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9217" w14:textId="77777777" w:rsidR="00CA4385" w:rsidRDefault="00CA4385" w:rsidP="00054332">
      <w:pPr>
        <w:jc w:val="center"/>
      </w:pPr>
    </w:p>
    <w:p w14:paraId="4D8C7F5A" w14:textId="77777777" w:rsidR="00CA4385" w:rsidRDefault="00CA4385" w:rsidP="00570528"/>
    <w:p w14:paraId="21FE77E3" w14:textId="77777777" w:rsidR="00CA4385" w:rsidRDefault="00CA4385" w:rsidP="00054332">
      <w:pPr>
        <w:jc w:val="center"/>
      </w:pPr>
    </w:p>
    <w:p w14:paraId="3A4A114A" w14:textId="77777777" w:rsidR="00CA4385" w:rsidRPr="0028740A" w:rsidRDefault="00CA4385" w:rsidP="00054332">
      <w:pPr>
        <w:jc w:val="center"/>
        <w:rPr>
          <w:b w:val="0"/>
          <w:bCs/>
        </w:rPr>
      </w:pPr>
    </w:p>
    <w:p w14:paraId="468604D8" w14:textId="77777777" w:rsidR="001977C0" w:rsidRPr="0028740A" w:rsidRDefault="0035121C" w:rsidP="00054332">
      <w:pPr>
        <w:jc w:val="center"/>
        <w:rPr>
          <w:lang w:val="fr-FR"/>
        </w:rPr>
      </w:pPr>
      <w:r w:rsidRPr="0028740A">
        <w:rPr>
          <w:lang w:val="fr-FR"/>
        </w:rPr>
        <w:t xml:space="preserve">TARIFE SI </w:t>
      </w:r>
      <w:r w:rsidR="001977C0" w:rsidRPr="0028740A">
        <w:rPr>
          <w:lang w:val="fr-FR"/>
        </w:rPr>
        <w:t>COMISIOANE PRACTICATE DE BURSA ROMANA DE MARFURI</w:t>
      </w:r>
    </w:p>
    <w:p w14:paraId="1E74BED1" w14:textId="0DE0EC9E" w:rsidR="00EF6261" w:rsidRPr="0028740A" w:rsidRDefault="001977C0" w:rsidP="00953A6A">
      <w:pPr>
        <w:jc w:val="center"/>
        <w:rPr>
          <w:lang w:val="fr-FR"/>
        </w:rPr>
      </w:pPr>
      <w:r w:rsidRPr="0028740A">
        <w:rPr>
          <w:lang w:val="fr-FR"/>
        </w:rPr>
        <w:t xml:space="preserve">PE PIATA </w:t>
      </w:r>
      <w:r w:rsidR="001C5456" w:rsidRPr="0028740A">
        <w:rPr>
          <w:lang w:val="fr-FR"/>
        </w:rPr>
        <w:t>DE ENERGIE ELECTRICA</w:t>
      </w:r>
    </w:p>
    <w:p w14:paraId="628754E5" w14:textId="77777777" w:rsidR="001977C0" w:rsidRPr="0028740A" w:rsidRDefault="001977C0" w:rsidP="001977C0">
      <w:pPr>
        <w:rPr>
          <w:b w:val="0"/>
          <w:bCs/>
          <w:lang w:val="fr-FR"/>
        </w:rPr>
      </w:pPr>
    </w:p>
    <w:p w14:paraId="7CD0B339" w14:textId="4A24DB13" w:rsidR="00054332" w:rsidRPr="0028740A" w:rsidRDefault="00560F5F" w:rsidP="00961B2B">
      <w:pPr>
        <w:spacing w:line="276" w:lineRule="auto"/>
        <w:jc w:val="both"/>
        <w:rPr>
          <w:b w:val="0"/>
          <w:bCs/>
          <w:lang w:val="fr-FR"/>
        </w:rPr>
      </w:pPr>
      <w:r w:rsidRPr="0028740A">
        <w:rPr>
          <w:b w:val="0"/>
          <w:bCs/>
          <w:lang w:val="fr-FR"/>
        </w:rPr>
        <w:t xml:space="preserve">Tarif de </w:t>
      </w:r>
      <w:proofErr w:type="spellStart"/>
      <w:r w:rsidRPr="0028740A">
        <w:rPr>
          <w:b w:val="0"/>
          <w:bCs/>
          <w:lang w:val="fr-FR"/>
        </w:rPr>
        <w:t>inscriere</w:t>
      </w:r>
      <w:proofErr w:type="spellEnd"/>
      <w:r w:rsidRPr="0028740A">
        <w:rPr>
          <w:b w:val="0"/>
          <w:bCs/>
          <w:lang w:val="fr-FR"/>
        </w:rPr>
        <w:t xml:space="preserve"> </w:t>
      </w:r>
      <w:proofErr w:type="spellStart"/>
      <w:r w:rsidRPr="0028740A">
        <w:rPr>
          <w:b w:val="0"/>
          <w:bCs/>
          <w:lang w:val="fr-FR"/>
        </w:rPr>
        <w:t>anual</w:t>
      </w:r>
      <w:proofErr w:type="spellEnd"/>
      <w:r w:rsidRPr="0028740A">
        <w:rPr>
          <w:b w:val="0"/>
          <w:bCs/>
          <w:lang w:val="fr-FR"/>
        </w:rPr>
        <w:t xml:space="preserve"> – </w:t>
      </w:r>
      <w:r w:rsidR="001C5456" w:rsidRPr="0028740A">
        <w:rPr>
          <w:b w:val="0"/>
          <w:bCs/>
          <w:lang w:val="fr-FR"/>
        </w:rPr>
        <w:t xml:space="preserve">100 euro </w:t>
      </w:r>
      <w:r w:rsidRPr="0028740A">
        <w:rPr>
          <w:b w:val="0"/>
          <w:bCs/>
          <w:lang w:val="fr-FR"/>
        </w:rPr>
        <w:t>/an</w:t>
      </w:r>
      <w:r w:rsidR="00CA4385" w:rsidRPr="0028740A">
        <w:rPr>
          <w:b w:val="0"/>
          <w:bCs/>
          <w:lang w:val="fr-FR"/>
        </w:rPr>
        <w:t xml:space="preserve"> </w:t>
      </w:r>
      <w:r w:rsidR="00054332" w:rsidRPr="0028740A">
        <w:rPr>
          <w:b w:val="0"/>
          <w:bCs/>
          <w:lang w:val="fr-FR"/>
        </w:rPr>
        <w:t>/</w:t>
      </w:r>
      <w:r w:rsidRPr="0028740A">
        <w:rPr>
          <w:b w:val="0"/>
          <w:bCs/>
          <w:lang w:val="fr-FR"/>
        </w:rPr>
        <w:t xml:space="preserve">participant, la care se </w:t>
      </w:r>
      <w:proofErr w:type="spellStart"/>
      <w:r w:rsidRPr="0028740A">
        <w:rPr>
          <w:b w:val="0"/>
          <w:bCs/>
          <w:lang w:val="fr-FR"/>
        </w:rPr>
        <w:t>adauga</w:t>
      </w:r>
      <w:proofErr w:type="spellEnd"/>
      <w:r w:rsidRPr="0028740A">
        <w:rPr>
          <w:b w:val="0"/>
          <w:bCs/>
          <w:lang w:val="fr-FR"/>
        </w:rPr>
        <w:t xml:space="preserve"> tva.</w:t>
      </w:r>
    </w:p>
    <w:p w14:paraId="6D789055" w14:textId="77777777" w:rsidR="00C30CBB" w:rsidRPr="0028740A" w:rsidRDefault="00C30CBB" w:rsidP="00961B2B">
      <w:pPr>
        <w:spacing w:line="276" w:lineRule="auto"/>
        <w:jc w:val="both"/>
        <w:rPr>
          <w:b w:val="0"/>
          <w:bCs/>
          <w:lang w:val="fr-FR"/>
        </w:rPr>
      </w:pPr>
    </w:p>
    <w:p w14:paraId="45460C2F" w14:textId="20260685" w:rsidR="00054332" w:rsidRPr="0028740A" w:rsidRDefault="00054332" w:rsidP="00961B2B">
      <w:pPr>
        <w:spacing w:line="276" w:lineRule="auto"/>
        <w:jc w:val="both"/>
        <w:rPr>
          <w:lang w:val="fr-FR"/>
        </w:rPr>
      </w:pPr>
      <w:r w:rsidRPr="0028740A">
        <w:rPr>
          <w:lang w:val="fr-FR"/>
        </w:rPr>
        <w:t xml:space="preserve">COMISION DE </w:t>
      </w:r>
      <w:r w:rsidR="00961B2B">
        <w:rPr>
          <w:lang w:val="fr-FR"/>
        </w:rPr>
        <w:t>TRANZACTIONARE</w:t>
      </w:r>
      <w:r w:rsidR="00104437" w:rsidRPr="0028740A">
        <w:rPr>
          <w:lang w:val="fr-FR"/>
        </w:rPr>
        <w:t>, LA CARE SE ADAUGA TVA</w:t>
      </w:r>
      <w:r w:rsidRPr="0028740A">
        <w:rPr>
          <w:lang w:val="fr-FR"/>
        </w:rPr>
        <w:t>, APLICAT</w:t>
      </w:r>
      <w:r w:rsidR="00961B2B">
        <w:rPr>
          <w:lang w:val="fr-FR"/>
        </w:rPr>
        <w:t xml:space="preserve"> </w:t>
      </w:r>
      <w:r w:rsidRPr="0028740A">
        <w:rPr>
          <w:lang w:val="fr-FR"/>
        </w:rPr>
        <w:t xml:space="preserve"> PARTICIPANTILOR</w:t>
      </w:r>
      <w:r w:rsidR="00961B2B">
        <w:rPr>
          <w:lang w:val="fr-FR"/>
        </w:rPr>
        <w:t xml:space="preserve"> LA PIATA DE ENERGIE ELECTRICA</w:t>
      </w:r>
      <w:r w:rsidRPr="0028740A">
        <w:rPr>
          <w:lang w:val="fr-FR"/>
        </w:rPr>
        <w:t xml:space="preserve"> – PARTE IN TRANZACTIE, </w:t>
      </w:r>
      <w:r w:rsidR="00CA4385" w:rsidRPr="0028740A">
        <w:rPr>
          <w:lang w:val="fr-FR"/>
        </w:rPr>
        <w:t>CONFORM</w:t>
      </w:r>
      <w:r w:rsidRPr="0028740A">
        <w:rPr>
          <w:lang w:val="fr-FR"/>
        </w:rPr>
        <w:t xml:space="preserve"> </w:t>
      </w:r>
      <w:r w:rsidR="00961B2B">
        <w:rPr>
          <w:lang w:val="fr-FR"/>
        </w:rPr>
        <w:t>FORMULEI DE MAI JOS</w:t>
      </w:r>
      <w:r w:rsidR="00570528">
        <w:rPr>
          <w:lang w:val="fr-FR"/>
        </w:rPr>
        <w:t> :</w:t>
      </w:r>
    </w:p>
    <w:p w14:paraId="1618CC64" w14:textId="1BE02DE5" w:rsidR="001E664C" w:rsidRDefault="001E664C" w:rsidP="00961B2B">
      <w:pPr>
        <w:spacing w:line="276" w:lineRule="auto"/>
        <w:jc w:val="both"/>
        <w:rPr>
          <w:b w:val="0"/>
          <w:bCs/>
        </w:rPr>
      </w:pPr>
    </w:p>
    <w:p w14:paraId="024D7294" w14:textId="18CB4495" w:rsidR="00961B2B" w:rsidRPr="00961B2B" w:rsidRDefault="00961B2B" w:rsidP="00961B2B">
      <w:pPr>
        <w:spacing w:line="276" w:lineRule="auto"/>
        <w:jc w:val="both"/>
      </w:pPr>
      <w:r>
        <w:rPr>
          <w:b w:val="0"/>
          <w:bCs/>
        </w:rPr>
        <w:tab/>
      </w:r>
      <w:r w:rsidRPr="00961B2B">
        <w:t xml:space="preserve">Formula: </w:t>
      </w:r>
      <w:proofErr w:type="spellStart"/>
      <w:r w:rsidRPr="00961B2B">
        <w:t>Cantitate</w:t>
      </w:r>
      <w:proofErr w:type="spellEnd"/>
      <w:r w:rsidRPr="00961B2B">
        <w:t xml:space="preserve"> * </w:t>
      </w:r>
      <w:proofErr w:type="spellStart"/>
      <w:r w:rsidRPr="00961B2B">
        <w:t>Comision</w:t>
      </w:r>
      <w:proofErr w:type="spellEnd"/>
      <w:r w:rsidRPr="00961B2B">
        <w:t xml:space="preserve"> PMC * TVA (</w:t>
      </w:r>
      <w:proofErr w:type="spellStart"/>
      <w:r w:rsidRPr="00961B2B">
        <w:t>unde</w:t>
      </w:r>
      <w:proofErr w:type="spellEnd"/>
      <w:r w:rsidRPr="00961B2B">
        <w:t xml:space="preserve"> </w:t>
      </w:r>
      <w:proofErr w:type="spellStart"/>
      <w:r w:rsidRPr="00961B2B">
        <w:t>este</w:t>
      </w:r>
      <w:proofErr w:type="spellEnd"/>
      <w:r w:rsidRPr="00961B2B">
        <w:t xml:space="preserve"> </w:t>
      </w:r>
      <w:proofErr w:type="spellStart"/>
      <w:r w:rsidRPr="00961B2B">
        <w:t>cazul</w:t>
      </w:r>
      <w:proofErr w:type="spellEnd"/>
      <w:r w:rsidRPr="00961B2B">
        <w:t>)</w:t>
      </w:r>
    </w:p>
    <w:p w14:paraId="17DA1162" w14:textId="6E947555" w:rsidR="00961B2B" w:rsidRDefault="00961B2B" w:rsidP="00961B2B">
      <w:pPr>
        <w:spacing w:line="276" w:lineRule="auto"/>
        <w:jc w:val="both"/>
        <w:rPr>
          <w:b w:val="0"/>
          <w:bCs/>
        </w:rPr>
      </w:pPr>
      <w:proofErr w:type="spellStart"/>
      <w:r>
        <w:rPr>
          <w:b w:val="0"/>
          <w:bCs/>
        </w:rPr>
        <w:t>Unde</w:t>
      </w:r>
      <w:proofErr w:type="spellEnd"/>
      <w:r w:rsidR="00570528">
        <w:rPr>
          <w:b w:val="0"/>
          <w:bCs/>
        </w:rPr>
        <w:t>:</w:t>
      </w:r>
    </w:p>
    <w:p w14:paraId="50B0951F" w14:textId="2155B3CF" w:rsidR="00961B2B" w:rsidRPr="0028740A" w:rsidRDefault="00961B2B" w:rsidP="00961B2B">
      <w:pPr>
        <w:spacing w:line="276" w:lineRule="auto"/>
        <w:ind w:firstLine="708"/>
        <w:jc w:val="both"/>
        <w:rPr>
          <w:b w:val="0"/>
          <w:bCs/>
        </w:rPr>
      </w:pPr>
      <w:proofErr w:type="spellStart"/>
      <w:r w:rsidRPr="00961B2B">
        <w:t>Cantitate</w:t>
      </w:r>
      <w:proofErr w:type="spellEnd"/>
      <w:r>
        <w:rPr>
          <w:b w:val="0"/>
          <w:bCs/>
        </w:rPr>
        <w:t xml:space="preserve"> = </w:t>
      </w:r>
      <w:proofErr w:type="spellStart"/>
      <w:r>
        <w:rPr>
          <w:b w:val="0"/>
          <w:bCs/>
        </w:rPr>
        <w:t>cantitate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tranzactionata</w:t>
      </w:r>
      <w:proofErr w:type="spellEnd"/>
    </w:p>
    <w:p w14:paraId="1BCCD3A5" w14:textId="77777777" w:rsidR="00961B2B" w:rsidRDefault="00961B2B" w:rsidP="00961B2B">
      <w:pPr>
        <w:spacing w:line="276" w:lineRule="auto"/>
        <w:ind w:firstLine="708"/>
        <w:jc w:val="both"/>
        <w:rPr>
          <w:b w:val="0"/>
          <w:bCs/>
        </w:rPr>
      </w:pPr>
    </w:p>
    <w:p w14:paraId="5065C8E2" w14:textId="74312D9F" w:rsidR="001E664C" w:rsidRPr="00961B2B" w:rsidRDefault="00961B2B" w:rsidP="00961B2B">
      <w:pPr>
        <w:spacing w:line="276" w:lineRule="auto"/>
        <w:ind w:firstLine="708"/>
        <w:jc w:val="both"/>
      </w:pPr>
      <w:proofErr w:type="spellStart"/>
      <w:r w:rsidRPr="00961B2B">
        <w:t>Comision</w:t>
      </w:r>
      <w:proofErr w:type="spellEnd"/>
      <w:r w:rsidRPr="00961B2B">
        <w:t xml:space="preserve"> PMC</w:t>
      </w:r>
      <w:r>
        <w:rPr>
          <w:b w:val="0"/>
          <w:bCs/>
        </w:rPr>
        <w:t xml:space="preserve"> = </w:t>
      </w:r>
      <w:proofErr w:type="spellStart"/>
      <w:r w:rsidR="001E664C" w:rsidRPr="0028740A">
        <w:rPr>
          <w:b w:val="0"/>
          <w:bCs/>
        </w:rPr>
        <w:t>Comision</w:t>
      </w:r>
      <w:proofErr w:type="spellEnd"/>
      <w:r w:rsidR="001E664C" w:rsidRPr="0028740A">
        <w:rPr>
          <w:b w:val="0"/>
          <w:bCs/>
        </w:rPr>
        <w:t xml:space="preserve"> de </w:t>
      </w:r>
      <w:proofErr w:type="spellStart"/>
      <w:r w:rsidR="001E664C" w:rsidRPr="0028740A">
        <w:rPr>
          <w:b w:val="0"/>
          <w:bCs/>
        </w:rPr>
        <w:t>tranzactionare</w:t>
      </w:r>
      <w:proofErr w:type="spellEnd"/>
      <w:r w:rsidR="001E664C" w:rsidRPr="0028740A">
        <w:rPr>
          <w:b w:val="0"/>
          <w:bCs/>
        </w:rPr>
        <w:t xml:space="preserve"> </w:t>
      </w:r>
      <w:proofErr w:type="spellStart"/>
      <w:r w:rsidR="001E664C" w:rsidRPr="0028740A">
        <w:rPr>
          <w:b w:val="0"/>
          <w:bCs/>
        </w:rPr>
        <w:t>pentru</w:t>
      </w:r>
      <w:proofErr w:type="spellEnd"/>
      <w:r w:rsidR="001E664C" w:rsidRPr="0028740A">
        <w:rPr>
          <w:b w:val="0"/>
          <w:bCs/>
        </w:rPr>
        <w:t xml:space="preserve"> </w:t>
      </w:r>
      <w:proofErr w:type="spellStart"/>
      <w:r w:rsidR="001E664C" w:rsidRPr="0028740A">
        <w:rPr>
          <w:b w:val="0"/>
          <w:bCs/>
        </w:rPr>
        <w:t>piata</w:t>
      </w:r>
      <w:proofErr w:type="spellEnd"/>
      <w:r w:rsidR="001E664C" w:rsidRPr="0028740A">
        <w:rPr>
          <w:b w:val="0"/>
          <w:bCs/>
        </w:rPr>
        <w:t xml:space="preserve"> </w:t>
      </w:r>
      <w:r w:rsidR="001C5456" w:rsidRPr="0028740A">
        <w:rPr>
          <w:b w:val="0"/>
          <w:bCs/>
        </w:rPr>
        <w:t>PM</w:t>
      </w:r>
      <w:r w:rsidR="00F02B8B" w:rsidRPr="0028740A">
        <w:rPr>
          <w:b w:val="0"/>
          <w:bCs/>
        </w:rPr>
        <w:t>C</w:t>
      </w:r>
      <w:r w:rsidR="001E664C" w:rsidRPr="0028740A">
        <w:rPr>
          <w:b w:val="0"/>
          <w:bCs/>
        </w:rPr>
        <w:t xml:space="preserve"> </w:t>
      </w:r>
      <w:r w:rsidR="003A2C4C" w:rsidRPr="0028740A">
        <w:rPr>
          <w:b w:val="0"/>
          <w:bCs/>
        </w:rPr>
        <w:t>(</w:t>
      </w:r>
      <w:proofErr w:type="gramStart"/>
      <w:r w:rsidR="003A2C4C" w:rsidRPr="0028740A">
        <w:rPr>
          <w:b w:val="0"/>
          <w:bCs/>
        </w:rPr>
        <w:t>0,</w:t>
      </w:r>
      <w:r w:rsidR="00216B46">
        <w:rPr>
          <w:b w:val="0"/>
          <w:bCs/>
        </w:rPr>
        <w:t>0</w:t>
      </w:r>
      <w:r w:rsidR="00F02B8B" w:rsidRPr="0028740A">
        <w:rPr>
          <w:b w:val="0"/>
          <w:bCs/>
        </w:rPr>
        <w:t>5</w:t>
      </w:r>
      <w:r w:rsidR="003A2C4C" w:rsidRPr="0028740A">
        <w:rPr>
          <w:b w:val="0"/>
          <w:bCs/>
        </w:rPr>
        <w:t>5  lei</w:t>
      </w:r>
      <w:proofErr w:type="gramEnd"/>
      <w:r w:rsidR="003A2C4C" w:rsidRPr="0028740A">
        <w:rPr>
          <w:b w:val="0"/>
          <w:bCs/>
        </w:rPr>
        <w:t>/MWh).</w:t>
      </w:r>
    </w:p>
    <w:p w14:paraId="6E96F409" w14:textId="77777777" w:rsidR="00961B2B" w:rsidRDefault="00961B2B" w:rsidP="00961B2B">
      <w:pPr>
        <w:spacing w:line="276" w:lineRule="auto"/>
        <w:ind w:firstLine="708"/>
        <w:jc w:val="both"/>
      </w:pPr>
    </w:p>
    <w:p w14:paraId="1DB034E9" w14:textId="0B82CCE6" w:rsidR="00961B2B" w:rsidRPr="00961B2B" w:rsidRDefault="00961B2B" w:rsidP="00961B2B">
      <w:pPr>
        <w:spacing w:line="276" w:lineRule="auto"/>
        <w:ind w:firstLine="708"/>
        <w:jc w:val="both"/>
      </w:pPr>
      <w:r w:rsidRPr="00961B2B">
        <w:t>TVA</w:t>
      </w:r>
      <w:r w:rsidR="00570528">
        <w:t xml:space="preserve"> </w:t>
      </w:r>
      <w:r w:rsidR="00570528" w:rsidRPr="00570528">
        <w:rPr>
          <w:b w:val="0"/>
          <w:bCs/>
        </w:rPr>
        <w:t xml:space="preserve">= 19%, </w:t>
      </w:r>
      <w:proofErr w:type="spellStart"/>
      <w:r w:rsidR="00570528" w:rsidRPr="00570528">
        <w:rPr>
          <w:b w:val="0"/>
          <w:bCs/>
        </w:rPr>
        <w:t>doar</w:t>
      </w:r>
      <w:proofErr w:type="spellEnd"/>
      <w:r w:rsidR="00570528" w:rsidRPr="00570528">
        <w:rPr>
          <w:b w:val="0"/>
          <w:bCs/>
        </w:rPr>
        <w:t xml:space="preserve"> </w:t>
      </w:r>
      <w:proofErr w:type="spellStart"/>
      <w:r w:rsidR="00570528" w:rsidRPr="00570528">
        <w:rPr>
          <w:b w:val="0"/>
          <w:bCs/>
        </w:rPr>
        <w:t>daca</w:t>
      </w:r>
      <w:proofErr w:type="spellEnd"/>
      <w:r w:rsidR="00570528" w:rsidRPr="00570528">
        <w:rPr>
          <w:b w:val="0"/>
          <w:bCs/>
        </w:rPr>
        <w:t xml:space="preserve"> </w:t>
      </w:r>
      <w:proofErr w:type="spellStart"/>
      <w:r w:rsidR="00570528" w:rsidRPr="00570528">
        <w:rPr>
          <w:b w:val="0"/>
          <w:bCs/>
        </w:rPr>
        <w:t>este</w:t>
      </w:r>
      <w:proofErr w:type="spellEnd"/>
      <w:r w:rsidR="00570528" w:rsidRPr="00570528">
        <w:rPr>
          <w:b w:val="0"/>
          <w:bCs/>
        </w:rPr>
        <w:t xml:space="preserve"> </w:t>
      </w:r>
      <w:proofErr w:type="spellStart"/>
      <w:r w:rsidR="00570528" w:rsidRPr="00570528">
        <w:rPr>
          <w:b w:val="0"/>
          <w:bCs/>
        </w:rPr>
        <w:t>cazul</w:t>
      </w:r>
      <w:proofErr w:type="spellEnd"/>
      <w:r w:rsidR="00570528" w:rsidRPr="00570528">
        <w:rPr>
          <w:b w:val="0"/>
          <w:bCs/>
        </w:rPr>
        <w:t>.</w:t>
      </w:r>
    </w:p>
    <w:p w14:paraId="6BD8548D" w14:textId="77777777" w:rsidR="003A2C4C" w:rsidRDefault="003A2C4C" w:rsidP="003A2C4C">
      <w:pPr>
        <w:jc w:val="both"/>
      </w:pPr>
    </w:p>
    <w:p w14:paraId="653085E1" w14:textId="77777777" w:rsidR="00BC2851" w:rsidRDefault="00BC2851"/>
    <w:p w14:paraId="118CEEDE" w14:textId="77777777" w:rsidR="00BC2851" w:rsidRDefault="00BC2851"/>
    <w:p w14:paraId="66B4843A" w14:textId="77777777" w:rsidR="00BC2851" w:rsidRDefault="00BC2851"/>
    <w:sectPr w:rsidR="00BC2851" w:rsidSect="00054332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8B2"/>
    <w:multiLevelType w:val="hybridMultilevel"/>
    <w:tmpl w:val="B1E4F338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1D07"/>
    <w:multiLevelType w:val="hybridMultilevel"/>
    <w:tmpl w:val="832CCE2A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30BD"/>
    <w:multiLevelType w:val="multilevel"/>
    <w:tmpl w:val="499EC578"/>
    <w:lvl w:ilvl="0">
      <w:start w:val="1"/>
      <w:numFmt w:val="upperRoman"/>
      <w:pStyle w:val="Heading7"/>
      <w:lvlText w:val="%1."/>
      <w:lvlJc w:val="left"/>
      <w:pPr>
        <w:tabs>
          <w:tab w:val="num" w:pos="1785"/>
        </w:tabs>
        <w:ind w:left="178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2160"/>
      </w:pPr>
      <w:rPr>
        <w:rFonts w:hint="default"/>
      </w:rPr>
    </w:lvl>
  </w:abstractNum>
  <w:num w:numId="1" w16cid:durableId="819544278">
    <w:abstractNumId w:val="2"/>
  </w:num>
  <w:num w:numId="2" w16cid:durableId="1736466188">
    <w:abstractNumId w:val="2"/>
  </w:num>
  <w:num w:numId="3" w16cid:durableId="362557632">
    <w:abstractNumId w:val="2"/>
  </w:num>
  <w:num w:numId="4" w16cid:durableId="344332248">
    <w:abstractNumId w:val="2"/>
  </w:num>
  <w:num w:numId="5" w16cid:durableId="890383344">
    <w:abstractNumId w:val="0"/>
  </w:num>
  <w:num w:numId="6" w16cid:durableId="32220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B"/>
    <w:rsid w:val="00003DF2"/>
    <w:rsid w:val="00006544"/>
    <w:rsid w:val="00054332"/>
    <w:rsid w:val="00070B8D"/>
    <w:rsid w:val="00082828"/>
    <w:rsid w:val="000A21A2"/>
    <w:rsid w:val="00104437"/>
    <w:rsid w:val="00106467"/>
    <w:rsid w:val="00133CC9"/>
    <w:rsid w:val="001961A4"/>
    <w:rsid w:val="001977C0"/>
    <w:rsid w:val="001A16D9"/>
    <w:rsid w:val="001B532D"/>
    <w:rsid w:val="001C5456"/>
    <w:rsid w:val="001E664C"/>
    <w:rsid w:val="00216B46"/>
    <w:rsid w:val="0027079B"/>
    <w:rsid w:val="0028740A"/>
    <w:rsid w:val="002B5659"/>
    <w:rsid w:val="002D000E"/>
    <w:rsid w:val="0034076F"/>
    <w:rsid w:val="00343323"/>
    <w:rsid w:val="0035121C"/>
    <w:rsid w:val="003A2C4C"/>
    <w:rsid w:val="003D4635"/>
    <w:rsid w:val="004D037C"/>
    <w:rsid w:val="004D4D27"/>
    <w:rsid w:val="004F6F26"/>
    <w:rsid w:val="005411A2"/>
    <w:rsid w:val="00560F5F"/>
    <w:rsid w:val="00570528"/>
    <w:rsid w:val="005F404D"/>
    <w:rsid w:val="00617306"/>
    <w:rsid w:val="00683C98"/>
    <w:rsid w:val="006D3604"/>
    <w:rsid w:val="006F2113"/>
    <w:rsid w:val="0073088F"/>
    <w:rsid w:val="00731C63"/>
    <w:rsid w:val="007F07D1"/>
    <w:rsid w:val="008824A0"/>
    <w:rsid w:val="00885CBB"/>
    <w:rsid w:val="008C2D58"/>
    <w:rsid w:val="008D7DDA"/>
    <w:rsid w:val="00926A41"/>
    <w:rsid w:val="00953A6A"/>
    <w:rsid w:val="00961B2B"/>
    <w:rsid w:val="009929C4"/>
    <w:rsid w:val="00996A4A"/>
    <w:rsid w:val="009C359C"/>
    <w:rsid w:val="00A039D5"/>
    <w:rsid w:val="00A2375F"/>
    <w:rsid w:val="00AB2BAD"/>
    <w:rsid w:val="00B06B3F"/>
    <w:rsid w:val="00B3387A"/>
    <w:rsid w:val="00BA26F4"/>
    <w:rsid w:val="00BC2851"/>
    <w:rsid w:val="00BE7B15"/>
    <w:rsid w:val="00C1508E"/>
    <w:rsid w:val="00C30CBB"/>
    <w:rsid w:val="00CA4385"/>
    <w:rsid w:val="00CC7900"/>
    <w:rsid w:val="00E93C1B"/>
    <w:rsid w:val="00EB61EF"/>
    <w:rsid w:val="00EF61EB"/>
    <w:rsid w:val="00EF6261"/>
    <w:rsid w:val="00F02B8B"/>
    <w:rsid w:val="00FB7D0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A9BF"/>
  <w15:docId w15:val="{6F501DC3-5858-4B68-B2CD-7DAC9E1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6F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34076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4076F"/>
    <w:pPr>
      <w:keepNext/>
      <w:ind w:left="93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4076F"/>
    <w:pPr>
      <w:keepNext/>
      <w:jc w:val="both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34076F"/>
    <w:pPr>
      <w:keepNext/>
      <w:jc w:val="both"/>
      <w:outlineLvl w:val="4"/>
    </w:pPr>
    <w:rPr>
      <w:rFonts w:ascii="Bookman Old Style" w:hAnsi="Bookman Old Style"/>
    </w:rPr>
  </w:style>
  <w:style w:type="paragraph" w:styleId="Heading6">
    <w:name w:val="heading 6"/>
    <w:basedOn w:val="Normal"/>
    <w:next w:val="Normal"/>
    <w:link w:val="Heading6Char"/>
    <w:qFormat/>
    <w:rsid w:val="0034076F"/>
    <w:pPr>
      <w:keepNext/>
      <w:ind w:left="810" w:hanging="810"/>
      <w:jc w:val="both"/>
      <w:outlineLvl w:val="5"/>
    </w:pPr>
    <w:rPr>
      <w:rFonts w:ascii="Bookman Old Style" w:hAnsi="Bookman Old Style"/>
    </w:rPr>
  </w:style>
  <w:style w:type="paragraph" w:styleId="Heading7">
    <w:name w:val="heading 7"/>
    <w:basedOn w:val="Normal"/>
    <w:next w:val="Normal"/>
    <w:link w:val="Heading7Char"/>
    <w:qFormat/>
    <w:rsid w:val="0034076F"/>
    <w:pPr>
      <w:keepNext/>
      <w:numPr>
        <w:numId w:val="4"/>
      </w:numPr>
      <w:jc w:val="both"/>
      <w:outlineLvl w:val="6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76F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4076F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4076F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4076F"/>
    <w:rPr>
      <w:rFonts w:ascii="Bookman Old Style" w:hAnsi="Bookman Old Style"/>
      <w:b/>
      <w:sz w:val="24"/>
      <w:lang w:val="en-US" w:eastAsia="en-US"/>
    </w:rPr>
  </w:style>
  <w:style w:type="character" w:styleId="Strong">
    <w:name w:val="Strong"/>
    <w:qFormat/>
    <w:rsid w:val="0034076F"/>
    <w:rPr>
      <w:b/>
      <w:bCs/>
    </w:rPr>
  </w:style>
  <w:style w:type="paragraph" w:styleId="ListParagraph">
    <w:name w:val="List Paragraph"/>
    <w:basedOn w:val="Normal"/>
    <w:uiPriority w:val="34"/>
    <w:qFormat/>
    <w:rsid w:val="0034076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8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Bursa Romana de Marfuri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Catalina Bengea</cp:lastModifiedBy>
  <cp:revision>2</cp:revision>
  <cp:lastPrinted>2015-03-23T09:10:00Z</cp:lastPrinted>
  <dcterms:created xsi:type="dcterms:W3CDTF">2022-05-06T11:16:00Z</dcterms:created>
  <dcterms:modified xsi:type="dcterms:W3CDTF">2022-05-06T11:16:00Z</dcterms:modified>
</cp:coreProperties>
</file>