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C4DA" w14:textId="77777777" w:rsidR="00117DF7" w:rsidRPr="00C75026" w:rsidRDefault="00117DF7" w:rsidP="002E66AE">
      <w:pPr>
        <w:spacing w:after="0" w:line="240" w:lineRule="auto"/>
        <w:jc w:val="center"/>
        <w:rPr>
          <w:rFonts w:ascii="Times New Roman" w:eastAsia="Times New Roman" w:hAnsi="Times New Roman" w:cs="Times New Roman"/>
          <w:sz w:val="24"/>
          <w:szCs w:val="24"/>
          <w:lang w:val="ro-RO"/>
        </w:rPr>
      </w:pPr>
      <w:r w:rsidRPr="00C75026">
        <w:rPr>
          <w:rFonts w:ascii="Times New Roman" w:eastAsia="Times New Roman" w:hAnsi="Times New Roman" w:cs="Times New Roman"/>
          <w:b/>
          <w:bCs/>
          <w:sz w:val="24"/>
          <w:szCs w:val="24"/>
          <w:lang w:val="ro-RO"/>
        </w:rPr>
        <w:t xml:space="preserve">Procedura de tranzacționare emisă în baza </w:t>
      </w:r>
      <w:r w:rsidR="002E66AE" w:rsidRPr="002E66AE">
        <w:rPr>
          <w:rFonts w:ascii="Times New Roman" w:hAnsi="Times New Roman" w:cs="Times New Roman"/>
          <w:b/>
          <w:bCs/>
          <w:sz w:val="24"/>
          <w:szCs w:val="24"/>
          <w:lang w:val="ro-RO" w:eastAsia="ro-RO"/>
        </w:rPr>
        <w:t>Regulament</w:t>
      </w:r>
      <w:r w:rsidR="002E66AE">
        <w:rPr>
          <w:rFonts w:ascii="Times New Roman" w:hAnsi="Times New Roman" w:cs="Times New Roman"/>
          <w:b/>
          <w:bCs/>
          <w:sz w:val="24"/>
          <w:szCs w:val="24"/>
          <w:lang w:val="ro-RO" w:eastAsia="ro-RO"/>
        </w:rPr>
        <w:t>ului</w:t>
      </w:r>
      <w:r w:rsidR="002E66AE" w:rsidRPr="002E66AE">
        <w:rPr>
          <w:rFonts w:ascii="Times New Roman" w:hAnsi="Times New Roman" w:cs="Times New Roman"/>
          <w:b/>
          <w:bCs/>
          <w:sz w:val="24"/>
          <w:szCs w:val="24"/>
          <w:lang w:val="ro-RO" w:eastAsia="ro-RO"/>
        </w:rPr>
        <w:t xml:space="preserve"> de organizare </w:t>
      </w:r>
      <w:r w:rsidR="001B6E09" w:rsidRPr="002E66AE">
        <w:rPr>
          <w:rFonts w:ascii="Times New Roman" w:hAnsi="Times New Roman" w:cs="Times New Roman"/>
          <w:b/>
          <w:bCs/>
          <w:sz w:val="24"/>
          <w:szCs w:val="24"/>
          <w:lang w:val="ro-RO" w:eastAsia="ro-RO"/>
        </w:rPr>
        <w:t>și</w:t>
      </w:r>
      <w:r w:rsidR="002E66AE" w:rsidRPr="002E66AE">
        <w:rPr>
          <w:rFonts w:ascii="Times New Roman" w:hAnsi="Times New Roman" w:cs="Times New Roman"/>
          <w:b/>
          <w:bCs/>
          <w:sz w:val="24"/>
          <w:szCs w:val="24"/>
          <w:lang w:val="ro-RO" w:eastAsia="ro-RO"/>
        </w:rPr>
        <w:t xml:space="preserve"> </w:t>
      </w:r>
      <w:r w:rsidR="001B6E09" w:rsidRPr="002E66AE">
        <w:rPr>
          <w:rFonts w:ascii="Times New Roman" w:hAnsi="Times New Roman" w:cs="Times New Roman"/>
          <w:b/>
          <w:bCs/>
          <w:sz w:val="24"/>
          <w:szCs w:val="24"/>
          <w:lang w:val="ro-RO" w:eastAsia="ro-RO"/>
        </w:rPr>
        <w:t>funcționare</w:t>
      </w:r>
      <w:r w:rsidR="002E66AE" w:rsidRPr="002E66AE">
        <w:rPr>
          <w:rFonts w:ascii="Times New Roman" w:hAnsi="Times New Roman" w:cs="Times New Roman"/>
          <w:b/>
          <w:bCs/>
          <w:sz w:val="24"/>
          <w:szCs w:val="24"/>
          <w:lang w:val="ro-RO" w:eastAsia="ro-RO"/>
        </w:rPr>
        <w:t xml:space="preserve"> a </w:t>
      </w:r>
      <w:r w:rsidR="001B6E09" w:rsidRPr="002E66AE">
        <w:rPr>
          <w:rFonts w:ascii="Times New Roman" w:hAnsi="Times New Roman" w:cs="Times New Roman"/>
          <w:b/>
          <w:bCs/>
          <w:sz w:val="24"/>
          <w:szCs w:val="24"/>
          <w:lang w:val="ro-RO" w:eastAsia="ro-RO"/>
        </w:rPr>
        <w:t>pieței</w:t>
      </w:r>
      <w:r w:rsidR="002E66AE" w:rsidRPr="002E66AE">
        <w:rPr>
          <w:rFonts w:ascii="Times New Roman" w:hAnsi="Times New Roman" w:cs="Times New Roman"/>
          <w:b/>
          <w:bCs/>
          <w:sz w:val="24"/>
          <w:szCs w:val="24"/>
          <w:lang w:val="ro-RO" w:eastAsia="ro-RO"/>
        </w:rPr>
        <w:t xml:space="preserve"> organizate de energie electrică, administrată de Societatea Bursa Română de Mărfuri - S.A.</w:t>
      </w:r>
    </w:p>
    <w:p w14:paraId="03C8BE49" w14:textId="77777777" w:rsidR="00117DF7" w:rsidRPr="00C75026" w:rsidRDefault="00117DF7" w:rsidP="00030AAA">
      <w:pPr>
        <w:spacing w:after="0" w:line="240" w:lineRule="auto"/>
        <w:jc w:val="both"/>
        <w:rPr>
          <w:rFonts w:ascii="Times New Roman" w:eastAsia="Times New Roman" w:hAnsi="Times New Roman" w:cs="Times New Roman"/>
          <w:sz w:val="24"/>
          <w:szCs w:val="24"/>
          <w:lang w:val="ro-RO"/>
        </w:rPr>
      </w:pPr>
    </w:p>
    <w:p w14:paraId="473896E3" w14:textId="77777777" w:rsidR="00D527B8" w:rsidRPr="00D527B8" w:rsidRDefault="00D527B8"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w:t>
      </w:r>
      <w:r w:rsidR="00117DF7" w:rsidRPr="00C75026">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Scop </w:t>
      </w:r>
      <w:r w:rsidR="00C75026" w:rsidRPr="00D527B8">
        <w:rPr>
          <w:rFonts w:ascii="Times New Roman" w:eastAsia="Times New Roman" w:hAnsi="Times New Roman" w:cs="Times New Roman"/>
          <w:b/>
          <w:bCs/>
          <w:sz w:val="24"/>
          <w:szCs w:val="24"/>
          <w:lang w:val="ro-RO"/>
        </w:rPr>
        <w:t>și</w:t>
      </w:r>
      <w:r w:rsidRPr="00D527B8">
        <w:rPr>
          <w:rFonts w:ascii="Times New Roman" w:eastAsia="Times New Roman" w:hAnsi="Times New Roman" w:cs="Times New Roman"/>
          <w:b/>
          <w:bCs/>
          <w:sz w:val="24"/>
          <w:szCs w:val="24"/>
          <w:lang w:val="ro-RO"/>
        </w:rPr>
        <w:t xml:space="preserve"> domeniu de aplicare</w:t>
      </w:r>
    </w:p>
    <w:p w14:paraId="61016E49" w14:textId="77777777" w:rsidR="00117DF7" w:rsidRPr="00C75026" w:rsidRDefault="00117DF7" w:rsidP="00030AAA">
      <w:pPr>
        <w:spacing w:after="0" w:line="240" w:lineRule="auto"/>
        <w:jc w:val="both"/>
        <w:rPr>
          <w:rFonts w:ascii="Times New Roman" w:eastAsia="Times New Roman" w:hAnsi="Times New Roman" w:cs="Times New Roman"/>
          <w:sz w:val="24"/>
          <w:szCs w:val="24"/>
          <w:lang w:val="ro-RO"/>
        </w:rPr>
      </w:pPr>
    </w:p>
    <w:p w14:paraId="0EF0CEF9" w14:textId="77777777" w:rsidR="00D527B8" w:rsidRPr="00C75026"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1 </w:t>
      </w:r>
    </w:p>
    <w:p w14:paraId="4740E1E0" w14:textId="77777777" w:rsidR="00C75026" w:rsidRPr="00D527B8" w:rsidRDefault="00C75026" w:rsidP="00030AAA">
      <w:pPr>
        <w:spacing w:after="0" w:line="240" w:lineRule="auto"/>
        <w:jc w:val="both"/>
        <w:rPr>
          <w:rFonts w:ascii="Times New Roman" w:eastAsia="Times New Roman" w:hAnsi="Times New Roman" w:cs="Times New Roman"/>
          <w:sz w:val="24"/>
          <w:szCs w:val="24"/>
          <w:lang w:val="ro-RO"/>
        </w:rPr>
      </w:pPr>
    </w:p>
    <w:p w14:paraId="1F2629CA" w14:textId="77777777" w:rsidR="00D527B8" w:rsidRDefault="00BE1B0C"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00D527B8" w:rsidRPr="00D527B8">
        <w:rPr>
          <w:rFonts w:ascii="Times New Roman" w:eastAsia="Times New Roman" w:hAnsi="Times New Roman" w:cs="Times New Roman"/>
          <w:sz w:val="24"/>
          <w:szCs w:val="24"/>
          <w:lang w:val="ro-RO"/>
        </w:rPr>
        <w:t>Prezent</w:t>
      </w:r>
      <w:r w:rsidR="00117DF7" w:rsidRPr="00C75026">
        <w:rPr>
          <w:rFonts w:ascii="Times New Roman" w:eastAsia="Times New Roman" w:hAnsi="Times New Roman" w:cs="Times New Roman"/>
          <w:sz w:val="24"/>
          <w:szCs w:val="24"/>
          <w:lang w:val="ro-RO"/>
        </w:rPr>
        <w:t>a</w:t>
      </w:r>
      <w:r w:rsidR="00C75026" w:rsidRPr="00C75026">
        <w:rPr>
          <w:rFonts w:ascii="Times New Roman" w:eastAsia="Times New Roman" w:hAnsi="Times New Roman" w:cs="Times New Roman"/>
          <w:sz w:val="24"/>
          <w:szCs w:val="24"/>
          <w:lang w:val="ro-RO"/>
        </w:rPr>
        <w:t xml:space="preserve"> procedură </w:t>
      </w:r>
      <w:r w:rsidR="00C75026" w:rsidRPr="00D527B8">
        <w:rPr>
          <w:rFonts w:ascii="Times New Roman" w:eastAsia="Times New Roman" w:hAnsi="Times New Roman" w:cs="Times New Roman"/>
          <w:sz w:val="24"/>
          <w:szCs w:val="24"/>
          <w:lang w:val="ro-RO"/>
        </w:rPr>
        <w:t>stabilește</w:t>
      </w:r>
      <w:r w:rsidR="00D527B8" w:rsidRPr="00D527B8">
        <w:rPr>
          <w:rFonts w:ascii="Times New Roman" w:eastAsia="Times New Roman" w:hAnsi="Times New Roman" w:cs="Times New Roman"/>
          <w:sz w:val="24"/>
          <w:szCs w:val="24"/>
          <w:lang w:val="ro-RO"/>
        </w:rPr>
        <w:t xml:space="preserve"> cadrul </w:t>
      </w:r>
      <w:r w:rsidR="00C75026" w:rsidRPr="00C75026">
        <w:rPr>
          <w:rFonts w:ascii="Times New Roman" w:eastAsia="Times New Roman" w:hAnsi="Times New Roman" w:cs="Times New Roman"/>
          <w:sz w:val="24"/>
          <w:szCs w:val="24"/>
          <w:lang w:val="ro-RO"/>
        </w:rPr>
        <w:t xml:space="preserve">operațional privind </w:t>
      </w:r>
      <w:r w:rsidR="00976CD7" w:rsidRPr="00D527B8">
        <w:rPr>
          <w:rFonts w:ascii="Times New Roman" w:eastAsia="Times New Roman" w:hAnsi="Times New Roman" w:cs="Times New Roman"/>
          <w:sz w:val="24"/>
          <w:szCs w:val="24"/>
          <w:lang w:val="ro-RO"/>
        </w:rPr>
        <w:t>tranzacționarea</w:t>
      </w:r>
      <w:r w:rsidR="00D527B8" w:rsidRPr="00D527B8">
        <w:rPr>
          <w:rFonts w:ascii="Times New Roman" w:eastAsia="Times New Roman" w:hAnsi="Times New Roman" w:cs="Times New Roman"/>
          <w:sz w:val="24"/>
          <w:szCs w:val="24"/>
          <w:lang w:val="ro-RO"/>
        </w:rPr>
        <w:t xml:space="preserve"> energiei electrice pe </w:t>
      </w:r>
      <w:r w:rsidR="00976CD7" w:rsidRPr="00D527B8">
        <w:rPr>
          <w:rFonts w:ascii="Times New Roman" w:eastAsia="Times New Roman" w:hAnsi="Times New Roman" w:cs="Times New Roman"/>
          <w:sz w:val="24"/>
          <w:szCs w:val="24"/>
          <w:lang w:val="ro-RO"/>
        </w:rPr>
        <w:t>piața</w:t>
      </w:r>
      <w:r w:rsidR="00D527B8" w:rsidRPr="00D527B8">
        <w:rPr>
          <w:rFonts w:ascii="Times New Roman" w:eastAsia="Times New Roman" w:hAnsi="Times New Roman" w:cs="Times New Roman"/>
          <w:sz w:val="24"/>
          <w:szCs w:val="24"/>
          <w:lang w:val="ro-RO"/>
        </w:rPr>
        <w:t xml:space="preserve"> contractelor la termen de energie electrică, prin intermediul unor platforme de </w:t>
      </w:r>
      <w:r w:rsidR="00976CD7" w:rsidRPr="00D527B8">
        <w:rPr>
          <w:rFonts w:ascii="Times New Roman" w:eastAsia="Times New Roman" w:hAnsi="Times New Roman" w:cs="Times New Roman"/>
          <w:sz w:val="24"/>
          <w:szCs w:val="24"/>
          <w:lang w:val="ro-RO"/>
        </w:rPr>
        <w:t>tranzacționare</w:t>
      </w:r>
      <w:r w:rsidR="00D527B8" w:rsidRPr="00D527B8">
        <w:rPr>
          <w:rFonts w:ascii="Times New Roman" w:eastAsia="Times New Roman" w:hAnsi="Times New Roman" w:cs="Times New Roman"/>
          <w:sz w:val="24"/>
          <w:szCs w:val="24"/>
          <w:lang w:val="ro-RO"/>
        </w:rPr>
        <w:t xml:space="preserve"> electronice administrate de Societatea Bursa Română de Mărfuri - S.A.</w:t>
      </w:r>
    </w:p>
    <w:p w14:paraId="161DF4F0" w14:textId="77777777" w:rsidR="00BE1B0C" w:rsidRDefault="00BE1B0C" w:rsidP="00030AAA">
      <w:pPr>
        <w:spacing w:after="0" w:line="240" w:lineRule="auto"/>
        <w:jc w:val="both"/>
        <w:rPr>
          <w:rFonts w:ascii="Times New Roman" w:eastAsia="Times New Roman" w:hAnsi="Times New Roman" w:cs="Times New Roman"/>
          <w:sz w:val="24"/>
          <w:szCs w:val="24"/>
          <w:lang w:val="ro-RO"/>
        </w:rPr>
      </w:pPr>
    </w:p>
    <w:p w14:paraId="164A6AC4" w14:textId="77777777" w:rsidR="00BE1B0C" w:rsidRPr="00D527B8" w:rsidRDefault="00BE1B0C"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Pr="00D527B8">
        <w:rPr>
          <w:rFonts w:ascii="Times New Roman" w:eastAsia="Times New Roman" w:hAnsi="Times New Roman" w:cs="Times New Roman"/>
          <w:sz w:val="24"/>
          <w:szCs w:val="24"/>
          <w:lang w:val="ro-RO"/>
        </w:rPr>
        <w:t>Societatea Bursa Română de Mărfuri - S.A.</w:t>
      </w:r>
      <w:r>
        <w:rPr>
          <w:rFonts w:ascii="Times New Roman" w:eastAsia="Times New Roman" w:hAnsi="Times New Roman" w:cs="Times New Roman"/>
          <w:sz w:val="24"/>
          <w:szCs w:val="24"/>
          <w:lang w:val="ro-RO"/>
        </w:rPr>
        <w:t xml:space="preserve"> </w:t>
      </w:r>
      <w:r w:rsidR="00B4532C">
        <w:rPr>
          <w:rFonts w:ascii="Times New Roman" w:eastAsia="Times New Roman" w:hAnsi="Times New Roman" w:cs="Times New Roman"/>
          <w:sz w:val="24"/>
          <w:szCs w:val="24"/>
          <w:lang w:val="ro-RO"/>
        </w:rPr>
        <w:t>își</w:t>
      </w:r>
      <w:r>
        <w:rPr>
          <w:rFonts w:ascii="Times New Roman" w:eastAsia="Times New Roman" w:hAnsi="Times New Roman" w:cs="Times New Roman"/>
          <w:sz w:val="24"/>
          <w:szCs w:val="24"/>
          <w:lang w:val="ro-RO"/>
        </w:rPr>
        <w:t xml:space="preserve"> rezervă dreptul de a elabora proceduri specifice </w:t>
      </w:r>
      <w:r w:rsidR="0037631C" w:rsidRPr="00C75026">
        <w:rPr>
          <w:rFonts w:ascii="Times New Roman" w:eastAsia="Times New Roman" w:hAnsi="Times New Roman" w:cs="Times New Roman"/>
          <w:sz w:val="24"/>
          <w:szCs w:val="24"/>
          <w:lang w:val="ro-RO"/>
        </w:rPr>
        <w:t>privind</w:t>
      </w:r>
      <w:r w:rsidR="00BE5E7B">
        <w:rPr>
          <w:rFonts w:ascii="Times New Roman" w:eastAsia="Times New Roman" w:hAnsi="Times New Roman" w:cs="Times New Roman"/>
          <w:sz w:val="24"/>
          <w:szCs w:val="24"/>
          <w:lang w:val="ro-RO"/>
        </w:rPr>
        <w:t xml:space="preserve"> secțiuni de piață pentru</w:t>
      </w:r>
      <w:r w:rsidR="0037631C" w:rsidRPr="00C75026">
        <w:rPr>
          <w:rFonts w:ascii="Times New Roman" w:eastAsia="Times New Roman" w:hAnsi="Times New Roman" w:cs="Times New Roman"/>
          <w:sz w:val="24"/>
          <w:szCs w:val="24"/>
          <w:lang w:val="ro-RO"/>
        </w:rPr>
        <w:t xml:space="preserve"> </w:t>
      </w:r>
      <w:r w:rsidR="0037631C" w:rsidRPr="00D527B8">
        <w:rPr>
          <w:rFonts w:ascii="Times New Roman" w:eastAsia="Times New Roman" w:hAnsi="Times New Roman" w:cs="Times New Roman"/>
          <w:sz w:val="24"/>
          <w:szCs w:val="24"/>
          <w:lang w:val="ro-RO"/>
        </w:rPr>
        <w:t>tranzacționarea energiei electrice pe piața contractelor la termen de energie electrică</w:t>
      </w:r>
      <w:r w:rsidR="0037631C">
        <w:rPr>
          <w:rFonts w:ascii="Times New Roman" w:eastAsia="Times New Roman" w:hAnsi="Times New Roman" w:cs="Times New Roman"/>
          <w:sz w:val="24"/>
          <w:szCs w:val="24"/>
          <w:lang w:val="ro-RO"/>
        </w:rPr>
        <w:t xml:space="preserve">, aplicabile aducerii la îndeplinire a unor obligații legale de către anumite categorii de participanți la piață. Pentru evitarea oricărui dubiu, respectivele proceduri vor fi aplicabile exclusiv </w:t>
      </w:r>
      <w:r w:rsidR="00B4532C">
        <w:rPr>
          <w:rFonts w:ascii="Times New Roman" w:eastAsia="Times New Roman" w:hAnsi="Times New Roman" w:cs="Times New Roman"/>
          <w:sz w:val="24"/>
          <w:szCs w:val="24"/>
          <w:lang w:val="ro-RO"/>
        </w:rPr>
        <w:t>categoriilor de participanți la piață cărora li se aplică respectivele obligații legale.</w:t>
      </w:r>
    </w:p>
    <w:p w14:paraId="3FEE90EF" w14:textId="77777777" w:rsidR="00976CD7" w:rsidRDefault="00976CD7" w:rsidP="00030AAA">
      <w:pPr>
        <w:spacing w:after="0" w:line="240" w:lineRule="auto"/>
        <w:jc w:val="both"/>
        <w:rPr>
          <w:rFonts w:ascii="Times New Roman" w:eastAsia="Times New Roman" w:hAnsi="Times New Roman" w:cs="Times New Roman"/>
          <w:sz w:val="24"/>
          <w:szCs w:val="24"/>
          <w:lang w:val="ro-RO"/>
        </w:rPr>
      </w:pPr>
    </w:p>
    <w:p w14:paraId="3E3AEF59"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2 </w:t>
      </w:r>
    </w:p>
    <w:p w14:paraId="75FD10F4" w14:textId="77777777" w:rsidR="00976CD7" w:rsidRPr="00D527B8" w:rsidRDefault="00976CD7" w:rsidP="00030AAA">
      <w:pPr>
        <w:spacing w:after="0" w:line="240" w:lineRule="auto"/>
        <w:jc w:val="both"/>
        <w:rPr>
          <w:rFonts w:ascii="Times New Roman" w:eastAsia="Times New Roman" w:hAnsi="Times New Roman" w:cs="Times New Roman"/>
          <w:sz w:val="24"/>
          <w:szCs w:val="24"/>
          <w:lang w:val="ro-RO"/>
        </w:rPr>
      </w:pPr>
    </w:p>
    <w:p w14:paraId="088068DD"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Prezent</w:t>
      </w:r>
      <w:r w:rsidR="00976CD7">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 xml:space="preserve"> </w:t>
      </w:r>
      <w:r w:rsidR="00976CD7">
        <w:rPr>
          <w:rFonts w:ascii="Times New Roman" w:eastAsia="Times New Roman" w:hAnsi="Times New Roman" w:cs="Times New Roman"/>
          <w:sz w:val="24"/>
          <w:szCs w:val="24"/>
          <w:lang w:val="ro-RO"/>
        </w:rPr>
        <w:t>procedură</w:t>
      </w:r>
      <w:r w:rsidRPr="00D527B8">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stabilește</w:t>
      </w:r>
      <w:r w:rsidRPr="00D527B8">
        <w:rPr>
          <w:rFonts w:ascii="Times New Roman" w:eastAsia="Times New Roman" w:hAnsi="Times New Roman" w:cs="Times New Roman"/>
          <w:sz w:val="24"/>
          <w:szCs w:val="24"/>
          <w:lang w:val="ro-RO"/>
        </w:rPr>
        <w:t xml:space="preserve"> prevederi privind:</w:t>
      </w:r>
    </w:p>
    <w:p w14:paraId="4143A274"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2276F1">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cerințe</w:t>
      </w:r>
      <w:r w:rsidRPr="00D527B8">
        <w:rPr>
          <w:rFonts w:ascii="Times New Roman" w:eastAsia="Times New Roman" w:hAnsi="Times New Roman" w:cs="Times New Roman"/>
          <w:sz w:val="24"/>
          <w:szCs w:val="24"/>
          <w:lang w:val="ro-RO"/>
        </w:rPr>
        <w:t xml:space="preserve"> specifice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la </w:t>
      </w:r>
      <w:r w:rsidR="002276F1" w:rsidRPr="00D527B8">
        <w:rPr>
          <w:rFonts w:ascii="Times New Roman" w:eastAsia="Times New Roman" w:hAnsi="Times New Roman" w:cs="Times New Roman"/>
          <w:sz w:val="24"/>
          <w:szCs w:val="24"/>
          <w:lang w:val="ro-RO"/>
        </w:rPr>
        <w:t>piața</w:t>
      </w:r>
      <w:r w:rsidRPr="00D527B8">
        <w:rPr>
          <w:rFonts w:ascii="Times New Roman" w:eastAsia="Times New Roman" w:hAnsi="Times New Roman" w:cs="Times New Roman"/>
          <w:sz w:val="24"/>
          <w:szCs w:val="24"/>
          <w:lang w:val="ro-RO"/>
        </w:rPr>
        <w:t xml:space="preserve"> contractelor la termen de energie electrică;</w:t>
      </w:r>
    </w:p>
    <w:p w14:paraId="5ABC1082"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2276F1">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mecanismele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pentru </w:t>
      </w:r>
      <w:r w:rsidR="002276F1" w:rsidRPr="00D527B8">
        <w:rPr>
          <w:rFonts w:ascii="Times New Roman" w:eastAsia="Times New Roman" w:hAnsi="Times New Roman" w:cs="Times New Roman"/>
          <w:sz w:val="24"/>
          <w:szCs w:val="24"/>
          <w:lang w:val="ro-RO"/>
        </w:rPr>
        <w:t>piața</w:t>
      </w:r>
      <w:r w:rsidRPr="00D527B8">
        <w:rPr>
          <w:rFonts w:ascii="Times New Roman" w:eastAsia="Times New Roman" w:hAnsi="Times New Roman" w:cs="Times New Roman"/>
          <w:sz w:val="24"/>
          <w:szCs w:val="24"/>
          <w:lang w:val="ro-RO"/>
        </w:rPr>
        <w:t xml:space="preserve"> contractelor la termen de energie electrică;</w:t>
      </w:r>
    </w:p>
    <w:p w14:paraId="7BD2394B"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2276F1">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desfășurarea</w:t>
      </w:r>
      <w:r w:rsidRPr="00D527B8">
        <w:rPr>
          <w:rFonts w:ascii="Times New Roman" w:eastAsia="Times New Roman" w:hAnsi="Times New Roman" w:cs="Times New Roman"/>
          <w:sz w:val="24"/>
          <w:szCs w:val="24"/>
          <w:lang w:val="ro-RO"/>
        </w:rPr>
        <w:t xml:space="preserve"> sesiunilor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și</w:t>
      </w:r>
      <w:r w:rsidRPr="00D527B8">
        <w:rPr>
          <w:rFonts w:ascii="Times New Roman" w:eastAsia="Times New Roman" w:hAnsi="Times New Roman" w:cs="Times New Roman"/>
          <w:sz w:val="24"/>
          <w:szCs w:val="24"/>
          <w:lang w:val="ro-RO"/>
        </w:rPr>
        <w:t xml:space="preserve"> etapele procesului de </w:t>
      </w:r>
      <w:r w:rsidR="002276F1"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w:t>
      </w:r>
    </w:p>
    <w:p w14:paraId="4AECEBEE"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d)</w:t>
      </w:r>
      <w:r w:rsidR="002276F1">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corelarea ordinelor;</w:t>
      </w:r>
    </w:p>
    <w:p w14:paraId="7E23E2B2"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e)</w:t>
      </w:r>
      <w:r w:rsidR="002276F1">
        <w:rPr>
          <w:rFonts w:ascii="Times New Roman" w:eastAsia="Times New Roman" w:hAnsi="Times New Roman" w:cs="Times New Roman"/>
          <w:sz w:val="24"/>
          <w:szCs w:val="24"/>
          <w:lang w:val="ro-RO"/>
        </w:rPr>
        <w:t xml:space="preserve"> metodele de post-tranzacționare și garantare a tranzacțiilor încheiate</w:t>
      </w:r>
      <w:r w:rsidRPr="00D527B8">
        <w:rPr>
          <w:rFonts w:ascii="Times New Roman" w:eastAsia="Times New Roman" w:hAnsi="Times New Roman" w:cs="Times New Roman"/>
          <w:sz w:val="24"/>
          <w:szCs w:val="24"/>
          <w:lang w:val="ro-RO"/>
        </w:rPr>
        <w:t>.</w:t>
      </w:r>
    </w:p>
    <w:p w14:paraId="3DFCAA82" w14:textId="30F7DD7D" w:rsidR="001B1E6A" w:rsidRDefault="001B1E6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 cadrul de functionare a mecanimului de Market Making</w:t>
      </w:r>
    </w:p>
    <w:p w14:paraId="41BCD3AE" w14:textId="77777777" w:rsidR="002276F1" w:rsidRPr="00D527B8" w:rsidRDefault="002276F1" w:rsidP="00030AAA">
      <w:pPr>
        <w:spacing w:after="0" w:line="240" w:lineRule="auto"/>
        <w:jc w:val="both"/>
        <w:rPr>
          <w:rFonts w:ascii="Times New Roman" w:eastAsia="Times New Roman" w:hAnsi="Times New Roman" w:cs="Times New Roman"/>
          <w:sz w:val="24"/>
          <w:szCs w:val="24"/>
          <w:lang w:val="ro-RO"/>
        </w:rPr>
      </w:pPr>
    </w:p>
    <w:p w14:paraId="04118E5C"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3 </w:t>
      </w:r>
    </w:p>
    <w:p w14:paraId="308F1239" w14:textId="77777777" w:rsidR="002F1AD1" w:rsidRPr="00D527B8" w:rsidRDefault="002F1AD1" w:rsidP="00030AAA">
      <w:pPr>
        <w:spacing w:after="0" w:line="240" w:lineRule="auto"/>
        <w:jc w:val="both"/>
        <w:rPr>
          <w:rFonts w:ascii="Times New Roman" w:eastAsia="Times New Roman" w:hAnsi="Times New Roman" w:cs="Times New Roman"/>
          <w:sz w:val="24"/>
          <w:szCs w:val="24"/>
          <w:lang w:val="ro-RO"/>
        </w:rPr>
      </w:pPr>
    </w:p>
    <w:p w14:paraId="7BBAF463"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Prezent</w:t>
      </w:r>
      <w:r w:rsidR="00F375D4">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 xml:space="preserve"> </w:t>
      </w:r>
      <w:r w:rsidR="00F375D4">
        <w:rPr>
          <w:rFonts w:ascii="Times New Roman" w:eastAsia="Times New Roman" w:hAnsi="Times New Roman" w:cs="Times New Roman"/>
          <w:sz w:val="24"/>
          <w:szCs w:val="24"/>
          <w:lang w:val="ro-RO"/>
        </w:rPr>
        <w:t>procedură</w:t>
      </w:r>
      <w:r w:rsidRPr="00D527B8">
        <w:rPr>
          <w:rFonts w:ascii="Times New Roman" w:eastAsia="Times New Roman" w:hAnsi="Times New Roman" w:cs="Times New Roman"/>
          <w:sz w:val="24"/>
          <w:szCs w:val="24"/>
          <w:lang w:val="ro-RO"/>
        </w:rPr>
        <w:t xml:space="preserve"> se aplică:</w:t>
      </w:r>
    </w:p>
    <w:p w14:paraId="4E3E7871"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2276F1">
        <w:rPr>
          <w:rFonts w:ascii="Times New Roman" w:eastAsia="Times New Roman" w:hAnsi="Times New Roman" w:cs="Times New Roman"/>
          <w:sz w:val="24"/>
          <w:szCs w:val="24"/>
          <w:lang w:val="ro-RO"/>
        </w:rPr>
        <w:t xml:space="preserve"> </w:t>
      </w:r>
      <w:r w:rsidR="002276F1" w:rsidRPr="00D527B8">
        <w:rPr>
          <w:rFonts w:ascii="Times New Roman" w:eastAsia="Times New Roman" w:hAnsi="Times New Roman" w:cs="Times New Roman"/>
          <w:sz w:val="24"/>
          <w:szCs w:val="24"/>
          <w:lang w:val="ro-RO"/>
        </w:rPr>
        <w:t>participanților</w:t>
      </w:r>
      <w:r w:rsidRPr="00D527B8">
        <w:rPr>
          <w:rFonts w:ascii="Times New Roman" w:eastAsia="Times New Roman" w:hAnsi="Times New Roman" w:cs="Times New Roman"/>
          <w:sz w:val="24"/>
          <w:szCs w:val="24"/>
          <w:lang w:val="ro-RO"/>
        </w:rPr>
        <w:t xml:space="preserve"> la </w:t>
      </w:r>
      <w:r w:rsidR="002276F1" w:rsidRPr="00D527B8">
        <w:rPr>
          <w:rFonts w:ascii="Times New Roman" w:eastAsia="Times New Roman" w:hAnsi="Times New Roman" w:cs="Times New Roman"/>
          <w:sz w:val="24"/>
          <w:szCs w:val="24"/>
          <w:lang w:val="ro-RO"/>
        </w:rPr>
        <w:t>piața</w:t>
      </w:r>
      <w:r w:rsidRPr="00D527B8">
        <w:rPr>
          <w:rFonts w:ascii="Times New Roman" w:eastAsia="Times New Roman" w:hAnsi="Times New Roman" w:cs="Times New Roman"/>
          <w:sz w:val="24"/>
          <w:szCs w:val="24"/>
          <w:lang w:val="ro-RO"/>
        </w:rPr>
        <w:t xml:space="preserve"> contractelor la termen de energie electrică;</w:t>
      </w:r>
    </w:p>
    <w:p w14:paraId="4D9F7844"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2276F1">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Bursei Române de Mărfuri - S.A., în calitate de operator al </w:t>
      </w:r>
      <w:r w:rsidR="002276F1" w:rsidRPr="00D527B8">
        <w:rPr>
          <w:rFonts w:ascii="Times New Roman" w:eastAsia="Times New Roman" w:hAnsi="Times New Roman" w:cs="Times New Roman"/>
          <w:sz w:val="24"/>
          <w:szCs w:val="24"/>
          <w:lang w:val="ro-RO"/>
        </w:rPr>
        <w:t>pieței</w:t>
      </w:r>
      <w:r w:rsidRPr="00D527B8">
        <w:rPr>
          <w:rFonts w:ascii="Times New Roman" w:eastAsia="Times New Roman" w:hAnsi="Times New Roman" w:cs="Times New Roman"/>
          <w:sz w:val="24"/>
          <w:szCs w:val="24"/>
          <w:lang w:val="ro-RO"/>
        </w:rPr>
        <w:t xml:space="preserve"> contractelor la termen de energie electrică.</w:t>
      </w:r>
    </w:p>
    <w:p w14:paraId="79D5B426" w14:textId="77777777" w:rsidR="005E11AD" w:rsidRPr="00D527B8" w:rsidRDefault="005E11AD" w:rsidP="00030AAA">
      <w:pPr>
        <w:spacing w:after="0" w:line="240" w:lineRule="auto"/>
        <w:jc w:val="both"/>
        <w:rPr>
          <w:rFonts w:ascii="Times New Roman" w:eastAsia="Times New Roman" w:hAnsi="Times New Roman" w:cs="Times New Roman"/>
          <w:sz w:val="24"/>
          <w:szCs w:val="24"/>
          <w:lang w:val="ro-RO"/>
        </w:rPr>
      </w:pPr>
    </w:p>
    <w:p w14:paraId="166D01C7" w14:textId="77777777" w:rsidR="00D527B8" w:rsidRDefault="00D527B8"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II:</w:t>
      </w:r>
      <w:r w:rsidR="005E11AD" w:rsidRPr="00736DDD">
        <w:rPr>
          <w:rFonts w:ascii="Times New Roman" w:eastAsia="Times New Roman" w:hAnsi="Times New Roman" w:cs="Times New Roman"/>
          <w:b/>
          <w:bCs/>
          <w:sz w:val="24"/>
          <w:szCs w:val="24"/>
          <w:lang w:val="ro-RO"/>
        </w:rPr>
        <w:t xml:space="preserve"> Definiții</w:t>
      </w:r>
      <w:r w:rsidRPr="00D527B8">
        <w:rPr>
          <w:rFonts w:ascii="Times New Roman" w:eastAsia="Times New Roman" w:hAnsi="Times New Roman" w:cs="Times New Roman"/>
          <w:b/>
          <w:bCs/>
          <w:sz w:val="24"/>
          <w:szCs w:val="24"/>
          <w:lang w:val="ro-RO"/>
        </w:rPr>
        <w:t xml:space="preserve"> </w:t>
      </w:r>
      <w:r w:rsidR="005E11AD" w:rsidRPr="00736DDD">
        <w:rPr>
          <w:rFonts w:ascii="Times New Roman" w:eastAsia="Times New Roman" w:hAnsi="Times New Roman" w:cs="Times New Roman"/>
          <w:b/>
          <w:bCs/>
          <w:sz w:val="24"/>
          <w:szCs w:val="24"/>
          <w:lang w:val="ro-RO"/>
        </w:rPr>
        <w:t>și</w:t>
      </w:r>
      <w:r w:rsidRPr="00D527B8">
        <w:rPr>
          <w:rFonts w:ascii="Times New Roman" w:eastAsia="Times New Roman" w:hAnsi="Times New Roman" w:cs="Times New Roman"/>
          <w:b/>
          <w:bCs/>
          <w:sz w:val="24"/>
          <w:szCs w:val="24"/>
          <w:lang w:val="ro-RO"/>
        </w:rPr>
        <w:t xml:space="preserve"> abrevieri</w:t>
      </w:r>
    </w:p>
    <w:p w14:paraId="6EE9FF64" w14:textId="77777777" w:rsidR="002F1AD1" w:rsidRPr="00D527B8" w:rsidRDefault="002F1AD1" w:rsidP="00030AAA">
      <w:pPr>
        <w:spacing w:after="0" w:line="240" w:lineRule="auto"/>
        <w:jc w:val="both"/>
        <w:rPr>
          <w:rFonts w:ascii="Times New Roman" w:eastAsia="Times New Roman" w:hAnsi="Times New Roman" w:cs="Times New Roman"/>
          <w:b/>
          <w:bCs/>
          <w:sz w:val="24"/>
          <w:szCs w:val="24"/>
          <w:lang w:val="ro-RO"/>
        </w:rPr>
      </w:pPr>
    </w:p>
    <w:p w14:paraId="21F77FD7"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4 </w:t>
      </w:r>
    </w:p>
    <w:p w14:paraId="2EF00CC9" w14:textId="77777777" w:rsidR="005E11AD" w:rsidRPr="00D527B8" w:rsidRDefault="005E11AD" w:rsidP="00030AAA">
      <w:pPr>
        <w:spacing w:after="0" w:line="240" w:lineRule="auto"/>
        <w:jc w:val="both"/>
        <w:rPr>
          <w:rFonts w:ascii="Times New Roman" w:eastAsia="Times New Roman" w:hAnsi="Times New Roman" w:cs="Times New Roman"/>
          <w:sz w:val="24"/>
          <w:szCs w:val="24"/>
          <w:lang w:val="ro-RO"/>
        </w:rPr>
      </w:pPr>
    </w:p>
    <w:p w14:paraId="4A273EE7"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5E11AD">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În </w:t>
      </w:r>
      <w:r w:rsidR="005E11AD" w:rsidRPr="00D527B8">
        <w:rPr>
          <w:rFonts w:ascii="Times New Roman" w:eastAsia="Times New Roman" w:hAnsi="Times New Roman" w:cs="Times New Roman"/>
          <w:sz w:val="24"/>
          <w:szCs w:val="24"/>
          <w:lang w:val="ro-RO"/>
        </w:rPr>
        <w:t>înțelesul</w:t>
      </w:r>
      <w:r w:rsidRPr="00D527B8">
        <w:rPr>
          <w:rFonts w:ascii="Times New Roman" w:eastAsia="Times New Roman" w:hAnsi="Times New Roman" w:cs="Times New Roman"/>
          <w:sz w:val="24"/>
          <w:szCs w:val="24"/>
          <w:lang w:val="ro-RO"/>
        </w:rPr>
        <w:t xml:space="preserve"> prezent</w:t>
      </w:r>
      <w:r w:rsidR="005E11AD">
        <w:rPr>
          <w:rFonts w:ascii="Times New Roman" w:eastAsia="Times New Roman" w:hAnsi="Times New Roman" w:cs="Times New Roman"/>
          <w:sz w:val="24"/>
          <w:szCs w:val="24"/>
          <w:lang w:val="ro-RO"/>
        </w:rPr>
        <w:t>ei</w:t>
      </w:r>
      <w:r w:rsidRPr="00D527B8">
        <w:rPr>
          <w:rFonts w:ascii="Times New Roman" w:eastAsia="Times New Roman" w:hAnsi="Times New Roman" w:cs="Times New Roman"/>
          <w:sz w:val="24"/>
          <w:szCs w:val="24"/>
          <w:lang w:val="ro-RO"/>
        </w:rPr>
        <w:t xml:space="preserve"> </w:t>
      </w:r>
      <w:r w:rsidR="005E11AD">
        <w:rPr>
          <w:rFonts w:ascii="Times New Roman" w:eastAsia="Times New Roman" w:hAnsi="Times New Roman" w:cs="Times New Roman"/>
          <w:sz w:val="24"/>
          <w:szCs w:val="24"/>
          <w:lang w:val="ro-RO"/>
        </w:rPr>
        <w:t>proceduri</w:t>
      </w:r>
      <w:r w:rsidRPr="00D527B8">
        <w:rPr>
          <w:rFonts w:ascii="Times New Roman" w:eastAsia="Times New Roman" w:hAnsi="Times New Roman" w:cs="Times New Roman"/>
          <w:sz w:val="24"/>
          <w:szCs w:val="24"/>
          <w:lang w:val="ro-RO"/>
        </w:rPr>
        <w:t xml:space="preserve">, termenii de mai jos au </w:t>
      </w:r>
      <w:r w:rsidR="005E11AD" w:rsidRPr="00D527B8">
        <w:rPr>
          <w:rFonts w:ascii="Times New Roman" w:eastAsia="Times New Roman" w:hAnsi="Times New Roman" w:cs="Times New Roman"/>
          <w:sz w:val="24"/>
          <w:szCs w:val="24"/>
          <w:lang w:val="ro-RO"/>
        </w:rPr>
        <w:t>semnificațiile</w:t>
      </w:r>
      <w:r w:rsidRPr="00D527B8">
        <w:rPr>
          <w:rFonts w:ascii="Times New Roman" w:eastAsia="Times New Roman" w:hAnsi="Times New Roman" w:cs="Times New Roman"/>
          <w:sz w:val="24"/>
          <w:szCs w:val="24"/>
          <w:lang w:val="ro-RO"/>
        </w:rPr>
        <w:t xml:space="preserve"> următoare:</w:t>
      </w:r>
    </w:p>
    <w:p w14:paraId="5EA5137C" w14:textId="77777777" w:rsidR="005E11AD" w:rsidRPr="00D527B8" w:rsidRDefault="005E11AD" w:rsidP="00030AAA">
      <w:pPr>
        <w:spacing w:after="0" w:line="240" w:lineRule="auto"/>
        <w:jc w:val="both"/>
        <w:rPr>
          <w:rFonts w:ascii="Times New Roman" w:eastAsia="Times New Roman" w:hAnsi="Times New Roman" w:cs="Times New Roman"/>
          <w:sz w:val="24"/>
          <w:szCs w:val="24"/>
          <w:lang w:val="ro-RO"/>
        </w:rPr>
      </w:pPr>
    </w:p>
    <w:p w14:paraId="7DE967A4"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5E11AD">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acord-cadru cu contrapartea</w:t>
      </w:r>
      <w:r w:rsidRPr="00D527B8">
        <w:rPr>
          <w:rFonts w:ascii="Times New Roman" w:eastAsia="Times New Roman" w:hAnsi="Times New Roman" w:cs="Times New Roman"/>
          <w:sz w:val="24"/>
          <w:szCs w:val="24"/>
          <w:lang w:val="ro-RO"/>
        </w:rPr>
        <w:t xml:space="preserve"> - acordul de acceptare a membrului compensator;</w:t>
      </w:r>
    </w:p>
    <w:p w14:paraId="7E39F87C" w14:textId="77777777" w:rsidR="00D527B8" w:rsidRPr="00D527B8" w:rsidRDefault="00CC01B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contract EFET</w:t>
      </w:r>
      <w:r w:rsidR="00D527B8" w:rsidRPr="00D527B8">
        <w:rPr>
          <w:rFonts w:ascii="Times New Roman" w:eastAsia="Times New Roman" w:hAnsi="Times New Roman" w:cs="Times New Roman"/>
          <w:sz w:val="24"/>
          <w:szCs w:val="24"/>
          <w:lang w:val="ro-RO"/>
        </w:rPr>
        <w:t xml:space="preserve"> - contract-cadru privind vânzarea şi cumpărarea de energie electrică stabilit de Federaţia Europeană a Furnizorilor de Energie, preagreat între participanţii la piaţă;</w:t>
      </w:r>
    </w:p>
    <w:p w14:paraId="10FE9B45" w14:textId="77777777" w:rsidR="00D527B8" w:rsidRPr="00D527B8" w:rsidRDefault="00CC01B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c</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contract standard</w:t>
      </w:r>
      <w:r w:rsidR="00D527B8" w:rsidRPr="00D527B8">
        <w:rPr>
          <w:rFonts w:ascii="Times New Roman" w:eastAsia="Times New Roman" w:hAnsi="Times New Roman" w:cs="Times New Roman"/>
          <w:sz w:val="24"/>
          <w:szCs w:val="24"/>
          <w:lang w:val="ro-RO"/>
        </w:rPr>
        <w:t xml:space="preserve"> - contract de vânzare-cumpărare specific tranzacţionării electronice, ce reprezintă cantitatea totală de energie electrică aferentă unui ordin de vânzare/cumpărare pentru întreaga perioadă de livrare şi profilul de livrare a unui produs, </w:t>
      </w:r>
      <w:r w:rsidR="00D527B8" w:rsidRPr="00F171F7">
        <w:rPr>
          <w:rFonts w:ascii="Times New Roman" w:eastAsia="Times New Roman" w:hAnsi="Times New Roman" w:cs="Times New Roman"/>
          <w:sz w:val="24"/>
          <w:szCs w:val="24"/>
          <w:lang w:val="ro-RO"/>
        </w:rPr>
        <w:t>rezultată ca înmulţire dintre puterea medie de livrare pe interval de decontare, numărul de intervale de decontare din perioada de livrare a respectivului produs;</w:t>
      </w:r>
    </w:p>
    <w:p w14:paraId="1297610A" w14:textId="77777777" w:rsidR="00D527B8" w:rsidRDefault="00CC01B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contract standard BRM</w:t>
      </w:r>
      <w:r w:rsidR="00D527B8" w:rsidRPr="00D527B8">
        <w:rPr>
          <w:rFonts w:ascii="Times New Roman" w:eastAsia="Times New Roman" w:hAnsi="Times New Roman" w:cs="Times New Roman"/>
          <w:sz w:val="24"/>
          <w:szCs w:val="24"/>
          <w:lang w:val="ro-RO"/>
        </w:rPr>
        <w:t xml:space="preserve"> - contract bilateral privind vânzarea şi cumpărarea de energie electrică stabilit de către Bursa Română de Mărfuri - S.A. pentru participanţii la piaţă, stabilit în urma unui proces de consultare publică;</w:t>
      </w:r>
    </w:p>
    <w:p w14:paraId="2E3B5169" w14:textId="725ADCB5" w:rsidR="00520E90" w:rsidRPr="00D527B8" w:rsidRDefault="00520E9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e) </w:t>
      </w:r>
      <w:r w:rsidR="00BA7BB2">
        <w:rPr>
          <w:rFonts w:ascii="Times New Roman" w:eastAsia="Times New Roman" w:hAnsi="Times New Roman" w:cs="Times New Roman"/>
          <w:i/>
          <w:iCs/>
          <w:sz w:val="24"/>
          <w:szCs w:val="24"/>
          <w:lang w:val="ro-RO"/>
        </w:rPr>
        <w:t>m</w:t>
      </w:r>
      <w:r w:rsidRPr="005B2802">
        <w:rPr>
          <w:rFonts w:ascii="Times New Roman" w:eastAsia="Times New Roman" w:hAnsi="Times New Roman" w:cs="Times New Roman"/>
          <w:i/>
          <w:iCs/>
          <w:sz w:val="24"/>
          <w:szCs w:val="24"/>
          <w:lang w:val="ro-RO"/>
        </w:rPr>
        <w:t xml:space="preserve">arket </w:t>
      </w:r>
      <w:r w:rsidR="00BA7BB2">
        <w:rPr>
          <w:rFonts w:ascii="Times New Roman" w:eastAsia="Times New Roman" w:hAnsi="Times New Roman" w:cs="Times New Roman"/>
          <w:i/>
          <w:iCs/>
          <w:sz w:val="24"/>
          <w:szCs w:val="24"/>
          <w:lang w:val="ro-RO"/>
        </w:rPr>
        <w:t>m</w:t>
      </w:r>
      <w:r w:rsidRPr="005B2802">
        <w:rPr>
          <w:rFonts w:ascii="Times New Roman" w:eastAsia="Times New Roman" w:hAnsi="Times New Roman" w:cs="Times New Roman"/>
          <w:i/>
          <w:iCs/>
          <w:sz w:val="24"/>
          <w:szCs w:val="24"/>
          <w:lang w:val="ro-RO"/>
        </w:rPr>
        <w:t>aker</w:t>
      </w:r>
      <w:r>
        <w:rPr>
          <w:rFonts w:ascii="Times New Roman" w:eastAsia="Times New Roman" w:hAnsi="Times New Roman" w:cs="Times New Roman"/>
          <w:sz w:val="24"/>
          <w:szCs w:val="24"/>
          <w:lang w:val="ro-RO"/>
        </w:rPr>
        <w:t xml:space="preserve"> - </w:t>
      </w:r>
      <w:r w:rsidR="00BA7BB2">
        <w:rPr>
          <w:rFonts w:ascii="Times New Roman" w:hAnsi="Times New Roman" w:cs="Times New Roman"/>
          <w:sz w:val="24"/>
          <w:szCs w:val="24"/>
          <w:lang w:val="ro-RO"/>
        </w:rPr>
        <w:t>participant la Piață</w:t>
      </w:r>
      <w:r w:rsidR="00BA7BB2" w:rsidRPr="007F4432">
        <w:rPr>
          <w:rFonts w:ascii="Times New Roman" w:hAnsi="Times New Roman" w:cs="Times New Roman"/>
          <w:sz w:val="24"/>
          <w:szCs w:val="24"/>
          <w:lang w:val="ro-RO"/>
        </w:rPr>
        <w:t xml:space="preserve">, desemnat de </w:t>
      </w:r>
      <w:r w:rsidR="00BA7BB2">
        <w:rPr>
          <w:rFonts w:ascii="Times New Roman" w:hAnsi="Times New Roman" w:cs="Times New Roman"/>
          <w:sz w:val="24"/>
          <w:szCs w:val="24"/>
          <w:lang w:val="ro-RO"/>
        </w:rPr>
        <w:t>BRM în baza unui contract specific</w:t>
      </w:r>
      <w:r w:rsidR="00BA7BB2" w:rsidRPr="007F4432">
        <w:rPr>
          <w:rFonts w:ascii="Times New Roman" w:hAnsi="Times New Roman" w:cs="Times New Roman"/>
          <w:sz w:val="24"/>
          <w:szCs w:val="24"/>
          <w:lang w:val="ro-RO"/>
        </w:rPr>
        <w:t xml:space="preserve">, care </w:t>
      </w:r>
      <w:r w:rsidR="00BA7BB2">
        <w:rPr>
          <w:rFonts w:ascii="Times New Roman" w:hAnsi="Times New Roman" w:cs="Times New Roman"/>
          <w:sz w:val="24"/>
          <w:szCs w:val="24"/>
          <w:lang w:val="ro-RO"/>
        </w:rPr>
        <w:t>introduce oferte simultane de vânzare și de cumpărare pentru unul sau mai multe produse standardizate</w:t>
      </w:r>
      <w:r w:rsidR="00CD1B9B">
        <w:rPr>
          <w:rFonts w:ascii="Times New Roman" w:hAnsi="Times New Roman" w:cs="Times New Roman"/>
          <w:sz w:val="24"/>
          <w:szCs w:val="24"/>
          <w:lang w:val="ro-RO"/>
        </w:rPr>
        <w:t xml:space="preserve"> </w:t>
      </w:r>
      <w:r w:rsidR="00CD1B9B">
        <w:rPr>
          <w:rFonts w:ascii="Times New Roman" w:eastAsia="Times New Roman" w:hAnsi="Times New Roman" w:cs="Times New Roman"/>
          <w:sz w:val="24"/>
          <w:szCs w:val="24"/>
          <w:lang w:val="ro-RO"/>
        </w:rPr>
        <w:t xml:space="preserve">ce urmăresc executarea tranzacției prin </w:t>
      </w:r>
      <w:r w:rsidR="00CD1B9B" w:rsidRPr="00D527B8">
        <w:rPr>
          <w:rFonts w:ascii="Times New Roman" w:eastAsia="Times New Roman" w:hAnsi="Times New Roman" w:cs="Times New Roman"/>
          <w:sz w:val="24"/>
          <w:szCs w:val="24"/>
          <w:lang w:val="ro-RO"/>
        </w:rPr>
        <w:t xml:space="preserve">mecanismul </w:t>
      </w:r>
      <w:r w:rsidR="00CD1B9B">
        <w:rPr>
          <w:rFonts w:ascii="Times New Roman" w:eastAsia="Times New Roman" w:hAnsi="Times New Roman" w:cs="Times New Roman"/>
          <w:sz w:val="24"/>
          <w:szCs w:val="24"/>
          <w:lang w:val="ro-RO"/>
        </w:rPr>
        <w:t>dublu</w:t>
      </w:r>
      <w:r w:rsidR="00CD1B9B" w:rsidRPr="00D527B8">
        <w:rPr>
          <w:rFonts w:ascii="Times New Roman" w:eastAsia="Times New Roman" w:hAnsi="Times New Roman" w:cs="Times New Roman"/>
          <w:sz w:val="24"/>
          <w:szCs w:val="24"/>
          <w:lang w:val="ro-RO"/>
        </w:rPr>
        <w:t xml:space="preserve"> competitiv</w:t>
      </w:r>
      <w:r w:rsidR="00CD1B9B">
        <w:rPr>
          <w:rFonts w:ascii="Times New Roman" w:eastAsia="Times New Roman" w:hAnsi="Times New Roman" w:cs="Times New Roman"/>
          <w:sz w:val="24"/>
          <w:szCs w:val="24"/>
          <w:lang w:val="ro-RO"/>
        </w:rPr>
        <w:t xml:space="preserve">, </w:t>
      </w:r>
      <w:r w:rsidR="00CD1B9B" w:rsidRPr="00C967B8">
        <w:rPr>
          <w:rFonts w:ascii="Times New Roman" w:eastAsia="Times New Roman" w:hAnsi="Times New Roman" w:cs="Times New Roman"/>
          <w:sz w:val="24"/>
          <w:szCs w:val="24"/>
          <w:lang w:val="ro-RO"/>
        </w:rPr>
        <w:t>prevăzut în</w:t>
      </w:r>
      <w:r w:rsidR="00CD1B9B">
        <w:rPr>
          <w:rFonts w:ascii="Times New Roman" w:eastAsia="Times New Roman" w:hAnsi="Times New Roman" w:cs="Times New Roman"/>
          <w:sz w:val="24"/>
          <w:szCs w:val="24"/>
          <w:lang w:val="ro-RO"/>
        </w:rPr>
        <w:t xml:space="preserve"> Capitolul IV Secțiunea 2 din prezenta procedură</w:t>
      </w:r>
      <w:r w:rsidR="00BA7BB2">
        <w:rPr>
          <w:rFonts w:ascii="Times New Roman" w:hAnsi="Times New Roman" w:cs="Times New Roman"/>
          <w:sz w:val="24"/>
          <w:szCs w:val="24"/>
          <w:lang w:val="ro-RO"/>
        </w:rPr>
        <w:t>;</w:t>
      </w:r>
    </w:p>
    <w:p w14:paraId="54726E3C" w14:textId="52FF2BE1"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membru compensator</w:t>
      </w:r>
      <w:r w:rsidR="00D527B8" w:rsidRPr="00D527B8">
        <w:rPr>
          <w:rFonts w:ascii="Times New Roman" w:eastAsia="Times New Roman" w:hAnsi="Times New Roman" w:cs="Times New Roman"/>
          <w:sz w:val="24"/>
          <w:szCs w:val="24"/>
          <w:lang w:val="ro-RO"/>
        </w:rPr>
        <w:t xml:space="preserve"> - participant care şi-a asumat respectarea reglementărilor contrapărţii prin semnarea acordului de acceptare a membrului compensator, în legătură cu tranzacţiile ce se realizează prin intermediul contrapărţii;</w:t>
      </w:r>
    </w:p>
    <w:p w14:paraId="44FBD714" w14:textId="2243426A"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preţul cel mai bun</w:t>
      </w:r>
      <w:r w:rsidR="00D527B8" w:rsidRPr="00D527B8">
        <w:rPr>
          <w:rFonts w:ascii="Times New Roman" w:eastAsia="Times New Roman" w:hAnsi="Times New Roman" w:cs="Times New Roman"/>
          <w:sz w:val="24"/>
          <w:szCs w:val="24"/>
          <w:lang w:val="ro-RO"/>
        </w:rPr>
        <w:t xml:space="preserve"> - preţ definit ca preţul ordinului de tranzacţionare cu prioritatea cea mai mare de execuţie, şi anume preţul cel mai mare de cumpărare, respectiv preţul cel mai mic de vânzare al unui produs tranzacţionabil;</w:t>
      </w:r>
    </w:p>
    <w:p w14:paraId="0C76E798" w14:textId="095790A9"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h</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procedura privind conduita de participare la piaţă</w:t>
      </w:r>
      <w:r w:rsidR="00D527B8" w:rsidRPr="00D527B8">
        <w:rPr>
          <w:rFonts w:ascii="Times New Roman" w:eastAsia="Times New Roman" w:hAnsi="Times New Roman" w:cs="Times New Roman"/>
          <w:sz w:val="24"/>
          <w:szCs w:val="24"/>
          <w:lang w:val="ro-RO"/>
        </w:rPr>
        <w:t xml:space="preserve"> - procedura specifică a Bursei Române de Mărfuri - S.A. de aplicare a </w:t>
      </w:r>
      <w:r w:rsidR="00C33AE3">
        <w:rPr>
          <w:rFonts w:ascii="Times New Roman" w:eastAsia="Times New Roman" w:hAnsi="Times New Roman" w:cs="Times New Roman"/>
          <w:sz w:val="24"/>
          <w:szCs w:val="24"/>
          <w:lang w:val="ro-RO"/>
        </w:rPr>
        <w:t>Regulamentului</w:t>
      </w:r>
      <w:r w:rsidR="00D527B8" w:rsidRPr="00D527B8">
        <w:rPr>
          <w:rFonts w:ascii="Times New Roman" w:eastAsia="Times New Roman" w:hAnsi="Times New Roman" w:cs="Times New Roman"/>
          <w:sz w:val="24"/>
          <w:szCs w:val="24"/>
          <w:lang w:val="ro-RO"/>
        </w:rPr>
        <w:t>, ce conţine prevederi privind cel puţin conduita impusă participanţilor la piaţă, suspendarea accesului la piaţă şi regimul depunerii, administrării şi soluţionării contestaţiilor şi cererilor de anulare a tranzacţiilor, stabilită în urma unui proces de consultare publică;</w:t>
      </w:r>
    </w:p>
    <w:p w14:paraId="489F7714" w14:textId="7F55670D"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i</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 xml:space="preserve">produs </w:t>
      </w:r>
      <w:r w:rsidR="00D527B8" w:rsidRPr="00D527B8">
        <w:rPr>
          <w:rFonts w:ascii="Times New Roman" w:eastAsia="Times New Roman" w:hAnsi="Times New Roman" w:cs="Times New Roman"/>
          <w:sz w:val="24"/>
          <w:szCs w:val="24"/>
          <w:lang w:val="ro-RO"/>
        </w:rPr>
        <w:t xml:space="preserve">- produs definit în cadrul sistemului de tranzacţionare al Bursei Române de Mărfuri - S.A., conform prevederilor </w:t>
      </w:r>
      <w:r w:rsidR="009023B1">
        <w:rPr>
          <w:rFonts w:ascii="Times New Roman" w:eastAsia="Times New Roman" w:hAnsi="Times New Roman" w:cs="Times New Roman"/>
          <w:sz w:val="24"/>
          <w:szCs w:val="24"/>
          <w:lang w:val="ro-RO"/>
        </w:rPr>
        <w:t>Regulamentului</w:t>
      </w:r>
      <w:r w:rsidR="003363A6">
        <w:rPr>
          <w:rFonts w:ascii="Times New Roman" w:eastAsia="Times New Roman" w:hAnsi="Times New Roman" w:cs="Times New Roman"/>
          <w:sz w:val="24"/>
          <w:szCs w:val="24"/>
          <w:lang w:val="ro-RO"/>
        </w:rPr>
        <w:t xml:space="preserve">. Produsele pot include </w:t>
      </w:r>
      <w:r w:rsidR="003363A6" w:rsidRPr="00F171F7">
        <w:rPr>
          <w:rFonts w:ascii="Times New Roman" w:eastAsia="Times New Roman" w:hAnsi="Times New Roman" w:cs="Times New Roman"/>
          <w:sz w:val="24"/>
          <w:szCs w:val="24"/>
          <w:lang w:val="ro-RO"/>
        </w:rPr>
        <w:t>produse standardizate, produse flexibile la termen și instrumente derivate din domeniul energiei electrice decontate prin livrare fizică</w:t>
      </w:r>
      <w:r w:rsidR="00D527B8" w:rsidRPr="00F171F7">
        <w:rPr>
          <w:rFonts w:ascii="Times New Roman" w:eastAsia="Times New Roman" w:hAnsi="Times New Roman" w:cs="Times New Roman"/>
          <w:sz w:val="24"/>
          <w:szCs w:val="24"/>
          <w:lang w:val="ro-RO"/>
        </w:rPr>
        <w:t>;</w:t>
      </w:r>
    </w:p>
    <w:p w14:paraId="28A81156" w14:textId="0A5F5EC1"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raport de tranzacţionare</w:t>
      </w:r>
      <w:r w:rsidR="00D527B8" w:rsidRPr="00D527B8">
        <w:rPr>
          <w:rFonts w:ascii="Times New Roman" w:eastAsia="Times New Roman" w:hAnsi="Times New Roman" w:cs="Times New Roman"/>
          <w:sz w:val="24"/>
          <w:szCs w:val="24"/>
          <w:lang w:val="ro-RO"/>
        </w:rPr>
        <w:t xml:space="preserve"> - situaţie emisă de sistemele de tranzacţionare ale Bursei Române de Mărfuri - S.A. fiecărui participant pentru tranzacţiile proprii, conţinând date complete privind ordinele/ofertele introduse şi tranzacţiile încheiate: numărul raportului, data sesiunii de tranzacţionare, denumirea produsului tranzacţionat, cantitatea per interval de decontare şi totală tranzacţionată, exprimată în MW, perioada de livrare, conform produsului tranzacţionat, numărul de identificare a fiecărei tranzacţii, numele câştigătorului de sens opus, calitatea participanţilor la tranzacţie (vânzător/cumpărător), </w:t>
      </w:r>
      <w:r w:rsidR="00D527B8" w:rsidRPr="00F171F7">
        <w:rPr>
          <w:rFonts w:ascii="Times New Roman" w:eastAsia="Times New Roman" w:hAnsi="Times New Roman" w:cs="Times New Roman"/>
          <w:sz w:val="24"/>
          <w:szCs w:val="24"/>
          <w:lang w:val="ro-RO"/>
        </w:rPr>
        <w:t>cantitatea tranzacţionată</w:t>
      </w:r>
      <w:r w:rsidR="00D527B8" w:rsidRPr="00D527B8">
        <w:rPr>
          <w:rFonts w:ascii="Times New Roman" w:eastAsia="Times New Roman" w:hAnsi="Times New Roman" w:cs="Times New Roman"/>
          <w:sz w:val="24"/>
          <w:szCs w:val="24"/>
          <w:lang w:val="ro-RO"/>
        </w:rPr>
        <w:t xml:space="preserve"> </w:t>
      </w:r>
      <w:r w:rsidR="00F171F7" w:rsidRPr="00D527B8">
        <w:rPr>
          <w:rFonts w:ascii="Times New Roman" w:eastAsia="Times New Roman" w:hAnsi="Times New Roman" w:cs="Times New Roman"/>
          <w:sz w:val="24"/>
          <w:szCs w:val="24"/>
          <w:lang w:val="ro-RO"/>
        </w:rPr>
        <w:t>exprimată în MW</w:t>
      </w:r>
      <w:r w:rsidR="00F171F7">
        <w:rPr>
          <w:rFonts w:ascii="Times New Roman" w:eastAsia="Times New Roman" w:hAnsi="Times New Roman" w:cs="Times New Roman"/>
          <w:sz w:val="24"/>
          <w:szCs w:val="24"/>
          <w:lang w:val="ro-RO"/>
        </w:rPr>
        <w:t>h</w:t>
      </w:r>
      <w:r w:rsidR="00F171F7" w:rsidRPr="00D527B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sz w:val="24"/>
          <w:szCs w:val="24"/>
          <w:lang w:val="ro-RO"/>
        </w:rPr>
        <w:t>şi preţul de adjudecare a fiecărei tranzacţii, marca de timp;</w:t>
      </w:r>
    </w:p>
    <w:p w14:paraId="52ADC644" w14:textId="07C2BD80"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k</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reglementările contrapărţii</w:t>
      </w:r>
      <w:r w:rsidR="00D527B8" w:rsidRPr="00D527B8">
        <w:rPr>
          <w:rFonts w:ascii="Times New Roman" w:eastAsia="Times New Roman" w:hAnsi="Times New Roman" w:cs="Times New Roman"/>
          <w:sz w:val="24"/>
          <w:szCs w:val="24"/>
          <w:lang w:val="ro-RO"/>
        </w:rPr>
        <w:t xml:space="preserve"> - set de reguli ce stabilesc mecanismele de decontare şi garantare, precum şi drepturile şi obligaţiile membrilor compensatori şi ale contrapărţii în cadrul procesului de tranzacţionare prin intermediul contrapărţii;</w:t>
      </w:r>
    </w:p>
    <w:p w14:paraId="6F9BF71E" w14:textId="54EC917E" w:rsidR="006D55F5"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w:t>
      </w:r>
      <w:r w:rsidR="006D55F5">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6D55F5" w:rsidRPr="006D55F5">
        <w:rPr>
          <w:rFonts w:ascii="Times New Roman" w:eastAsia="Times New Roman" w:hAnsi="Times New Roman" w:cs="Times New Roman"/>
          <w:i/>
          <w:iCs/>
          <w:sz w:val="24"/>
          <w:szCs w:val="24"/>
          <w:lang w:val="ro-RO"/>
        </w:rPr>
        <w:t>Regulament</w:t>
      </w:r>
      <w:r w:rsidR="006D55F5">
        <w:rPr>
          <w:rFonts w:ascii="Times New Roman" w:eastAsia="Times New Roman" w:hAnsi="Times New Roman" w:cs="Times New Roman"/>
          <w:i/>
          <w:iCs/>
          <w:sz w:val="24"/>
          <w:szCs w:val="24"/>
          <w:lang w:val="ro-RO"/>
        </w:rPr>
        <w:t xml:space="preserve"> - </w:t>
      </w:r>
      <w:r w:rsidR="00866210" w:rsidRPr="00866210">
        <w:rPr>
          <w:rFonts w:ascii="Times New Roman" w:eastAsia="Times New Roman" w:hAnsi="Times New Roman" w:cs="Times New Roman"/>
          <w:sz w:val="24"/>
          <w:szCs w:val="24"/>
          <w:lang w:val="ro-RO"/>
        </w:rPr>
        <w:t xml:space="preserve">Regulamentul de </w:t>
      </w:r>
      <w:r w:rsidR="00CC01BA" w:rsidRPr="00CC01BA">
        <w:rPr>
          <w:rFonts w:ascii="Times New Roman" w:eastAsia="Times New Roman" w:hAnsi="Times New Roman" w:cs="Times New Roman"/>
          <w:sz w:val="24"/>
          <w:szCs w:val="24"/>
          <w:lang w:val="ro-RO"/>
        </w:rPr>
        <w:t xml:space="preserve">organizare și funcționare a pieței organizate de energie electrică, </w:t>
      </w:r>
      <w:r w:rsidR="00CC01BA" w:rsidRPr="001276AE">
        <w:rPr>
          <w:rFonts w:ascii="Times New Roman" w:eastAsia="Times New Roman" w:hAnsi="Times New Roman" w:cs="Times New Roman"/>
          <w:sz w:val="24"/>
          <w:szCs w:val="24"/>
          <w:lang w:val="ro-RO"/>
        </w:rPr>
        <w:t>administrată de Societatea Bursa Română de Mărfuri - S.A.,</w:t>
      </w:r>
      <w:r w:rsidR="00866210" w:rsidRPr="001276AE">
        <w:rPr>
          <w:rFonts w:ascii="Times New Roman" w:eastAsia="Times New Roman" w:hAnsi="Times New Roman" w:cs="Times New Roman"/>
          <w:sz w:val="24"/>
          <w:szCs w:val="24"/>
          <w:lang w:val="ro-RO"/>
        </w:rPr>
        <w:t xml:space="preserve"> aprobat prin Ordinul Președintelui ANRE nr.</w:t>
      </w:r>
      <w:r w:rsidR="001276AE" w:rsidRPr="001276AE">
        <w:rPr>
          <w:rFonts w:ascii="Times New Roman" w:eastAsia="Times New Roman" w:hAnsi="Times New Roman" w:cs="Times New Roman"/>
          <w:sz w:val="24"/>
          <w:szCs w:val="24"/>
          <w:lang w:val="ro-RO"/>
        </w:rPr>
        <w:t xml:space="preserve"> 20</w:t>
      </w:r>
      <w:r w:rsidR="00866210" w:rsidRPr="001276AE">
        <w:rPr>
          <w:rFonts w:ascii="Times New Roman" w:eastAsia="Times New Roman" w:hAnsi="Times New Roman" w:cs="Times New Roman"/>
          <w:sz w:val="24"/>
          <w:szCs w:val="24"/>
          <w:lang w:val="ro-RO"/>
        </w:rPr>
        <w:t>/</w:t>
      </w:r>
      <w:r w:rsidR="001276AE" w:rsidRPr="001276AE">
        <w:rPr>
          <w:rFonts w:ascii="Times New Roman" w:eastAsia="Times New Roman" w:hAnsi="Times New Roman" w:cs="Times New Roman"/>
          <w:sz w:val="24"/>
          <w:szCs w:val="24"/>
          <w:lang w:val="ro-RO"/>
        </w:rPr>
        <w:t>2023</w:t>
      </w:r>
      <w:r w:rsidR="00866210">
        <w:rPr>
          <w:rFonts w:ascii="Times New Roman" w:eastAsia="Times New Roman" w:hAnsi="Times New Roman" w:cs="Times New Roman"/>
          <w:sz w:val="24"/>
          <w:szCs w:val="24"/>
          <w:lang w:val="ro-RO"/>
        </w:rPr>
        <w:t>;</w:t>
      </w:r>
    </w:p>
    <w:p w14:paraId="4D6420A0" w14:textId="12967F3E"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sesiune de tranzacţionare</w:t>
      </w:r>
      <w:r w:rsidR="00D527B8" w:rsidRPr="00D527B8">
        <w:rPr>
          <w:rFonts w:ascii="Times New Roman" w:eastAsia="Times New Roman" w:hAnsi="Times New Roman" w:cs="Times New Roman"/>
          <w:sz w:val="24"/>
          <w:szCs w:val="24"/>
          <w:lang w:val="ro-RO"/>
        </w:rPr>
        <w:t xml:space="preserve"> - interval de derulare a procedurii de tranzacţionare, în care se pot introduce, modifica, suspenda sau anula ordine de vânzare şi/sau de cumpărare şi se pot încheia tranzacţii - dacă sunt îndeplinite condiţiile de corelare stabilite prin algoritmii sistemelor de tranzacţionare;</w:t>
      </w:r>
    </w:p>
    <w:p w14:paraId="1544752A" w14:textId="329C39A7" w:rsidR="00D527B8" w:rsidRPr="00D527B8" w:rsidRDefault="00CD1B9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n</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sisteme de tranzacţionare</w:t>
      </w:r>
      <w:r w:rsidR="00D527B8" w:rsidRPr="00D527B8">
        <w:rPr>
          <w:rFonts w:ascii="Times New Roman" w:eastAsia="Times New Roman" w:hAnsi="Times New Roman" w:cs="Times New Roman"/>
          <w:sz w:val="24"/>
          <w:szCs w:val="24"/>
          <w:lang w:val="ro-RO"/>
        </w:rPr>
        <w:t xml:space="preserve"> - sisteme informatice exploatate şi administrate de Bursa Română de Mărfuri - S.A. în scopul realizării tranzacţiilor, care aplică un ansamblu de reguli şi mecanisme de ofertare, negociere şi tranzacţionare prevăzute de prezent</w:t>
      </w:r>
      <w:r w:rsidR="00C33AE3">
        <w:rPr>
          <w:rFonts w:ascii="Times New Roman" w:eastAsia="Times New Roman" w:hAnsi="Times New Roman" w:cs="Times New Roman"/>
          <w:sz w:val="24"/>
          <w:szCs w:val="24"/>
          <w:lang w:val="ro-RO"/>
        </w:rPr>
        <w:t>a</w:t>
      </w:r>
      <w:r w:rsidR="00D527B8" w:rsidRPr="00D527B8">
        <w:rPr>
          <w:rFonts w:ascii="Times New Roman" w:eastAsia="Times New Roman" w:hAnsi="Times New Roman" w:cs="Times New Roman"/>
          <w:sz w:val="24"/>
          <w:szCs w:val="24"/>
          <w:lang w:val="ro-RO"/>
        </w:rPr>
        <w:t xml:space="preserve"> </w:t>
      </w:r>
      <w:r w:rsidR="00EF0D14">
        <w:rPr>
          <w:rFonts w:ascii="Times New Roman" w:eastAsia="Times New Roman" w:hAnsi="Times New Roman" w:cs="Times New Roman"/>
          <w:sz w:val="24"/>
          <w:szCs w:val="24"/>
          <w:lang w:val="ro-RO"/>
        </w:rPr>
        <w:t>p</w:t>
      </w:r>
      <w:r w:rsidR="00C33AE3">
        <w:rPr>
          <w:rFonts w:ascii="Times New Roman" w:eastAsia="Times New Roman" w:hAnsi="Times New Roman" w:cs="Times New Roman"/>
          <w:sz w:val="24"/>
          <w:szCs w:val="24"/>
          <w:lang w:val="ro-RO"/>
        </w:rPr>
        <w:t>rocedură</w:t>
      </w:r>
      <w:r w:rsidR="00D527B8" w:rsidRPr="00D527B8">
        <w:rPr>
          <w:rFonts w:ascii="Times New Roman" w:eastAsia="Times New Roman" w:hAnsi="Times New Roman" w:cs="Times New Roman"/>
          <w:sz w:val="24"/>
          <w:szCs w:val="24"/>
          <w:lang w:val="ro-RO"/>
        </w:rPr>
        <w:t>;</w:t>
      </w:r>
    </w:p>
    <w:p w14:paraId="7E4F9A54" w14:textId="77777777" w:rsidR="00B470FE" w:rsidRPr="00D527B8" w:rsidRDefault="00B470FE" w:rsidP="00030AAA">
      <w:pPr>
        <w:spacing w:after="0" w:line="240" w:lineRule="auto"/>
        <w:jc w:val="both"/>
        <w:rPr>
          <w:rFonts w:ascii="Times New Roman" w:eastAsia="Times New Roman" w:hAnsi="Times New Roman" w:cs="Times New Roman"/>
          <w:sz w:val="24"/>
          <w:szCs w:val="24"/>
          <w:lang w:val="ro-RO"/>
        </w:rPr>
      </w:pPr>
    </w:p>
    <w:p w14:paraId="4EE0930F" w14:textId="77777777" w:rsidR="00A44822"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Definiţiile prevăzute la alin. (1) se completează cu definiţiile prevăzute în</w:t>
      </w:r>
      <w:r w:rsidR="00407DA3">
        <w:rPr>
          <w:rFonts w:ascii="Times New Roman" w:eastAsia="Times New Roman" w:hAnsi="Times New Roman" w:cs="Times New Roman"/>
          <w:sz w:val="24"/>
          <w:szCs w:val="24"/>
          <w:lang w:val="ro-RO"/>
        </w:rPr>
        <w:t xml:space="preserve"> Regulament, respectiv în</w:t>
      </w:r>
      <w:r w:rsidRPr="00D527B8">
        <w:rPr>
          <w:rFonts w:ascii="Times New Roman" w:eastAsia="Times New Roman" w:hAnsi="Times New Roman" w:cs="Times New Roman"/>
          <w:sz w:val="24"/>
          <w:szCs w:val="24"/>
          <w:lang w:val="ro-RO"/>
        </w:rPr>
        <w:t xml:space="preserve"> Legea energiei electrice şi a gazelor naturale nr.</w:t>
      </w:r>
      <w:r w:rsidR="002F1AD1">
        <w:rPr>
          <w:rFonts w:ascii="Times New Roman" w:eastAsia="Times New Roman" w:hAnsi="Times New Roman" w:cs="Times New Roman"/>
          <w:sz w:val="24"/>
          <w:szCs w:val="24"/>
          <w:lang w:val="ro-RO"/>
        </w:rPr>
        <w:t xml:space="preserve"> 123/2012</w:t>
      </w:r>
      <w:r w:rsidRPr="00D527B8">
        <w:rPr>
          <w:rFonts w:ascii="Times New Roman" w:eastAsia="Times New Roman" w:hAnsi="Times New Roman" w:cs="Times New Roman"/>
          <w:sz w:val="24"/>
          <w:szCs w:val="24"/>
          <w:lang w:val="ro-RO"/>
        </w:rPr>
        <w:t>, cu modificările şi completările ulterioare.</w:t>
      </w:r>
    </w:p>
    <w:p w14:paraId="18767ABF"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5 </w:t>
      </w:r>
    </w:p>
    <w:p w14:paraId="144FB221" w14:textId="77777777" w:rsidR="00026D35" w:rsidRPr="00D527B8" w:rsidRDefault="00026D35" w:rsidP="00030AAA">
      <w:pPr>
        <w:spacing w:after="0" w:line="240" w:lineRule="auto"/>
        <w:jc w:val="both"/>
        <w:rPr>
          <w:rFonts w:ascii="Times New Roman" w:eastAsia="Times New Roman" w:hAnsi="Times New Roman" w:cs="Times New Roman"/>
          <w:sz w:val="24"/>
          <w:szCs w:val="24"/>
          <w:lang w:val="ro-RO"/>
        </w:rPr>
      </w:pPr>
    </w:p>
    <w:p w14:paraId="50714D11"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Abrevierile utilizate în cadrul prezent</w:t>
      </w:r>
      <w:r w:rsidR="00B1764A">
        <w:rPr>
          <w:rFonts w:ascii="Times New Roman" w:eastAsia="Times New Roman" w:hAnsi="Times New Roman" w:cs="Times New Roman"/>
          <w:sz w:val="24"/>
          <w:szCs w:val="24"/>
          <w:lang w:val="ro-RO"/>
        </w:rPr>
        <w:t>ei</w:t>
      </w:r>
      <w:r w:rsidRPr="00D527B8">
        <w:rPr>
          <w:rFonts w:ascii="Times New Roman" w:eastAsia="Times New Roman" w:hAnsi="Times New Roman" w:cs="Times New Roman"/>
          <w:sz w:val="24"/>
          <w:szCs w:val="24"/>
          <w:lang w:val="ro-RO"/>
        </w:rPr>
        <w:t xml:space="preserve"> </w:t>
      </w:r>
      <w:r w:rsidR="00B1764A">
        <w:rPr>
          <w:rFonts w:ascii="Times New Roman" w:eastAsia="Times New Roman" w:hAnsi="Times New Roman" w:cs="Times New Roman"/>
          <w:sz w:val="24"/>
          <w:szCs w:val="24"/>
          <w:lang w:val="ro-RO"/>
        </w:rPr>
        <w:t>proceduri</w:t>
      </w:r>
      <w:r w:rsidRPr="00D527B8">
        <w:rPr>
          <w:rFonts w:ascii="Times New Roman" w:eastAsia="Times New Roman" w:hAnsi="Times New Roman" w:cs="Times New Roman"/>
          <w:sz w:val="24"/>
          <w:szCs w:val="24"/>
          <w:lang w:val="ro-RO"/>
        </w:rPr>
        <w:t xml:space="preserve"> au următoarele semnificaţii:</w:t>
      </w:r>
    </w:p>
    <w:p w14:paraId="25A65E0B"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ANRE</w:t>
      </w:r>
      <w:r w:rsidRPr="00D527B8">
        <w:rPr>
          <w:rFonts w:ascii="Times New Roman" w:eastAsia="Times New Roman" w:hAnsi="Times New Roman" w:cs="Times New Roman"/>
          <w:sz w:val="24"/>
          <w:szCs w:val="24"/>
          <w:lang w:val="ro-RO"/>
        </w:rPr>
        <w:t xml:space="preserve"> - Autoritatea Naţională de Reglementare în Domeniul Energiei;</w:t>
      </w:r>
    </w:p>
    <w:p w14:paraId="7A728FCE"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BRM</w:t>
      </w:r>
      <w:r w:rsidRPr="00D527B8">
        <w:rPr>
          <w:rFonts w:ascii="Times New Roman" w:eastAsia="Times New Roman" w:hAnsi="Times New Roman" w:cs="Times New Roman"/>
          <w:sz w:val="24"/>
          <w:szCs w:val="24"/>
          <w:lang w:val="ro-RO"/>
        </w:rPr>
        <w:t xml:space="preserve"> - Bursa Română de Mărfuri (Romanian Commodities Exchange) - S.A.;</w:t>
      </w:r>
    </w:p>
    <w:p w14:paraId="1803BA70"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7F7DD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i/>
          <w:iCs/>
          <w:sz w:val="24"/>
          <w:szCs w:val="24"/>
          <w:lang w:val="ro-RO"/>
        </w:rPr>
        <w:t>EFET</w:t>
      </w:r>
      <w:r w:rsidRPr="00D527B8">
        <w:rPr>
          <w:rFonts w:ascii="Times New Roman" w:eastAsia="Times New Roman" w:hAnsi="Times New Roman" w:cs="Times New Roman"/>
          <w:sz w:val="24"/>
          <w:szCs w:val="24"/>
          <w:lang w:val="ro-RO"/>
        </w:rPr>
        <w:t xml:space="preserve"> - Federaţia Europeană a Furnizorilor de Energie;</w:t>
      </w:r>
    </w:p>
    <w:p w14:paraId="6214240A" w14:textId="77777777" w:rsidR="00D527B8" w:rsidRPr="00D527B8" w:rsidRDefault="008158F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D527B8" w:rsidRPr="00D527B8">
        <w:rPr>
          <w:rFonts w:ascii="Times New Roman" w:eastAsia="Times New Roman" w:hAnsi="Times New Roman" w:cs="Times New Roman"/>
          <w:sz w:val="24"/>
          <w:szCs w:val="24"/>
          <w:lang w:val="ro-RO"/>
        </w:rPr>
        <w:t>)</w:t>
      </w:r>
      <w:r w:rsidR="007F7DD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GTC</w:t>
      </w:r>
      <w:r w:rsidR="00D527B8" w:rsidRPr="00D527B8">
        <w:rPr>
          <w:rFonts w:ascii="Times New Roman" w:eastAsia="Times New Roman" w:hAnsi="Times New Roman" w:cs="Times New Roman"/>
          <w:sz w:val="24"/>
          <w:szCs w:val="24"/>
          <w:lang w:val="ro-RO"/>
        </w:rPr>
        <w:t xml:space="preserve"> - ordin valabil până la anularea sa efectivă, dar nu mai târziu de data de expirare a produsului respectiv;</w:t>
      </w:r>
    </w:p>
    <w:p w14:paraId="39B78D2B" w14:textId="77777777" w:rsidR="00D527B8" w:rsidRPr="00D527B8" w:rsidRDefault="008158F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D527B8" w:rsidRPr="00D527B8">
        <w:rPr>
          <w:rFonts w:ascii="Times New Roman" w:eastAsia="Times New Roman" w:hAnsi="Times New Roman" w:cs="Times New Roman"/>
          <w:sz w:val="24"/>
          <w:szCs w:val="24"/>
          <w:lang w:val="ro-RO"/>
        </w:rPr>
        <w:t>)</w:t>
      </w:r>
      <w:r w:rsidR="00AA3CC1">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Piaţa</w:t>
      </w:r>
      <w:r w:rsidR="00D527B8" w:rsidRPr="00D527B8">
        <w:rPr>
          <w:rFonts w:ascii="Times New Roman" w:eastAsia="Times New Roman" w:hAnsi="Times New Roman" w:cs="Times New Roman"/>
          <w:sz w:val="24"/>
          <w:szCs w:val="24"/>
          <w:lang w:val="ro-RO"/>
        </w:rPr>
        <w:t xml:space="preserve"> - piaţa contractelor la termen de energie electrică;</w:t>
      </w:r>
    </w:p>
    <w:p w14:paraId="51AF75EC" w14:textId="77777777" w:rsidR="00D527B8" w:rsidRPr="00D527B8" w:rsidRDefault="008158F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D527B8" w:rsidRPr="00D527B8">
        <w:rPr>
          <w:rFonts w:ascii="Times New Roman" w:eastAsia="Times New Roman" w:hAnsi="Times New Roman" w:cs="Times New Roman"/>
          <w:sz w:val="24"/>
          <w:szCs w:val="24"/>
          <w:lang w:val="ro-RO"/>
        </w:rPr>
        <w:t>)</w:t>
      </w:r>
      <w:r w:rsidR="00AA3CC1">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i/>
          <w:iCs/>
          <w:sz w:val="24"/>
          <w:szCs w:val="24"/>
          <w:lang w:val="ro-RO"/>
        </w:rPr>
        <w:t>OTS</w:t>
      </w:r>
      <w:r w:rsidR="00D527B8" w:rsidRPr="00D527B8">
        <w:rPr>
          <w:rFonts w:ascii="Times New Roman" w:eastAsia="Times New Roman" w:hAnsi="Times New Roman" w:cs="Times New Roman"/>
          <w:sz w:val="24"/>
          <w:szCs w:val="24"/>
          <w:lang w:val="ro-RO"/>
        </w:rPr>
        <w:t xml:space="preserve"> - operator de transport şi de sistem;</w:t>
      </w:r>
    </w:p>
    <w:p w14:paraId="534BCDA1" w14:textId="77777777" w:rsidR="00D527B8" w:rsidRDefault="008158FF" w:rsidP="00030AAA">
      <w:pPr>
        <w:spacing w:after="0" w:line="240" w:lineRule="auto"/>
        <w:jc w:val="both"/>
        <w:rPr>
          <w:rFonts w:ascii="Times New Roman" w:eastAsia="Times New Roman" w:hAnsi="Times New Roman" w:cs="Times New Roman"/>
          <w:sz w:val="24"/>
          <w:szCs w:val="24"/>
          <w:lang w:val="ro-RO"/>
        </w:rPr>
      </w:pPr>
      <w:r w:rsidRPr="00F171F7">
        <w:rPr>
          <w:rFonts w:ascii="Times New Roman" w:eastAsia="Times New Roman" w:hAnsi="Times New Roman" w:cs="Times New Roman"/>
          <w:sz w:val="24"/>
          <w:szCs w:val="24"/>
          <w:lang w:val="ro-RO"/>
        </w:rPr>
        <w:t>g</w:t>
      </w:r>
      <w:r w:rsidR="00D527B8" w:rsidRPr="00F171F7">
        <w:rPr>
          <w:rFonts w:ascii="Times New Roman" w:eastAsia="Times New Roman" w:hAnsi="Times New Roman" w:cs="Times New Roman"/>
          <w:sz w:val="24"/>
          <w:szCs w:val="24"/>
          <w:lang w:val="ro-RO"/>
        </w:rPr>
        <w:t>)</w:t>
      </w:r>
      <w:r w:rsidR="00AA3CC1" w:rsidRPr="00F171F7">
        <w:rPr>
          <w:rFonts w:ascii="Times New Roman" w:eastAsia="Times New Roman" w:hAnsi="Times New Roman" w:cs="Times New Roman"/>
          <w:sz w:val="24"/>
          <w:szCs w:val="24"/>
          <w:lang w:val="ro-RO"/>
        </w:rPr>
        <w:t xml:space="preserve"> </w:t>
      </w:r>
      <w:r w:rsidR="00D527B8" w:rsidRPr="00F171F7">
        <w:rPr>
          <w:rFonts w:ascii="Times New Roman" w:eastAsia="Times New Roman" w:hAnsi="Times New Roman" w:cs="Times New Roman"/>
          <w:i/>
          <w:iCs/>
          <w:sz w:val="24"/>
          <w:szCs w:val="24"/>
          <w:lang w:val="ro-RO"/>
        </w:rPr>
        <w:t>ZI</w:t>
      </w:r>
      <w:r w:rsidR="00D527B8" w:rsidRPr="00F171F7">
        <w:rPr>
          <w:rFonts w:ascii="Times New Roman" w:eastAsia="Times New Roman" w:hAnsi="Times New Roman" w:cs="Times New Roman"/>
          <w:sz w:val="24"/>
          <w:szCs w:val="24"/>
          <w:lang w:val="ro-RO"/>
        </w:rPr>
        <w:t xml:space="preserve"> - ordin valabil în sesiunea de </w:t>
      </w:r>
      <w:r w:rsidR="00B254BD" w:rsidRPr="00F171F7">
        <w:rPr>
          <w:rFonts w:ascii="Times New Roman" w:eastAsia="Times New Roman" w:hAnsi="Times New Roman" w:cs="Times New Roman"/>
          <w:sz w:val="24"/>
          <w:szCs w:val="24"/>
          <w:lang w:val="ro-RO"/>
        </w:rPr>
        <w:t>tranzacționare</w:t>
      </w:r>
      <w:r w:rsidR="00D527B8" w:rsidRPr="00F171F7">
        <w:rPr>
          <w:rFonts w:ascii="Times New Roman" w:eastAsia="Times New Roman" w:hAnsi="Times New Roman" w:cs="Times New Roman"/>
          <w:sz w:val="24"/>
          <w:szCs w:val="24"/>
          <w:lang w:val="ro-RO"/>
        </w:rPr>
        <w:t xml:space="preserve"> curentă, caz în care ordinul este valabil până la închiderea sesiunii de </w:t>
      </w:r>
      <w:r w:rsidR="00B254BD" w:rsidRPr="00F171F7">
        <w:rPr>
          <w:rFonts w:ascii="Times New Roman" w:eastAsia="Times New Roman" w:hAnsi="Times New Roman" w:cs="Times New Roman"/>
          <w:sz w:val="24"/>
          <w:szCs w:val="24"/>
          <w:lang w:val="ro-RO"/>
        </w:rPr>
        <w:t>tranzacționare</w:t>
      </w:r>
      <w:r w:rsidR="00D527B8" w:rsidRPr="00F171F7">
        <w:rPr>
          <w:rFonts w:ascii="Times New Roman" w:eastAsia="Times New Roman" w:hAnsi="Times New Roman" w:cs="Times New Roman"/>
          <w:sz w:val="24"/>
          <w:szCs w:val="24"/>
          <w:lang w:val="ro-RO"/>
        </w:rPr>
        <w:t xml:space="preserve"> în care a fost introdus.</w:t>
      </w:r>
    </w:p>
    <w:p w14:paraId="1E1C6CBC" w14:textId="77777777" w:rsidR="00A45357" w:rsidRPr="00D527B8" w:rsidRDefault="00A45357" w:rsidP="00030AAA">
      <w:pPr>
        <w:spacing w:after="0" w:line="240" w:lineRule="auto"/>
        <w:jc w:val="both"/>
        <w:rPr>
          <w:rFonts w:ascii="Times New Roman" w:eastAsia="Times New Roman" w:hAnsi="Times New Roman" w:cs="Times New Roman"/>
          <w:sz w:val="24"/>
          <w:szCs w:val="24"/>
          <w:lang w:val="ro-RO"/>
        </w:rPr>
      </w:pPr>
    </w:p>
    <w:p w14:paraId="43843A91" w14:textId="77777777" w:rsidR="00D527B8" w:rsidRPr="00D527B8" w:rsidRDefault="00D527B8"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CAPITOLUL III:</w:t>
      </w:r>
      <w:r w:rsidR="00A45357"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Reguli generale</w:t>
      </w:r>
    </w:p>
    <w:p w14:paraId="42C7B773" w14:textId="77777777" w:rsidR="009023B1" w:rsidRDefault="009023B1" w:rsidP="00030AAA">
      <w:pPr>
        <w:spacing w:after="0" w:line="240" w:lineRule="auto"/>
        <w:jc w:val="both"/>
        <w:rPr>
          <w:rFonts w:ascii="Times New Roman" w:eastAsia="Times New Roman" w:hAnsi="Times New Roman" w:cs="Times New Roman"/>
          <w:sz w:val="24"/>
          <w:szCs w:val="24"/>
          <w:lang w:val="ro-RO"/>
        </w:rPr>
      </w:pPr>
    </w:p>
    <w:p w14:paraId="02D58A67"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6 </w:t>
      </w:r>
    </w:p>
    <w:p w14:paraId="552B39CE" w14:textId="77777777" w:rsidR="00A45357" w:rsidRPr="00D527B8" w:rsidRDefault="00A45357" w:rsidP="00030AAA">
      <w:pPr>
        <w:spacing w:after="0" w:line="240" w:lineRule="auto"/>
        <w:jc w:val="both"/>
        <w:rPr>
          <w:rFonts w:ascii="Times New Roman" w:eastAsia="Times New Roman" w:hAnsi="Times New Roman" w:cs="Times New Roman"/>
          <w:sz w:val="24"/>
          <w:szCs w:val="24"/>
          <w:lang w:val="ro-RO"/>
        </w:rPr>
      </w:pPr>
    </w:p>
    <w:p w14:paraId="76556A01" w14:textId="77777777" w:rsidR="009023B1"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A45357">
        <w:rPr>
          <w:rFonts w:ascii="Times New Roman" w:eastAsia="Times New Roman" w:hAnsi="Times New Roman" w:cs="Times New Roman"/>
          <w:sz w:val="24"/>
          <w:szCs w:val="24"/>
          <w:lang w:val="ro-RO"/>
        </w:rPr>
        <w:t xml:space="preserve"> Prezenta </w:t>
      </w:r>
      <w:r w:rsidR="00D736FF">
        <w:rPr>
          <w:rFonts w:ascii="Times New Roman" w:eastAsia="Times New Roman" w:hAnsi="Times New Roman" w:cs="Times New Roman"/>
          <w:sz w:val="24"/>
          <w:szCs w:val="24"/>
          <w:lang w:val="ro-RO"/>
        </w:rPr>
        <w:t>p</w:t>
      </w:r>
      <w:r w:rsidR="00A45357">
        <w:rPr>
          <w:rFonts w:ascii="Times New Roman" w:eastAsia="Times New Roman" w:hAnsi="Times New Roman" w:cs="Times New Roman"/>
          <w:sz w:val="24"/>
          <w:szCs w:val="24"/>
          <w:lang w:val="ro-RO"/>
        </w:rPr>
        <w:t>rocedură se aplică</w:t>
      </w:r>
      <w:r w:rsidRPr="00D527B8">
        <w:rPr>
          <w:rFonts w:ascii="Times New Roman" w:eastAsia="Times New Roman" w:hAnsi="Times New Roman" w:cs="Times New Roman"/>
          <w:sz w:val="24"/>
          <w:szCs w:val="24"/>
          <w:lang w:val="ro-RO"/>
        </w:rPr>
        <w:t xml:space="preserve"> sesiuni</w:t>
      </w:r>
      <w:r w:rsidR="00B254BD">
        <w:rPr>
          <w:rFonts w:ascii="Times New Roman" w:eastAsia="Times New Roman" w:hAnsi="Times New Roman" w:cs="Times New Roman"/>
          <w:sz w:val="24"/>
          <w:szCs w:val="24"/>
          <w:lang w:val="ro-RO"/>
        </w:rPr>
        <w:t>lor</w:t>
      </w:r>
      <w:r w:rsidRPr="00D527B8">
        <w:rPr>
          <w:rFonts w:ascii="Times New Roman" w:eastAsia="Times New Roman" w:hAnsi="Times New Roman" w:cs="Times New Roman"/>
          <w:sz w:val="24"/>
          <w:szCs w:val="24"/>
          <w:lang w:val="ro-RO"/>
        </w:rPr>
        <w:t xml:space="preserve"> de </w:t>
      </w:r>
      <w:r w:rsidR="00B254BD"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pentru produse</w:t>
      </w:r>
      <w:r w:rsidR="00A45357">
        <w:rPr>
          <w:rFonts w:ascii="Times New Roman" w:eastAsia="Times New Roman" w:hAnsi="Times New Roman" w:cs="Times New Roman"/>
          <w:sz w:val="24"/>
          <w:szCs w:val="24"/>
          <w:lang w:val="ro-RO"/>
        </w:rPr>
        <w:t>le</w:t>
      </w:r>
      <w:r w:rsidRPr="00D527B8">
        <w:rPr>
          <w:rFonts w:ascii="Times New Roman" w:eastAsia="Times New Roman" w:hAnsi="Times New Roman" w:cs="Times New Roman"/>
          <w:sz w:val="24"/>
          <w:szCs w:val="24"/>
          <w:lang w:val="ro-RO"/>
        </w:rPr>
        <w:t xml:space="preserve"> standard</w:t>
      </w:r>
      <w:r w:rsidR="009023B1">
        <w:rPr>
          <w:rFonts w:ascii="Times New Roman" w:eastAsia="Times New Roman" w:hAnsi="Times New Roman" w:cs="Times New Roman"/>
          <w:sz w:val="24"/>
          <w:szCs w:val="24"/>
          <w:lang w:val="ro-RO"/>
        </w:rPr>
        <w:t>izate</w:t>
      </w:r>
      <w:r w:rsidR="007F7BCE">
        <w:rPr>
          <w:rFonts w:ascii="Times New Roman" w:eastAsia="Times New Roman" w:hAnsi="Times New Roman" w:cs="Times New Roman"/>
          <w:sz w:val="24"/>
          <w:szCs w:val="24"/>
          <w:lang w:val="ro-RO"/>
        </w:rPr>
        <w:t xml:space="preserve">, </w:t>
      </w:r>
      <w:r w:rsidR="003363A6">
        <w:rPr>
          <w:rFonts w:ascii="Times New Roman" w:eastAsia="Times New Roman" w:hAnsi="Times New Roman" w:cs="Times New Roman"/>
          <w:sz w:val="24"/>
          <w:szCs w:val="24"/>
          <w:lang w:val="ro-RO"/>
        </w:rPr>
        <w:t xml:space="preserve">produsele </w:t>
      </w:r>
      <w:r w:rsidR="007F7BCE">
        <w:rPr>
          <w:rFonts w:ascii="Times New Roman" w:eastAsia="Times New Roman" w:hAnsi="Times New Roman" w:cs="Times New Roman"/>
          <w:sz w:val="24"/>
          <w:szCs w:val="24"/>
          <w:lang w:val="ro-RO"/>
        </w:rPr>
        <w:t xml:space="preserve">flexibile la termen și </w:t>
      </w:r>
      <w:r w:rsidR="007F7BCE" w:rsidRPr="007F7BCE">
        <w:rPr>
          <w:rFonts w:ascii="Times New Roman" w:eastAsia="Times New Roman" w:hAnsi="Times New Roman" w:cs="Times New Roman"/>
          <w:sz w:val="24"/>
          <w:szCs w:val="24"/>
          <w:lang w:val="ro-RO"/>
        </w:rPr>
        <w:t>instrumente</w:t>
      </w:r>
      <w:r w:rsidR="007F7BCE">
        <w:rPr>
          <w:rFonts w:ascii="Times New Roman" w:eastAsia="Times New Roman" w:hAnsi="Times New Roman" w:cs="Times New Roman"/>
          <w:sz w:val="24"/>
          <w:szCs w:val="24"/>
          <w:lang w:val="ro-RO"/>
        </w:rPr>
        <w:t>le</w:t>
      </w:r>
      <w:r w:rsidR="007F7BCE" w:rsidRPr="007F7BCE">
        <w:rPr>
          <w:rFonts w:ascii="Times New Roman" w:eastAsia="Times New Roman" w:hAnsi="Times New Roman" w:cs="Times New Roman"/>
          <w:sz w:val="24"/>
          <w:szCs w:val="24"/>
          <w:lang w:val="ro-RO"/>
        </w:rPr>
        <w:t xml:space="preserve"> derivate din domeniul energiei electrice decontate prin livrare fizică</w:t>
      </w:r>
      <w:r w:rsidRPr="00D527B8">
        <w:rPr>
          <w:rFonts w:ascii="Times New Roman" w:eastAsia="Times New Roman" w:hAnsi="Times New Roman" w:cs="Times New Roman"/>
          <w:sz w:val="24"/>
          <w:szCs w:val="24"/>
          <w:lang w:val="ro-RO"/>
        </w:rPr>
        <w:t xml:space="preserve"> </w:t>
      </w:r>
      <w:r w:rsidR="00A45357">
        <w:rPr>
          <w:rFonts w:ascii="Times New Roman" w:eastAsia="Times New Roman" w:hAnsi="Times New Roman" w:cs="Times New Roman"/>
          <w:sz w:val="24"/>
          <w:szCs w:val="24"/>
          <w:lang w:val="ro-RO"/>
        </w:rPr>
        <w:t>descrise în Regulament</w:t>
      </w:r>
      <w:r w:rsidR="00B254BD">
        <w:rPr>
          <w:rFonts w:ascii="Times New Roman" w:eastAsia="Times New Roman" w:hAnsi="Times New Roman" w:cs="Times New Roman"/>
          <w:sz w:val="24"/>
          <w:szCs w:val="24"/>
          <w:lang w:val="ro-RO"/>
        </w:rPr>
        <w:t>.</w:t>
      </w:r>
      <w:r w:rsidR="007A65EB">
        <w:rPr>
          <w:rFonts w:ascii="Times New Roman" w:eastAsia="Times New Roman" w:hAnsi="Times New Roman" w:cs="Times New Roman"/>
          <w:sz w:val="24"/>
          <w:szCs w:val="24"/>
          <w:lang w:val="ro-RO"/>
        </w:rPr>
        <w:t xml:space="preserve"> </w:t>
      </w:r>
      <w:r w:rsidR="004A5498">
        <w:rPr>
          <w:rFonts w:ascii="Times New Roman" w:eastAsia="Times New Roman" w:hAnsi="Times New Roman" w:cs="Times New Roman"/>
          <w:sz w:val="24"/>
          <w:szCs w:val="24"/>
          <w:lang w:val="ro-RO"/>
        </w:rPr>
        <w:t>C</w:t>
      </w:r>
      <w:r w:rsidR="004A5498" w:rsidRPr="004A5498">
        <w:rPr>
          <w:rFonts w:ascii="Times New Roman" w:eastAsia="Times New Roman" w:hAnsi="Times New Roman" w:cs="Times New Roman"/>
          <w:sz w:val="24"/>
          <w:szCs w:val="24"/>
          <w:lang w:val="ro-RO"/>
        </w:rPr>
        <w:t>aracteristicile privind durata livrării, respectiv data de începere şi data de finalizare a livrării</w:t>
      </w:r>
      <w:r w:rsidR="004A5498" w:rsidRPr="00F171F7">
        <w:rPr>
          <w:rFonts w:ascii="Times New Roman" w:eastAsia="Times New Roman" w:hAnsi="Times New Roman" w:cs="Times New Roman"/>
          <w:sz w:val="24"/>
          <w:szCs w:val="24"/>
          <w:lang w:val="ro-RO"/>
        </w:rPr>
        <w:t>, puterea minimă pe interval de decontare</w:t>
      </w:r>
      <w:r w:rsidR="004A5498" w:rsidRPr="004A5498">
        <w:rPr>
          <w:rFonts w:ascii="Times New Roman" w:eastAsia="Times New Roman" w:hAnsi="Times New Roman" w:cs="Times New Roman"/>
          <w:sz w:val="24"/>
          <w:szCs w:val="24"/>
          <w:lang w:val="ro-RO"/>
        </w:rPr>
        <w:t xml:space="preserve"> şi profilul zilnic de livrare al</w:t>
      </w:r>
      <w:r w:rsidR="008C4F7F">
        <w:rPr>
          <w:rFonts w:ascii="Times New Roman" w:eastAsia="Times New Roman" w:hAnsi="Times New Roman" w:cs="Times New Roman"/>
          <w:sz w:val="24"/>
          <w:szCs w:val="24"/>
          <w:lang w:val="ro-RO"/>
        </w:rPr>
        <w:t xml:space="preserve"> fiecărui</w:t>
      </w:r>
      <w:r w:rsidR="004A5498" w:rsidRPr="004A5498">
        <w:rPr>
          <w:rFonts w:ascii="Times New Roman" w:eastAsia="Times New Roman" w:hAnsi="Times New Roman" w:cs="Times New Roman"/>
          <w:sz w:val="24"/>
          <w:szCs w:val="24"/>
          <w:lang w:val="ro-RO"/>
        </w:rPr>
        <w:t xml:space="preserve"> produs</w:t>
      </w:r>
      <w:r w:rsidR="008C4F7F">
        <w:rPr>
          <w:rFonts w:ascii="Times New Roman" w:eastAsia="Times New Roman" w:hAnsi="Times New Roman" w:cs="Times New Roman"/>
          <w:sz w:val="24"/>
          <w:szCs w:val="24"/>
          <w:lang w:val="ro-RO"/>
        </w:rPr>
        <w:t xml:space="preserve"> sunt prevăzute în </w:t>
      </w:r>
      <w:r w:rsidR="008C4F7F" w:rsidRPr="00F171F7">
        <w:rPr>
          <w:rFonts w:ascii="Times New Roman" w:eastAsia="Times New Roman" w:hAnsi="Times New Roman" w:cs="Times New Roman"/>
          <w:sz w:val="24"/>
          <w:szCs w:val="24"/>
          <w:lang w:val="ro-RO"/>
        </w:rPr>
        <w:t>anexa 2 la</w:t>
      </w:r>
      <w:r w:rsidR="008C4F7F">
        <w:rPr>
          <w:rFonts w:ascii="Times New Roman" w:eastAsia="Times New Roman" w:hAnsi="Times New Roman" w:cs="Times New Roman"/>
          <w:sz w:val="24"/>
          <w:szCs w:val="24"/>
          <w:lang w:val="ro-RO"/>
        </w:rPr>
        <w:t xml:space="preserve"> prezenta procedură. </w:t>
      </w:r>
      <w:r w:rsidR="007A65EB">
        <w:rPr>
          <w:rFonts w:ascii="Times New Roman" w:eastAsia="Times New Roman" w:hAnsi="Times New Roman" w:cs="Times New Roman"/>
          <w:sz w:val="24"/>
          <w:szCs w:val="24"/>
          <w:lang w:val="ro-RO"/>
        </w:rPr>
        <w:t xml:space="preserve">Lista produselor disponibile la tranzacționare </w:t>
      </w:r>
      <w:r w:rsidR="008C4F7F">
        <w:rPr>
          <w:rFonts w:ascii="Times New Roman" w:eastAsia="Times New Roman" w:hAnsi="Times New Roman" w:cs="Times New Roman"/>
          <w:sz w:val="24"/>
          <w:szCs w:val="24"/>
          <w:lang w:val="ro-RO"/>
        </w:rPr>
        <w:t xml:space="preserve">la un moment dat </w:t>
      </w:r>
      <w:r w:rsidR="007A65EB">
        <w:rPr>
          <w:rFonts w:ascii="Times New Roman" w:eastAsia="Times New Roman" w:hAnsi="Times New Roman" w:cs="Times New Roman"/>
          <w:sz w:val="24"/>
          <w:szCs w:val="24"/>
          <w:lang w:val="ro-RO"/>
        </w:rPr>
        <w:t>va fi publicată și actualizată periodic de către BRM.</w:t>
      </w:r>
      <w:r w:rsidR="00966EB2">
        <w:rPr>
          <w:rFonts w:ascii="Times New Roman" w:eastAsia="Times New Roman" w:hAnsi="Times New Roman" w:cs="Times New Roman"/>
          <w:sz w:val="24"/>
          <w:szCs w:val="24"/>
          <w:lang w:val="ro-RO"/>
        </w:rPr>
        <w:t xml:space="preserve"> </w:t>
      </w:r>
      <w:r w:rsidR="00966EB2" w:rsidRPr="00D527B8">
        <w:rPr>
          <w:rFonts w:ascii="Times New Roman" w:eastAsia="Times New Roman" w:hAnsi="Times New Roman" w:cs="Times New Roman"/>
          <w:sz w:val="24"/>
          <w:szCs w:val="24"/>
          <w:lang w:val="ro-RO"/>
        </w:rPr>
        <w:t xml:space="preserve">Programul de tranzacționare este de luni până vineri </w:t>
      </w:r>
      <w:r w:rsidR="00633F44" w:rsidRPr="00633F44">
        <w:rPr>
          <w:rFonts w:ascii="Times New Roman" w:eastAsia="Times New Roman" w:hAnsi="Times New Roman" w:cs="Times New Roman"/>
          <w:sz w:val="24"/>
          <w:szCs w:val="24"/>
          <w:lang w:val="ro-RO"/>
        </w:rPr>
        <w:t>conform unui program publicat de BRM pe pagina proprie de internet</w:t>
      </w:r>
      <w:r w:rsidR="00966EB2" w:rsidRPr="00D527B8">
        <w:rPr>
          <w:rFonts w:ascii="Times New Roman" w:eastAsia="Times New Roman" w:hAnsi="Times New Roman" w:cs="Times New Roman"/>
          <w:sz w:val="24"/>
          <w:szCs w:val="24"/>
          <w:lang w:val="ro-RO"/>
        </w:rPr>
        <w:t>.</w:t>
      </w:r>
    </w:p>
    <w:p w14:paraId="45D094DC" w14:textId="77777777" w:rsidR="009023B1" w:rsidRDefault="00023068"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008979E6">
        <w:rPr>
          <w:rFonts w:ascii="Times New Roman" w:eastAsia="Times New Roman" w:hAnsi="Times New Roman" w:cs="Times New Roman"/>
          <w:sz w:val="24"/>
          <w:szCs w:val="24"/>
          <w:lang w:val="ro-RO"/>
        </w:rPr>
        <w:t>Tranzacționarea produselor se realizează în baza ordinelor introduse de participanți</w:t>
      </w:r>
      <w:r w:rsidR="00B02167">
        <w:rPr>
          <w:rFonts w:ascii="Times New Roman" w:eastAsia="Times New Roman" w:hAnsi="Times New Roman" w:cs="Times New Roman"/>
          <w:sz w:val="24"/>
          <w:szCs w:val="24"/>
          <w:lang w:val="ro-RO"/>
        </w:rPr>
        <w:t>, conform mecanismului de tranzacționare compatibil cu modalitatea de post-tranzacționare aleasă de participantul ce introduce ordinul inițiator</w:t>
      </w:r>
      <w:r w:rsidR="008979E6">
        <w:rPr>
          <w:rFonts w:ascii="Times New Roman" w:eastAsia="Times New Roman" w:hAnsi="Times New Roman" w:cs="Times New Roman"/>
          <w:sz w:val="24"/>
          <w:szCs w:val="24"/>
          <w:lang w:val="ro-RO"/>
        </w:rPr>
        <w:t>.</w:t>
      </w:r>
    </w:p>
    <w:p w14:paraId="6DEB965C" w14:textId="77777777" w:rsidR="004D4620" w:rsidRDefault="004D462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 Sistemele de tranzacționare permit următoarele modalități de post-tranzacționare:</w:t>
      </w:r>
    </w:p>
    <w:p w14:paraId="01F42A7B" w14:textId="77777777" w:rsidR="004C1C73" w:rsidRDefault="004C1C7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Pr>
          <w:rFonts w:ascii="Times New Roman" w:eastAsia="Times New Roman" w:hAnsi="Times New Roman" w:cs="Times New Roman"/>
          <w:sz w:val="24"/>
          <w:szCs w:val="24"/>
          <w:lang w:val="ro-RO"/>
        </w:rPr>
        <w:t xml:space="preserve"> </w:t>
      </w:r>
      <w:r w:rsidR="004047CD">
        <w:rPr>
          <w:rFonts w:ascii="Times New Roman" w:eastAsia="Times New Roman" w:hAnsi="Times New Roman" w:cs="Times New Roman"/>
          <w:sz w:val="24"/>
          <w:szCs w:val="24"/>
          <w:lang w:val="ro-RO"/>
        </w:rPr>
        <w:t xml:space="preserve">încheierea </w:t>
      </w:r>
      <w:r>
        <w:rPr>
          <w:rFonts w:ascii="Times New Roman" w:eastAsia="Times New Roman" w:hAnsi="Times New Roman" w:cs="Times New Roman"/>
          <w:sz w:val="24"/>
          <w:szCs w:val="24"/>
          <w:lang w:val="ro-RO"/>
        </w:rPr>
        <w:t>contractul</w:t>
      </w:r>
      <w:r w:rsidR="004047CD">
        <w:rPr>
          <w:rFonts w:ascii="Times New Roman" w:eastAsia="Times New Roman" w:hAnsi="Times New Roman" w:cs="Times New Roman"/>
          <w:sz w:val="24"/>
          <w:szCs w:val="24"/>
          <w:lang w:val="ro-RO"/>
        </w:rPr>
        <w:t>ui</w:t>
      </w:r>
      <w:r>
        <w:rPr>
          <w:rFonts w:ascii="Times New Roman" w:eastAsia="Times New Roman" w:hAnsi="Times New Roman" w:cs="Times New Roman"/>
          <w:sz w:val="24"/>
          <w:szCs w:val="24"/>
          <w:lang w:val="ro-RO"/>
        </w:rPr>
        <w:t xml:space="preserve"> propus de participantul </w:t>
      </w:r>
      <w:r w:rsidR="00B34A11">
        <w:rPr>
          <w:rFonts w:ascii="Times New Roman" w:eastAsia="Times New Roman" w:hAnsi="Times New Roman" w:cs="Times New Roman"/>
          <w:sz w:val="24"/>
          <w:szCs w:val="24"/>
          <w:lang w:val="ro-RO"/>
        </w:rPr>
        <w:t xml:space="preserve">inițiator. Acest contract poate prevedea ca modalitate de </w:t>
      </w:r>
      <w:r w:rsidR="00B34A11" w:rsidRPr="00D527B8">
        <w:rPr>
          <w:rFonts w:ascii="Times New Roman" w:eastAsia="Times New Roman" w:hAnsi="Times New Roman" w:cs="Times New Roman"/>
          <w:sz w:val="24"/>
          <w:szCs w:val="24"/>
          <w:lang w:val="ro-RO"/>
        </w:rPr>
        <w:t xml:space="preserve">decontare şi garantare </w:t>
      </w:r>
      <w:r w:rsidR="00B34A11">
        <w:rPr>
          <w:rFonts w:ascii="Times New Roman" w:eastAsia="Times New Roman" w:hAnsi="Times New Roman" w:cs="Times New Roman"/>
          <w:sz w:val="24"/>
          <w:szCs w:val="24"/>
          <w:lang w:val="ro-RO"/>
        </w:rPr>
        <w:t>mecanismul de contraparte</w:t>
      </w:r>
      <w:r w:rsidR="008010F3">
        <w:rPr>
          <w:rFonts w:ascii="Times New Roman" w:eastAsia="Times New Roman" w:hAnsi="Times New Roman" w:cs="Times New Roman"/>
          <w:sz w:val="24"/>
          <w:szCs w:val="24"/>
          <w:lang w:val="ro-RO"/>
        </w:rPr>
        <w:t>;</w:t>
      </w:r>
    </w:p>
    <w:p w14:paraId="0F0E6942" w14:textId="77777777" w:rsidR="005E4F63" w:rsidRDefault="008732A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sidR="004047CD">
        <w:rPr>
          <w:rFonts w:ascii="Times New Roman" w:eastAsia="Times New Roman" w:hAnsi="Times New Roman" w:cs="Times New Roman"/>
          <w:sz w:val="24"/>
          <w:szCs w:val="24"/>
          <w:lang w:val="ro-RO"/>
        </w:rPr>
        <w:t xml:space="preserve">încheierea </w:t>
      </w:r>
      <w:r>
        <w:rPr>
          <w:rFonts w:ascii="Times New Roman" w:eastAsia="Times New Roman" w:hAnsi="Times New Roman" w:cs="Times New Roman"/>
          <w:sz w:val="24"/>
          <w:szCs w:val="24"/>
          <w:lang w:val="ro-RO"/>
        </w:rPr>
        <w:t>contractul</w:t>
      </w:r>
      <w:r w:rsidR="004047CD">
        <w:rPr>
          <w:rFonts w:ascii="Times New Roman" w:eastAsia="Times New Roman" w:hAnsi="Times New Roman" w:cs="Times New Roman"/>
          <w:sz w:val="24"/>
          <w:szCs w:val="24"/>
          <w:lang w:val="ro-RO"/>
        </w:rPr>
        <w:t>ui</w:t>
      </w:r>
      <w:r>
        <w:rPr>
          <w:rFonts w:ascii="Times New Roman" w:eastAsia="Times New Roman" w:hAnsi="Times New Roman" w:cs="Times New Roman"/>
          <w:sz w:val="24"/>
          <w:szCs w:val="24"/>
          <w:lang w:val="ro-RO"/>
        </w:rPr>
        <w:t xml:space="preserve"> EFET preagreat. </w:t>
      </w:r>
      <w:r w:rsidR="004C1C73" w:rsidRPr="00D527B8">
        <w:rPr>
          <w:rFonts w:ascii="Times New Roman" w:eastAsia="Times New Roman" w:hAnsi="Times New Roman" w:cs="Times New Roman"/>
          <w:sz w:val="24"/>
          <w:szCs w:val="24"/>
          <w:lang w:val="ro-RO"/>
        </w:rPr>
        <w:t>Lista partenerilor preagreaţi pentru contracte EFET este întreţinută în mod constant de un participant în relaţie cu BRM, fiind avizată în prealabil de BRM. Fiecare participant la piaţă desemnează o persoană care să fie responsabilă de actualizarea listei partenerilor preagreaţi pentru contractele EFET;</w:t>
      </w:r>
    </w:p>
    <w:p w14:paraId="36E8C1C7" w14:textId="77777777" w:rsidR="005E4F63" w:rsidRDefault="005E4F63"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 </w:t>
      </w:r>
      <w:r w:rsidR="004047CD">
        <w:rPr>
          <w:rFonts w:ascii="Times New Roman" w:eastAsia="Times New Roman" w:hAnsi="Times New Roman" w:cs="Times New Roman"/>
          <w:sz w:val="24"/>
          <w:szCs w:val="24"/>
          <w:lang w:val="ro-RO"/>
        </w:rPr>
        <w:t xml:space="preserve">încheierea </w:t>
      </w:r>
      <w:r>
        <w:rPr>
          <w:rFonts w:ascii="Times New Roman" w:eastAsia="Times New Roman" w:hAnsi="Times New Roman" w:cs="Times New Roman"/>
          <w:sz w:val="24"/>
          <w:szCs w:val="24"/>
          <w:lang w:val="ro-RO"/>
        </w:rPr>
        <w:t>contractul</w:t>
      </w:r>
      <w:r w:rsidR="004047CD">
        <w:rPr>
          <w:rFonts w:ascii="Times New Roman" w:eastAsia="Times New Roman" w:hAnsi="Times New Roman" w:cs="Times New Roman"/>
          <w:sz w:val="24"/>
          <w:szCs w:val="24"/>
          <w:lang w:val="ro-RO"/>
        </w:rPr>
        <w:t>ui</w:t>
      </w:r>
      <w:r>
        <w:rPr>
          <w:rFonts w:ascii="Times New Roman" w:eastAsia="Times New Roman" w:hAnsi="Times New Roman" w:cs="Times New Roman"/>
          <w:sz w:val="24"/>
          <w:szCs w:val="24"/>
          <w:lang w:val="ro-RO"/>
        </w:rPr>
        <w:t xml:space="preserve"> standard BRM;</w:t>
      </w:r>
    </w:p>
    <w:p w14:paraId="1A5EADA3" w14:textId="77777777" w:rsidR="009023B1" w:rsidRDefault="005E4F63"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 prin intermediul contrapărții.</w:t>
      </w:r>
    </w:p>
    <w:p w14:paraId="3D37FE7D" w14:textId="77777777" w:rsidR="00B254BD" w:rsidRDefault="009023B1"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w:t>
      </w:r>
      <w:r w:rsidR="00AF10B3">
        <w:rPr>
          <w:rFonts w:ascii="Times New Roman" w:eastAsia="Times New Roman" w:hAnsi="Times New Roman" w:cs="Times New Roman"/>
          <w:sz w:val="24"/>
          <w:szCs w:val="24"/>
          <w:lang w:val="ro-RO"/>
        </w:rPr>
        <w:t>4</w:t>
      </w:r>
      <w:r>
        <w:rPr>
          <w:rFonts w:ascii="Times New Roman" w:eastAsia="Times New Roman" w:hAnsi="Times New Roman" w:cs="Times New Roman"/>
          <w:sz w:val="24"/>
          <w:szCs w:val="24"/>
          <w:lang w:val="ro-RO"/>
        </w:rPr>
        <w:t xml:space="preserve">) </w:t>
      </w:r>
      <w:r w:rsidR="00A372BD">
        <w:rPr>
          <w:rFonts w:ascii="Times New Roman" w:eastAsia="Times New Roman" w:hAnsi="Times New Roman" w:cs="Times New Roman"/>
          <w:sz w:val="24"/>
          <w:szCs w:val="24"/>
          <w:lang w:val="ro-RO"/>
        </w:rPr>
        <w:t>Ordinele ce urmăresc</w:t>
      </w:r>
      <w:r w:rsidR="002B324B">
        <w:rPr>
          <w:rFonts w:ascii="Times New Roman" w:eastAsia="Times New Roman" w:hAnsi="Times New Roman" w:cs="Times New Roman"/>
          <w:sz w:val="24"/>
          <w:szCs w:val="24"/>
          <w:lang w:val="ro-RO"/>
        </w:rPr>
        <w:t xml:space="preserve"> executarea tranzacției prin metodele de post-tranzacționare prevăzute la alin. (</w:t>
      </w:r>
      <w:r w:rsidR="00AF10B3">
        <w:rPr>
          <w:rFonts w:ascii="Times New Roman" w:eastAsia="Times New Roman" w:hAnsi="Times New Roman" w:cs="Times New Roman"/>
          <w:sz w:val="24"/>
          <w:szCs w:val="24"/>
          <w:lang w:val="ro-RO"/>
        </w:rPr>
        <w:t>3</w:t>
      </w:r>
      <w:r w:rsidR="002B324B">
        <w:rPr>
          <w:rFonts w:ascii="Times New Roman" w:eastAsia="Times New Roman" w:hAnsi="Times New Roman" w:cs="Times New Roman"/>
          <w:sz w:val="24"/>
          <w:szCs w:val="24"/>
          <w:lang w:val="ro-RO"/>
        </w:rPr>
        <w:t>) lit. a</w:t>
      </w:r>
      <w:r w:rsidR="0092021B">
        <w:rPr>
          <w:rFonts w:ascii="Times New Roman" w:eastAsia="Times New Roman" w:hAnsi="Times New Roman" w:cs="Times New Roman"/>
          <w:sz w:val="24"/>
          <w:szCs w:val="24"/>
          <w:lang w:val="ro-RO"/>
        </w:rPr>
        <w:t>)</w:t>
      </w:r>
      <w:r w:rsidR="002B324B">
        <w:rPr>
          <w:rFonts w:ascii="Times New Roman" w:eastAsia="Times New Roman" w:hAnsi="Times New Roman" w:cs="Times New Roman"/>
          <w:sz w:val="24"/>
          <w:szCs w:val="24"/>
          <w:lang w:val="ro-RO"/>
        </w:rPr>
        <w:t xml:space="preserve"> și b</w:t>
      </w:r>
      <w:r w:rsidR="0092021B">
        <w:rPr>
          <w:rFonts w:ascii="Times New Roman" w:eastAsia="Times New Roman" w:hAnsi="Times New Roman" w:cs="Times New Roman"/>
          <w:sz w:val="24"/>
          <w:szCs w:val="24"/>
          <w:lang w:val="ro-RO"/>
        </w:rPr>
        <w:t>)</w:t>
      </w:r>
      <w:r w:rsidR="002B324B">
        <w:rPr>
          <w:rFonts w:ascii="Times New Roman" w:eastAsia="Times New Roman" w:hAnsi="Times New Roman" w:cs="Times New Roman"/>
          <w:sz w:val="24"/>
          <w:szCs w:val="24"/>
          <w:lang w:val="ro-RO"/>
        </w:rPr>
        <w:t xml:space="preserve"> </w:t>
      </w:r>
      <w:r w:rsidR="0092021B">
        <w:rPr>
          <w:rFonts w:ascii="Times New Roman" w:eastAsia="Times New Roman" w:hAnsi="Times New Roman" w:cs="Times New Roman"/>
          <w:sz w:val="24"/>
          <w:szCs w:val="24"/>
          <w:lang w:val="ro-RO"/>
        </w:rPr>
        <w:t xml:space="preserve">vor fi tranzacționate prin </w:t>
      </w:r>
      <w:r w:rsidR="0092021B" w:rsidRPr="00D527B8">
        <w:rPr>
          <w:rFonts w:ascii="Times New Roman" w:eastAsia="Times New Roman" w:hAnsi="Times New Roman" w:cs="Times New Roman"/>
          <w:sz w:val="24"/>
          <w:szCs w:val="24"/>
          <w:lang w:val="ro-RO"/>
        </w:rPr>
        <w:t>mecanismul simplu competitiv</w:t>
      </w:r>
      <w:r w:rsidR="00EA3144" w:rsidRPr="00C967B8">
        <w:rPr>
          <w:rFonts w:ascii="Times New Roman" w:eastAsia="Times New Roman" w:hAnsi="Times New Roman" w:cs="Times New Roman"/>
          <w:sz w:val="24"/>
          <w:szCs w:val="24"/>
          <w:lang w:val="ro-RO"/>
        </w:rPr>
        <w:t xml:space="preserve">, prevăzut </w:t>
      </w:r>
      <w:r w:rsidR="00C967B8" w:rsidRPr="00C967B8">
        <w:rPr>
          <w:rFonts w:ascii="Times New Roman" w:eastAsia="Times New Roman" w:hAnsi="Times New Roman" w:cs="Times New Roman"/>
          <w:sz w:val="24"/>
          <w:szCs w:val="24"/>
          <w:lang w:val="ro-RO"/>
        </w:rPr>
        <w:t>în</w:t>
      </w:r>
      <w:r w:rsidR="00C967B8">
        <w:rPr>
          <w:rFonts w:ascii="Times New Roman" w:eastAsia="Times New Roman" w:hAnsi="Times New Roman" w:cs="Times New Roman"/>
          <w:sz w:val="24"/>
          <w:szCs w:val="24"/>
          <w:lang w:val="ro-RO"/>
        </w:rPr>
        <w:t xml:space="preserve"> Capitolul IV Secțiunea 1</w:t>
      </w:r>
      <w:r w:rsidR="002F0F23" w:rsidRPr="002F0F23">
        <w:rPr>
          <w:rFonts w:ascii="Times New Roman" w:eastAsia="Times New Roman" w:hAnsi="Times New Roman" w:cs="Times New Roman"/>
          <w:sz w:val="24"/>
          <w:szCs w:val="24"/>
          <w:lang w:val="ro-RO"/>
        </w:rPr>
        <w:t xml:space="preserve"> </w:t>
      </w:r>
      <w:r w:rsidR="002F0F23">
        <w:rPr>
          <w:rFonts w:ascii="Times New Roman" w:eastAsia="Times New Roman" w:hAnsi="Times New Roman" w:cs="Times New Roman"/>
          <w:sz w:val="24"/>
          <w:szCs w:val="24"/>
          <w:lang w:val="ro-RO"/>
        </w:rPr>
        <w:t xml:space="preserve">din prezenta </w:t>
      </w:r>
      <w:r w:rsidR="00B1764A">
        <w:rPr>
          <w:rFonts w:ascii="Times New Roman" w:eastAsia="Times New Roman" w:hAnsi="Times New Roman" w:cs="Times New Roman"/>
          <w:sz w:val="24"/>
          <w:szCs w:val="24"/>
          <w:lang w:val="ro-RO"/>
        </w:rPr>
        <w:t>p</w:t>
      </w:r>
      <w:r w:rsidR="002F0F23">
        <w:rPr>
          <w:rFonts w:ascii="Times New Roman" w:eastAsia="Times New Roman" w:hAnsi="Times New Roman" w:cs="Times New Roman"/>
          <w:sz w:val="24"/>
          <w:szCs w:val="24"/>
          <w:lang w:val="ro-RO"/>
        </w:rPr>
        <w:t>rocedură.</w:t>
      </w:r>
    </w:p>
    <w:p w14:paraId="282AC4B3" w14:textId="77777777" w:rsidR="0092021B" w:rsidRDefault="0092021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AF10B3">
        <w:rPr>
          <w:rFonts w:ascii="Times New Roman" w:eastAsia="Times New Roman" w:hAnsi="Times New Roman" w:cs="Times New Roman"/>
          <w:sz w:val="24"/>
          <w:szCs w:val="24"/>
          <w:lang w:val="ro-RO"/>
        </w:rPr>
        <w:t>5</w:t>
      </w:r>
      <w:r>
        <w:rPr>
          <w:rFonts w:ascii="Times New Roman" w:eastAsia="Times New Roman" w:hAnsi="Times New Roman" w:cs="Times New Roman"/>
          <w:sz w:val="24"/>
          <w:szCs w:val="24"/>
          <w:lang w:val="ro-RO"/>
        </w:rPr>
        <w:t>) Ordinele ce urmăresc executarea tranzacției prin metodele de post-tranzacționare prevăzute la alin. (</w:t>
      </w:r>
      <w:r w:rsidR="00AF10B3">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 xml:space="preserve">) lit. c) și d) vor fi tranzacționate prin </w:t>
      </w:r>
      <w:r w:rsidRPr="00D527B8">
        <w:rPr>
          <w:rFonts w:ascii="Times New Roman" w:eastAsia="Times New Roman" w:hAnsi="Times New Roman" w:cs="Times New Roman"/>
          <w:sz w:val="24"/>
          <w:szCs w:val="24"/>
          <w:lang w:val="ro-RO"/>
        </w:rPr>
        <w:t xml:space="preserve">mecanismul </w:t>
      </w:r>
      <w:r>
        <w:rPr>
          <w:rFonts w:ascii="Times New Roman" w:eastAsia="Times New Roman" w:hAnsi="Times New Roman" w:cs="Times New Roman"/>
          <w:sz w:val="24"/>
          <w:szCs w:val="24"/>
          <w:lang w:val="ro-RO"/>
        </w:rPr>
        <w:t>dublu</w:t>
      </w:r>
      <w:r w:rsidRPr="00D527B8">
        <w:rPr>
          <w:rFonts w:ascii="Times New Roman" w:eastAsia="Times New Roman" w:hAnsi="Times New Roman" w:cs="Times New Roman"/>
          <w:sz w:val="24"/>
          <w:szCs w:val="24"/>
          <w:lang w:val="ro-RO"/>
        </w:rPr>
        <w:t xml:space="preserve"> competitiv</w:t>
      </w:r>
      <w:r w:rsidR="00EA3144">
        <w:rPr>
          <w:rFonts w:ascii="Times New Roman" w:eastAsia="Times New Roman" w:hAnsi="Times New Roman" w:cs="Times New Roman"/>
          <w:sz w:val="24"/>
          <w:szCs w:val="24"/>
          <w:lang w:val="ro-RO"/>
        </w:rPr>
        <w:t xml:space="preserve">, </w:t>
      </w:r>
      <w:r w:rsidR="00C967B8" w:rsidRPr="00C967B8">
        <w:rPr>
          <w:rFonts w:ascii="Times New Roman" w:eastAsia="Times New Roman" w:hAnsi="Times New Roman" w:cs="Times New Roman"/>
          <w:sz w:val="24"/>
          <w:szCs w:val="24"/>
          <w:lang w:val="ro-RO"/>
        </w:rPr>
        <w:t>prevăzut în</w:t>
      </w:r>
      <w:r w:rsidR="00C967B8">
        <w:rPr>
          <w:rFonts w:ascii="Times New Roman" w:eastAsia="Times New Roman" w:hAnsi="Times New Roman" w:cs="Times New Roman"/>
          <w:sz w:val="24"/>
          <w:szCs w:val="24"/>
          <w:lang w:val="ro-RO"/>
        </w:rPr>
        <w:t xml:space="preserve"> Capitolul IV Secțiunea 2 </w:t>
      </w:r>
      <w:r w:rsidR="002F0F23">
        <w:rPr>
          <w:rFonts w:ascii="Times New Roman" w:eastAsia="Times New Roman" w:hAnsi="Times New Roman" w:cs="Times New Roman"/>
          <w:sz w:val="24"/>
          <w:szCs w:val="24"/>
          <w:lang w:val="ro-RO"/>
        </w:rPr>
        <w:t xml:space="preserve">din prezenta </w:t>
      </w:r>
      <w:r w:rsidR="00B1764A">
        <w:rPr>
          <w:rFonts w:ascii="Times New Roman" w:eastAsia="Times New Roman" w:hAnsi="Times New Roman" w:cs="Times New Roman"/>
          <w:sz w:val="24"/>
          <w:szCs w:val="24"/>
          <w:lang w:val="ro-RO"/>
        </w:rPr>
        <w:t>p</w:t>
      </w:r>
      <w:r w:rsidR="002F0F23">
        <w:rPr>
          <w:rFonts w:ascii="Times New Roman" w:eastAsia="Times New Roman" w:hAnsi="Times New Roman" w:cs="Times New Roman"/>
          <w:sz w:val="24"/>
          <w:szCs w:val="24"/>
          <w:lang w:val="ro-RO"/>
        </w:rPr>
        <w:t>rocedură.</w:t>
      </w:r>
    </w:p>
    <w:p w14:paraId="0BC8BEDA" w14:textId="77777777" w:rsidR="006B7AE5" w:rsidRDefault="006B7AE5" w:rsidP="00030AAA">
      <w:pPr>
        <w:spacing w:after="0" w:line="240" w:lineRule="auto"/>
        <w:jc w:val="both"/>
        <w:rPr>
          <w:rFonts w:ascii="Times New Roman" w:eastAsia="Times New Roman" w:hAnsi="Times New Roman" w:cs="Times New Roman"/>
          <w:sz w:val="24"/>
          <w:szCs w:val="24"/>
          <w:lang w:val="ro-RO"/>
        </w:rPr>
      </w:pPr>
    </w:p>
    <w:p w14:paraId="6F5336D1" w14:textId="77777777" w:rsidR="005E4F63" w:rsidRDefault="005E4F63" w:rsidP="00030AAA">
      <w:pPr>
        <w:spacing w:after="0" w:line="240" w:lineRule="auto"/>
        <w:jc w:val="both"/>
        <w:rPr>
          <w:rFonts w:ascii="Times New Roman" w:eastAsia="Times New Roman" w:hAnsi="Times New Roman" w:cs="Times New Roman"/>
          <w:sz w:val="24"/>
          <w:szCs w:val="24"/>
          <w:lang w:val="ro-RO"/>
        </w:rPr>
      </w:pPr>
    </w:p>
    <w:p w14:paraId="666AD3E1" w14:textId="77777777" w:rsidR="00342DEB" w:rsidRDefault="00342DE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5F554B">
        <w:rPr>
          <w:rFonts w:ascii="Times New Roman" w:eastAsia="Times New Roman" w:hAnsi="Times New Roman" w:cs="Times New Roman"/>
          <w:sz w:val="24"/>
          <w:szCs w:val="24"/>
          <w:lang w:val="ro-RO"/>
        </w:rPr>
        <w:t>7</w:t>
      </w:r>
    </w:p>
    <w:p w14:paraId="2B4F4491" w14:textId="77777777" w:rsidR="00EA3144" w:rsidRDefault="00EA3144" w:rsidP="00030AAA">
      <w:pPr>
        <w:spacing w:after="0" w:line="240" w:lineRule="auto"/>
        <w:jc w:val="both"/>
        <w:rPr>
          <w:rFonts w:ascii="Times New Roman" w:eastAsia="Times New Roman" w:hAnsi="Times New Roman" w:cs="Times New Roman"/>
          <w:sz w:val="24"/>
          <w:szCs w:val="24"/>
          <w:lang w:val="ro-RO"/>
        </w:rPr>
      </w:pPr>
    </w:p>
    <w:p w14:paraId="1B0642BF" w14:textId="77777777" w:rsidR="00736DDD" w:rsidRPr="00202E4E" w:rsidRDefault="00342DE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BRM se asigură de </w:t>
      </w:r>
      <w:r w:rsidR="00736DDD" w:rsidRPr="00202E4E">
        <w:rPr>
          <w:rFonts w:ascii="Times New Roman" w:eastAsia="Times New Roman" w:hAnsi="Times New Roman" w:cs="Times New Roman"/>
          <w:sz w:val="24"/>
          <w:szCs w:val="24"/>
          <w:lang w:val="ro-RO"/>
        </w:rPr>
        <w:t>caracter</w:t>
      </w:r>
      <w:r w:rsidR="00202E4E">
        <w:rPr>
          <w:rFonts w:ascii="Times New Roman" w:eastAsia="Times New Roman" w:hAnsi="Times New Roman" w:cs="Times New Roman"/>
          <w:sz w:val="24"/>
          <w:szCs w:val="24"/>
          <w:lang w:val="ro-RO"/>
        </w:rPr>
        <w:t>ul</w:t>
      </w:r>
      <w:r w:rsidR="00736DDD" w:rsidRPr="00202E4E">
        <w:rPr>
          <w:rFonts w:ascii="Times New Roman" w:eastAsia="Times New Roman" w:hAnsi="Times New Roman" w:cs="Times New Roman"/>
          <w:sz w:val="24"/>
          <w:szCs w:val="24"/>
          <w:lang w:val="ro-RO"/>
        </w:rPr>
        <w:t xml:space="preserve"> ferm </w:t>
      </w:r>
      <w:r w:rsidR="00202E4E">
        <w:rPr>
          <w:rFonts w:ascii="Times New Roman" w:eastAsia="Times New Roman" w:hAnsi="Times New Roman" w:cs="Times New Roman"/>
          <w:sz w:val="24"/>
          <w:szCs w:val="24"/>
          <w:lang w:val="ro-RO"/>
        </w:rPr>
        <w:t>al tranzacțiilor prin perceperea de garanții de participare la tranzacționare</w:t>
      </w:r>
      <w:r w:rsidR="00C53138">
        <w:rPr>
          <w:rFonts w:ascii="Times New Roman" w:eastAsia="Times New Roman" w:hAnsi="Times New Roman" w:cs="Times New Roman"/>
          <w:sz w:val="24"/>
          <w:szCs w:val="24"/>
          <w:lang w:val="ro-RO"/>
        </w:rPr>
        <w:t xml:space="preserve"> și urmărirea încheierii tranzacției conform metodei de post-tranzacționare selectate inițial</w:t>
      </w:r>
      <w:r w:rsidR="00736DDD" w:rsidRPr="00202E4E">
        <w:rPr>
          <w:rFonts w:ascii="Times New Roman" w:eastAsia="Times New Roman" w:hAnsi="Times New Roman" w:cs="Times New Roman"/>
          <w:sz w:val="24"/>
          <w:szCs w:val="24"/>
          <w:lang w:val="ro-RO"/>
        </w:rPr>
        <w:t>.</w:t>
      </w:r>
    </w:p>
    <w:p w14:paraId="5A3B6B95"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AF10B3">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 În cazul ordinelor ce urmăresc executarea tranzacției prin</w:t>
      </w:r>
      <w:r w:rsidRPr="006C41D3">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metodele de post-tranzacționare prevăzute la </w:t>
      </w:r>
      <w:r w:rsidR="00717F35">
        <w:rPr>
          <w:rFonts w:ascii="Times New Roman" w:eastAsia="Times New Roman" w:hAnsi="Times New Roman" w:cs="Times New Roman"/>
          <w:sz w:val="24"/>
          <w:szCs w:val="24"/>
          <w:lang w:val="ro-RO"/>
        </w:rPr>
        <w:t xml:space="preserve">Art. 6 </w:t>
      </w:r>
      <w:r>
        <w:rPr>
          <w:rFonts w:ascii="Times New Roman" w:eastAsia="Times New Roman" w:hAnsi="Times New Roman" w:cs="Times New Roman"/>
          <w:sz w:val="24"/>
          <w:szCs w:val="24"/>
          <w:lang w:val="ro-RO"/>
        </w:rPr>
        <w:t>alin. (</w:t>
      </w:r>
      <w:r w:rsidR="00AF10B3">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 lit. a), b) și c), p</w:t>
      </w:r>
      <w:r w:rsidRPr="00D527B8">
        <w:rPr>
          <w:rFonts w:ascii="Times New Roman" w:eastAsia="Times New Roman" w:hAnsi="Times New Roman" w:cs="Times New Roman"/>
          <w:sz w:val="24"/>
          <w:szCs w:val="24"/>
          <w:lang w:val="ro-RO"/>
        </w:rPr>
        <w:t xml:space="preserve">entru a putea înregistra un ordin, participanţii vor constitui o garanţie la dispoziţia BRM, care se calculează automat de către sistemul de tranzacţionare ca produs dintre cantitatea de energie electrică din ordin, preţul ordinului introdus în platforma de tranzacţionare (fără TVA) şi </w:t>
      </w:r>
      <w:r w:rsidRPr="00F171F7">
        <w:rPr>
          <w:rFonts w:ascii="Times New Roman" w:eastAsia="Times New Roman" w:hAnsi="Times New Roman" w:cs="Times New Roman"/>
          <w:sz w:val="24"/>
          <w:szCs w:val="24"/>
          <w:lang w:val="ro-RO"/>
        </w:rPr>
        <w:t>procentul de 2% ca procent standard, urmând ca această valoare să poată fi diminuată în urma unor ajustări în raport cu evoluţia pieţei şi nevoile participanţilor, cu informarea acestora în prealabil.</w:t>
      </w:r>
      <w:r w:rsidRPr="00D527B8">
        <w:rPr>
          <w:rFonts w:ascii="Times New Roman" w:eastAsia="Times New Roman" w:hAnsi="Times New Roman" w:cs="Times New Roman"/>
          <w:sz w:val="24"/>
          <w:szCs w:val="24"/>
          <w:lang w:val="ro-RO"/>
        </w:rPr>
        <w:t xml:space="preserve"> </w:t>
      </w:r>
      <w:r w:rsidRPr="00FB770B">
        <w:rPr>
          <w:rFonts w:ascii="Times New Roman" w:eastAsia="Times New Roman" w:hAnsi="Times New Roman" w:cs="Times New Roman"/>
          <w:sz w:val="24"/>
          <w:szCs w:val="24"/>
          <w:lang w:val="ro-RO"/>
        </w:rPr>
        <w:t>În cazul ordinelor tranzacţionate folosind ca monedă de tranzacţionare EUR, platforma efectuează în mod automat conversia valutară la cursul Băncii Naţionale a României, comunicat pentru ziua înregistrării ordinului de tranzacţionare.</w:t>
      </w:r>
    </w:p>
    <w:p w14:paraId="349B16EF"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3F5A23">
        <w:rPr>
          <w:rFonts w:ascii="Times New Roman" w:eastAsia="Times New Roman" w:hAnsi="Times New Roman" w:cs="Times New Roman"/>
          <w:sz w:val="24"/>
          <w:szCs w:val="24"/>
          <w:lang w:val="ro-RO"/>
        </w:rPr>
        <w:t>3</w:t>
      </w:r>
      <w:r w:rsidRPr="00D527B8">
        <w:rPr>
          <w:rFonts w:ascii="Times New Roman" w:eastAsia="Times New Roman" w:hAnsi="Times New Roman" w:cs="Times New Roman"/>
          <w:sz w:val="24"/>
          <w:szCs w:val="24"/>
          <w:lang w:val="ro-RO"/>
        </w:rPr>
        <w:t>)</w:t>
      </w:r>
      <w:r w:rsidR="003F5A23">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Garanţia prevăzută la alin. (</w:t>
      </w:r>
      <w:r w:rsidR="003F5A23">
        <w:rPr>
          <w:rFonts w:ascii="Times New Roman" w:eastAsia="Times New Roman" w:hAnsi="Times New Roman" w:cs="Times New Roman"/>
          <w:sz w:val="24"/>
          <w:szCs w:val="24"/>
          <w:lang w:val="ro-RO"/>
        </w:rPr>
        <w:t>2</w:t>
      </w:r>
      <w:r w:rsidRPr="00D527B8">
        <w:rPr>
          <w:rFonts w:ascii="Times New Roman" w:eastAsia="Times New Roman" w:hAnsi="Times New Roman" w:cs="Times New Roman"/>
          <w:sz w:val="24"/>
          <w:szCs w:val="24"/>
          <w:lang w:val="ro-RO"/>
        </w:rPr>
        <w:t>) poate fi constituită în una din următoarele forme:</w:t>
      </w:r>
    </w:p>
    <w:p w14:paraId="3CCBA691"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 de plată;</w:t>
      </w:r>
    </w:p>
    <w:p w14:paraId="6BC1D70C"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scrisoare de garanţie emisă de o bancă sau o instituţie financiară nebancară.</w:t>
      </w:r>
    </w:p>
    <w:p w14:paraId="0663E76A"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A442F1">
        <w:rPr>
          <w:rFonts w:ascii="Times New Roman" w:eastAsia="Times New Roman" w:hAnsi="Times New Roman" w:cs="Times New Roman"/>
          <w:sz w:val="24"/>
          <w:szCs w:val="24"/>
          <w:lang w:val="ro-RO"/>
        </w:rPr>
        <w:t>4</w:t>
      </w:r>
      <w:r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Garanţia constituită </w:t>
      </w:r>
      <w:r w:rsidR="00A442F1">
        <w:rPr>
          <w:rFonts w:ascii="Times New Roman" w:eastAsia="Times New Roman" w:hAnsi="Times New Roman" w:cs="Times New Roman"/>
          <w:sz w:val="24"/>
          <w:szCs w:val="24"/>
          <w:lang w:val="ro-RO"/>
        </w:rPr>
        <w:t xml:space="preserve">conform alin. (2) </w:t>
      </w:r>
      <w:r w:rsidRPr="00D527B8">
        <w:rPr>
          <w:rFonts w:ascii="Times New Roman" w:eastAsia="Times New Roman" w:hAnsi="Times New Roman" w:cs="Times New Roman"/>
          <w:sz w:val="24"/>
          <w:szCs w:val="24"/>
          <w:lang w:val="ro-RO"/>
        </w:rPr>
        <w:t>de către participanţi</w:t>
      </w:r>
      <w:r w:rsidR="00A442F1">
        <w:rPr>
          <w:rFonts w:ascii="Times New Roman" w:eastAsia="Times New Roman" w:hAnsi="Times New Roman" w:cs="Times New Roman"/>
          <w:sz w:val="24"/>
          <w:szCs w:val="24"/>
          <w:lang w:val="ro-RO"/>
        </w:rPr>
        <w:t>i</w:t>
      </w:r>
      <w:r w:rsidRPr="00D527B8">
        <w:rPr>
          <w:rFonts w:ascii="Times New Roman" w:eastAsia="Times New Roman" w:hAnsi="Times New Roman" w:cs="Times New Roman"/>
          <w:sz w:val="24"/>
          <w:szCs w:val="24"/>
          <w:lang w:val="ro-RO"/>
        </w:rPr>
        <w:t xml:space="preserve"> în contul unui ordin pentru care s-a încheiat o tranzacţie rămâne la dispoziţia BRM până la transmiterea către BRM a copiei contractului de vânzare-cumpărare, în format electronic, semnat de părţile din tranzacţie. Termenul de transmitere a contractului de vânzare-cumpărare este de cel mult 5 zile lucrătoare de la data încheierii tranzacţiei, dar nu mai târziu de 2 zile calendaristice înainte de începerea livrărilor.</w:t>
      </w:r>
      <w:r w:rsidR="00935609">
        <w:rPr>
          <w:rFonts w:ascii="Times New Roman" w:eastAsia="Times New Roman" w:hAnsi="Times New Roman" w:cs="Times New Roman"/>
          <w:sz w:val="24"/>
          <w:szCs w:val="24"/>
          <w:lang w:val="ro-RO"/>
        </w:rPr>
        <w:t xml:space="preserve"> Până la eliberarea sa</w:t>
      </w:r>
      <w:r w:rsidRPr="00D527B8">
        <w:rPr>
          <w:rFonts w:ascii="Times New Roman" w:eastAsia="Times New Roman" w:hAnsi="Times New Roman" w:cs="Times New Roman"/>
          <w:sz w:val="24"/>
          <w:szCs w:val="24"/>
          <w:lang w:val="ro-RO"/>
        </w:rPr>
        <w:t>, garanţia constituită în contul ordinului în baza căruia a fost încheiată o tranzacţie nu va putea fi folosită pentru garantare în situaţia participării la tranzacţionarea unui alt produs.</w:t>
      </w:r>
    </w:p>
    <w:p w14:paraId="41B19151" w14:textId="77777777" w:rsidR="00C90F64"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5</w:t>
      </w:r>
      <w:r w:rsidRPr="00D527B8">
        <w:rPr>
          <w:rFonts w:ascii="Times New Roman" w:eastAsia="Times New Roman" w:hAnsi="Times New Roman" w:cs="Times New Roman"/>
          <w:sz w:val="24"/>
          <w:szCs w:val="24"/>
          <w:lang w:val="ro-RO"/>
        </w:rPr>
        <w:t>)</w:t>
      </w:r>
      <w:r w:rsidR="00935609">
        <w:rPr>
          <w:rFonts w:ascii="Times New Roman" w:eastAsia="Times New Roman" w:hAnsi="Times New Roman" w:cs="Times New Roman"/>
          <w:sz w:val="24"/>
          <w:szCs w:val="24"/>
          <w:lang w:val="ro-RO"/>
        </w:rPr>
        <w:t xml:space="preserve"> </w:t>
      </w:r>
      <w:r w:rsidRPr="00E60537">
        <w:rPr>
          <w:rFonts w:ascii="Times New Roman" w:eastAsia="Times New Roman" w:hAnsi="Times New Roman" w:cs="Times New Roman"/>
          <w:sz w:val="24"/>
          <w:szCs w:val="24"/>
          <w:lang w:val="ro-RO"/>
        </w:rPr>
        <w:t xml:space="preserve">Garanţiile constituite sunt executate de BRM </w:t>
      </w:r>
      <w:r w:rsidR="00C90F64" w:rsidRPr="00E60537">
        <w:rPr>
          <w:rFonts w:ascii="Times New Roman" w:eastAsia="Times New Roman" w:hAnsi="Times New Roman" w:cs="Times New Roman"/>
          <w:sz w:val="24"/>
          <w:szCs w:val="24"/>
          <w:lang w:val="ro-RO"/>
        </w:rPr>
        <w:t>conform prevederilor procedurii privind conduita de participare la piaţă</w:t>
      </w:r>
      <w:r w:rsidR="00A02D73" w:rsidRPr="00E60537">
        <w:rPr>
          <w:rFonts w:ascii="Times New Roman" w:eastAsia="Times New Roman" w:hAnsi="Times New Roman" w:cs="Times New Roman"/>
          <w:sz w:val="24"/>
          <w:szCs w:val="24"/>
          <w:lang w:val="ro-RO"/>
        </w:rPr>
        <w:t xml:space="preserve">, în cazul neîndeplinirii </w:t>
      </w:r>
      <w:r w:rsidR="00935609" w:rsidRPr="00E60537">
        <w:rPr>
          <w:rFonts w:ascii="Times New Roman" w:eastAsia="Times New Roman" w:hAnsi="Times New Roman" w:cs="Times New Roman"/>
          <w:sz w:val="24"/>
          <w:szCs w:val="24"/>
          <w:lang w:val="ro-RO"/>
        </w:rPr>
        <w:t>obligațiilor prevăzute la alin (4)</w:t>
      </w:r>
      <w:r w:rsidR="00C90F64" w:rsidRPr="00E60537">
        <w:rPr>
          <w:rFonts w:ascii="Times New Roman" w:eastAsia="Times New Roman" w:hAnsi="Times New Roman" w:cs="Times New Roman"/>
          <w:sz w:val="24"/>
          <w:szCs w:val="24"/>
          <w:lang w:val="ro-RO"/>
        </w:rPr>
        <w:t>.</w:t>
      </w:r>
    </w:p>
    <w:p w14:paraId="5420B906" w14:textId="77777777" w:rsidR="006C41D3" w:rsidRPr="00D527B8"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6</w:t>
      </w:r>
      <w:r w:rsidRPr="00D527B8">
        <w:rPr>
          <w:rFonts w:ascii="Times New Roman" w:eastAsia="Times New Roman" w:hAnsi="Times New Roman" w:cs="Times New Roman"/>
          <w:sz w:val="24"/>
          <w:szCs w:val="24"/>
          <w:lang w:val="ro-RO"/>
        </w:rPr>
        <w:t>)</w:t>
      </w:r>
      <w:r w:rsidR="00A02D73">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După îndeplinirea obligaţiilor prevăzute la alin. (</w:t>
      </w:r>
      <w:r w:rsidR="00A02D73">
        <w:rPr>
          <w:rFonts w:ascii="Times New Roman" w:eastAsia="Times New Roman" w:hAnsi="Times New Roman" w:cs="Times New Roman"/>
          <w:sz w:val="24"/>
          <w:szCs w:val="24"/>
          <w:lang w:val="ro-RO"/>
        </w:rPr>
        <w:t>4</w:t>
      </w:r>
      <w:r w:rsidRPr="00D527B8">
        <w:rPr>
          <w:rFonts w:ascii="Times New Roman" w:eastAsia="Times New Roman" w:hAnsi="Times New Roman" w:cs="Times New Roman"/>
          <w:sz w:val="24"/>
          <w:szCs w:val="24"/>
          <w:lang w:val="ro-RO"/>
        </w:rPr>
        <w:t>), garanţia va fi pusă la dispoziţia participantului, existând şi posibilitatea menţinerii sale la BRM, la solicitarea participantului, în vederea înregistrării unor ordine viitoare.</w:t>
      </w:r>
    </w:p>
    <w:p w14:paraId="06670AE7" w14:textId="77777777" w:rsidR="00342DEB" w:rsidRDefault="006C41D3"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7</w:t>
      </w:r>
      <w:r w:rsidRPr="00D527B8">
        <w:rPr>
          <w:rFonts w:ascii="Times New Roman" w:eastAsia="Times New Roman" w:hAnsi="Times New Roman" w:cs="Times New Roman"/>
          <w:sz w:val="24"/>
          <w:szCs w:val="24"/>
          <w:lang w:val="ro-RO"/>
        </w:rPr>
        <w:t>)</w:t>
      </w:r>
      <w:r w:rsidR="000D1282" w:rsidRPr="00D527B8">
        <w:rPr>
          <w:rFonts w:ascii="Times New Roman" w:eastAsia="Times New Roman" w:hAnsi="Times New Roman" w:cs="Times New Roman"/>
          <w:sz w:val="24"/>
          <w:szCs w:val="24"/>
          <w:lang w:val="ro-RO"/>
        </w:rPr>
        <w:t xml:space="preserve"> </w:t>
      </w:r>
      <w:r w:rsidR="000D1282">
        <w:rPr>
          <w:rFonts w:ascii="Times New Roman" w:eastAsia="Times New Roman" w:hAnsi="Times New Roman" w:cs="Times New Roman"/>
          <w:sz w:val="24"/>
          <w:szCs w:val="24"/>
          <w:lang w:val="ro-RO"/>
        </w:rPr>
        <w:t>Eliberarea</w:t>
      </w:r>
      <w:r w:rsidRPr="00D527B8">
        <w:rPr>
          <w:rFonts w:ascii="Times New Roman" w:eastAsia="Times New Roman" w:hAnsi="Times New Roman" w:cs="Times New Roman"/>
          <w:sz w:val="24"/>
          <w:szCs w:val="24"/>
          <w:lang w:val="ro-RO"/>
        </w:rPr>
        <w:t xml:space="preserve"> garanţiilor se face în termen de 3 zile lucrătoare de la data depunerii unei cereri scrise, indicându-se, pentru cele constituite prin ordin de plată, contul şi banca unde se vor restitui sumele.</w:t>
      </w:r>
    </w:p>
    <w:p w14:paraId="3A19ECBA" w14:textId="3A6629AA" w:rsidR="00AF10B3" w:rsidRDefault="00AF10B3" w:rsidP="00030AAA">
      <w:pPr>
        <w:spacing w:after="0" w:line="240" w:lineRule="auto"/>
        <w:jc w:val="both"/>
        <w:rPr>
          <w:rFonts w:ascii="Times New Roman" w:eastAsia="Times New Roman" w:hAnsi="Times New Roman" w:cs="Times New Roman"/>
          <w:sz w:val="24"/>
          <w:szCs w:val="24"/>
          <w:lang w:val="ro-RO"/>
        </w:rPr>
      </w:pPr>
      <w:r w:rsidRPr="00202E4E">
        <w:rPr>
          <w:rFonts w:ascii="Times New Roman" w:eastAsia="Times New Roman" w:hAnsi="Times New Roman" w:cs="Times New Roman"/>
          <w:sz w:val="24"/>
          <w:szCs w:val="24"/>
          <w:lang w:val="ro-RO"/>
        </w:rPr>
        <w:t>(</w:t>
      </w:r>
      <w:r w:rsidR="000D1282">
        <w:rPr>
          <w:rFonts w:ascii="Times New Roman" w:eastAsia="Times New Roman" w:hAnsi="Times New Roman" w:cs="Times New Roman"/>
          <w:sz w:val="24"/>
          <w:szCs w:val="24"/>
          <w:lang w:val="ro-RO"/>
        </w:rPr>
        <w:t>8</w:t>
      </w:r>
      <w:r w:rsidRPr="00202E4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În cazul ordinelor ce urmăresc executarea tranzacției prin metoda de post-tranzacționare prevăzută la </w:t>
      </w:r>
      <w:r w:rsidRPr="00E60537">
        <w:rPr>
          <w:rFonts w:ascii="Times New Roman" w:eastAsia="Times New Roman" w:hAnsi="Times New Roman" w:cs="Times New Roman"/>
          <w:sz w:val="24"/>
          <w:szCs w:val="24"/>
          <w:lang w:val="ro-RO"/>
        </w:rPr>
        <w:t xml:space="preserve">art. </w:t>
      </w:r>
      <w:r w:rsidR="00E60537">
        <w:rPr>
          <w:rFonts w:ascii="Times New Roman" w:eastAsia="Times New Roman" w:hAnsi="Times New Roman" w:cs="Times New Roman"/>
          <w:sz w:val="24"/>
          <w:szCs w:val="24"/>
          <w:lang w:val="ro-RO"/>
        </w:rPr>
        <w:t>6</w:t>
      </w:r>
      <w:r w:rsidR="00273269">
        <w:rPr>
          <w:rFonts w:ascii="Times New Roman" w:eastAsia="Times New Roman" w:hAnsi="Times New Roman" w:cs="Times New Roman"/>
          <w:sz w:val="24"/>
          <w:szCs w:val="24"/>
          <w:lang w:val="ro-RO"/>
        </w:rPr>
        <w:t xml:space="preserve"> </w:t>
      </w:r>
      <w:r w:rsidRPr="00474EE5">
        <w:rPr>
          <w:rFonts w:ascii="Times New Roman" w:eastAsia="Times New Roman" w:hAnsi="Times New Roman" w:cs="Times New Roman"/>
          <w:sz w:val="24"/>
          <w:szCs w:val="24"/>
          <w:lang w:val="ro-RO"/>
        </w:rPr>
        <w:t>alin. (3) lit. d), se vor percepe doar garanțiile prevăzute de reglementările contrapărții.</w:t>
      </w:r>
    </w:p>
    <w:p w14:paraId="0F9B66E0" w14:textId="77777777" w:rsidR="00E73A18" w:rsidRDefault="00E73A18"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(9) </w:t>
      </w:r>
      <w:r w:rsidRPr="00D527B8">
        <w:rPr>
          <w:rFonts w:ascii="Times New Roman" w:eastAsia="Times New Roman" w:hAnsi="Times New Roman" w:cs="Times New Roman"/>
          <w:sz w:val="24"/>
          <w:szCs w:val="24"/>
          <w:lang w:val="ro-RO"/>
        </w:rPr>
        <w:t xml:space="preserve">Părţile pot solicita anularea tranzacţiilor eronate, intervenite ca urmare a unei erori </w:t>
      </w:r>
      <w:r>
        <w:rPr>
          <w:rFonts w:ascii="Times New Roman" w:eastAsia="Times New Roman" w:hAnsi="Times New Roman" w:cs="Times New Roman"/>
          <w:sz w:val="24"/>
          <w:szCs w:val="24"/>
          <w:lang w:val="ro-RO"/>
        </w:rPr>
        <w:t xml:space="preserve">umane, conform prevederilor </w:t>
      </w:r>
      <w:r w:rsidRPr="002C1710">
        <w:rPr>
          <w:rFonts w:ascii="Times New Roman" w:eastAsia="Times New Roman" w:hAnsi="Times New Roman" w:cs="Times New Roman"/>
          <w:sz w:val="24"/>
          <w:szCs w:val="24"/>
          <w:lang w:val="ro-RO"/>
        </w:rPr>
        <w:t>procedur</w:t>
      </w:r>
      <w:r>
        <w:rPr>
          <w:rFonts w:ascii="Times New Roman" w:eastAsia="Times New Roman" w:hAnsi="Times New Roman" w:cs="Times New Roman"/>
          <w:sz w:val="24"/>
          <w:szCs w:val="24"/>
          <w:lang w:val="ro-RO"/>
        </w:rPr>
        <w:t>ii</w:t>
      </w:r>
      <w:r w:rsidRPr="002C1710">
        <w:rPr>
          <w:rFonts w:ascii="Times New Roman" w:eastAsia="Times New Roman" w:hAnsi="Times New Roman" w:cs="Times New Roman"/>
          <w:sz w:val="24"/>
          <w:szCs w:val="24"/>
          <w:lang w:val="ro-RO"/>
        </w:rPr>
        <w:t xml:space="preserve"> privind conduita de participare la piaţă</w:t>
      </w:r>
      <w:r w:rsidR="00E53C02">
        <w:rPr>
          <w:rFonts w:ascii="Times New Roman" w:eastAsia="Times New Roman" w:hAnsi="Times New Roman" w:cs="Times New Roman"/>
          <w:sz w:val="24"/>
          <w:szCs w:val="24"/>
          <w:lang w:val="ro-RO"/>
        </w:rPr>
        <w:t>.</w:t>
      </w:r>
    </w:p>
    <w:p w14:paraId="718D0286" w14:textId="77777777" w:rsidR="00F92ADD" w:rsidRDefault="00F92ADD" w:rsidP="00030AAA">
      <w:pPr>
        <w:spacing w:after="0" w:line="240" w:lineRule="auto"/>
        <w:jc w:val="both"/>
        <w:rPr>
          <w:rFonts w:ascii="Times New Roman" w:eastAsia="Times New Roman" w:hAnsi="Times New Roman" w:cs="Times New Roman"/>
          <w:sz w:val="24"/>
          <w:szCs w:val="24"/>
          <w:lang w:val="ro-RO"/>
        </w:rPr>
      </w:pPr>
    </w:p>
    <w:p w14:paraId="49A6C750" w14:textId="77777777" w:rsidR="005F554B" w:rsidRPr="00D527B8" w:rsidRDefault="005F554B"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lastRenderedPageBreak/>
        <w:t>CAPITOLUL I</w:t>
      </w:r>
      <w:r>
        <w:rPr>
          <w:rFonts w:ascii="Times New Roman" w:eastAsia="Times New Roman" w:hAnsi="Times New Roman" w:cs="Times New Roman"/>
          <w:b/>
          <w:bCs/>
          <w:sz w:val="24"/>
          <w:szCs w:val="24"/>
          <w:lang w:val="ro-RO"/>
        </w:rPr>
        <w:t>V</w:t>
      </w:r>
      <w:r w:rsidRPr="00D527B8">
        <w:rPr>
          <w:rFonts w:ascii="Times New Roman" w:eastAsia="Times New Roman" w:hAnsi="Times New Roman" w:cs="Times New Roman"/>
          <w:b/>
          <w:bCs/>
          <w:sz w:val="24"/>
          <w:szCs w:val="24"/>
          <w:lang w:val="ro-RO"/>
        </w:rPr>
        <w:t>:</w:t>
      </w:r>
      <w:r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Reguli </w:t>
      </w:r>
      <w:r>
        <w:rPr>
          <w:rFonts w:ascii="Times New Roman" w:eastAsia="Times New Roman" w:hAnsi="Times New Roman" w:cs="Times New Roman"/>
          <w:b/>
          <w:bCs/>
          <w:sz w:val="24"/>
          <w:szCs w:val="24"/>
          <w:lang w:val="ro-RO"/>
        </w:rPr>
        <w:t>de tranzacționare</w:t>
      </w:r>
    </w:p>
    <w:p w14:paraId="1E3932FD" w14:textId="77777777" w:rsidR="00F92ADD" w:rsidRDefault="00F92ADD" w:rsidP="00030AAA">
      <w:pPr>
        <w:spacing w:after="0" w:line="240" w:lineRule="auto"/>
        <w:jc w:val="both"/>
        <w:rPr>
          <w:rFonts w:ascii="Times New Roman" w:eastAsia="Times New Roman" w:hAnsi="Times New Roman" w:cs="Times New Roman"/>
          <w:sz w:val="24"/>
          <w:szCs w:val="24"/>
          <w:lang w:val="ro-RO"/>
        </w:rPr>
      </w:pPr>
    </w:p>
    <w:p w14:paraId="1365CF1B"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SECŢIUNEA 1:</w:t>
      </w:r>
      <w:r w:rsidR="006A47FB">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Mecanismul de tranzacţionare simplu competitiv</w:t>
      </w:r>
    </w:p>
    <w:p w14:paraId="43C70551"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p>
    <w:p w14:paraId="4523CB58"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6A47FB">
        <w:rPr>
          <w:rFonts w:ascii="Times New Roman" w:eastAsia="Times New Roman" w:hAnsi="Times New Roman" w:cs="Times New Roman"/>
          <w:sz w:val="24"/>
          <w:szCs w:val="24"/>
          <w:lang w:val="ro-RO"/>
        </w:rPr>
        <w:t>8</w:t>
      </w:r>
      <w:r w:rsidR="00A03D10">
        <w:rPr>
          <w:rFonts w:ascii="Times New Roman" w:eastAsia="Times New Roman" w:hAnsi="Times New Roman" w:cs="Times New Roman"/>
          <w:sz w:val="24"/>
          <w:szCs w:val="24"/>
          <w:lang w:val="ro-RO"/>
        </w:rPr>
        <w:t xml:space="preserve"> – Lansarea</w:t>
      </w:r>
      <w:r w:rsidR="002C1710">
        <w:rPr>
          <w:rFonts w:ascii="Times New Roman" w:eastAsia="Times New Roman" w:hAnsi="Times New Roman" w:cs="Times New Roman"/>
          <w:sz w:val="24"/>
          <w:szCs w:val="24"/>
          <w:lang w:val="ro-RO"/>
        </w:rPr>
        <w:t xml:space="preserve"> produsului la tranzacționare</w:t>
      </w:r>
    </w:p>
    <w:p w14:paraId="093CBD6C" w14:textId="77777777" w:rsidR="006A47FB" w:rsidRPr="00D527B8" w:rsidRDefault="006A47FB" w:rsidP="00030AAA">
      <w:pPr>
        <w:spacing w:after="0" w:line="240" w:lineRule="auto"/>
        <w:jc w:val="both"/>
        <w:rPr>
          <w:rFonts w:ascii="Times New Roman" w:eastAsia="Times New Roman" w:hAnsi="Times New Roman" w:cs="Times New Roman"/>
          <w:sz w:val="24"/>
          <w:szCs w:val="24"/>
          <w:lang w:val="ro-RO"/>
        </w:rPr>
      </w:pPr>
    </w:p>
    <w:p w14:paraId="7A3B9286" w14:textId="77777777" w:rsidR="006A47FB" w:rsidRDefault="006A47F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 Produsul se lansează la tranzacționare de către orice participant</w:t>
      </w:r>
      <w:r w:rsidR="00E5348E">
        <w:rPr>
          <w:rFonts w:ascii="Times New Roman" w:eastAsia="Times New Roman" w:hAnsi="Times New Roman" w:cs="Times New Roman"/>
          <w:sz w:val="24"/>
          <w:szCs w:val="24"/>
          <w:lang w:val="ro-RO"/>
        </w:rPr>
        <w:t>, conform regulilor de participare prevăzute în Regulament</w:t>
      </w:r>
      <w:r>
        <w:rPr>
          <w:rFonts w:ascii="Times New Roman" w:eastAsia="Times New Roman" w:hAnsi="Times New Roman" w:cs="Times New Roman"/>
          <w:sz w:val="24"/>
          <w:szCs w:val="24"/>
          <w:lang w:val="ro-RO"/>
        </w:rPr>
        <w:t>.</w:t>
      </w:r>
    </w:p>
    <w:p w14:paraId="5A712B0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6A47FB">
        <w:rPr>
          <w:rFonts w:ascii="Times New Roman" w:eastAsia="Times New Roman" w:hAnsi="Times New Roman" w:cs="Times New Roman"/>
          <w:sz w:val="24"/>
          <w:szCs w:val="24"/>
          <w:lang w:val="ro-RO"/>
        </w:rPr>
        <w:t>2</w:t>
      </w:r>
      <w:r w:rsidRPr="00D527B8">
        <w:rPr>
          <w:rFonts w:ascii="Times New Roman" w:eastAsia="Times New Roman" w:hAnsi="Times New Roman" w:cs="Times New Roman"/>
          <w:sz w:val="24"/>
          <w:szCs w:val="24"/>
          <w:lang w:val="ro-RO"/>
        </w:rPr>
        <w:t>)</w:t>
      </w:r>
      <w:r w:rsidR="006A47FB">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Pentru lansarea la </w:t>
      </w:r>
      <w:r w:rsidR="00A8259D"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a produsului, participantul transmite către BRM un ordin iniţiator,</w:t>
      </w:r>
      <w:r w:rsidR="00BF435B">
        <w:rPr>
          <w:rFonts w:ascii="Times New Roman" w:eastAsia="Times New Roman" w:hAnsi="Times New Roman" w:cs="Times New Roman"/>
          <w:sz w:val="24"/>
          <w:szCs w:val="24"/>
          <w:lang w:val="ro-RO"/>
        </w:rPr>
        <w:t xml:space="preserve"> respectiv un ordin coinițiator, în cazul produselor flexibile la termen,</w:t>
      </w:r>
      <w:r w:rsidRPr="00D527B8">
        <w:rPr>
          <w:rFonts w:ascii="Times New Roman" w:eastAsia="Times New Roman" w:hAnsi="Times New Roman" w:cs="Times New Roman"/>
          <w:sz w:val="24"/>
          <w:szCs w:val="24"/>
          <w:lang w:val="ro-RO"/>
        </w:rPr>
        <w:t xml:space="preserve"> conform modelului prevăzut în anexa</w:t>
      </w:r>
      <w:r w:rsidR="00B1764A">
        <w:rPr>
          <w:rFonts w:ascii="Times New Roman" w:eastAsia="Times New Roman" w:hAnsi="Times New Roman" w:cs="Times New Roman"/>
          <w:sz w:val="24"/>
          <w:szCs w:val="24"/>
          <w:lang w:val="ro-RO"/>
        </w:rPr>
        <w:t xml:space="preserve"> 1</w:t>
      </w:r>
      <w:r w:rsidRPr="00D527B8">
        <w:rPr>
          <w:rFonts w:ascii="Times New Roman" w:eastAsia="Times New Roman" w:hAnsi="Times New Roman" w:cs="Times New Roman"/>
          <w:sz w:val="24"/>
          <w:szCs w:val="24"/>
          <w:lang w:val="ro-RO"/>
        </w:rPr>
        <w:t xml:space="preserve"> la prezent</w:t>
      </w:r>
      <w:r w:rsidR="00B1764A">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 xml:space="preserve"> </w:t>
      </w:r>
      <w:r w:rsidR="00B1764A">
        <w:rPr>
          <w:rFonts w:ascii="Times New Roman" w:eastAsia="Times New Roman" w:hAnsi="Times New Roman" w:cs="Times New Roman"/>
          <w:sz w:val="24"/>
          <w:szCs w:val="24"/>
          <w:lang w:val="ro-RO"/>
        </w:rPr>
        <w:t>procedură</w:t>
      </w:r>
      <w:r w:rsidRPr="00D527B8">
        <w:rPr>
          <w:rFonts w:ascii="Times New Roman" w:eastAsia="Times New Roman" w:hAnsi="Times New Roman" w:cs="Times New Roman"/>
          <w:sz w:val="24"/>
          <w:szCs w:val="24"/>
          <w:lang w:val="ro-RO"/>
        </w:rPr>
        <w:t>, cu menţionarea cel puţin a următoarelor elemente:</w:t>
      </w:r>
    </w:p>
    <w:p w14:paraId="428C40E6"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denumirea participantului iniţiator al ordinului</w:t>
      </w:r>
      <w:r w:rsidR="00BF435B">
        <w:rPr>
          <w:rFonts w:ascii="Times New Roman" w:eastAsia="Times New Roman" w:hAnsi="Times New Roman" w:cs="Times New Roman"/>
          <w:sz w:val="24"/>
          <w:szCs w:val="24"/>
          <w:lang w:val="ro-RO"/>
        </w:rPr>
        <w:t>, respectiv al participantului coinițiator</w:t>
      </w:r>
      <w:r w:rsidR="00E202D9">
        <w:rPr>
          <w:rFonts w:ascii="Times New Roman" w:eastAsia="Times New Roman" w:hAnsi="Times New Roman" w:cs="Times New Roman"/>
          <w:sz w:val="24"/>
          <w:szCs w:val="24"/>
          <w:lang w:val="ro-RO"/>
        </w:rPr>
        <w:t>,</w:t>
      </w:r>
      <w:r w:rsidRPr="00D527B8">
        <w:rPr>
          <w:rFonts w:ascii="Times New Roman" w:eastAsia="Times New Roman" w:hAnsi="Times New Roman" w:cs="Times New Roman"/>
          <w:sz w:val="24"/>
          <w:szCs w:val="24"/>
          <w:lang w:val="ro-RO"/>
        </w:rPr>
        <w:t xml:space="preserve"> </w:t>
      </w:r>
      <w:r w:rsidR="00E202D9">
        <w:rPr>
          <w:rFonts w:ascii="Times New Roman" w:eastAsia="Times New Roman" w:hAnsi="Times New Roman" w:cs="Times New Roman"/>
          <w:sz w:val="24"/>
          <w:szCs w:val="24"/>
          <w:lang w:val="ro-RO"/>
        </w:rPr>
        <w:t>în cazul produselor flexibile la termen,</w:t>
      </w:r>
      <w:r w:rsidR="00E202D9" w:rsidRPr="00D527B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şi/sau a reprezentantului împuternicit;</w:t>
      </w:r>
    </w:p>
    <w:p w14:paraId="19A2887B"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denumirea produsului, conform </w:t>
      </w:r>
      <w:r w:rsidR="00A8259D">
        <w:rPr>
          <w:rFonts w:ascii="Times New Roman" w:eastAsia="Times New Roman" w:hAnsi="Times New Roman" w:cs="Times New Roman"/>
          <w:sz w:val="24"/>
          <w:szCs w:val="24"/>
          <w:lang w:val="ro-RO"/>
        </w:rPr>
        <w:t>listei produselor disponibile la tranzacționare</w:t>
      </w:r>
      <w:r w:rsidRPr="00D527B8">
        <w:rPr>
          <w:rFonts w:ascii="Times New Roman" w:eastAsia="Times New Roman" w:hAnsi="Times New Roman" w:cs="Times New Roman"/>
          <w:sz w:val="24"/>
          <w:szCs w:val="24"/>
          <w:lang w:val="ro-RO"/>
        </w:rPr>
        <w:t>;</w:t>
      </w:r>
    </w:p>
    <w:p w14:paraId="0B5A90C2"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cantitatea propusă pentru tranzacţionare;</w:t>
      </w:r>
    </w:p>
    <w:p w14:paraId="2C700D30"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d)</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preţul propus la lansarea produsului,</w:t>
      </w:r>
      <w:r w:rsidR="00C04FE7">
        <w:rPr>
          <w:rFonts w:ascii="Times New Roman" w:eastAsia="Times New Roman" w:hAnsi="Times New Roman" w:cs="Times New Roman"/>
          <w:sz w:val="24"/>
          <w:szCs w:val="24"/>
          <w:lang w:val="ro-RO"/>
        </w:rPr>
        <w:t xml:space="preserve"> respectiv formula de determinare a prețului, </w:t>
      </w:r>
      <w:r w:rsidR="00DD508D">
        <w:rPr>
          <w:rFonts w:ascii="Times New Roman" w:eastAsia="Times New Roman" w:hAnsi="Times New Roman" w:cs="Times New Roman"/>
          <w:sz w:val="24"/>
          <w:szCs w:val="24"/>
          <w:lang w:val="ro-RO"/>
        </w:rPr>
        <w:t>în cazul produselor flexibile la termen,</w:t>
      </w:r>
      <w:r w:rsidRPr="00D527B8">
        <w:rPr>
          <w:rFonts w:ascii="Times New Roman" w:eastAsia="Times New Roman" w:hAnsi="Times New Roman" w:cs="Times New Roman"/>
          <w:sz w:val="24"/>
          <w:szCs w:val="24"/>
          <w:lang w:val="ro-RO"/>
        </w:rPr>
        <w:t xml:space="preserve"> cu 2 zecimale;</w:t>
      </w:r>
    </w:p>
    <w:p w14:paraId="61B6B271" w14:textId="77777777" w:rsidR="005D677F"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 mențiunea cu privire la posibilitatea tranzacționării parțiale/cu mai mulți participanți a ordinului;</w:t>
      </w:r>
    </w:p>
    <w:p w14:paraId="38E8883F" w14:textId="77777777" w:rsidR="005F554B"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5F554B"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data şi ora la care se doreşte organizarea sesiunii de tranzacţionare;</w:t>
      </w:r>
    </w:p>
    <w:p w14:paraId="4BBFA1A4" w14:textId="77777777" w:rsidR="005F554B"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w:t>
      </w:r>
      <w:r w:rsidR="005F554B"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contractul propus, care va conţine şi profilul constant de livrare (graficul de livrări)</w:t>
      </w:r>
      <w:r w:rsidR="00D621FE">
        <w:rPr>
          <w:rFonts w:ascii="Times New Roman" w:eastAsia="Times New Roman" w:hAnsi="Times New Roman" w:cs="Times New Roman"/>
          <w:sz w:val="24"/>
          <w:szCs w:val="24"/>
          <w:lang w:val="ro-RO"/>
        </w:rPr>
        <w:t xml:space="preserve">, în cazul produselor standard, respectiv </w:t>
      </w:r>
      <w:r w:rsidR="00C04FE7">
        <w:rPr>
          <w:rFonts w:ascii="Times New Roman" w:eastAsia="Times New Roman" w:hAnsi="Times New Roman" w:cs="Times New Roman"/>
          <w:sz w:val="24"/>
          <w:szCs w:val="24"/>
          <w:lang w:val="ro-RO"/>
        </w:rPr>
        <w:t>profilul de livrare definit de participantul inițiator, în cazul produselor flexibile la termen</w:t>
      </w:r>
      <w:r w:rsidR="005F554B" w:rsidRPr="00D527B8">
        <w:rPr>
          <w:rFonts w:ascii="Times New Roman" w:eastAsia="Times New Roman" w:hAnsi="Times New Roman" w:cs="Times New Roman"/>
          <w:sz w:val="24"/>
          <w:szCs w:val="24"/>
          <w:lang w:val="ro-RO"/>
        </w:rPr>
        <w:t>;</w:t>
      </w:r>
    </w:p>
    <w:p w14:paraId="11A8F8BB" w14:textId="77777777" w:rsidR="005F554B" w:rsidRPr="00D527B8" w:rsidRDefault="005D677F"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h</w:t>
      </w:r>
      <w:r w:rsidR="005F554B" w:rsidRPr="00D527B8">
        <w:rPr>
          <w:rFonts w:ascii="Times New Roman" w:eastAsia="Times New Roman" w:hAnsi="Times New Roman" w:cs="Times New Roman"/>
          <w:sz w:val="24"/>
          <w:szCs w:val="24"/>
          <w:lang w:val="ro-RO"/>
        </w:rPr>
        <w:t>)</w:t>
      </w:r>
      <w:r w:rsidR="00601886">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orice alte informaţii şi/sau documente considerate necesare pentru claritatea şi transparenţa procesului de licitare.</w:t>
      </w:r>
      <w:r w:rsidR="00E202D9">
        <w:rPr>
          <w:rFonts w:ascii="Times New Roman" w:eastAsia="Times New Roman" w:hAnsi="Times New Roman" w:cs="Times New Roman"/>
          <w:sz w:val="24"/>
          <w:szCs w:val="24"/>
          <w:lang w:val="ro-RO"/>
        </w:rPr>
        <w:t xml:space="preserve"> Pentru evitarea oricărui dubiu, ordinul coinițiator, </w:t>
      </w:r>
      <w:r w:rsidR="001E544D">
        <w:rPr>
          <w:rFonts w:ascii="Times New Roman" w:eastAsia="Times New Roman" w:hAnsi="Times New Roman" w:cs="Times New Roman"/>
          <w:sz w:val="24"/>
          <w:szCs w:val="24"/>
          <w:lang w:val="ro-RO"/>
        </w:rPr>
        <w:t xml:space="preserve">în cazul produselor flexibile la termen, va trebui să menționeze date identice cu cele ale ordinului </w:t>
      </w:r>
      <w:r w:rsidR="00D621FE">
        <w:rPr>
          <w:rFonts w:ascii="Times New Roman" w:eastAsia="Times New Roman" w:hAnsi="Times New Roman" w:cs="Times New Roman"/>
          <w:sz w:val="24"/>
          <w:szCs w:val="24"/>
          <w:lang w:val="ro-RO"/>
        </w:rPr>
        <w:t>inițiator, pentru elementele menționate la lit. b)-</w:t>
      </w:r>
      <w:r w:rsidR="007C7674">
        <w:rPr>
          <w:rFonts w:ascii="Times New Roman" w:eastAsia="Times New Roman" w:hAnsi="Times New Roman" w:cs="Times New Roman"/>
          <w:sz w:val="24"/>
          <w:szCs w:val="24"/>
          <w:lang w:val="ro-RO"/>
        </w:rPr>
        <w:t>c</w:t>
      </w:r>
      <w:r w:rsidR="00D621FE">
        <w:rPr>
          <w:rFonts w:ascii="Times New Roman" w:eastAsia="Times New Roman" w:hAnsi="Times New Roman" w:cs="Times New Roman"/>
          <w:sz w:val="24"/>
          <w:szCs w:val="24"/>
          <w:lang w:val="ro-RO"/>
        </w:rPr>
        <w:t>), respectiv e)-</w:t>
      </w:r>
      <w:r w:rsidR="007C7674">
        <w:rPr>
          <w:rFonts w:ascii="Times New Roman" w:eastAsia="Times New Roman" w:hAnsi="Times New Roman" w:cs="Times New Roman"/>
          <w:sz w:val="24"/>
          <w:szCs w:val="24"/>
          <w:lang w:val="ro-RO"/>
        </w:rPr>
        <w:t>g</w:t>
      </w:r>
      <w:r w:rsidR="00D621FE">
        <w:rPr>
          <w:rFonts w:ascii="Times New Roman" w:eastAsia="Times New Roman" w:hAnsi="Times New Roman" w:cs="Times New Roman"/>
          <w:sz w:val="24"/>
          <w:szCs w:val="24"/>
          <w:lang w:val="ro-RO"/>
        </w:rPr>
        <w:t>).</w:t>
      </w:r>
    </w:p>
    <w:p w14:paraId="1A5AE3D8"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Preţul propus va putea fi publicat odată cu ordinul iniţiator sau introdus în sistemul de tranzacţionare la începutul </w:t>
      </w:r>
      <w:r w:rsidR="00F2170B">
        <w:rPr>
          <w:rFonts w:ascii="Times New Roman" w:eastAsia="Times New Roman" w:hAnsi="Times New Roman" w:cs="Times New Roman"/>
          <w:sz w:val="24"/>
          <w:szCs w:val="24"/>
          <w:lang w:val="ro-RO"/>
        </w:rPr>
        <w:t>sesiunii de tranzacționare</w:t>
      </w:r>
      <w:r w:rsidRPr="00D527B8">
        <w:rPr>
          <w:rFonts w:ascii="Times New Roman" w:eastAsia="Times New Roman" w:hAnsi="Times New Roman" w:cs="Times New Roman"/>
          <w:sz w:val="24"/>
          <w:szCs w:val="24"/>
          <w:lang w:val="ro-RO"/>
        </w:rPr>
        <w:t>, la opţiunea participantului.</w:t>
      </w:r>
    </w:p>
    <w:p w14:paraId="2BE39B01"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(3)</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Ordinul iniţiator</w:t>
      </w:r>
      <w:r w:rsidR="00E202D9">
        <w:rPr>
          <w:rFonts w:ascii="Times New Roman" w:eastAsia="Times New Roman" w:hAnsi="Times New Roman" w:cs="Times New Roman"/>
          <w:sz w:val="24"/>
          <w:szCs w:val="24"/>
          <w:lang w:val="ro-RO"/>
        </w:rPr>
        <w:t>, respectiv coinițiator, în cazul produselor flexibile la termen</w:t>
      </w:r>
      <w:r w:rsidRPr="00D527B8">
        <w:rPr>
          <w:rFonts w:ascii="Times New Roman" w:eastAsia="Times New Roman" w:hAnsi="Times New Roman" w:cs="Times New Roman"/>
          <w:sz w:val="24"/>
          <w:szCs w:val="24"/>
          <w:lang w:val="ro-RO"/>
        </w:rPr>
        <w:t>, precum şi celelalte documente asociate se vor transmite în format electronic (e-mail sau ca formular online aferent software-ului de tranzacţionare către un reprezentant BRM).</w:t>
      </w:r>
    </w:p>
    <w:p w14:paraId="55BE3E6B" w14:textId="2838266A"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(4)</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BRM îşi rezervă dreptul de a nu valida acele ordine iniţiatoare care sunt formulate astfel încât, în mod evident, nu pot fi tranzacţionate, spre exemplu: preţ şi/sau cantitate vădit disproporţionate faţă de o intenţie de tranzacţionare reală, apreciată de către BRM în mod rezonabil, produs cu perioadă de livrare anterioară iniţierii ordinului ş.a. În asemenea situaţii, anterior deciziei de a nu valida ordinul, BRM va solicita clarificări în timp util iniţiatorului ordinului, urmând ca, în situaţia în care clarificările transmise şi/sau corecţiile privind elementele ordinului nu sunt considerate suficiente sau complete, ordinul nu </w:t>
      </w:r>
      <w:r w:rsidR="00C172B5">
        <w:rPr>
          <w:rFonts w:ascii="Times New Roman" w:eastAsia="Times New Roman" w:hAnsi="Times New Roman" w:cs="Times New Roman"/>
          <w:sz w:val="24"/>
          <w:szCs w:val="24"/>
          <w:lang w:val="ro-RO"/>
        </w:rPr>
        <w:t xml:space="preserve">va intra la </w:t>
      </w:r>
      <w:r w:rsidRPr="00D527B8">
        <w:rPr>
          <w:rFonts w:ascii="Times New Roman" w:eastAsia="Times New Roman" w:hAnsi="Times New Roman" w:cs="Times New Roman"/>
          <w:sz w:val="24"/>
          <w:szCs w:val="24"/>
          <w:lang w:val="ro-RO"/>
        </w:rPr>
        <w:t xml:space="preserve"> tranzacţion</w:t>
      </w:r>
      <w:r w:rsidR="00C172B5">
        <w:rPr>
          <w:rFonts w:ascii="Times New Roman" w:eastAsia="Times New Roman" w:hAnsi="Times New Roman" w:cs="Times New Roman"/>
          <w:sz w:val="24"/>
          <w:szCs w:val="24"/>
          <w:lang w:val="ro-RO"/>
        </w:rPr>
        <w:t>a</w:t>
      </w:r>
      <w:r w:rsidRPr="00D527B8">
        <w:rPr>
          <w:rFonts w:ascii="Times New Roman" w:eastAsia="Times New Roman" w:hAnsi="Times New Roman" w:cs="Times New Roman"/>
          <w:sz w:val="24"/>
          <w:szCs w:val="24"/>
          <w:lang w:val="ro-RO"/>
        </w:rPr>
        <w:t>r</w:t>
      </w:r>
      <w:r w:rsidR="00C172B5">
        <w:rPr>
          <w:rFonts w:ascii="Times New Roman" w:eastAsia="Times New Roman" w:hAnsi="Times New Roman" w:cs="Times New Roman"/>
          <w:sz w:val="24"/>
          <w:szCs w:val="24"/>
          <w:lang w:val="ro-RO"/>
        </w:rPr>
        <w:t>e iar oferta neconform</w:t>
      </w:r>
      <w:r w:rsidR="00E369D6">
        <w:rPr>
          <w:rFonts w:ascii="Times New Roman" w:eastAsia="Times New Roman" w:hAnsi="Times New Roman" w:cs="Times New Roman"/>
          <w:sz w:val="24"/>
          <w:szCs w:val="24"/>
          <w:lang w:val="ro-RO"/>
        </w:rPr>
        <w:t>ă</w:t>
      </w:r>
      <w:r w:rsidR="00C172B5">
        <w:rPr>
          <w:rFonts w:ascii="Times New Roman" w:eastAsia="Times New Roman" w:hAnsi="Times New Roman" w:cs="Times New Roman"/>
          <w:sz w:val="24"/>
          <w:szCs w:val="24"/>
          <w:lang w:val="ro-RO"/>
        </w:rPr>
        <w:t xml:space="preserve"> va fi publicat</w:t>
      </w:r>
      <w:r w:rsidR="00E369D6">
        <w:rPr>
          <w:rFonts w:ascii="Times New Roman" w:eastAsia="Times New Roman" w:hAnsi="Times New Roman" w:cs="Times New Roman"/>
          <w:sz w:val="24"/>
          <w:szCs w:val="24"/>
          <w:lang w:val="ro-RO"/>
        </w:rPr>
        <w:t xml:space="preserve">ă </w:t>
      </w:r>
      <w:r w:rsidR="00C172B5">
        <w:rPr>
          <w:rFonts w:ascii="Times New Roman" w:eastAsia="Times New Roman" w:hAnsi="Times New Roman" w:cs="Times New Roman"/>
          <w:sz w:val="24"/>
          <w:szCs w:val="24"/>
          <w:lang w:val="ro-RO"/>
        </w:rPr>
        <w:t xml:space="preserve">pe website cu </w:t>
      </w:r>
      <w:r w:rsidR="00637209">
        <w:rPr>
          <w:rFonts w:ascii="Times New Roman" w:eastAsia="Times New Roman" w:hAnsi="Times New Roman" w:cs="Times New Roman"/>
          <w:sz w:val="24"/>
          <w:szCs w:val="24"/>
          <w:lang w:val="ro-RO"/>
        </w:rPr>
        <w:t>motivația</w:t>
      </w:r>
      <w:r w:rsidR="00C172B5">
        <w:rPr>
          <w:rFonts w:ascii="Times New Roman" w:eastAsia="Times New Roman" w:hAnsi="Times New Roman" w:cs="Times New Roman"/>
          <w:sz w:val="24"/>
          <w:szCs w:val="24"/>
          <w:lang w:val="ro-RO"/>
        </w:rPr>
        <w:t xml:space="preserve"> respi</w:t>
      </w:r>
      <w:r w:rsidR="00637209">
        <w:rPr>
          <w:rFonts w:ascii="Times New Roman" w:eastAsia="Times New Roman" w:hAnsi="Times New Roman" w:cs="Times New Roman"/>
          <w:sz w:val="24"/>
          <w:szCs w:val="24"/>
          <w:lang w:val="ro-RO"/>
        </w:rPr>
        <w:t>n</w:t>
      </w:r>
      <w:r w:rsidR="00C172B5">
        <w:rPr>
          <w:rFonts w:ascii="Times New Roman" w:eastAsia="Times New Roman" w:hAnsi="Times New Roman" w:cs="Times New Roman"/>
          <w:sz w:val="24"/>
          <w:szCs w:val="24"/>
          <w:lang w:val="ro-RO"/>
        </w:rPr>
        <w:t>gerii</w:t>
      </w:r>
      <w:r w:rsidR="004E6549">
        <w:rPr>
          <w:rFonts w:ascii="Times New Roman" w:eastAsia="Times New Roman" w:hAnsi="Times New Roman" w:cs="Times New Roman"/>
          <w:sz w:val="24"/>
          <w:szCs w:val="24"/>
          <w:lang w:val="ro-RO"/>
        </w:rPr>
        <w:t>.</w:t>
      </w:r>
    </w:p>
    <w:p w14:paraId="7E6D6C87" w14:textId="66AEDAF8"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(5)</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BRM va publica </w:t>
      </w:r>
      <w:r w:rsidR="00637209">
        <w:rPr>
          <w:rFonts w:ascii="Times New Roman" w:eastAsia="Times New Roman" w:hAnsi="Times New Roman" w:cs="Times New Roman"/>
          <w:sz w:val="24"/>
          <w:szCs w:val="24"/>
          <w:lang w:val="ro-RO"/>
        </w:rPr>
        <w:t xml:space="preserve">pe website </w:t>
      </w:r>
      <w:r w:rsidRPr="00D527B8">
        <w:rPr>
          <w:rFonts w:ascii="Times New Roman" w:eastAsia="Times New Roman" w:hAnsi="Times New Roman" w:cs="Times New Roman"/>
          <w:sz w:val="24"/>
          <w:szCs w:val="24"/>
          <w:lang w:val="ro-RO"/>
        </w:rPr>
        <w:t>ordinul iniţiator şi documentele/informaţiile însoţitoare cu cel puţin 3 zile lucrătoare înaintea datei la care a fost programată sesiunea de tranzacţionare</w:t>
      </w:r>
      <w:r w:rsidR="00986014">
        <w:rPr>
          <w:rFonts w:ascii="Times New Roman" w:eastAsia="Times New Roman" w:hAnsi="Times New Roman" w:cs="Times New Roman"/>
          <w:sz w:val="24"/>
          <w:szCs w:val="24"/>
          <w:lang w:val="ro-RO"/>
        </w:rPr>
        <w:t>. Dup</w:t>
      </w:r>
      <w:r w:rsidR="00E369D6">
        <w:rPr>
          <w:rFonts w:ascii="Times New Roman" w:eastAsia="Times New Roman" w:hAnsi="Times New Roman" w:cs="Times New Roman"/>
          <w:sz w:val="24"/>
          <w:szCs w:val="24"/>
          <w:lang w:val="ro-RO"/>
        </w:rPr>
        <w:t>ă</w:t>
      </w:r>
      <w:r w:rsidR="00986014">
        <w:rPr>
          <w:rFonts w:ascii="Times New Roman" w:eastAsia="Times New Roman" w:hAnsi="Times New Roman" w:cs="Times New Roman"/>
          <w:sz w:val="24"/>
          <w:szCs w:val="24"/>
          <w:lang w:val="ro-RO"/>
        </w:rPr>
        <w:t xml:space="preserve"> publicarea ordinului </w:t>
      </w:r>
      <w:r w:rsidR="00584E8B">
        <w:rPr>
          <w:rFonts w:ascii="Times New Roman" w:eastAsia="Times New Roman" w:hAnsi="Times New Roman" w:cs="Times New Roman"/>
          <w:sz w:val="24"/>
          <w:szCs w:val="24"/>
          <w:lang w:val="ro-RO"/>
        </w:rPr>
        <w:t>inițiator</w:t>
      </w:r>
      <w:r w:rsidR="00986014">
        <w:rPr>
          <w:rFonts w:ascii="Times New Roman" w:eastAsia="Times New Roman" w:hAnsi="Times New Roman" w:cs="Times New Roman"/>
          <w:sz w:val="24"/>
          <w:szCs w:val="24"/>
          <w:lang w:val="ro-RO"/>
        </w:rPr>
        <w:t xml:space="preserve"> </w:t>
      </w:r>
      <w:r w:rsidR="0004447F">
        <w:rPr>
          <w:rFonts w:ascii="Times New Roman" w:eastAsia="Times New Roman" w:hAnsi="Times New Roman" w:cs="Times New Roman"/>
          <w:sz w:val="24"/>
          <w:szCs w:val="24"/>
          <w:lang w:val="ro-RO"/>
        </w:rPr>
        <w:t>par</w:t>
      </w:r>
      <w:r w:rsidR="00584E8B">
        <w:rPr>
          <w:rFonts w:ascii="Times New Roman" w:eastAsia="Times New Roman" w:hAnsi="Times New Roman" w:cs="Times New Roman"/>
          <w:sz w:val="24"/>
          <w:szCs w:val="24"/>
          <w:lang w:val="ro-RO"/>
        </w:rPr>
        <w:t>ticipan</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w:t>
      </w:r>
      <w:r w:rsidR="00E369D6">
        <w:rPr>
          <w:rFonts w:ascii="Times New Roman" w:eastAsia="Times New Roman" w:hAnsi="Times New Roman" w:cs="Times New Roman"/>
          <w:sz w:val="24"/>
          <w:szCs w:val="24"/>
          <w:lang w:val="ro-RO"/>
        </w:rPr>
        <w:t>i</w:t>
      </w:r>
      <w:r w:rsidR="00584E8B">
        <w:rPr>
          <w:rFonts w:ascii="Times New Roman" w:eastAsia="Times New Roman" w:hAnsi="Times New Roman" w:cs="Times New Roman"/>
          <w:sz w:val="24"/>
          <w:szCs w:val="24"/>
          <w:lang w:val="ro-RO"/>
        </w:rPr>
        <w:t xml:space="preserve"> care vor </w:t>
      </w:r>
      <w:r w:rsidR="00E369D6">
        <w:rPr>
          <w:rFonts w:ascii="Times New Roman" w:eastAsia="Times New Roman" w:hAnsi="Times New Roman" w:cs="Times New Roman"/>
          <w:sz w:val="24"/>
          <w:szCs w:val="24"/>
          <w:lang w:val="ro-RO"/>
        </w:rPr>
        <w:t xml:space="preserve">să </w:t>
      </w:r>
      <w:r w:rsidR="00584E8B">
        <w:rPr>
          <w:rFonts w:ascii="Times New Roman" w:eastAsia="Times New Roman" w:hAnsi="Times New Roman" w:cs="Times New Roman"/>
          <w:sz w:val="24"/>
          <w:szCs w:val="24"/>
          <w:lang w:val="ro-RO"/>
        </w:rPr>
        <w:t>depun</w:t>
      </w:r>
      <w:r w:rsidR="00E369D6">
        <w:rPr>
          <w:rFonts w:ascii="Times New Roman" w:eastAsia="Times New Roman" w:hAnsi="Times New Roman" w:cs="Times New Roman"/>
          <w:sz w:val="24"/>
          <w:szCs w:val="24"/>
          <w:lang w:val="ro-RO"/>
        </w:rPr>
        <w:t>ă</w:t>
      </w:r>
      <w:r w:rsidR="00584E8B">
        <w:rPr>
          <w:rFonts w:ascii="Times New Roman" w:eastAsia="Times New Roman" w:hAnsi="Times New Roman" w:cs="Times New Roman"/>
          <w:sz w:val="24"/>
          <w:szCs w:val="24"/>
          <w:lang w:val="ro-RO"/>
        </w:rPr>
        <w:t xml:space="preserve"> ordine coini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iatoare au la dipozi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ie o zi pentru depunerea ofertei coini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iatoare. BRM va valida ordinul coini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iator dac</w:t>
      </w:r>
      <w:r w:rsidR="00E369D6">
        <w:rPr>
          <w:rFonts w:ascii="Times New Roman" w:eastAsia="Times New Roman" w:hAnsi="Times New Roman" w:cs="Times New Roman"/>
          <w:sz w:val="24"/>
          <w:szCs w:val="24"/>
          <w:lang w:val="ro-RO"/>
        </w:rPr>
        <w:t>ă</w:t>
      </w:r>
      <w:r w:rsidR="00584E8B">
        <w:rPr>
          <w:rFonts w:ascii="Times New Roman" w:eastAsia="Times New Roman" w:hAnsi="Times New Roman" w:cs="Times New Roman"/>
          <w:sz w:val="24"/>
          <w:szCs w:val="24"/>
          <w:lang w:val="ro-RO"/>
        </w:rPr>
        <w:t xml:space="preserve"> respect</w:t>
      </w:r>
      <w:r w:rsidR="00E369D6">
        <w:rPr>
          <w:rFonts w:ascii="Times New Roman" w:eastAsia="Times New Roman" w:hAnsi="Times New Roman" w:cs="Times New Roman"/>
          <w:sz w:val="24"/>
          <w:szCs w:val="24"/>
          <w:lang w:val="ro-RO"/>
        </w:rPr>
        <w:t>ă</w:t>
      </w:r>
      <w:r w:rsidR="00584E8B">
        <w:rPr>
          <w:rFonts w:ascii="Times New Roman" w:eastAsia="Times New Roman" w:hAnsi="Times New Roman" w:cs="Times New Roman"/>
          <w:sz w:val="24"/>
          <w:szCs w:val="24"/>
          <w:lang w:val="ro-RO"/>
        </w:rPr>
        <w:t xml:space="preserve"> integral </w:t>
      </w:r>
      <w:r w:rsidR="00E369D6">
        <w:rPr>
          <w:rFonts w:ascii="Times New Roman" w:eastAsia="Times New Roman" w:hAnsi="Times New Roman" w:cs="Times New Roman"/>
          <w:sz w:val="24"/>
          <w:szCs w:val="24"/>
          <w:lang w:val="ro-RO"/>
        </w:rPr>
        <w:t>caracteristicile</w:t>
      </w:r>
      <w:r w:rsidR="00584E8B">
        <w:rPr>
          <w:rFonts w:ascii="Times New Roman" w:eastAsia="Times New Roman" w:hAnsi="Times New Roman" w:cs="Times New Roman"/>
          <w:sz w:val="24"/>
          <w:szCs w:val="24"/>
          <w:lang w:val="ro-RO"/>
        </w:rPr>
        <w:t xml:space="preserve"> ordinului ini</w:t>
      </w:r>
      <w:r w:rsidR="00E369D6">
        <w:rPr>
          <w:rFonts w:ascii="Times New Roman" w:eastAsia="Times New Roman" w:hAnsi="Times New Roman" w:cs="Times New Roman"/>
          <w:sz w:val="24"/>
          <w:szCs w:val="24"/>
          <w:lang w:val="ro-RO"/>
        </w:rPr>
        <w:t>ț</w:t>
      </w:r>
      <w:r w:rsidR="00584E8B">
        <w:rPr>
          <w:rFonts w:ascii="Times New Roman" w:eastAsia="Times New Roman" w:hAnsi="Times New Roman" w:cs="Times New Roman"/>
          <w:sz w:val="24"/>
          <w:szCs w:val="24"/>
          <w:lang w:val="ro-RO"/>
        </w:rPr>
        <w:t>iator, urm</w:t>
      </w:r>
      <w:r w:rsidR="00E369D6">
        <w:rPr>
          <w:rFonts w:ascii="Times New Roman" w:eastAsia="Times New Roman" w:hAnsi="Times New Roman" w:cs="Times New Roman"/>
          <w:sz w:val="24"/>
          <w:szCs w:val="24"/>
          <w:lang w:val="ro-RO"/>
        </w:rPr>
        <w:t>â</w:t>
      </w:r>
      <w:r w:rsidR="00584E8B">
        <w:rPr>
          <w:rFonts w:ascii="Times New Roman" w:eastAsia="Times New Roman" w:hAnsi="Times New Roman" w:cs="Times New Roman"/>
          <w:sz w:val="24"/>
          <w:szCs w:val="24"/>
          <w:lang w:val="ro-RO"/>
        </w:rPr>
        <w:t>nd a</w:t>
      </w:r>
      <w:r w:rsidR="00E369D6">
        <w:rPr>
          <w:rFonts w:ascii="Times New Roman" w:eastAsia="Times New Roman" w:hAnsi="Times New Roman" w:cs="Times New Roman"/>
          <w:sz w:val="24"/>
          <w:szCs w:val="24"/>
          <w:lang w:val="ro-RO"/>
        </w:rPr>
        <w:t>-</w:t>
      </w:r>
      <w:r w:rsidR="00584E8B">
        <w:rPr>
          <w:rFonts w:ascii="Times New Roman" w:eastAsia="Times New Roman" w:hAnsi="Times New Roman" w:cs="Times New Roman"/>
          <w:sz w:val="24"/>
          <w:szCs w:val="24"/>
          <w:lang w:val="ro-RO"/>
        </w:rPr>
        <w:t xml:space="preserve">l publica </w:t>
      </w:r>
      <w:r w:rsidR="007C7674">
        <w:rPr>
          <w:rFonts w:ascii="Times New Roman" w:eastAsia="Times New Roman" w:hAnsi="Times New Roman" w:cs="Times New Roman"/>
          <w:sz w:val="24"/>
          <w:szCs w:val="24"/>
          <w:lang w:val="ro-RO"/>
        </w:rPr>
        <w:t xml:space="preserve">cu </w:t>
      </w:r>
      <w:r w:rsidR="007C7674" w:rsidRPr="00D527B8">
        <w:rPr>
          <w:rFonts w:ascii="Times New Roman" w:eastAsia="Times New Roman" w:hAnsi="Times New Roman" w:cs="Times New Roman"/>
          <w:sz w:val="24"/>
          <w:szCs w:val="24"/>
          <w:lang w:val="ro-RO"/>
        </w:rPr>
        <w:t xml:space="preserve">cel puţin </w:t>
      </w:r>
      <w:r w:rsidR="00503F90">
        <w:rPr>
          <w:rFonts w:ascii="Times New Roman" w:eastAsia="Times New Roman" w:hAnsi="Times New Roman" w:cs="Times New Roman"/>
          <w:sz w:val="24"/>
          <w:szCs w:val="24"/>
          <w:lang w:val="ro-RO"/>
        </w:rPr>
        <w:t>2</w:t>
      </w:r>
      <w:r w:rsidR="007C7674" w:rsidRPr="00D527B8">
        <w:rPr>
          <w:rFonts w:ascii="Times New Roman" w:eastAsia="Times New Roman" w:hAnsi="Times New Roman" w:cs="Times New Roman"/>
          <w:sz w:val="24"/>
          <w:szCs w:val="24"/>
          <w:lang w:val="ro-RO"/>
        </w:rPr>
        <w:t xml:space="preserve"> zile lucrătoare înaintea datei la care a fost programată sesiunea de tranzacţionare</w:t>
      </w:r>
      <w:r w:rsidRPr="00D527B8">
        <w:rPr>
          <w:rFonts w:ascii="Times New Roman" w:eastAsia="Times New Roman" w:hAnsi="Times New Roman" w:cs="Times New Roman"/>
          <w:sz w:val="24"/>
          <w:szCs w:val="24"/>
          <w:lang w:val="ro-RO"/>
        </w:rPr>
        <w:t>.</w:t>
      </w:r>
      <w:r w:rsidR="007C7674">
        <w:rPr>
          <w:rFonts w:ascii="Times New Roman" w:eastAsia="Times New Roman" w:hAnsi="Times New Roman" w:cs="Times New Roman"/>
          <w:sz w:val="24"/>
          <w:szCs w:val="24"/>
          <w:lang w:val="ro-RO"/>
        </w:rPr>
        <w:t xml:space="preserve"> </w:t>
      </w:r>
      <w:r w:rsidR="00637209">
        <w:rPr>
          <w:rFonts w:ascii="Times New Roman" w:eastAsia="Times New Roman" w:hAnsi="Times New Roman" w:cs="Times New Roman"/>
          <w:sz w:val="24"/>
          <w:szCs w:val="24"/>
          <w:lang w:val="ro-RO"/>
        </w:rPr>
        <w:t xml:space="preserve"> </w:t>
      </w:r>
      <w:r w:rsidR="00964825">
        <w:rPr>
          <w:rFonts w:ascii="Times New Roman" w:eastAsia="Times New Roman" w:hAnsi="Times New Roman" w:cs="Times New Roman"/>
          <w:sz w:val="24"/>
          <w:szCs w:val="24"/>
          <w:lang w:val="ro-RO"/>
        </w:rPr>
        <w:t xml:space="preserve">Ordinul coinitiator este luat in considerare in </w:t>
      </w:r>
      <w:r w:rsidR="00964825">
        <w:rPr>
          <w:rFonts w:ascii="Times New Roman" w:eastAsia="Times New Roman" w:hAnsi="Times New Roman" w:cs="Times New Roman"/>
          <w:sz w:val="24"/>
          <w:szCs w:val="24"/>
          <w:lang w:val="ro-RO"/>
        </w:rPr>
        <w:lastRenderedPageBreak/>
        <w:t>conditiile unei oferte de pre</w:t>
      </w:r>
      <w:r w:rsidR="006E60DF">
        <w:rPr>
          <w:rFonts w:ascii="Times New Roman" w:eastAsia="Times New Roman" w:hAnsi="Times New Roman" w:cs="Times New Roman"/>
          <w:sz w:val="24"/>
          <w:szCs w:val="24"/>
          <w:lang w:val="ro-RO"/>
        </w:rPr>
        <w:t>ț</w:t>
      </w:r>
      <w:r w:rsidR="00964825">
        <w:rPr>
          <w:rFonts w:ascii="Times New Roman" w:eastAsia="Times New Roman" w:hAnsi="Times New Roman" w:cs="Times New Roman"/>
          <w:sz w:val="24"/>
          <w:szCs w:val="24"/>
          <w:lang w:val="ro-RO"/>
        </w:rPr>
        <w:t xml:space="preserve"> mai bune, respectiv pre</w:t>
      </w:r>
      <w:r w:rsidR="006E60DF">
        <w:rPr>
          <w:rFonts w:ascii="Times New Roman" w:eastAsia="Times New Roman" w:hAnsi="Times New Roman" w:cs="Times New Roman"/>
          <w:sz w:val="24"/>
          <w:szCs w:val="24"/>
          <w:lang w:val="ro-RO"/>
        </w:rPr>
        <w:t>ț</w:t>
      </w:r>
      <w:r w:rsidR="00964825">
        <w:rPr>
          <w:rFonts w:ascii="Times New Roman" w:eastAsia="Times New Roman" w:hAnsi="Times New Roman" w:cs="Times New Roman"/>
          <w:sz w:val="24"/>
          <w:szCs w:val="24"/>
          <w:lang w:val="ro-RO"/>
        </w:rPr>
        <w:t xml:space="preserve"> mai mic la oferta de v</w:t>
      </w:r>
      <w:r w:rsidR="006E60DF">
        <w:rPr>
          <w:rFonts w:ascii="Times New Roman" w:eastAsia="Times New Roman" w:hAnsi="Times New Roman" w:cs="Times New Roman"/>
          <w:sz w:val="24"/>
          <w:szCs w:val="24"/>
          <w:lang w:val="ro-RO"/>
        </w:rPr>
        <w:t>â</w:t>
      </w:r>
      <w:r w:rsidR="00964825">
        <w:rPr>
          <w:rFonts w:ascii="Times New Roman" w:eastAsia="Times New Roman" w:hAnsi="Times New Roman" w:cs="Times New Roman"/>
          <w:sz w:val="24"/>
          <w:szCs w:val="24"/>
          <w:lang w:val="ro-RO"/>
        </w:rPr>
        <w:t>nzare sau pre</w:t>
      </w:r>
      <w:r w:rsidR="006E60DF">
        <w:rPr>
          <w:rFonts w:ascii="Times New Roman" w:eastAsia="Times New Roman" w:hAnsi="Times New Roman" w:cs="Times New Roman"/>
          <w:sz w:val="24"/>
          <w:szCs w:val="24"/>
          <w:lang w:val="ro-RO"/>
        </w:rPr>
        <w:t>ț</w:t>
      </w:r>
      <w:r w:rsidR="00964825">
        <w:rPr>
          <w:rFonts w:ascii="Times New Roman" w:eastAsia="Times New Roman" w:hAnsi="Times New Roman" w:cs="Times New Roman"/>
          <w:sz w:val="24"/>
          <w:szCs w:val="24"/>
          <w:lang w:val="ro-RO"/>
        </w:rPr>
        <w:t xml:space="preserve"> mai mare la oferta de cump</w:t>
      </w:r>
      <w:r w:rsidR="006E60DF">
        <w:rPr>
          <w:rFonts w:ascii="Times New Roman" w:eastAsia="Times New Roman" w:hAnsi="Times New Roman" w:cs="Times New Roman"/>
          <w:sz w:val="24"/>
          <w:szCs w:val="24"/>
          <w:lang w:val="ro-RO"/>
        </w:rPr>
        <w:t>ă</w:t>
      </w:r>
      <w:r w:rsidR="00964825">
        <w:rPr>
          <w:rFonts w:ascii="Times New Roman" w:eastAsia="Times New Roman" w:hAnsi="Times New Roman" w:cs="Times New Roman"/>
          <w:sz w:val="24"/>
          <w:szCs w:val="24"/>
          <w:lang w:val="ro-RO"/>
        </w:rPr>
        <w:t>rare.</w:t>
      </w:r>
    </w:p>
    <w:p w14:paraId="46E97931" w14:textId="3A50844D" w:rsidR="0040569F"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(6)</w:t>
      </w:r>
      <w:r w:rsidR="00601886">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Data şi ora sesiunii de tranzacţionare vor fi stabilite împreună cu un reprezentant BRM înainte de transmiterea documentelor</w:t>
      </w:r>
      <w:r w:rsidR="00637209">
        <w:rPr>
          <w:rFonts w:ascii="Times New Roman" w:eastAsia="Times New Roman" w:hAnsi="Times New Roman" w:cs="Times New Roman"/>
          <w:sz w:val="24"/>
          <w:szCs w:val="24"/>
          <w:lang w:val="ro-RO"/>
        </w:rPr>
        <w:t xml:space="preserve"> </w:t>
      </w:r>
      <w:r w:rsidR="006E60DF">
        <w:rPr>
          <w:rFonts w:ascii="Times New Roman" w:eastAsia="Times New Roman" w:hAnsi="Times New Roman" w:cs="Times New Roman"/>
          <w:sz w:val="24"/>
          <w:szCs w:val="24"/>
          <w:lang w:val="ro-RO"/>
        </w:rPr>
        <w:t>ș</w:t>
      </w:r>
      <w:r w:rsidR="00637209">
        <w:rPr>
          <w:rFonts w:ascii="Times New Roman" w:eastAsia="Times New Roman" w:hAnsi="Times New Roman" w:cs="Times New Roman"/>
          <w:sz w:val="24"/>
          <w:szCs w:val="24"/>
          <w:lang w:val="ro-RO"/>
        </w:rPr>
        <w:t>i va fi comunicat</w:t>
      </w:r>
      <w:r w:rsidR="006E60DF">
        <w:rPr>
          <w:rFonts w:ascii="Times New Roman" w:eastAsia="Times New Roman" w:hAnsi="Times New Roman" w:cs="Times New Roman"/>
          <w:sz w:val="24"/>
          <w:szCs w:val="24"/>
          <w:lang w:val="ro-RO"/>
        </w:rPr>
        <w:t>ă</w:t>
      </w:r>
      <w:r w:rsidR="00637209">
        <w:rPr>
          <w:rFonts w:ascii="Times New Roman" w:eastAsia="Times New Roman" w:hAnsi="Times New Roman" w:cs="Times New Roman"/>
          <w:sz w:val="24"/>
          <w:szCs w:val="24"/>
          <w:lang w:val="ro-RO"/>
        </w:rPr>
        <w:t xml:space="preserve">  pe website </w:t>
      </w:r>
      <w:r w:rsidR="00986014">
        <w:rPr>
          <w:rFonts w:ascii="Times New Roman" w:eastAsia="Times New Roman" w:hAnsi="Times New Roman" w:cs="Times New Roman"/>
          <w:sz w:val="24"/>
          <w:szCs w:val="24"/>
          <w:lang w:val="ro-RO"/>
        </w:rPr>
        <w:t>p</w:t>
      </w:r>
      <w:r w:rsidR="006E60DF">
        <w:rPr>
          <w:rFonts w:ascii="Times New Roman" w:eastAsia="Times New Roman" w:hAnsi="Times New Roman" w:cs="Times New Roman"/>
          <w:sz w:val="24"/>
          <w:szCs w:val="24"/>
          <w:lang w:val="ro-RO"/>
        </w:rPr>
        <w:t>â</w:t>
      </w:r>
      <w:r w:rsidR="00986014">
        <w:rPr>
          <w:rFonts w:ascii="Times New Roman" w:eastAsia="Times New Roman" w:hAnsi="Times New Roman" w:cs="Times New Roman"/>
          <w:sz w:val="24"/>
          <w:szCs w:val="24"/>
          <w:lang w:val="ro-RO"/>
        </w:rPr>
        <w:t>n</w:t>
      </w:r>
      <w:r w:rsidR="006E60DF">
        <w:rPr>
          <w:rFonts w:ascii="Times New Roman" w:eastAsia="Times New Roman" w:hAnsi="Times New Roman" w:cs="Times New Roman"/>
          <w:sz w:val="24"/>
          <w:szCs w:val="24"/>
          <w:lang w:val="ro-RO"/>
        </w:rPr>
        <w:t>ă</w:t>
      </w:r>
      <w:r w:rsidR="00986014">
        <w:rPr>
          <w:rFonts w:ascii="Times New Roman" w:eastAsia="Times New Roman" w:hAnsi="Times New Roman" w:cs="Times New Roman"/>
          <w:sz w:val="24"/>
          <w:szCs w:val="24"/>
          <w:lang w:val="ro-RO"/>
        </w:rPr>
        <w:t xml:space="preserve"> </w:t>
      </w:r>
      <w:r w:rsidR="00637209">
        <w:rPr>
          <w:rFonts w:ascii="Times New Roman" w:eastAsia="Times New Roman" w:hAnsi="Times New Roman" w:cs="Times New Roman"/>
          <w:sz w:val="24"/>
          <w:szCs w:val="24"/>
          <w:lang w:val="ro-RO"/>
        </w:rPr>
        <w:t xml:space="preserve">la momentul  publicării ordinului inițiator. </w:t>
      </w:r>
    </w:p>
    <w:p w14:paraId="05DB3A46" w14:textId="77777777" w:rsidR="00CD598D" w:rsidRDefault="00BF5E07"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 D</w:t>
      </w:r>
      <w:r w:rsidRPr="00BF5E07">
        <w:rPr>
          <w:rFonts w:ascii="Times New Roman" w:eastAsia="Times New Roman" w:hAnsi="Times New Roman" w:cs="Times New Roman"/>
          <w:sz w:val="24"/>
          <w:szCs w:val="24"/>
          <w:lang w:val="ro-RO"/>
        </w:rPr>
        <w:t xml:space="preserve">upă depunerea ofertelor coiniţiatoare şi până la deschiderea sesiunii de tranzacţionare, participantul iniţiator şi </w:t>
      </w:r>
      <w:r>
        <w:rPr>
          <w:rFonts w:ascii="Times New Roman" w:eastAsia="Times New Roman" w:hAnsi="Times New Roman" w:cs="Times New Roman"/>
          <w:sz w:val="24"/>
          <w:szCs w:val="24"/>
          <w:lang w:val="ro-RO"/>
        </w:rPr>
        <w:t xml:space="preserve">participanții </w:t>
      </w:r>
      <w:r w:rsidRPr="00BF5E07">
        <w:rPr>
          <w:rFonts w:ascii="Times New Roman" w:eastAsia="Times New Roman" w:hAnsi="Times New Roman" w:cs="Times New Roman"/>
          <w:sz w:val="24"/>
          <w:szCs w:val="24"/>
          <w:lang w:val="ro-RO"/>
        </w:rPr>
        <w:t>cu oferte coiniţiatoare pot modifica o singură dată preţul ofertei proprii, doar în sensul facilitării încheierii de tranzacţii, şi anume în creştere, în cazul ofertelor de cumpărare, respectiv în scădere, în cazul ofertelor de vânzare, şi nu cu mai mult de 5% faţă de oferta iniţiatoare/coiniţiatoare cu cel mai bun preţ; aceste modificări nu sunt dezvăluite altor participanţi sau publicului înainte de deschiderea sesiunii de tranzacţionare</w:t>
      </w:r>
      <w:r>
        <w:rPr>
          <w:rFonts w:ascii="Times New Roman" w:eastAsia="Times New Roman" w:hAnsi="Times New Roman" w:cs="Times New Roman"/>
          <w:sz w:val="24"/>
          <w:szCs w:val="24"/>
          <w:lang w:val="ro-RO"/>
        </w:rPr>
        <w:t xml:space="preserve">. </w:t>
      </w:r>
    </w:p>
    <w:p w14:paraId="4657515E" w14:textId="59A6E6E1" w:rsidR="00CD598D" w:rsidRDefault="00CD598D"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 Sesiunea de tranzacționare se organizează </w:t>
      </w:r>
      <w:r w:rsidR="000A5C18">
        <w:rPr>
          <w:rFonts w:ascii="Times New Roman" w:eastAsia="Times New Roman" w:hAnsi="Times New Roman" w:cs="Times New Roman"/>
          <w:sz w:val="24"/>
          <w:szCs w:val="24"/>
          <w:lang w:val="ro-RO"/>
        </w:rPr>
        <w:t xml:space="preserve">simultan pentru </w:t>
      </w:r>
      <w:r>
        <w:rPr>
          <w:rFonts w:ascii="Times New Roman" w:eastAsia="Times New Roman" w:hAnsi="Times New Roman" w:cs="Times New Roman"/>
          <w:sz w:val="24"/>
          <w:szCs w:val="24"/>
          <w:lang w:val="ro-RO"/>
        </w:rPr>
        <w:t xml:space="preserve"> </w:t>
      </w:r>
      <w:r w:rsidR="000A5C18">
        <w:rPr>
          <w:rFonts w:ascii="Times New Roman" w:eastAsia="Times New Roman" w:hAnsi="Times New Roman" w:cs="Times New Roman"/>
          <w:sz w:val="24"/>
          <w:szCs w:val="24"/>
          <w:lang w:val="ro-RO"/>
        </w:rPr>
        <w:t xml:space="preserve">oferta </w:t>
      </w:r>
      <w:r w:rsidR="00C67A43">
        <w:rPr>
          <w:rFonts w:ascii="Times New Roman" w:eastAsia="Times New Roman" w:hAnsi="Times New Roman" w:cs="Times New Roman"/>
          <w:sz w:val="24"/>
          <w:szCs w:val="24"/>
          <w:lang w:val="ro-RO"/>
        </w:rPr>
        <w:t>inițiatoare</w:t>
      </w:r>
      <w:r w:rsidR="000A5C18">
        <w:rPr>
          <w:rFonts w:ascii="Times New Roman" w:eastAsia="Times New Roman" w:hAnsi="Times New Roman" w:cs="Times New Roman"/>
          <w:sz w:val="24"/>
          <w:szCs w:val="24"/>
          <w:lang w:val="ro-RO"/>
        </w:rPr>
        <w:t xml:space="preserve"> și </w:t>
      </w:r>
      <w:r w:rsidR="009445A3">
        <w:rPr>
          <w:rFonts w:ascii="Times New Roman" w:eastAsia="Times New Roman" w:hAnsi="Times New Roman" w:cs="Times New Roman"/>
          <w:sz w:val="24"/>
          <w:szCs w:val="24"/>
          <w:lang w:val="ro-RO"/>
        </w:rPr>
        <w:t>coinițiatoare</w:t>
      </w:r>
      <w:r w:rsidR="000A5C18">
        <w:rPr>
          <w:rFonts w:ascii="Times New Roman" w:eastAsia="Times New Roman" w:hAnsi="Times New Roman" w:cs="Times New Roman"/>
          <w:sz w:val="24"/>
          <w:szCs w:val="24"/>
          <w:lang w:val="ro-RO"/>
        </w:rPr>
        <w:t xml:space="preserve"> calificate. Participanții respondenți au posibilitatea negocierii simultane</w:t>
      </w:r>
      <w:r w:rsidR="00695C2B">
        <w:rPr>
          <w:rFonts w:ascii="Times New Roman" w:eastAsia="Times New Roman" w:hAnsi="Times New Roman" w:cs="Times New Roman"/>
          <w:sz w:val="24"/>
          <w:szCs w:val="24"/>
          <w:lang w:val="ro-RO"/>
        </w:rPr>
        <w:t xml:space="preserve"> atât cu oferta inițiatoare cât și cu oferta/ofertele coinițiatoare.</w:t>
      </w:r>
      <w:r w:rsidR="00C67A43">
        <w:rPr>
          <w:rFonts w:ascii="Times New Roman" w:eastAsia="Times New Roman" w:hAnsi="Times New Roman" w:cs="Times New Roman"/>
          <w:sz w:val="24"/>
          <w:szCs w:val="24"/>
          <w:lang w:val="ro-RO"/>
        </w:rPr>
        <w:t xml:space="preserve"> </w:t>
      </w:r>
    </w:p>
    <w:p w14:paraId="1ED956FF" w14:textId="77777777" w:rsidR="00A03D10" w:rsidRPr="00D527B8" w:rsidRDefault="00A03D10" w:rsidP="00030AAA">
      <w:pPr>
        <w:spacing w:after="0" w:line="240" w:lineRule="auto"/>
        <w:jc w:val="both"/>
        <w:rPr>
          <w:rFonts w:ascii="Times New Roman" w:eastAsia="Times New Roman" w:hAnsi="Times New Roman" w:cs="Times New Roman"/>
          <w:sz w:val="24"/>
          <w:szCs w:val="24"/>
          <w:lang w:val="ro-RO"/>
        </w:rPr>
      </w:pPr>
    </w:p>
    <w:p w14:paraId="12EB31EE" w14:textId="77777777" w:rsidR="00F52AE6"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9</w:t>
      </w:r>
      <w:r w:rsidR="00FB770B" w:rsidRPr="00D527B8">
        <w:rPr>
          <w:rFonts w:ascii="Times New Roman" w:eastAsia="Times New Roman" w:hAnsi="Times New Roman" w:cs="Times New Roman"/>
          <w:sz w:val="24"/>
          <w:szCs w:val="24"/>
          <w:lang w:val="ro-RO"/>
        </w:rPr>
        <w:t xml:space="preserve"> </w:t>
      </w:r>
      <w:r w:rsidR="00C64DCB">
        <w:rPr>
          <w:rFonts w:ascii="Times New Roman" w:eastAsia="Times New Roman" w:hAnsi="Times New Roman" w:cs="Times New Roman"/>
          <w:sz w:val="24"/>
          <w:szCs w:val="24"/>
          <w:lang w:val="ro-RO"/>
        </w:rPr>
        <w:t xml:space="preserve">- </w:t>
      </w:r>
      <w:r w:rsidR="00CF52FB">
        <w:rPr>
          <w:rFonts w:ascii="Times New Roman" w:eastAsia="Times New Roman" w:hAnsi="Times New Roman" w:cs="Times New Roman"/>
          <w:sz w:val="24"/>
          <w:szCs w:val="24"/>
          <w:lang w:val="ro-RO"/>
        </w:rPr>
        <w:t>E</w:t>
      </w:r>
      <w:r w:rsidR="00CF52FB" w:rsidRPr="00D527B8">
        <w:rPr>
          <w:rFonts w:ascii="Times New Roman" w:eastAsia="Times New Roman" w:hAnsi="Times New Roman" w:cs="Times New Roman"/>
          <w:sz w:val="24"/>
          <w:szCs w:val="24"/>
          <w:lang w:val="ro-RO"/>
        </w:rPr>
        <w:t>tapele procesului de tranzacționare</w:t>
      </w:r>
    </w:p>
    <w:p w14:paraId="63E74143" w14:textId="77777777" w:rsidR="00F52AE6" w:rsidRDefault="00F52AE6" w:rsidP="00030AAA">
      <w:pPr>
        <w:spacing w:after="0" w:line="240" w:lineRule="auto"/>
        <w:jc w:val="both"/>
        <w:rPr>
          <w:rFonts w:ascii="Times New Roman" w:eastAsia="Times New Roman" w:hAnsi="Times New Roman" w:cs="Times New Roman"/>
          <w:sz w:val="24"/>
          <w:szCs w:val="24"/>
          <w:lang w:val="ro-RO"/>
        </w:rPr>
      </w:pPr>
    </w:p>
    <w:p w14:paraId="39BFA452" w14:textId="77777777" w:rsidR="00EF1BD5" w:rsidRPr="0098135A" w:rsidRDefault="00EF1BD5" w:rsidP="00EF1BD5">
      <w:pPr>
        <w:spacing w:after="0" w:line="0" w:lineRule="atLeast"/>
        <w:rPr>
          <w:rFonts w:ascii="Times New Roman" w:eastAsia="Times New Roman" w:hAnsi="Times New Roman" w:cs="Times New Roman"/>
          <w:sz w:val="24"/>
          <w:szCs w:val="24"/>
          <w:lang w:val="ro-RO"/>
        </w:rPr>
      </w:pPr>
      <w:r w:rsidRPr="0098135A">
        <w:rPr>
          <w:rFonts w:ascii="Times New Roman" w:eastAsia="Times New Roman" w:hAnsi="Times New Roman" w:cs="Times New Roman"/>
          <w:sz w:val="24"/>
          <w:szCs w:val="24"/>
          <w:lang w:val="ro-RO"/>
        </w:rPr>
        <w:t>Fazele procesului de desfășurare a licitaţiei sunt redate în continuare:</w:t>
      </w:r>
    </w:p>
    <w:p w14:paraId="080FB6BC" w14:textId="77777777" w:rsidR="00EF1BD5" w:rsidRPr="00737D75" w:rsidRDefault="00EF1BD5" w:rsidP="00EF1BD5">
      <w:pPr>
        <w:spacing w:after="0" w:line="275" w:lineRule="exact"/>
        <w:rPr>
          <w:rFonts w:ascii="Times New Roman" w:eastAsia="Times New Roman" w:hAnsi="Times New Roman" w:cs="Arial"/>
          <w:sz w:val="20"/>
          <w:szCs w:val="20"/>
          <w:lang w:val="ro-RO" w:eastAsia="en-GB"/>
        </w:rPr>
      </w:pPr>
    </w:p>
    <w:p w14:paraId="5DE1EEB6" w14:textId="77777777" w:rsidR="00EF1BD5" w:rsidRPr="0098135A" w:rsidRDefault="00EF1BD5" w:rsidP="00EF1BD5">
      <w:pPr>
        <w:numPr>
          <w:ilvl w:val="0"/>
          <w:numId w:val="1"/>
        </w:numPr>
        <w:tabs>
          <w:tab w:val="left" w:pos="682"/>
        </w:tabs>
        <w:spacing w:after="0" w:line="253" w:lineRule="auto"/>
        <w:ind w:left="341"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Mecanimul de tranzacționare de tip simplu competitiv este derulat în 3 faze cu respectarea următoarelor criterii generale privind operațiunile cu ordine:</w:t>
      </w:r>
    </w:p>
    <w:p w14:paraId="3F8FA099" w14:textId="77777777" w:rsidR="00EF1BD5" w:rsidRPr="0098135A" w:rsidRDefault="00EF1BD5" w:rsidP="00EF1BD5">
      <w:pPr>
        <w:numPr>
          <w:ilvl w:val="0"/>
          <w:numId w:val="4"/>
        </w:numPr>
        <w:tabs>
          <w:tab w:val="left" w:pos="682"/>
        </w:tabs>
        <w:spacing w:after="0" w:line="253" w:lineRule="auto"/>
        <w:ind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Un participant va putea introduce ordine doar pe un sens, fie vânzare, fie cumpărare în funcție de calitatea sa în cadrul licitației și de sensul ordinului initiator.</w:t>
      </w:r>
    </w:p>
    <w:p w14:paraId="0410D751" w14:textId="77777777" w:rsidR="00EF1BD5" w:rsidRPr="00EE0CB0" w:rsidRDefault="00EF1BD5" w:rsidP="00EF1BD5">
      <w:pPr>
        <w:numPr>
          <w:ilvl w:val="0"/>
          <w:numId w:val="4"/>
        </w:numPr>
        <w:tabs>
          <w:tab w:val="left" w:pos="682"/>
        </w:tabs>
        <w:spacing w:after="0" w:line="253" w:lineRule="auto"/>
        <w:ind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Introducerea și modificarea ordinelor se validează de sistemul de tranzacționare  în condițiile existenței în prealabil a garanției de participare la licitației calculată de sistemul de tranzacționare ca procent din </w:t>
      </w:r>
      <w:r w:rsidRPr="00EE0CB0">
        <w:rPr>
          <w:rFonts w:ascii="Times New Roman" w:eastAsia="Times New Roman" w:hAnsi="Times New Roman" w:cs="Arial"/>
          <w:sz w:val="24"/>
          <w:szCs w:val="24"/>
          <w:lang w:val="ro-RO" w:eastAsia="en-GB"/>
        </w:rPr>
        <w:t>valoarea ordinului de tranzacționare multiplu de cantitate și prețul ordinului introdus.</w:t>
      </w:r>
    </w:p>
    <w:p w14:paraId="1520E7B7" w14:textId="77777777" w:rsidR="00EF1BD5" w:rsidRPr="0098135A" w:rsidRDefault="00EF1BD5" w:rsidP="00EF1BD5">
      <w:pPr>
        <w:numPr>
          <w:ilvl w:val="0"/>
          <w:numId w:val="4"/>
        </w:numPr>
        <w:tabs>
          <w:tab w:val="left" w:pos="682"/>
        </w:tabs>
        <w:spacing w:after="0" w:line="253" w:lineRule="auto"/>
        <w:ind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La introducerea unui ordin în platforma de tranzactionare participantul trebuie să selecteze în tichetul de ordine sensul, puterea pe interval de decontare și pretul, restul elementelor ca identitate participant, produsul și perioada valabilitate ordin fiind predefinite de sistemul de tranzacționare. Cantitatea totală calculată în MWh se determină automat de sistemul de tranzacționare prin selecția puterii pe interval de decontare în MW din tichetul de ordine. </w:t>
      </w:r>
    </w:p>
    <w:p w14:paraId="2A660E2E" w14:textId="77777777" w:rsidR="00EF1BD5" w:rsidRPr="00737D75" w:rsidRDefault="00EF1BD5" w:rsidP="00EF1BD5">
      <w:pPr>
        <w:tabs>
          <w:tab w:val="left" w:pos="682"/>
        </w:tabs>
        <w:spacing w:after="0" w:line="253" w:lineRule="auto"/>
        <w:ind w:right="20"/>
        <w:jc w:val="both"/>
        <w:rPr>
          <w:rFonts w:ascii="Times New Roman" w:eastAsia="Times New Roman" w:hAnsi="Times New Roman" w:cs="Arial"/>
          <w:szCs w:val="20"/>
          <w:lang w:val="ro-RO" w:eastAsia="en-GB"/>
        </w:rPr>
      </w:pPr>
    </w:p>
    <w:p w14:paraId="283AC51E" w14:textId="77777777" w:rsidR="00EF1BD5" w:rsidRPr="00737D75" w:rsidRDefault="00EF1BD5" w:rsidP="00EF1BD5">
      <w:pPr>
        <w:spacing w:after="0" w:line="0" w:lineRule="atLeast"/>
        <w:rPr>
          <w:rFonts w:ascii="Times New Roman" w:eastAsia="Times New Roman" w:hAnsi="Times New Roman" w:cs="Arial"/>
          <w:b/>
          <w:szCs w:val="20"/>
          <w:lang w:val="ro-RO" w:eastAsia="en-GB"/>
        </w:rPr>
      </w:pPr>
      <w:r w:rsidRPr="00737D75">
        <w:rPr>
          <w:rFonts w:ascii="Times New Roman" w:eastAsia="Times New Roman" w:hAnsi="Times New Roman" w:cs="Arial"/>
          <w:b/>
          <w:szCs w:val="20"/>
          <w:lang w:val="ro-RO" w:eastAsia="en-GB"/>
        </w:rPr>
        <w:t>FAZA I</w:t>
      </w:r>
    </w:p>
    <w:p w14:paraId="71A8D188" w14:textId="77777777" w:rsidR="00EF1BD5" w:rsidRPr="0098135A" w:rsidRDefault="00EF1BD5" w:rsidP="00EF1BD5">
      <w:pPr>
        <w:tabs>
          <w:tab w:val="left" w:pos="682"/>
        </w:tabs>
        <w:spacing w:after="0" w:line="253" w:lineRule="auto"/>
        <w:ind w:right="20"/>
        <w:jc w:val="both"/>
        <w:rPr>
          <w:rFonts w:ascii="Times New Roman" w:eastAsia="Times New Roman" w:hAnsi="Times New Roman" w:cs="Arial"/>
          <w:sz w:val="24"/>
          <w:szCs w:val="24"/>
          <w:lang w:val="ro-RO" w:eastAsia="en-GB"/>
        </w:rPr>
      </w:pPr>
    </w:p>
    <w:p w14:paraId="747B531A" w14:textId="77777777" w:rsidR="00EF1BD5" w:rsidRPr="0098135A" w:rsidRDefault="00EF1BD5" w:rsidP="00EF1BD5">
      <w:pPr>
        <w:numPr>
          <w:ilvl w:val="0"/>
          <w:numId w:val="1"/>
        </w:numPr>
        <w:tabs>
          <w:tab w:val="left" w:pos="682"/>
        </w:tabs>
        <w:spacing w:after="0" w:line="253" w:lineRule="auto"/>
        <w:ind w:left="341" w:right="2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Ordinul </w:t>
      </w:r>
      <w:r w:rsidR="00197E83">
        <w:rPr>
          <w:rFonts w:ascii="Times New Roman" w:eastAsia="Times New Roman" w:hAnsi="Times New Roman" w:cs="Arial"/>
          <w:sz w:val="24"/>
          <w:szCs w:val="24"/>
          <w:lang w:val="ro-RO" w:eastAsia="en-GB"/>
        </w:rPr>
        <w:t>p</w:t>
      </w:r>
      <w:r w:rsidRPr="0098135A">
        <w:rPr>
          <w:rFonts w:ascii="Times New Roman" w:eastAsia="Times New Roman" w:hAnsi="Times New Roman" w:cs="Arial"/>
          <w:sz w:val="24"/>
          <w:szCs w:val="24"/>
          <w:lang w:val="ro-RO" w:eastAsia="en-GB"/>
        </w:rPr>
        <w:t>articipantului</w:t>
      </w:r>
      <w:r w:rsidR="00197E83">
        <w:rPr>
          <w:rFonts w:ascii="Times New Roman" w:eastAsia="Times New Roman" w:hAnsi="Times New Roman" w:cs="Arial"/>
          <w:sz w:val="24"/>
          <w:szCs w:val="24"/>
          <w:lang w:val="ro-RO" w:eastAsia="en-GB"/>
        </w:rPr>
        <w:t xml:space="preserve"> inițiator</w:t>
      </w:r>
      <w:r w:rsidRPr="0098135A">
        <w:rPr>
          <w:rFonts w:ascii="Times New Roman" w:eastAsia="Times New Roman" w:hAnsi="Times New Roman" w:cs="Arial"/>
          <w:sz w:val="24"/>
          <w:szCs w:val="24"/>
          <w:lang w:val="ro-RO" w:eastAsia="en-GB"/>
        </w:rPr>
        <w:t xml:space="preserve"> este introdus automat de sistemul de tranzacționare la deschiderea licitatiei, cu respectarea conditiilor de sens, respectiv cumpărare/vânzare, cantitate și preț, din oferta inițiatoare și nu poate fi anulat sau modificat din punct de vedere cantitativ pe durata întregii licitației, inclusiv în fazele 2 si 3. Participantul inițiator nu poate introduce un alt ordin în sistemul de tranzacționare indiferent de sensul și atributul ordinului inițiator. </w:t>
      </w:r>
    </w:p>
    <w:p w14:paraId="3A3000A9" w14:textId="77777777" w:rsidR="00EF1BD5" w:rsidRPr="0098135A" w:rsidRDefault="00EF1BD5" w:rsidP="00EF1BD5">
      <w:pPr>
        <w:tabs>
          <w:tab w:val="left" w:pos="682"/>
        </w:tabs>
        <w:spacing w:after="0" w:line="253" w:lineRule="auto"/>
        <w:ind w:right="20"/>
        <w:rPr>
          <w:rFonts w:ascii="Times New Roman" w:eastAsia="Times New Roman" w:hAnsi="Times New Roman" w:cs="Arial"/>
          <w:sz w:val="24"/>
          <w:szCs w:val="24"/>
          <w:lang w:val="ro-RO" w:eastAsia="en-GB"/>
        </w:rPr>
      </w:pPr>
    </w:p>
    <w:p w14:paraId="5E9622BE" w14:textId="77777777" w:rsidR="00EF1BD5" w:rsidRPr="0098135A" w:rsidRDefault="00EF1BD5" w:rsidP="00EF1BD5">
      <w:pPr>
        <w:numPr>
          <w:ilvl w:val="0"/>
          <w:numId w:val="1"/>
        </w:numPr>
        <w:tabs>
          <w:tab w:val="left" w:pos="341"/>
        </w:tabs>
        <w:spacing w:after="0" w:line="260" w:lineRule="auto"/>
        <w:ind w:left="341" w:firstLine="19"/>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In această fază sunt permise următoarele operațiuni cu ordine:</w:t>
      </w:r>
    </w:p>
    <w:p w14:paraId="40BFBA93" w14:textId="77777777" w:rsidR="00EF1BD5" w:rsidRPr="0098135A" w:rsidRDefault="00EF1BD5" w:rsidP="00EF1BD5">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 modificări de preț pentru ordinul inițiator </w:t>
      </w:r>
    </w:p>
    <w:p w14:paraId="1665744B" w14:textId="77777777" w:rsidR="00EF1BD5" w:rsidRPr="0098135A" w:rsidRDefault="00EF1BD5" w:rsidP="00EF1BD5">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introducerea de ordine de sens contrar sensului ordinului inițiator</w:t>
      </w:r>
    </w:p>
    <w:p w14:paraId="4D2B2162" w14:textId="77777777" w:rsidR="00EF1BD5" w:rsidRPr="0098135A"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lastRenderedPageBreak/>
        <w:t>- modificări de preț în sensul îmbunătățirii ofertei pentru ordinele sens contrar ordinului inițiator</w:t>
      </w:r>
    </w:p>
    <w:p w14:paraId="0AAC9907" w14:textId="77777777" w:rsidR="00EF1BD5" w:rsidRPr="0098135A" w:rsidRDefault="00EF1BD5" w:rsidP="00EF1BD5">
      <w:pPr>
        <w:tabs>
          <w:tab w:val="left" w:pos="341"/>
        </w:tabs>
        <w:spacing w:after="0" w:line="260" w:lineRule="auto"/>
        <w:jc w:val="both"/>
        <w:rPr>
          <w:rFonts w:ascii="Times New Roman" w:eastAsia="Times New Roman" w:hAnsi="Times New Roman" w:cs="Arial"/>
          <w:sz w:val="24"/>
          <w:szCs w:val="24"/>
          <w:lang w:val="ro-RO" w:eastAsia="en-GB"/>
        </w:rPr>
      </w:pPr>
    </w:p>
    <w:p w14:paraId="1A774EA7" w14:textId="77777777" w:rsidR="00EF1BD5" w:rsidRPr="0098135A" w:rsidRDefault="00EF1BD5" w:rsidP="00EF1BD5">
      <w:pPr>
        <w:numPr>
          <w:ilvl w:val="0"/>
          <w:numId w:val="1"/>
        </w:numPr>
        <w:tabs>
          <w:tab w:val="left" w:pos="341"/>
        </w:tabs>
        <w:spacing w:after="0" w:line="260" w:lineRule="auto"/>
        <w:ind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În această fază nu sunt permise următoarele operațiuni cu ordine și tranzacții:</w:t>
      </w:r>
    </w:p>
    <w:p w14:paraId="6E111D7A" w14:textId="77777777" w:rsidR="00EF1BD5" w:rsidRPr="0098135A"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încheierea de tranzacții</w:t>
      </w:r>
    </w:p>
    <w:p w14:paraId="21A4D618" w14:textId="77777777" w:rsidR="00EF1BD5" w:rsidRPr="0098135A"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 anularea ordinelor </w:t>
      </w:r>
    </w:p>
    <w:p w14:paraId="4BB62B76" w14:textId="77777777" w:rsidR="00EF1BD5" w:rsidRDefault="00EF1BD5" w:rsidP="0098135A">
      <w:p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ordine în sensul diminuării cantității, pentru ordinele de sens contrar ordinului inițiator</w:t>
      </w:r>
    </w:p>
    <w:p w14:paraId="0043989C" w14:textId="77777777" w:rsidR="00EF1BD5" w:rsidRPr="00737D75" w:rsidRDefault="00EF1BD5" w:rsidP="00EF1BD5">
      <w:pPr>
        <w:spacing w:after="0" w:line="222" w:lineRule="exact"/>
        <w:rPr>
          <w:rFonts w:ascii="Times New Roman" w:eastAsia="Times New Roman" w:hAnsi="Times New Roman" w:cs="Arial"/>
          <w:sz w:val="20"/>
          <w:szCs w:val="20"/>
          <w:lang w:val="ro-RO" w:eastAsia="en-GB"/>
        </w:rPr>
      </w:pPr>
    </w:p>
    <w:p w14:paraId="3C42475A" w14:textId="77777777" w:rsidR="00EF1BD5" w:rsidRPr="00737D75" w:rsidRDefault="00EF1BD5" w:rsidP="00EF1BD5">
      <w:pPr>
        <w:spacing w:after="0" w:line="0" w:lineRule="atLeast"/>
        <w:rPr>
          <w:rFonts w:ascii="Times New Roman" w:eastAsia="Times New Roman" w:hAnsi="Times New Roman" w:cs="Arial"/>
          <w:b/>
          <w:szCs w:val="20"/>
          <w:lang w:val="ro-RO" w:eastAsia="en-GB"/>
        </w:rPr>
      </w:pPr>
      <w:r w:rsidRPr="00737D75">
        <w:rPr>
          <w:rFonts w:ascii="Times New Roman" w:eastAsia="Times New Roman" w:hAnsi="Times New Roman" w:cs="Arial"/>
          <w:b/>
          <w:szCs w:val="20"/>
          <w:lang w:val="ro-RO" w:eastAsia="en-GB"/>
        </w:rPr>
        <w:t>FAZA A II–A</w:t>
      </w:r>
    </w:p>
    <w:p w14:paraId="55B827C1" w14:textId="77777777" w:rsidR="00EF1BD5" w:rsidRPr="0098135A" w:rsidRDefault="00EF1BD5" w:rsidP="00EF1BD5">
      <w:pPr>
        <w:spacing w:after="0" w:line="0" w:lineRule="atLeast"/>
        <w:rPr>
          <w:rFonts w:ascii="Times New Roman" w:eastAsia="Times New Roman" w:hAnsi="Times New Roman" w:cs="Arial"/>
          <w:b/>
          <w:sz w:val="24"/>
          <w:szCs w:val="24"/>
          <w:lang w:val="ro-RO" w:eastAsia="en-GB"/>
        </w:rPr>
      </w:pPr>
    </w:p>
    <w:p w14:paraId="14D9FA19" w14:textId="77777777" w:rsidR="00EF1BD5" w:rsidRPr="0098135A" w:rsidRDefault="00EF1BD5" w:rsidP="0098135A">
      <w:pPr>
        <w:numPr>
          <w:ilvl w:val="0"/>
          <w:numId w:val="1"/>
        </w:numPr>
        <w:tabs>
          <w:tab w:val="left" w:pos="341"/>
        </w:tabs>
        <w:spacing w:after="0" w:line="260" w:lineRule="auto"/>
        <w:ind w:left="341" w:firstLine="19"/>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În această fază sunt permise următoarele operațiuni cu ordine și tranzactii:</w:t>
      </w:r>
    </w:p>
    <w:p w14:paraId="095C428A"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pentru ordinul inițiator</w:t>
      </w:r>
    </w:p>
    <w:p w14:paraId="3371571D"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introducerea de ordine de sens contrar sensului ordinului inițiator</w:t>
      </w:r>
    </w:p>
    <w:p w14:paraId="1E27C91B" w14:textId="77777777" w:rsidR="00EF1BD5" w:rsidRPr="0098135A" w:rsidRDefault="00EF1BD5" w:rsidP="0098135A">
      <w:pPr>
        <w:tabs>
          <w:tab w:val="left" w:pos="360"/>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în sensul imbunătățirii ofertei pentru ordinele de sens contrar ordinului inițiator</w:t>
      </w:r>
    </w:p>
    <w:p w14:paraId="775AD4EA"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încheierea de tranzacții</w:t>
      </w:r>
    </w:p>
    <w:p w14:paraId="72A7197A" w14:textId="77777777" w:rsidR="00EF1BD5" w:rsidRPr="00737D75" w:rsidRDefault="00EF1BD5" w:rsidP="00EF1BD5">
      <w:pPr>
        <w:tabs>
          <w:tab w:val="left" w:pos="341"/>
        </w:tabs>
        <w:spacing w:after="0" w:line="260" w:lineRule="auto"/>
        <w:jc w:val="both"/>
        <w:rPr>
          <w:rFonts w:ascii="Times New Roman" w:eastAsia="Times New Roman" w:hAnsi="Times New Roman" w:cs="Arial"/>
          <w:szCs w:val="20"/>
          <w:lang w:val="ro-RO" w:eastAsia="en-GB"/>
        </w:rPr>
      </w:pPr>
    </w:p>
    <w:p w14:paraId="0F8962EC" w14:textId="77777777" w:rsidR="00EF1BD5" w:rsidRPr="0098135A" w:rsidRDefault="00EF1BD5" w:rsidP="0098135A">
      <w:pPr>
        <w:numPr>
          <w:ilvl w:val="0"/>
          <w:numId w:val="1"/>
        </w:numPr>
        <w:tabs>
          <w:tab w:val="left" w:pos="341"/>
        </w:tabs>
        <w:spacing w:after="0" w:line="260" w:lineRule="auto"/>
        <w:ind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În această faze nu sunt permise următoarele operațiuni cu ordine:</w:t>
      </w:r>
    </w:p>
    <w:p w14:paraId="24A4A61E"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anularea ordinelor </w:t>
      </w:r>
    </w:p>
    <w:p w14:paraId="5B859115" w14:textId="77777777" w:rsidR="00EF1BD5" w:rsidRPr="0098135A" w:rsidRDefault="00EF1BD5" w:rsidP="0098135A">
      <w:pPr>
        <w:numPr>
          <w:ilvl w:val="2"/>
          <w:numId w:val="2"/>
        </w:numPr>
        <w:tabs>
          <w:tab w:val="left" w:pos="341"/>
        </w:tabs>
        <w:spacing w:after="0" w:line="260" w:lineRule="auto"/>
        <w:ind w:left="360" w:firstLine="9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modificări de ordine în sensul diminuării cantității, pentru ordinele sens contrar ordinului inițiator</w:t>
      </w:r>
    </w:p>
    <w:p w14:paraId="2E1BB7B5" w14:textId="77777777" w:rsidR="00EF1BD5" w:rsidRPr="00737D75" w:rsidRDefault="00EF1BD5" w:rsidP="00EF1BD5">
      <w:pPr>
        <w:spacing w:after="0" w:line="315" w:lineRule="exact"/>
        <w:rPr>
          <w:rFonts w:ascii="Times New Roman" w:eastAsia="Times New Roman" w:hAnsi="Times New Roman" w:cs="Arial"/>
          <w:sz w:val="20"/>
          <w:szCs w:val="20"/>
          <w:lang w:val="ro-RO" w:eastAsia="en-GB"/>
        </w:rPr>
      </w:pPr>
    </w:p>
    <w:p w14:paraId="786375DD" w14:textId="77777777" w:rsidR="00EF1BD5" w:rsidRPr="00737D75" w:rsidRDefault="00EF1BD5" w:rsidP="00EF1BD5">
      <w:pPr>
        <w:spacing w:after="0" w:line="0" w:lineRule="atLeast"/>
        <w:rPr>
          <w:rFonts w:ascii="Times New Roman" w:eastAsia="Times New Roman" w:hAnsi="Times New Roman" w:cs="Arial"/>
          <w:szCs w:val="20"/>
          <w:lang w:val="ro-RO" w:eastAsia="en-GB"/>
        </w:rPr>
      </w:pPr>
      <w:r w:rsidRPr="00737D75">
        <w:rPr>
          <w:rFonts w:ascii="Times New Roman" w:eastAsia="Times New Roman" w:hAnsi="Times New Roman" w:cs="Arial"/>
          <w:b/>
          <w:szCs w:val="20"/>
          <w:lang w:val="ro-RO" w:eastAsia="en-GB"/>
        </w:rPr>
        <w:t>FAZA A III-A</w:t>
      </w:r>
      <w:r w:rsidRPr="00737D75">
        <w:rPr>
          <w:rFonts w:ascii="Times New Roman" w:eastAsia="Times New Roman" w:hAnsi="Times New Roman" w:cs="Arial"/>
          <w:szCs w:val="20"/>
          <w:lang w:val="ro-RO" w:eastAsia="en-GB"/>
        </w:rPr>
        <w:t xml:space="preserve"> </w:t>
      </w:r>
    </w:p>
    <w:p w14:paraId="1AAD9AB2" w14:textId="77777777" w:rsidR="00EF1BD5" w:rsidRPr="00737D75" w:rsidRDefault="00EF1BD5" w:rsidP="00EF1BD5">
      <w:pPr>
        <w:spacing w:after="0" w:line="284" w:lineRule="exact"/>
        <w:rPr>
          <w:rFonts w:ascii="Times New Roman" w:eastAsia="Times New Roman" w:hAnsi="Times New Roman" w:cs="Arial"/>
          <w:sz w:val="20"/>
          <w:szCs w:val="20"/>
          <w:lang w:val="ro-RO" w:eastAsia="en-GB"/>
        </w:rPr>
      </w:pPr>
    </w:p>
    <w:p w14:paraId="11145870" w14:textId="77777777" w:rsidR="00EF1BD5" w:rsidRPr="0098135A" w:rsidRDefault="00FA7B37" w:rsidP="0098135A">
      <w:pPr>
        <w:tabs>
          <w:tab w:val="left" w:pos="341"/>
        </w:tabs>
        <w:spacing w:after="0" w:line="260" w:lineRule="auto"/>
        <w:ind w:left="450"/>
        <w:jc w:val="both"/>
        <w:rPr>
          <w:rFonts w:ascii="Times New Roman" w:eastAsia="Times New Roman" w:hAnsi="Times New Roman" w:cs="Arial"/>
          <w:sz w:val="24"/>
          <w:szCs w:val="24"/>
          <w:lang w:val="ro-RO" w:eastAsia="en-GB"/>
        </w:rPr>
      </w:pPr>
      <w:r>
        <w:rPr>
          <w:rFonts w:ascii="Times New Roman" w:eastAsia="Times New Roman" w:hAnsi="Times New Roman" w:cs="Arial"/>
          <w:sz w:val="24"/>
          <w:szCs w:val="24"/>
          <w:lang w:val="ro-RO" w:eastAsia="en-GB"/>
        </w:rPr>
        <w:t xml:space="preserve">(7) </w:t>
      </w:r>
      <w:r w:rsidR="00EF1BD5" w:rsidRPr="0098135A">
        <w:rPr>
          <w:rFonts w:ascii="Times New Roman" w:eastAsia="Times New Roman" w:hAnsi="Times New Roman" w:cs="Arial"/>
          <w:sz w:val="24"/>
          <w:szCs w:val="24"/>
          <w:lang w:val="ro-RO" w:eastAsia="en-GB"/>
        </w:rPr>
        <w:t>În această fază sunt permise următoarele operațiuni cu ordine și tranzactii:</w:t>
      </w:r>
    </w:p>
    <w:p w14:paraId="549175E3"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încheierea de tranzacții</w:t>
      </w:r>
    </w:p>
    <w:p w14:paraId="6B645DF4" w14:textId="77777777" w:rsidR="00EF1BD5" w:rsidRPr="0098135A" w:rsidRDefault="00EF1BD5" w:rsidP="0098135A">
      <w:p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modificări de preț pentru ordinul inițiator</w:t>
      </w:r>
    </w:p>
    <w:p w14:paraId="04754757" w14:textId="77777777" w:rsidR="00EF1BD5" w:rsidRPr="0098135A" w:rsidRDefault="00EF1BD5" w:rsidP="0098135A">
      <w:pPr>
        <w:tabs>
          <w:tab w:val="left" w:pos="341"/>
        </w:tabs>
        <w:spacing w:after="0" w:line="260" w:lineRule="auto"/>
        <w:ind w:firstLine="109"/>
        <w:jc w:val="both"/>
        <w:rPr>
          <w:rFonts w:ascii="Times New Roman" w:eastAsia="Times New Roman" w:hAnsi="Times New Roman" w:cs="Arial"/>
          <w:sz w:val="24"/>
          <w:szCs w:val="24"/>
          <w:lang w:val="ro-RO" w:eastAsia="en-GB"/>
        </w:rPr>
      </w:pPr>
    </w:p>
    <w:p w14:paraId="223E8516" w14:textId="77777777" w:rsidR="00EF1BD5" w:rsidRPr="0098135A" w:rsidRDefault="00FA7B37" w:rsidP="0098135A">
      <w:pPr>
        <w:tabs>
          <w:tab w:val="left" w:pos="341"/>
        </w:tabs>
        <w:spacing w:after="0" w:line="260" w:lineRule="auto"/>
        <w:ind w:left="450"/>
        <w:jc w:val="both"/>
        <w:rPr>
          <w:rFonts w:ascii="Times New Roman" w:eastAsia="Times New Roman" w:hAnsi="Times New Roman" w:cs="Arial"/>
          <w:sz w:val="24"/>
          <w:szCs w:val="24"/>
          <w:lang w:val="ro-RO" w:eastAsia="en-GB"/>
        </w:rPr>
      </w:pPr>
      <w:r>
        <w:rPr>
          <w:rFonts w:ascii="Times New Roman" w:eastAsia="Times New Roman" w:hAnsi="Times New Roman" w:cs="Arial"/>
          <w:sz w:val="24"/>
          <w:szCs w:val="24"/>
          <w:lang w:val="ro-RO" w:eastAsia="en-GB"/>
        </w:rPr>
        <w:t xml:space="preserve">(8) </w:t>
      </w:r>
      <w:r w:rsidR="00EF1BD5" w:rsidRPr="0098135A">
        <w:rPr>
          <w:rFonts w:ascii="Times New Roman" w:eastAsia="Times New Roman" w:hAnsi="Times New Roman" w:cs="Arial"/>
          <w:sz w:val="24"/>
          <w:szCs w:val="24"/>
          <w:lang w:val="ro-RO" w:eastAsia="en-GB"/>
        </w:rPr>
        <w:t>În această fază nu sunt permise următoarele operațiuni cu ordine:</w:t>
      </w:r>
    </w:p>
    <w:p w14:paraId="53846479"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introducerea de ordine noi</w:t>
      </w:r>
    </w:p>
    <w:p w14:paraId="190F5ABD"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modificări de orice de fel pentru ordinele sens contrar ordinului inițiator</w:t>
      </w:r>
    </w:p>
    <w:p w14:paraId="7D18C3E5" w14:textId="77777777" w:rsidR="00EF1BD5" w:rsidRPr="0098135A" w:rsidRDefault="00EF1BD5" w:rsidP="0098135A">
      <w:pPr>
        <w:numPr>
          <w:ilvl w:val="2"/>
          <w:numId w:val="2"/>
        </w:numPr>
        <w:tabs>
          <w:tab w:val="left" w:pos="341"/>
        </w:tabs>
        <w:spacing w:after="0" w:line="260" w:lineRule="auto"/>
        <w:ind w:firstLine="45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anularea ordinelor </w:t>
      </w:r>
    </w:p>
    <w:p w14:paraId="3A203415" w14:textId="77777777" w:rsidR="00EF1BD5" w:rsidRPr="0098135A" w:rsidRDefault="00EF1BD5" w:rsidP="0098135A">
      <w:pPr>
        <w:spacing w:after="0" w:line="238" w:lineRule="exact"/>
        <w:ind w:firstLine="109"/>
        <w:rPr>
          <w:rFonts w:ascii="Times New Roman" w:eastAsia="Times New Roman" w:hAnsi="Times New Roman" w:cs="Arial"/>
          <w:sz w:val="24"/>
          <w:szCs w:val="24"/>
          <w:lang w:val="ro-RO" w:eastAsia="en-GB"/>
        </w:rPr>
      </w:pPr>
    </w:p>
    <w:p w14:paraId="007AE844" w14:textId="77777777" w:rsidR="00EF1BD5" w:rsidRPr="0098135A" w:rsidRDefault="00EF1BD5" w:rsidP="0098135A">
      <w:pPr>
        <w:tabs>
          <w:tab w:val="left" w:pos="341"/>
        </w:tabs>
        <w:spacing w:after="0" w:line="255" w:lineRule="auto"/>
        <w:ind w:firstLine="450"/>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(9) Cu privire la valabilitatea în timp a ordinelor este predefinită opțiunea:</w:t>
      </w:r>
    </w:p>
    <w:p w14:paraId="062D3BFE" w14:textId="77777777" w:rsidR="00EF1BD5" w:rsidRPr="0098135A" w:rsidRDefault="00EF1BD5" w:rsidP="0098135A">
      <w:pPr>
        <w:spacing w:after="0" w:line="220" w:lineRule="exact"/>
        <w:ind w:firstLine="109"/>
        <w:rPr>
          <w:rFonts w:ascii="Times New Roman" w:eastAsia="Times New Roman" w:hAnsi="Times New Roman" w:cs="Arial"/>
          <w:sz w:val="24"/>
          <w:szCs w:val="24"/>
          <w:lang w:val="ro-RO" w:eastAsia="en-GB"/>
        </w:rPr>
      </w:pPr>
    </w:p>
    <w:p w14:paraId="10633719" w14:textId="77777777" w:rsidR="00EF1BD5" w:rsidRPr="0098135A" w:rsidRDefault="00EF1BD5" w:rsidP="0098135A">
      <w:pPr>
        <w:pStyle w:val="ListParagraph"/>
        <w:numPr>
          <w:ilvl w:val="2"/>
          <w:numId w:val="2"/>
        </w:numPr>
        <w:tabs>
          <w:tab w:val="left" w:pos="1241"/>
        </w:tabs>
        <w:spacing w:after="0" w:line="256" w:lineRule="auto"/>
        <w:ind w:left="90"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 xml:space="preserve">„GTC”, caz în care ordinul rămâne activ și este executabil până la închiderea sedinței de tranzacționare, dar nu mai târziu de data de expirare a </w:t>
      </w:r>
      <w:r w:rsidRPr="0098135A">
        <w:rPr>
          <w:rFonts w:ascii="Times New Roman" w:eastAsia="Times New Roman" w:hAnsi="Times New Roman" w:cs="Arial"/>
          <w:i/>
          <w:sz w:val="24"/>
          <w:szCs w:val="24"/>
          <w:lang w:val="ro-RO" w:eastAsia="en-GB"/>
        </w:rPr>
        <w:t>produsului</w:t>
      </w:r>
      <w:r w:rsidRPr="0098135A">
        <w:rPr>
          <w:rFonts w:ascii="Times New Roman" w:eastAsia="Times New Roman" w:hAnsi="Times New Roman" w:cs="Arial"/>
          <w:sz w:val="24"/>
          <w:szCs w:val="24"/>
          <w:lang w:val="ro-RO" w:eastAsia="en-GB"/>
        </w:rPr>
        <w:t xml:space="preserve"> respectiv.</w:t>
      </w:r>
    </w:p>
    <w:p w14:paraId="4945856B" w14:textId="77777777" w:rsidR="00EF1BD5" w:rsidRPr="0098135A" w:rsidRDefault="00EF1BD5" w:rsidP="0098135A">
      <w:pPr>
        <w:tabs>
          <w:tab w:val="left" w:pos="341"/>
        </w:tabs>
        <w:spacing w:after="0" w:line="255" w:lineRule="auto"/>
        <w:ind w:right="20" w:firstLine="109"/>
        <w:jc w:val="both"/>
        <w:rPr>
          <w:rFonts w:ascii="Times New Roman" w:eastAsia="Times New Roman" w:hAnsi="Times New Roman" w:cs="Arial"/>
          <w:sz w:val="24"/>
          <w:szCs w:val="24"/>
          <w:lang w:val="ro-RO" w:eastAsia="en-GB"/>
        </w:rPr>
      </w:pPr>
    </w:p>
    <w:p w14:paraId="0B1C3172" w14:textId="77777777" w:rsidR="00EF1BD5" w:rsidRDefault="00EF1BD5" w:rsidP="0098135A">
      <w:pPr>
        <w:tabs>
          <w:tab w:val="left" w:pos="341"/>
        </w:tabs>
        <w:spacing w:after="0" w:line="255" w:lineRule="auto"/>
        <w:ind w:left="90" w:right="20" w:firstLine="360"/>
        <w:jc w:val="both"/>
        <w:rPr>
          <w:rFonts w:ascii="Times New Roman" w:eastAsia="Times New Roman" w:hAnsi="Times New Roman" w:cs="Arial"/>
          <w:sz w:val="24"/>
          <w:szCs w:val="24"/>
          <w:lang w:val="ro-RO" w:eastAsia="en-GB"/>
        </w:rPr>
      </w:pPr>
      <w:r w:rsidRPr="0098135A">
        <w:rPr>
          <w:rFonts w:ascii="Times New Roman" w:eastAsia="Times New Roman" w:hAnsi="Times New Roman" w:cs="Arial"/>
          <w:sz w:val="24"/>
          <w:szCs w:val="24"/>
          <w:lang w:val="ro-RO" w:eastAsia="en-GB"/>
        </w:rPr>
        <w:t>(10) Durata fiecărei faze de licitație este predefinită la 10 minute. Modificarea duratei fazelor se face ca urmare a unei solicitări din partea participantului inițiator, agreată de BRM.</w:t>
      </w:r>
    </w:p>
    <w:p w14:paraId="7F8D6A73" w14:textId="77777777" w:rsidR="000D2DAC" w:rsidRDefault="000D2DAC" w:rsidP="0098135A">
      <w:pPr>
        <w:tabs>
          <w:tab w:val="left" w:pos="341"/>
        </w:tabs>
        <w:spacing w:after="0" w:line="255" w:lineRule="auto"/>
        <w:ind w:left="90" w:right="20" w:firstLine="360"/>
        <w:jc w:val="both"/>
        <w:rPr>
          <w:rFonts w:ascii="Times New Roman" w:eastAsia="Times New Roman" w:hAnsi="Times New Roman" w:cs="Arial"/>
          <w:sz w:val="24"/>
          <w:szCs w:val="24"/>
          <w:lang w:val="ro-RO" w:eastAsia="en-GB"/>
        </w:rPr>
      </w:pPr>
    </w:p>
    <w:p w14:paraId="179DCD33" w14:textId="77777777" w:rsidR="000D2DAC" w:rsidRPr="0098135A" w:rsidRDefault="000D2DAC" w:rsidP="0098135A">
      <w:pPr>
        <w:tabs>
          <w:tab w:val="left" w:pos="341"/>
        </w:tabs>
        <w:spacing w:after="0" w:line="255" w:lineRule="auto"/>
        <w:ind w:left="90" w:right="20" w:firstLine="360"/>
        <w:jc w:val="both"/>
        <w:rPr>
          <w:rFonts w:ascii="Times New Roman" w:eastAsia="Times New Roman" w:hAnsi="Times New Roman" w:cs="Arial"/>
          <w:sz w:val="24"/>
          <w:szCs w:val="24"/>
          <w:lang w:val="ro-RO" w:eastAsia="en-GB"/>
        </w:rPr>
      </w:pPr>
    </w:p>
    <w:p w14:paraId="53A1AAB8" w14:textId="77777777" w:rsidR="00972519" w:rsidRDefault="00972519" w:rsidP="0098135A">
      <w:pPr>
        <w:spacing w:after="0" w:line="240" w:lineRule="auto"/>
        <w:jc w:val="both"/>
        <w:rPr>
          <w:rFonts w:ascii="Times New Roman" w:eastAsia="Times New Roman" w:hAnsi="Times New Roman" w:cs="Times New Roman"/>
          <w:sz w:val="24"/>
          <w:szCs w:val="24"/>
          <w:lang w:val="ro-RO"/>
        </w:rPr>
      </w:pPr>
    </w:p>
    <w:p w14:paraId="7C1F398B" w14:textId="77777777" w:rsidR="0042727F" w:rsidRDefault="0042727F" w:rsidP="0098135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Art. </w:t>
      </w:r>
      <w:r w:rsidR="00FB770B">
        <w:rPr>
          <w:rFonts w:ascii="Times New Roman" w:eastAsia="Times New Roman" w:hAnsi="Times New Roman" w:cs="Times New Roman"/>
          <w:sz w:val="24"/>
          <w:szCs w:val="24"/>
          <w:lang w:val="ro-RO"/>
        </w:rPr>
        <w:t>10</w:t>
      </w:r>
      <w:r>
        <w:rPr>
          <w:rFonts w:ascii="Times New Roman" w:eastAsia="Times New Roman" w:hAnsi="Times New Roman" w:cs="Times New Roman"/>
          <w:sz w:val="24"/>
          <w:szCs w:val="24"/>
          <w:lang w:val="ro-RO"/>
        </w:rPr>
        <w:t>. C</w:t>
      </w:r>
      <w:r w:rsidRPr="00D527B8">
        <w:rPr>
          <w:rFonts w:ascii="Times New Roman" w:eastAsia="Times New Roman" w:hAnsi="Times New Roman" w:cs="Times New Roman"/>
          <w:sz w:val="24"/>
          <w:szCs w:val="24"/>
          <w:lang w:val="ro-RO"/>
        </w:rPr>
        <w:t>orelarea ordinelor</w:t>
      </w:r>
    </w:p>
    <w:p w14:paraId="54EF8E7E" w14:textId="77777777" w:rsidR="008C4458" w:rsidRDefault="008C4458" w:rsidP="0098135A">
      <w:pPr>
        <w:spacing w:after="0" w:line="240" w:lineRule="auto"/>
        <w:jc w:val="both"/>
        <w:rPr>
          <w:rFonts w:ascii="Times New Roman" w:eastAsia="Times New Roman" w:hAnsi="Times New Roman" w:cs="Times New Roman"/>
          <w:sz w:val="24"/>
          <w:szCs w:val="24"/>
          <w:lang w:val="ro-RO"/>
        </w:rPr>
      </w:pPr>
    </w:p>
    <w:p w14:paraId="053A6180" w14:textId="77777777" w:rsid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Procesul de corelare a ordinelor este descris în continuare:</w:t>
      </w:r>
    </w:p>
    <w:p w14:paraId="2BBB2A4B" w14:textId="77777777" w:rsidR="0042727F" w:rsidRPr="00D527B8" w:rsidRDefault="0042727F" w:rsidP="0098135A">
      <w:pPr>
        <w:spacing w:after="0" w:line="240" w:lineRule="auto"/>
        <w:jc w:val="both"/>
        <w:rPr>
          <w:rFonts w:ascii="Times New Roman" w:eastAsia="Times New Roman" w:hAnsi="Times New Roman" w:cs="Times New Roman"/>
          <w:sz w:val="24"/>
          <w:szCs w:val="24"/>
          <w:lang w:val="ro-RO"/>
        </w:rPr>
      </w:pPr>
    </w:p>
    <w:p w14:paraId="46523AF7"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(1)</w:t>
      </w:r>
      <w:r w:rsidRPr="008C4458">
        <w:rPr>
          <w:rFonts w:ascii="Times New Roman" w:eastAsia="Times New Roman" w:hAnsi="Times New Roman" w:cs="Times New Roman"/>
          <w:sz w:val="24"/>
          <w:szCs w:val="24"/>
          <w:lang w:val="ro-RO"/>
        </w:rPr>
        <w:tab/>
        <w:t xml:space="preserve">Pentru ordinul inițiator de vânzare al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articipantului inițiator, se realizează corelarea ordinului de vânzare cu un ordin de cumpărare cu același preț sau cu un preț mai mare, pentru cantitatea maximă determinată de concurența cantităților menționate în cele două ordine de sens contrar, la prețul cel mai bun al ordinului de cumpărare. În măsura în care condițiile de corelare sunt îndeplinite pentru mai mult de două oferte de sens contrar, ordinea de corelare este stabilită cronologic, în funcție de marca de timp cea mai veche.</w:t>
      </w:r>
    </w:p>
    <w:p w14:paraId="5BACE6A7" w14:textId="77777777" w:rsidR="008C4458" w:rsidRPr="008C4458" w:rsidRDefault="008C4458" w:rsidP="008C4458">
      <w:pPr>
        <w:spacing w:after="0" w:line="240" w:lineRule="auto"/>
        <w:rPr>
          <w:rFonts w:ascii="Times New Roman" w:eastAsia="Times New Roman" w:hAnsi="Times New Roman" w:cs="Times New Roman"/>
          <w:sz w:val="24"/>
          <w:szCs w:val="24"/>
          <w:lang w:val="ro-RO"/>
        </w:rPr>
      </w:pPr>
    </w:p>
    <w:p w14:paraId="1319751B"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(2)</w:t>
      </w:r>
      <w:r w:rsidRPr="008C4458">
        <w:rPr>
          <w:rFonts w:ascii="Times New Roman" w:eastAsia="Times New Roman" w:hAnsi="Times New Roman" w:cs="Times New Roman"/>
          <w:sz w:val="24"/>
          <w:szCs w:val="24"/>
          <w:lang w:val="ro-RO"/>
        </w:rPr>
        <w:tab/>
        <w:t xml:space="preserve">Pentru ordinele de vânzare introduse de orice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 xml:space="preserve">articipant cu excepția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articipantului initiator se realizează corelarea ordinului de vânzare cu un ordin inițiator de cumpărare cu același preț sau cu un preț mai mare, pentru cantitatea maximă determinată de concurența cantităților menționate în cele două ordine de sens contrar, la prețul ordinului de vânzare.</w:t>
      </w:r>
    </w:p>
    <w:p w14:paraId="52AE3784"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p>
    <w:p w14:paraId="0094B154"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(3)</w:t>
      </w:r>
      <w:r w:rsidRPr="008C4458">
        <w:rPr>
          <w:rFonts w:ascii="Times New Roman" w:eastAsia="Times New Roman" w:hAnsi="Times New Roman" w:cs="Times New Roman"/>
          <w:sz w:val="24"/>
          <w:szCs w:val="24"/>
          <w:lang w:val="ro-RO"/>
        </w:rPr>
        <w:tab/>
        <w:t xml:space="preserve">Pentru ordinul inițiator de cumpărare al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articipantului initiator, se realizează corelarea ordinului de cumpărare cu un ordin de vânzare cu același preț sau cu un preț mai mic, pentru cantitatea maximă determinată de concurența cantităților menționate în cele două ordine de sens contrar, la prețul cel mai bun al ordinului de vânzare. În măsura în care condițiile de corelare sunt îndeplinite pentru mai mult de două oferte de sens contrar, ordinea de corelare este stabilită cronologic, în funcție de marca de timp cea mai veche.</w:t>
      </w:r>
    </w:p>
    <w:p w14:paraId="636385FB" w14:textId="77777777" w:rsidR="008C4458" w:rsidRPr="008C4458" w:rsidRDefault="008C4458" w:rsidP="0098135A">
      <w:pPr>
        <w:spacing w:after="0" w:line="240" w:lineRule="auto"/>
        <w:jc w:val="both"/>
        <w:rPr>
          <w:rFonts w:ascii="Times New Roman" w:eastAsia="Times New Roman" w:hAnsi="Times New Roman" w:cs="Times New Roman"/>
          <w:sz w:val="24"/>
          <w:szCs w:val="24"/>
          <w:lang w:val="ro-RO"/>
        </w:rPr>
      </w:pPr>
    </w:p>
    <w:p w14:paraId="7C17DD4D" w14:textId="77777777" w:rsidR="008C4458" w:rsidRDefault="008C4458" w:rsidP="0098135A">
      <w:pPr>
        <w:spacing w:after="0" w:line="240" w:lineRule="auto"/>
        <w:jc w:val="both"/>
        <w:rPr>
          <w:rFonts w:ascii="Times New Roman" w:eastAsia="Times New Roman" w:hAnsi="Times New Roman" w:cs="Times New Roman"/>
          <w:sz w:val="24"/>
          <w:szCs w:val="24"/>
          <w:lang w:val="ro-RO"/>
        </w:rPr>
      </w:pPr>
      <w:r w:rsidRPr="008C4458">
        <w:rPr>
          <w:rFonts w:ascii="Times New Roman" w:eastAsia="Times New Roman" w:hAnsi="Times New Roman" w:cs="Times New Roman"/>
          <w:sz w:val="24"/>
          <w:szCs w:val="24"/>
          <w:lang w:val="ro-RO"/>
        </w:rPr>
        <w:t>(4)</w:t>
      </w:r>
      <w:r w:rsidRPr="008C4458">
        <w:rPr>
          <w:rFonts w:ascii="Times New Roman" w:eastAsia="Times New Roman" w:hAnsi="Times New Roman" w:cs="Times New Roman"/>
          <w:sz w:val="24"/>
          <w:szCs w:val="24"/>
          <w:lang w:val="ro-RO"/>
        </w:rPr>
        <w:tab/>
        <w:t xml:space="preserve">Pentru ordinele de cumpărare introduse de orice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 xml:space="preserve">articipant cu excepția </w:t>
      </w:r>
      <w:r w:rsidR="004B0BC1">
        <w:rPr>
          <w:rFonts w:ascii="Times New Roman" w:eastAsia="Times New Roman" w:hAnsi="Times New Roman" w:cs="Times New Roman"/>
          <w:sz w:val="24"/>
          <w:szCs w:val="24"/>
          <w:lang w:val="ro-RO"/>
        </w:rPr>
        <w:t>p</w:t>
      </w:r>
      <w:r w:rsidRPr="008C4458">
        <w:rPr>
          <w:rFonts w:ascii="Times New Roman" w:eastAsia="Times New Roman" w:hAnsi="Times New Roman" w:cs="Times New Roman"/>
          <w:sz w:val="24"/>
          <w:szCs w:val="24"/>
          <w:lang w:val="ro-RO"/>
        </w:rPr>
        <w:t xml:space="preserve">articipantului inițiator se realizează corelarea ordinului de cumpărare cu un ordin inițiator de vânzare cu același preț sau cu un preț mai mic pentru cantitatea maximă determinată de concurența cantităților menționate în cele două ordine de sens contrar, la prețul ordinului de cumpărare. </w:t>
      </w:r>
    </w:p>
    <w:p w14:paraId="3A91C696"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p>
    <w:p w14:paraId="057C4CD3" w14:textId="77777777" w:rsidR="002C1710" w:rsidRDefault="002C1710" w:rsidP="00030AAA">
      <w:pPr>
        <w:spacing w:after="0" w:line="240" w:lineRule="auto"/>
        <w:jc w:val="both"/>
        <w:rPr>
          <w:rFonts w:ascii="Times New Roman" w:eastAsia="Times New Roman" w:hAnsi="Times New Roman" w:cs="Times New Roman"/>
          <w:sz w:val="24"/>
          <w:szCs w:val="24"/>
          <w:lang w:val="ro-RO"/>
        </w:rPr>
      </w:pPr>
    </w:p>
    <w:p w14:paraId="0C9BF673"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SECŢIUNEA 2:</w:t>
      </w:r>
      <w:r w:rsidR="00F2170B">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Mecanismul de </w:t>
      </w:r>
      <w:r w:rsidR="00F2170B" w:rsidRPr="00D527B8">
        <w:rPr>
          <w:rFonts w:ascii="Times New Roman" w:eastAsia="Times New Roman" w:hAnsi="Times New Roman" w:cs="Times New Roman"/>
          <w:sz w:val="24"/>
          <w:szCs w:val="24"/>
          <w:lang w:val="ro-RO"/>
        </w:rPr>
        <w:t>tranzacționare</w:t>
      </w:r>
      <w:r w:rsidRPr="00D527B8">
        <w:rPr>
          <w:rFonts w:ascii="Times New Roman" w:eastAsia="Times New Roman" w:hAnsi="Times New Roman" w:cs="Times New Roman"/>
          <w:sz w:val="24"/>
          <w:szCs w:val="24"/>
          <w:lang w:val="ro-RO"/>
        </w:rPr>
        <w:t xml:space="preserve"> dublu competitiv</w:t>
      </w:r>
    </w:p>
    <w:p w14:paraId="564A4B4E" w14:textId="77777777" w:rsidR="002C1710" w:rsidRPr="00D527B8" w:rsidRDefault="002C1710" w:rsidP="00030AAA">
      <w:pPr>
        <w:spacing w:after="0" w:line="240" w:lineRule="auto"/>
        <w:jc w:val="both"/>
        <w:rPr>
          <w:rFonts w:ascii="Times New Roman" w:eastAsia="Times New Roman" w:hAnsi="Times New Roman" w:cs="Times New Roman"/>
          <w:sz w:val="24"/>
          <w:szCs w:val="24"/>
          <w:lang w:val="ro-RO"/>
        </w:rPr>
      </w:pPr>
    </w:p>
    <w:p w14:paraId="7B37CBA5" w14:textId="77777777" w:rsidR="00C70AC4"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Art.</w:t>
      </w:r>
      <w:r w:rsidR="00C70AC4">
        <w:rPr>
          <w:rFonts w:ascii="Times New Roman" w:eastAsia="Times New Roman" w:hAnsi="Times New Roman" w:cs="Times New Roman"/>
          <w:sz w:val="24"/>
          <w:szCs w:val="24"/>
          <w:lang w:val="ro-RO"/>
        </w:rPr>
        <w:t xml:space="preserve"> </w:t>
      </w:r>
      <w:r w:rsidR="00FB770B">
        <w:rPr>
          <w:rFonts w:ascii="Times New Roman" w:eastAsia="Times New Roman" w:hAnsi="Times New Roman" w:cs="Times New Roman"/>
          <w:sz w:val="24"/>
          <w:szCs w:val="24"/>
          <w:lang w:val="ro-RO"/>
        </w:rPr>
        <w:t>11</w:t>
      </w:r>
      <w:r w:rsidR="00FB770B" w:rsidRPr="00D527B8">
        <w:rPr>
          <w:rFonts w:ascii="Times New Roman" w:eastAsia="Times New Roman" w:hAnsi="Times New Roman" w:cs="Times New Roman"/>
          <w:sz w:val="24"/>
          <w:szCs w:val="24"/>
          <w:lang w:val="ro-RO"/>
        </w:rPr>
        <w:t xml:space="preserve"> </w:t>
      </w:r>
      <w:r w:rsidR="00C70AC4">
        <w:rPr>
          <w:rFonts w:ascii="Times New Roman" w:eastAsia="Times New Roman" w:hAnsi="Times New Roman" w:cs="Times New Roman"/>
          <w:sz w:val="24"/>
          <w:szCs w:val="24"/>
          <w:lang w:val="ro-RO"/>
        </w:rPr>
        <w:t>– Lansarea produsului la tranzacționare</w:t>
      </w:r>
    </w:p>
    <w:p w14:paraId="268C70C1" w14:textId="77777777" w:rsidR="00C70AC4" w:rsidRDefault="00C70AC4" w:rsidP="00030AAA">
      <w:pPr>
        <w:spacing w:after="0" w:line="240" w:lineRule="auto"/>
        <w:jc w:val="both"/>
        <w:rPr>
          <w:rFonts w:ascii="Times New Roman" w:eastAsia="Times New Roman" w:hAnsi="Times New Roman" w:cs="Times New Roman"/>
          <w:sz w:val="24"/>
          <w:szCs w:val="24"/>
          <w:lang w:val="ro-RO"/>
        </w:rPr>
      </w:pPr>
    </w:p>
    <w:p w14:paraId="74CE60AB" w14:textId="67C70818"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Lansarea la tranzacţionare a produselor se face la iniţiativa şi de către BRM după cum urmează, astfel încât să existe disponibile la tranzacţionare în orice moment contracte la termen </w:t>
      </w:r>
      <w:r w:rsidR="0074419D">
        <w:rPr>
          <w:rFonts w:ascii="Times New Roman" w:eastAsia="Times New Roman" w:hAnsi="Times New Roman" w:cs="Times New Roman"/>
          <w:sz w:val="24"/>
          <w:szCs w:val="24"/>
          <w:lang w:val="ro-RO"/>
        </w:rPr>
        <w:t>pe  urm</w:t>
      </w:r>
      <w:r w:rsidR="00AF7E4B">
        <w:rPr>
          <w:rFonts w:ascii="Times New Roman" w:eastAsia="Times New Roman" w:hAnsi="Times New Roman" w:cs="Times New Roman"/>
          <w:sz w:val="24"/>
          <w:szCs w:val="24"/>
          <w:lang w:val="ro-RO"/>
        </w:rPr>
        <w:t>ă</w:t>
      </w:r>
      <w:r w:rsidR="0074419D">
        <w:rPr>
          <w:rFonts w:ascii="Times New Roman" w:eastAsia="Times New Roman" w:hAnsi="Times New Roman" w:cs="Times New Roman"/>
          <w:sz w:val="24"/>
          <w:szCs w:val="24"/>
          <w:lang w:val="ro-RO"/>
        </w:rPr>
        <w:t>toarele</w:t>
      </w:r>
      <w:r w:rsidRPr="00D527B8">
        <w:rPr>
          <w:rFonts w:ascii="Times New Roman" w:eastAsia="Times New Roman" w:hAnsi="Times New Roman" w:cs="Times New Roman"/>
          <w:sz w:val="24"/>
          <w:szCs w:val="24"/>
          <w:lang w:val="ro-RO"/>
        </w:rPr>
        <w:t xml:space="preserve"> perioade de livrare:</w:t>
      </w:r>
      <w:r w:rsidR="00AF7E4B">
        <w:rPr>
          <w:rFonts w:ascii="Times New Roman" w:eastAsia="Times New Roman" w:hAnsi="Times New Roman" w:cs="Times New Roman"/>
          <w:sz w:val="24"/>
          <w:szCs w:val="24"/>
          <w:lang w:val="ro-RO"/>
        </w:rPr>
        <w:t xml:space="preserve"> săptămână, </w:t>
      </w:r>
      <w:r w:rsidR="001B1E6A">
        <w:rPr>
          <w:rFonts w:ascii="Times New Roman" w:eastAsia="Times New Roman" w:hAnsi="Times New Roman" w:cs="Times New Roman"/>
          <w:sz w:val="24"/>
          <w:szCs w:val="24"/>
          <w:lang w:val="ro-RO"/>
        </w:rPr>
        <w:t>lun</w:t>
      </w:r>
      <w:r w:rsidR="00AF7E4B">
        <w:rPr>
          <w:rFonts w:ascii="Times New Roman" w:eastAsia="Times New Roman" w:hAnsi="Times New Roman" w:cs="Times New Roman"/>
          <w:sz w:val="24"/>
          <w:szCs w:val="24"/>
          <w:lang w:val="ro-RO"/>
        </w:rPr>
        <w:t>ă</w:t>
      </w:r>
      <w:r w:rsidR="001B1E6A">
        <w:rPr>
          <w:rFonts w:ascii="Times New Roman" w:eastAsia="Times New Roman" w:hAnsi="Times New Roman" w:cs="Times New Roman"/>
          <w:sz w:val="24"/>
          <w:szCs w:val="24"/>
          <w:lang w:val="ro-RO"/>
        </w:rPr>
        <w:t xml:space="preserve">, trimestru, semestru </w:t>
      </w:r>
      <w:r w:rsidR="00AF7E4B">
        <w:rPr>
          <w:rFonts w:ascii="Times New Roman" w:eastAsia="Times New Roman" w:hAnsi="Times New Roman" w:cs="Times New Roman"/>
          <w:sz w:val="24"/>
          <w:szCs w:val="24"/>
          <w:lang w:val="ro-RO"/>
        </w:rPr>
        <w:t>ș</w:t>
      </w:r>
      <w:r w:rsidR="001B1E6A">
        <w:rPr>
          <w:rFonts w:ascii="Times New Roman" w:eastAsia="Times New Roman" w:hAnsi="Times New Roman" w:cs="Times New Roman"/>
          <w:sz w:val="24"/>
          <w:szCs w:val="24"/>
          <w:lang w:val="ro-RO"/>
        </w:rPr>
        <w:t>i an calendaristic</w:t>
      </w:r>
      <w:r w:rsidR="0074419D">
        <w:rPr>
          <w:rFonts w:ascii="Times New Roman" w:eastAsia="Times New Roman" w:hAnsi="Times New Roman" w:cs="Times New Roman"/>
          <w:sz w:val="24"/>
          <w:szCs w:val="24"/>
          <w:lang w:val="ro-RO"/>
        </w:rPr>
        <w:t>, astfel:</w:t>
      </w:r>
    </w:p>
    <w:p w14:paraId="67F2D4A7" w14:textId="26131E1C" w:rsidR="00AF1FBD" w:rsidRDefault="005F554B" w:rsidP="001B1E6A">
      <w:pPr>
        <w:spacing w:after="0" w:line="240" w:lineRule="auto"/>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00AF1FBD">
        <w:rPr>
          <w:rFonts w:ascii="Times New Roman" w:eastAsia="Times New Roman" w:hAnsi="Times New Roman" w:cs="Times New Roman"/>
          <w:sz w:val="24"/>
          <w:szCs w:val="24"/>
          <w:lang w:val="ro-RO"/>
        </w:rPr>
        <w:t>primele 4 săptămâni</w:t>
      </w:r>
      <w:r w:rsidR="00AF1FBD" w:rsidRPr="0098135A">
        <w:rPr>
          <w:rFonts w:ascii="Times New Roman" w:eastAsia="Times New Roman" w:hAnsi="Times New Roman" w:cs="Times New Roman"/>
          <w:sz w:val="24"/>
          <w:szCs w:val="24"/>
          <w:lang w:val="ro-RO"/>
        </w:rPr>
        <w:t>;</w:t>
      </w:r>
      <w:r w:rsidR="00552195" w:rsidRPr="00552195">
        <w:rPr>
          <w:rFonts w:ascii="Times New Roman" w:eastAsia="Times New Roman" w:hAnsi="Times New Roman" w:cs="Times New Roman"/>
          <w:lang w:val="ro-RO"/>
        </w:rPr>
        <w:t xml:space="preserve"> </w:t>
      </w:r>
      <w:r w:rsidR="00552195" w:rsidRPr="00552195">
        <w:rPr>
          <w:rFonts w:ascii="Times New Roman" w:eastAsia="Times New Roman" w:hAnsi="Times New Roman" w:cs="Times New Roman"/>
          <w:sz w:val="24"/>
          <w:szCs w:val="24"/>
          <w:lang w:val="ro-RO"/>
        </w:rPr>
        <w:t>- valabil doar pentru mecanismul cu contraparte</w:t>
      </w:r>
    </w:p>
    <w:p w14:paraId="69D4EF85" w14:textId="4676D8E9" w:rsidR="00C17742" w:rsidRPr="00D527B8" w:rsidRDefault="00AF7E4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AF1FBD" w:rsidRPr="0098135A">
        <w:rPr>
          <w:rFonts w:ascii="Times New Roman" w:eastAsia="Times New Roman" w:hAnsi="Times New Roman" w:cs="Times New Roman"/>
          <w:sz w:val="24"/>
          <w:szCs w:val="24"/>
          <w:lang w:val="ro-RO"/>
        </w:rPr>
        <w:t xml:space="preserve">) </w:t>
      </w:r>
      <w:r w:rsidR="005F554B" w:rsidRPr="0098135A">
        <w:rPr>
          <w:rFonts w:ascii="Times New Roman" w:eastAsia="Times New Roman" w:hAnsi="Times New Roman" w:cs="Times New Roman"/>
          <w:sz w:val="24"/>
          <w:szCs w:val="24"/>
          <w:lang w:val="ro-RO"/>
        </w:rPr>
        <w:t>primele 6 luni calendaristice;</w:t>
      </w:r>
    </w:p>
    <w:p w14:paraId="28F5ADE4" w14:textId="4AFD36DB" w:rsidR="005F554B" w:rsidRPr="00D527B8" w:rsidRDefault="00AF7E4B" w:rsidP="00C1774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C17742">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 xml:space="preserve">primele </w:t>
      </w:r>
      <w:r w:rsidR="001B1E6A">
        <w:rPr>
          <w:rFonts w:ascii="Times New Roman" w:eastAsia="Times New Roman" w:hAnsi="Times New Roman" w:cs="Times New Roman"/>
          <w:sz w:val="24"/>
          <w:szCs w:val="24"/>
          <w:lang w:val="ro-RO"/>
        </w:rPr>
        <w:t>4</w:t>
      </w:r>
      <w:r w:rsidR="005F554B" w:rsidRPr="00D527B8">
        <w:rPr>
          <w:rFonts w:ascii="Times New Roman" w:eastAsia="Times New Roman" w:hAnsi="Times New Roman" w:cs="Times New Roman"/>
          <w:sz w:val="24"/>
          <w:szCs w:val="24"/>
          <w:lang w:val="ro-RO"/>
        </w:rPr>
        <w:t xml:space="preserve"> trimestre calendaristice;</w:t>
      </w:r>
    </w:p>
    <w:p w14:paraId="741CBEDE" w14:textId="60354388" w:rsidR="005F554B" w:rsidRPr="00D527B8" w:rsidRDefault="00AF7E4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5F554B" w:rsidRPr="00D527B8">
        <w:rPr>
          <w:rFonts w:ascii="Times New Roman" w:eastAsia="Times New Roman" w:hAnsi="Times New Roman" w:cs="Times New Roman"/>
          <w:sz w:val="24"/>
          <w:szCs w:val="24"/>
          <w:lang w:val="ro-RO"/>
        </w:rPr>
        <w:t>)</w:t>
      </w:r>
      <w:r w:rsidR="00102219">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 xml:space="preserve">primele </w:t>
      </w:r>
      <w:r w:rsidR="001B1E6A">
        <w:rPr>
          <w:rFonts w:ascii="Times New Roman" w:eastAsia="Times New Roman" w:hAnsi="Times New Roman" w:cs="Times New Roman"/>
          <w:sz w:val="24"/>
          <w:szCs w:val="24"/>
          <w:lang w:val="ro-RO"/>
        </w:rPr>
        <w:t>2</w:t>
      </w:r>
      <w:r w:rsidR="005F554B" w:rsidRPr="00D527B8">
        <w:rPr>
          <w:rFonts w:ascii="Times New Roman" w:eastAsia="Times New Roman" w:hAnsi="Times New Roman" w:cs="Times New Roman"/>
          <w:sz w:val="24"/>
          <w:szCs w:val="24"/>
          <w:lang w:val="ro-RO"/>
        </w:rPr>
        <w:t xml:space="preserve"> semestre calendaristice;</w:t>
      </w:r>
    </w:p>
    <w:p w14:paraId="0DD34FF3" w14:textId="393188A9" w:rsidR="005F554B" w:rsidRDefault="00AF7E4B"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5F554B" w:rsidRPr="00D527B8">
        <w:rPr>
          <w:rFonts w:ascii="Times New Roman" w:eastAsia="Times New Roman" w:hAnsi="Times New Roman" w:cs="Times New Roman"/>
          <w:sz w:val="24"/>
          <w:szCs w:val="24"/>
          <w:lang w:val="ro-RO"/>
        </w:rPr>
        <w:t>)</w:t>
      </w:r>
      <w:r w:rsidR="00102219">
        <w:rPr>
          <w:rFonts w:ascii="Times New Roman" w:eastAsia="Times New Roman" w:hAnsi="Times New Roman" w:cs="Times New Roman"/>
          <w:sz w:val="24"/>
          <w:szCs w:val="24"/>
          <w:lang w:val="ro-RO"/>
        </w:rPr>
        <w:t xml:space="preserve"> </w:t>
      </w:r>
      <w:r w:rsidR="005F554B" w:rsidRPr="00D527B8">
        <w:rPr>
          <w:rFonts w:ascii="Times New Roman" w:eastAsia="Times New Roman" w:hAnsi="Times New Roman" w:cs="Times New Roman"/>
          <w:sz w:val="24"/>
          <w:szCs w:val="24"/>
          <w:lang w:val="ro-RO"/>
        </w:rPr>
        <w:t>prim</w:t>
      </w:r>
      <w:r w:rsidR="001B1E6A">
        <w:rPr>
          <w:rFonts w:ascii="Times New Roman" w:eastAsia="Times New Roman" w:hAnsi="Times New Roman" w:cs="Times New Roman"/>
          <w:sz w:val="24"/>
          <w:szCs w:val="24"/>
          <w:lang w:val="ro-RO"/>
        </w:rPr>
        <w:t xml:space="preserve">ul </w:t>
      </w:r>
      <w:r w:rsidR="005F554B" w:rsidRPr="00D527B8">
        <w:rPr>
          <w:rFonts w:ascii="Times New Roman" w:eastAsia="Times New Roman" w:hAnsi="Times New Roman" w:cs="Times New Roman"/>
          <w:sz w:val="24"/>
          <w:szCs w:val="24"/>
          <w:lang w:val="ro-RO"/>
        </w:rPr>
        <w:t xml:space="preserve">  an calendaristic.</w:t>
      </w:r>
    </w:p>
    <w:p w14:paraId="44E605B4" w14:textId="77777777" w:rsidR="00AF7E4B" w:rsidRDefault="00AF7E4B" w:rsidP="00030AAA">
      <w:pPr>
        <w:spacing w:after="0" w:line="240" w:lineRule="auto"/>
        <w:jc w:val="both"/>
        <w:rPr>
          <w:rFonts w:ascii="Times New Roman" w:eastAsia="Times New Roman" w:hAnsi="Times New Roman" w:cs="Times New Roman"/>
          <w:sz w:val="24"/>
          <w:szCs w:val="24"/>
          <w:lang w:val="ro-RO"/>
        </w:rPr>
      </w:pPr>
    </w:p>
    <w:p w14:paraId="7352DB2C" w14:textId="707370E9" w:rsidR="00AF7E4B" w:rsidRDefault="001B1E6A" w:rsidP="00AF7E4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BRM complet</w:t>
      </w:r>
      <w:r w:rsidR="0074419D">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az</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lista de produse disponibile la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 xml:space="preserve">ionare prin publicarea </w:t>
      </w:r>
      <w:r w:rsidR="00AF7E4B">
        <w:rPr>
          <w:rFonts w:ascii="Times New Roman" w:eastAsia="Times New Roman" w:hAnsi="Times New Roman" w:cs="Times New Roman"/>
          <w:sz w:val="24"/>
          <w:szCs w:val="24"/>
          <w:lang w:val="ro-RO"/>
        </w:rPr>
        <w:t>î</w:t>
      </w:r>
      <w:r>
        <w:rPr>
          <w:rFonts w:ascii="Times New Roman" w:eastAsia="Times New Roman" w:hAnsi="Times New Roman" w:cs="Times New Roman"/>
          <w:sz w:val="24"/>
          <w:szCs w:val="24"/>
          <w:lang w:val="ro-RO"/>
        </w:rPr>
        <w:t>n prealabil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ion</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rii efective pe website-ul propriu a listei de produse </w:t>
      </w:r>
      <w:r w:rsidR="00AF7E4B">
        <w:rPr>
          <w:rFonts w:ascii="Times New Roman" w:eastAsia="Times New Roman" w:hAnsi="Times New Roman" w:cs="Times New Roman"/>
          <w:sz w:val="24"/>
          <w:szCs w:val="24"/>
          <w:lang w:val="ro-RO"/>
        </w:rPr>
        <w:t>ș</w:t>
      </w:r>
      <w:r>
        <w:rPr>
          <w:rFonts w:ascii="Times New Roman" w:eastAsia="Times New Roman" w:hAnsi="Times New Roman" w:cs="Times New Roman"/>
          <w:sz w:val="24"/>
          <w:szCs w:val="24"/>
          <w:lang w:val="ro-RO"/>
        </w:rPr>
        <w:t>i a num</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rului de perioad</w:t>
      </w:r>
      <w:r w:rsidR="00AF7E4B">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 xml:space="preserve"> de livrare </w:t>
      </w:r>
      <w:r w:rsidR="0074419D">
        <w:rPr>
          <w:rFonts w:ascii="Times New Roman" w:eastAsia="Times New Roman" w:hAnsi="Times New Roman" w:cs="Times New Roman"/>
          <w:sz w:val="24"/>
          <w:szCs w:val="24"/>
          <w:lang w:val="ro-RO"/>
        </w:rPr>
        <w:t>cu noi scaden</w:t>
      </w:r>
      <w:r w:rsidR="00AF7E4B">
        <w:rPr>
          <w:rFonts w:ascii="Times New Roman" w:eastAsia="Times New Roman" w:hAnsi="Times New Roman" w:cs="Times New Roman"/>
          <w:sz w:val="24"/>
          <w:szCs w:val="24"/>
          <w:lang w:val="ro-RO"/>
        </w:rPr>
        <w:t>ț</w:t>
      </w:r>
      <w:r w:rsidR="0074419D">
        <w:rPr>
          <w:rFonts w:ascii="Times New Roman" w:eastAsia="Times New Roman" w:hAnsi="Times New Roman" w:cs="Times New Roman"/>
          <w:sz w:val="24"/>
          <w:szCs w:val="24"/>
          <w:lang w:val="ro-RO"/>
        </w:rPr>
        <w:t xml:space="preserve">e pentru perioadele de livrare </w:t>
      </w:r>
      <w:r w:rsidR="00AF7E4B">
        <w:rPr>
          <w:rFonts w:ascii="Times New Roman" w:eastAsia="Times New Roman" w:hAnsi="Times New Roman" w:cs="Times New Roman"/>
          <w:sz w:val="24"/>
          <w:szCs w:val="24"/>
          <w:lang w:val="ro-RO"/>
        </w:rPr>
        <w:t xml:space="preserve">săptămână, </w:t>
      </w:r>
      <w:r w:rsidR="0074419D">
        <w:rPr>
          <w:rFonts w:ascii="Times New Roman" w:eastAsia="Times New Roman" w:hAnsi="Times New Roman" w:cs="Times New Roman"/>
          <w:sz w:val="24"/>
          <w:szCs w:val="24"/>
          <w:lang w:val="ro-RO"/>
        </w:rPr>
        <w:t>lun</w:t>
      </w:r>
      <w:r w:rsidR="00AF7E4B">
        <w:rPr>
          <w:rFonts w:ascii="Times New Roman" w:eastAsia="Times New Roman" w:hAnsi="Times New Roman" w:cs="Times New Roman"/>
          <w:sz w:val="24"/>
          <w:szCs w:val="24"/>
          <w:lang w:val="ro-RO"/>
        </w:rPr>
        <w:t>ă</w:t>
      </w:r>
      <w:r w:rsidR="0074419D">
        <w:rPr>
          <w:rFonts w:ascii="Times New Roman" w:eastAsia="Times New Roman" w:hAnsi="Times New Roman" w:cs="Times New Roman"/>
          <w:sz w:val="24"/>
          <w:szCs w:val="24"/>
          <w:lang w:val="ro-RO"/>
        </w:rPr>
        <w:t xml:space="preserve">, trimestru, semestru </w:t>
      </w:r>
      <w:r w:rsidR="00AF7E4B">
        <w:rPr>
          <w:rFonts w:ascii="Times New Roman" w:eastAsia="Times New Roman" w:hAnsi="Times New Roman" w:cs="Times New Roman"/>
          <w:sz w:val="24"/>
          <w:szCs w:val="24"/>
          <w:lang w:val="ro-RO"/>
        </w:rPr>
        <w:t>ș</w:t>
      </w:r>
      <w:r w:rsidR="0074419D">
        <w:rPr>
          <w:rFonts w:ascii="Times New Roman" w:eastAsia="Times New Roman" w:hAnsi="Times New Roman" w:cs="Times New Roman"/>
          <w:sz w:val="24"/>
          <w:szCs w:val="24"/>
          <w:lang w:val="ro-RO"/>
        </w:rPr>
        <w:t xml:space="preserve">i an calendaristic. </w:t>
      </w:r>
    </w:p>
    <w:p w14:paraId="28F862BD" w14:textId="37A75813" w:rsidR="0074419D" w:rsidRDefault="0074419D"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Suplimentar BRM poate oferi la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ionare cu anun</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 xml:space="preserve"> prealabil tranzac</w:t>
      </w:r>
      <w:r w:rsidR="00AF7E4B">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ion</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rii pe website-ul propriu urm</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toarele perioade de livrare: </w:t>
      </w:r>
    </w:p>
    <w:p w14:paraId="3DDC6EB5" w14:textId="2A0F936C"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p>
    <w:p w14:paraId="62251661" w14:textId="658B3FA1"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Soldul lunii calendaristice</w:t>
      </w:r>
    </w:p>
    <w:p w14:paraId="7A1CA7B1" w14:textId="71B066A0"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Soldul s</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pt</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m</w:t>
      </w:r>
      <w:r w:rsidR="00AF7E4B">
        <w:rPr>
          <w:rFonts w:ascii="Times New Roman" w:eastAsia="Times New Roman" w:hAnsi="Times New Roman" w:cs="Times New Roman"/>
          <w:sz w:val="24"/>
          <w:szCs w:val="24"/>
          <w:lang w:val="ro-RO"/>
        </w:rPr>
        <w:t>â</w:t>
      </w:r>
      <w:r>
        <w:rPr>
          <w:rFonts w:ascii="Times New Roman" w:eastAsia="Times New Roman" w:hAnsi="Times New Roman" w:cs="Times New Roman"/>
          <w:sz w:val="24"/>
          <w:szCs w:val="24"/>
          <w:lang w:val="ro-RO"/>
        </w:rPr>
        <w:t xml:space="preserve">nii </w:t>
      </w:r>
    </w:p>
    <w:p w14:paraId="28BB8450" w14:textId="0AF9ECB8" w:rsidR="0074419D" w:rsidRDefault="0074419D" w:rsidP="0074419D">
      <w:pPr>
        <w:pStyle w:val="ListParagraph"/>
        <w:numPr>
          <w:ilvl w:val="2"/>
          <w:numId w:val="2"/>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Weekend sau Weekend prelungit cu s</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rb</w:t>
      </w:r>
      <w:r w:rsidR="00AF7E4B">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torile legale</w:t>
      </w:r>
    </w:p>
    <w:p w14:paraId="2911CE32" w14:textId="30FAFAC1" w:rsidR="005B2802" w:rsidRPr="005B2802" w:rsidRDefault="0074419D" w:rsidP="005B2802">
      <w:pPr>
        <w:pStyle w:val="ListParagraph"/>
        <w:numPr>
          <w:ilvl w:val="2"/>
          <w:numId w:val="2"/>
        </w:numPr>
        <w:spacing w:after="0" w:line="240" w:lineRule="auto"/>
        <w:jc w:val="both"/>
        <w:rPr>
          <w:rFonts w:ascii="Times New Roman" w:eastAsia="Times New Roman" w:hAnsi="Times New Roman" w:cs="Times New Roman"/>
          <w:sz w:val="24"/>
          <w:szCs w:val="24"/>
          <w:lang w:val="ro-RO"/>
        </w:rPr>
      </w:pPr>
      <w:r w:rsidRPr="005B2802">
        <w:rPr>
          <w:rFonts w:ascii="Times New Roman" w:eastAsia="Times New Roman" w:hAnsi="Times New Roman" w:cs="Times New Roman"/>
          <w:sz w:val="24"/>
          <w:szCs w:val="24"/>
          <w:lang w:val="ro-RO"/>
        </w:rPr>
        <w:t xml:space="preserve">Zile individuale </w:t>
      </w:r>
      <w:r w:rsidR="005B2802" w:rsidRPr="005B2802">
        <w:rPr>
          <w:rFonts w:ascii="Times New Roman" w:eastAsia="Times New Roman" w:hAnsi="Times New Roman" w:cs="Times New Roman"/>
          <w:sz w:val="24"/>
          <w:szCs w:val="24"/>
          <w:lang w:val="ro-RO"/>
        </w:rPr>
        <w:t>sau combina</w:t>
      </w:r>
      <w:r w:rsidR="00AF7E4B">
        <w:rPr>
          <w:rFonts w:ascii="Times New Roman" w:eastAsia="Times New Roman" w:hAnsi="Times New Roman" w:cs="Times New Roman"/>
          <w:sz w:val="24"/>
          <w:szCs w:val="24"/>
          <w:lang w:val="ro-RO"/>
        </w:rPr>
        <w:t>ț</w:t>
      </w:r>
      <w:r w:rsidR="005B2802" w:rsidRPr="005B2802">
        <w:rPr>
          <w:rFonts w:ascii="Times New Roman" w:eastAsia="Times New Roman" w:hAnsi="Times New Roman" w:cs="Times New Roman"/>
          <w:sz w:val="24"/>
          <w:szCs w:val="24"/>
          <w:lang w:val="ro-RO"/>
        </w:rPr>
        <w:t>ii de zile individuale consecutive</w:t>
      </w:r>
    </w:p>
    <w:p w14:paraId="479CF99A" w14:textId="77777777" w:rsidR="0074419D" w:rsidRPr="005B2802" w:rsidRDefault="0074419D" w:rsidP="005B2802">
      <w:pPr>
        <w:spacing w:after="0" w:line="240" w:lineRule="auto"/>
        <w:ind w:left="720"/>
        <w:jc w:val="both"/>
        <w:rPr>
          <w:rFonts w:ascii="Times New Roman" w:eastAsia="Times New Roman" w:hAnsi="Times New Roman" w:cs="Times New Roman"/>
          <w:sz w:val="24"/>
          <w:szCs w:val="24"/>
          <w:lang w:val="ro-RO"/>
        </w:rPr>
      </w:pPr>
    </w:p>
    <w:p w14:paraId="51E99423" w14:textId="77777777" w:rsidR="0074419D" w:rsidRPr="00D527B8" w:rsidRDefault="0074419D" w:rsidP="00030AAA">
      <w:pPr>
        <w:spacing w:after="0" w:line="240" w:lineRule="auto"/>
        <w:jc w:val="both"/>
        <w:rPr>
          <w:rFonts w:ascii="Times New Roman" w:eastAsia="Times New Roman" w:hAnsi="Times New Roman" w:cs="Times New Roman"/>
          <w:sz w:val="24"/>
          <w:szCs w:val="24"/>
          <w:lang w:val="ro-RO"/>
        </w:rPr>
      </w:pPr>
    </w:p>
    <w:p w14:paraId="7EAED62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Sesiunea de tranzacţionare p</w:t>
      </w:r>
      <w:r w:rsidR="00F2170B">
        <w:rPr>
          <w:rFonts w:ascii="Times New Roman" w:eastAsia="Times New Roman" w:hAnsi="Times New Roman" w:cs="Times New Roman"/>
          <w:sz w:val="24"/>
          <w:szCs w:val="24"/>
          <w:lang w:val="ro-RO"/>
        </w:rPr>
        <w:t>rin</w:t>
      </w:r>
      <w:r w:rsidRPr="00D527B8">
        <w:rPr>
          <w:rFonts w:ascii="Times New Roman" w:eastAsia="Times New Roman" w:hAnsi="Times New Roman" w:cs="Times New Roman"/>
          <w:sz w:val="24"/>
          <w:szCs w:val="24"/>
          <w:lang w:val="ro-RO"/>
        </w:rPr>
        <w:t xml:space="preserve"> mecanismul dublu competitiv se desfăşoară în sistem electronic.</w:t>
      </w:r>
    </w:p>
    <w:p w14:paraId="145A447A" w14:textId="77777777" w:rsidR="00C70AC4" w:rsidRDefault="00C70AC4" w:rsidP="00030AAA">
      <w:pPr>
        <w:spacing w:after="0" w:line="240" w:lineRule="auto"/>
        <w:jc w:val="both"/>
        <w:rPr>
          <w:rFonts w:ascii="Times New Roman" w:eastAsia="Times New Roman" w:hAnsi="Times New Roman" w:cs="Times New Roman"/>
          <w:sz w:val="24"/>
          <w:szCs w:val="24"/>
          <w:lang w:val="ro-RO"/>
        </w:rPr>
      </w:pPr>
    </w:p>
    <w:p w14:paraId="6601B9AF" w14:textId="77777777" w:rsidR="000C25C7"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 xml:space="preserve">12 </w:t>
      </w:r>
      <w:r w:rsidR="000C25C7">
        <w:rPr>
          <w:rFonts w:ascii="Times New Roman" w:eastAsia="Times New Roman" w:hAnsi="Times New Roman" w:cs="Times New Roman"/>
          <w:sz w:val="24"/>
          <w:szCs w:val="24"/>
          <w:lang w:val="ro-RO"/>
        </w:rPr>
        <w:t>–</w:t>
      </w:r>
      <w:r w:rsidR="00C70AC4">
        <w:rPr>
          <w:rFonts w:ascii="Times New Roman" w:eastAsia="Times New Roman" w:hAnsi="Times New Roman" w:cs="Times New Roman"/>
          <w:sz w:val="24"/>
          <w:szCs w:val="24"/>
          <w:lang w:val="ro-RO"/>
        </w:rPr>
        <w:t xml:space="preserve"> </w:t>
      </w:r>
      <w:r w:rsidR="000C25C7">
        <w:rPr>
          <w:rFonts w:ascii="Times New Roman" w:eastAsia="Times New Roman" w:hAnsi="Times New Roman" w:cs="Times New Roman"/>
          <w:sz w:val="24"/>
          <w:szCs w:val="24"/>
          <w:lang w:val="ro-RO"/>
        </w:rPr>
        <w:t>Lansarea ordinelor</w:t>
      </w:r>
    </w:p>
    <w:p w14:paraId="6B3D65B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 </w:t>
      </w:r>
    </w:p>
    <w:p w14:paraId="2D73C99D"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Ordinele introduse de brokeri, începând cu ora de deschidere a sesiunii de tranzacţionare, sunt validate numai dacă îndeplinesc, cumulativ, următoarele condiţii:</w:t>
      </w:r>
    </w:p>
    <w:p w14:paraId="4E0A656D"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menţionarea cantităţii per interval de decontare, a preţului şi a termenului de valabilitate a ordinului;</w:t>
      </w:r>
    </w:p>
    <w:p w14:paraId="7FE1D4D2"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existenţa în contul de garanţii a unei sume disponibile mai mari sau egale cu valoarea garanţiei necesare în cazul tranzacţionării ordinului.</w:t>
      </w:r>
    </w:p>
    <w:p w14:paraId="15AE6E68"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Elementele care sunt introduse de către participant la lansarea ordinului sunt:</w:t>
      </w:r>
    </w:p>
    <w:p w14:paraId="5FCE57D5" w14:textId="1B5DB794"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008F134C">
        <w:rPr>
          <w:rFonts w:ascii="Times New Roman" w:eastAsia="Times New Roman" w:hAnsi="Times New Roman" w:cs="Times New Roman"/>
          <w:sz w:val="24"/>
          <w:szCs w:val="24"/>
          <w:lang w:val="ro-RO"/>
        </w:rPr>
        <w:t>puterea (MW)</w:t>
      </w:r>
      <w:r w:rsidRPr="00D527B8">
        <w:rPr>
          <w:rFonts w:ascii="Times New Roman" w:eastAsia="Times New Roman" w:hAnsi="Times New Roman" w:cs="Times New Roman"/>
          <w:sz w:val="24"/>
          <w:szCs w:val="24"/>
          <w:lang w:val="ro-RO"/>
        </w:rPr>
        <w:t xml:space="preserve"> (</w:t>
      </w:r>
      <w:r w:rsidR="007B0C80">
        <w:rPr>
          <w:rFonts w:ascii="Times New Roman" w:eastAsia="Times New Roman" w:hAnsi="Times New Roman" w:cs="Times New Roman"/>
          <w:sz w:val="24"/>
          <w:szCs w:val="24"/>
          <w:lang w:val="ro-RO"/>
        </w:rPr>
        <w:t xml:space="preserve">puterea </w:t>
      </w:r>
      <w:r w:rsidRPr="00D527B8">
        <w:rPr>
          <w:rFonts w:ascii="Times New Roman" w:eastAsia="Times New Roman" w:hAnsi="Times New Roman" w:cs="Times New Roman"/>
          <w:sz w:val="24"/>
          <w:szCs w:val="24"/>
          <w:lang w:val="ro-RO"/>
        </w:rPr>
        <w:t>minim</w:t>
      </w:r>
      <w:r w:rsidR="007B0C80">
        <w:rPr>
          <w:rFonts w:ascii="Times New Roman" w:eastAsia="Times New Roman" w:hAnsi="Times New Roman" w:cs="Times New Roman"/>
          <w:sz w:val="24"/>
          <w:szCs w:val="24"/>
          <w:lang w:val="ro-RO"/>
        </w:rPr>
        <w:t>ă</w:t>
      </w:r>
      <w:r w:rsidRPr="00D527B8">
        <w:rPr>
          <w:rFonts w:ascii="Times New Roman" w:eastAsia="Times New Roman" w:hAnsi="Times New Roman" w:cs="Times New Roman"/>
          <w:sz w:val="24"/>
          <w:szCs w:val="24"/>
          <w:lang w:val="ro-RO"/>
        </w:rPr>
        <w:t xml:space="preserve"> tranzacţionabilă este definită automat pentru fiecare produs în parte);</w:t>
      </w:r>
    </w:p>
    <w:p w14:paraId="0A0C6E3C"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preţul pentru fiecare produs, cu maximum 2 zecimale;</w:t>
      </w:r>
    </w:p>
    <w:p w14:paraId="2FEB9232" w14:textId="27728286" w:rsidR="0074419D" w:rsidRPr="00AF7E4B" w:rsidRDefault="005F554B" w:rsidP="005B2802">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102219">
        <w:rPr>
          <w:rFonts w:ascii="Times New Roman" w:eastAsia="Times New Roman" w:hAnsi="Times New Roman" w:cs="Times New Roman"/>
          <w:sz w:val="24"/>
          <w:szCs w:val="24"/>
          <w:lang w:val="ro-RO"/>
        </w:rPr>
        <w:t xml:space="preserve"> </w:t>
      </w:r>
      <w:r w:rsidR="0074419D">
        <w:rPr>
          <w:rFonts w:ascii="Times New Roman" w:eastAsia="Times New Roman" w:hAnsi="Times New Roman" w:cs="Times New Roman"/>
          <w:sz w:val="24"/>
          <w:szCs w:val="24"/>
          <w:lang w:val="ro-RO"/>
        </w:rPr>
        <w:t xml:space="preserve">durata </w:t>
      </w:r>
      <w:r w:rsidR="0074419D" w:rsidRPr="00D527B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 valabilitate a ordinului (opţional); dacă nu se completează, sistemul va genera automat data de final a sesiunii de tranzacţionare.</w:t>
      </w:r>
      <w:r w:rsidR="00AF7E4B">
        <w:rPr>
          <w:rFonts w:ascii="Times New Roman" w:eastAsia="Times New Roman" w:hAnsi="Times New Roman" w:cs="Times New Roman"/>
          <w:sz w:val="24"/>
          <w:szCs w:val="24"/>
          <w:lang w:val="ro-RO"/>
        </w:rPr>
        <w:t xml:space="preserve"> </w:t>
      </w:r>
      <w:r w:rsidR="0074419D" w:rsidRPr="00AF7E4B">
        <w:rPr>
          <w:rFonts w:ascii="Times New Roman" w:eastAsia="Times New Roman" w:hAnsi="Times New Roman" w:cs="Times New Roman"/>
          <w:sz w:val="24"/>
          <w:szCs w:val="24"/>
          <w:lang w:val="ro-RO"/>
        </w:rPr>
        <w:t>Din punct de vedere al duratei de valabilitate</w:t>
      </w:r>
      <w:r w:rsidR="00AF7E4B">
        <w:rPr>
          <w:rFonts w:ascii="Times New Roman" w:eastAsia="Times New Roman" w:hAnsi="Times New Roman" w:cs="Times New Roman"/>
          <w:sz w:val="24"/>
          <w:szCs w:val="24"/>
          <w:lang w:val="ro-RO"/>
        </w:rPr>
        <w:t>,</w:t>
      </w:r>
      <w:r w:rsidR="0074419D" w:rsidRPr="00AF7E4B">
        <w:rPr>
          <w:rFonts w:ascii="Times New Roman" w:eastAsia="Times New Roman" w:hAnsi="Times New Roman" w:cs="Times New Roman"/>
          <w:sz w:val="24"/>
          <w:szCs w:val="24"/>
          <w:lang w:val="ro-RO"/>
        </w:rPr>
        <w:t xml:space="preserve"> ordinele sunt de tipul :</w:t>
      </w:r>
    </w:p>
    <w:p w14:paraId="7B5442FB" w14:textId="20FB3974" w:rsidR="0074419D" w:rsidRPr="0074419D" w:rsidRDefault="0074419D" w:rsidP="0074419D">
      <w:pPr>
        <w:widowControl w:val="0"/>
        <w:tabs>
          <w:tab w:val="left" w:pos="2749"/>
        </w:tabs>
        <w:autoSpaceDE w:val="0"/>
        <w:autoSpaceDN w:val="0"/>
        <w:spacing w:before="40" w:after="0" w:line="240" w:lineRule="auto"/>
        <w:ind w:left="787"/>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 xml:space="preserve">ZI – valabile pentru </w:t>
      </w:r>
      <w:r w:rsidR="00AF7E4B">
        <w:rPr>
          <w:rFonts w:ascii="Times New Roman" w:eastAsia="Times New Roman" w:hAnsi="Times New Roman" w:cs="Times New Roman"/>
          <w:spacing w:val="-2"/>
          <w:sz w:val="24"/>
          <w:lang w:val="ro-RO"/>
        </w:rPr>
        <w:t>ș</w:t>
      </w:r>
      <w:r w:rsidRPr="0074419D">
        <w:rPr>
          <w:rFonts w:ascii="Times New Roman" w:eastAsia="Times New Roman" w:hAnsi="Times New Roman" w:cs="Times New Roman"/>
          <w:spacing w:val="-2"/>
          <w:sz w:val="24"/>
          <w:lang w:val="ro-RO"/>
        </w:rPr>
        <w:t>edin</w:t>
      </w:r>
      <w:r w:rsidR="00AF7E4B">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a de tranzac</w:t>
      </w:r>
      <w:r w:rsidR="00AF7E4B">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ionare</w:t>
      </w:r>
    </w:p>
    <w:p w14:paraId="6A9A8793" w14:textId="5DC3BD9A" w:rsidR="0074419D" w:rsidRPr="0074419D" w:rsidRDefault="0074419D" w:rsidP="0074419D">
      <w:pPr>
        <w:widowControl w:val="0"/>
        <w:tabs>
          <w:tab w:val="left" w:pos="2749"/>
        </w:tabs>
        <w:autoSpaceDE w:val="0"/>
        <w:autoSpaceDN w:val="0"/>
        <w:spacing w:before="40" w:after="0" w:line="240" w:lineRule="auto"/>
        <w:ind w:left="787"/>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GTD – valabile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o dat</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specificat</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w:t>
      </w:r>
      <w:r w:rsidR="00AF7E4B">
        <w:rPr>
          <w:rFonts w:ascii="Times New Roman" w:eastAsia="Times New Roman" w:hAnsi="Times New Roman" w:cs="Times New Roman"/>
          <w:spacing w:val="-2"/>
          <w:sz w:val="24"/>
          <w:lang w:val="ro-RO"/>
        </w:rPr>
        <w:t>î</w:t>
      </w:r>
      <w:r w:rsidRPr="0074419D">
        <w:rPr>
          <w:rFonts w:ascii="Times New Roman" w:eastAsia="Times New Roman" w:hAnsi="Times New Roman" w:cs="Times New Roman"/>
          <w:spacing w:val="-2"/>
          <w:sz w:val="24"/>
          <w:lang w:val="ro-RO"/>
        </w:rPr>
        <w:t xml:space="preserve">n tichetul de ordine </w:t>
      </w:r>
    </w:p>
    <w:p w14:paraId="454FFDED" w14:textId="75727714" w:rsidR="0074419D" w:rsidRPr="0074419D" w:rsidRDefault="0074419D" w:rsidP="0074419D">
      <w:pPr>
        <w:widowControl w:val="0"/>
        <w:tabs>
          <w:tab w:val="left" w:pos="2749"/>
        </w:tabs>
        <w:autoSpaceDE w:val="0"/>
        <w:autoSpaceDN w:val="0"/>
        <w:spacing w:before="40" w:after="0" w:line="240" w:lineRule="auto"/>
        <w:ind w:left="787"/>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GTC – valabile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anulare</w:t>
      </w:r>
    </w:p>
    <w:p w14:paraId="1B6CCD65" w14:textId="43318167" w:rsidR="0074419D" w:rsidRDefault="0074419D" w:rsidP="001C1E30">
      <w:pPr>
        <w:widowControl w:val="0"/>
        <w:tabs>
          <w:tab w:val="left" w:pos="2749"/>
        </w:tabs>
        <w:autoSpaceDE w:val="0"/>
        <w:autoSpaceDN w:val="0"/>
        <w:spacing w:before="40" w:after="0" w:line="240" w:lineRule="auto"/>
        <w:ind w:left="787"/>
        <w:jc w:val="both"/>
        <w:rPr>
          <w:rFonts w:ascii="Times New Roman" w:eastAsia="Times New Roman" w:hAnsi="Times New Roman" w:cs="Times New Roman"/>
          <w:sz w:val="24"/>
          <w:szCs w:val="24"/>
          <w:lang w:val="ro-RO"/>
        </w:rPr>
      </w:pPr>
      <w:r w:rsidRPr="0074419D">
        <w:rPr>
          <w:rFonts w:ascii="Times New Roman" w:eastAsia="Times New Roman" w:hAnsi="Times New Roman" w:cs="Times New Roman"/>
          <w:spacing w:val="-2"/>
          <w:sz w:val="24"/>
          <w:lang w:val="ro-RO"/>
        </w:rPr>
        <w:t>GTSV – valabile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un moment dat, respectiv p</w:t>
      </w:r>
      <w:r w:rsidR="00AF7E4B">
        <w:rPr>
          <w:rFonts w:ascii="Times New Roman" w:eastAsia="Times New Roman" w:hAnsi="Times New Roman" w:cs="Times New Roman"/>
          <w:spacing w:val="-2"/>
          <w:sz w:val="24"/>
          <w:lang w:val="ro-RO"/>
        </w:rPr>
        <w:t>â</w:t>
      </w:r>
      <w:r w:rsidRPr="0074419D">
        <w:rPr>
          <w:rFonts w:ascii="Times New Roman" w:eastAsia="Times New Roman" w:hAnsi="Times New Roman" w:cs="Times New Roman"/>
          <w:spacing w:val="-2"/>
          <w:sz w:val="24"/>
          <w:lang w:val="ro-RO"/>
        </w:rPr>
        <w:t>n</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la data </w:t>
      </w:r>
      <w:r w:rsidR="00AF7E4B">
        <w:rPr>
          <w:rFonts w:ascii="Times New Roman" w:eastAsia="Times New Roman" w:hAnsi="Times New Roman" w:cs="Times New Roman"/>
          <w:spacing w:val="-2"/>
          <w:sz w:val="24"/>
          <w:lang w:val="ro-RO"/>
        </w:rPr>
        <w:t>ș</w:t>
      </w:r>
      <w:r w:rsidRPr="0074419D">
        <w:rPr>
          <w:rFonts w:ascii="Times New Roman" w:eastAsia="Times New Roman" w:hAnsi="Times New Roman" w:cs="Times New Roman"/>
          <w:spacing w:val="-2"/>
          <w:sz w:val="24"/>
          <w:lang w:val="ro-RO"/>
        </w:rPr>
        <w:t>i ora stabilit</w:t>
      </w:r>
      <w:r w:rsidR="00AF7E4B">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prin tichetul de ordine</w:t>
      </w:r>
      <w:r w:rsidR="001C1E30" w:rsidRPr="001C1E30">
        <w:rPr>
          <w:rFonts w:ascii="Times New Roman" w:eastAsia="Times New Roman" w:hAnsi="Times New Roman" w:cs="Times New Roman"/>
          <w:spacing w:val="-2"/>
          <w:sz w:val="24"/>
          <w:lang w:val="ro-RO"/>
        </w:rPr>
        <w:t>;</w:t>
      </w:r>
      <w:r w:rsidRPr="0074419D">
        <w:rPr>
          <w:rFonts w:ascii="Times New Roman" w:eastAsia="Times New Roman" w:hAnsi="Times New Roman" w:cs="Times New Roman"/>
          <w:spacing w:val="-2"/>
          <w:sz w:val="24"/>
          <w:lang w:val="ro-RO"/>
        </w:rPr>
        <w:t xml:space="preserve"> </w:t>
      </w:r>
    </w:p>
    <w:p w14:paraId="29682DDF" w14:textId="1F54CA83" w:rsidR="0074419D" w:rsidRPr="0074419D" w:rsidRDefault="0074419D" w:rsidP="005B2802">
      <w:pPr>
        <w:spacing w:after="0" w:line="240" w:lineRule="auto"/>
        <w:jc w:val="both"/>
        <w:rPr>
          <w:rFonts w:ascii="Times New Roman" w:eastAsia="Times New Roman" w:hAnsi="Times New Roman" w:cs="Times New Roman"/>
          <w:spacing w:val="-2"/>
          <w:sz w:val="24"/>
          <w:lang w:val="ro-RO"/>
        </w:rPr>
      </w:pPr>
      <w:r>
        <w:rPr>
          <w:rFonts w:ascii="Times New Roman" w:eastAsia="Times New Roman" w:hAnsi="Times New Roman" w:cs="Times New Roman"/>
          <w:sz w:val="24"/>
          <w:szCs w:val="24"/>
          <w:lang w:val="ro-RO"/>
        </w:rPr>
        <w:t>d)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ia de execu</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 a ordinelor, respectiv f</w:t>
      </w:r>
      <w:r w:rsidR="001C1E30">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r</w:t>
      </w:r>
      <w:r w:rsidR="001C1E30">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 sau cu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 de execu</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w:t>
      </w:r>
      <w:r w:rsidRPr="0074419D">
        <w:rPr>
          <w:rFonts w:ascii="Times New Roman" w:eastAsia="Times New Roman" w:hAnsi="Times New Roman" w:cs="Times New Roman"/>
          <w:spacing w:val="-2"/>
          <w:sz w:val="24"/>
          <w:lang w:val="ro-RO"/>
        </w:rPr>
        <w:t xml:space="preserve"> Din punct de vedere al modalitatii de executie ordinele </w:t>
      </w:r>
      <w:r w:rsidR="005B2802">
        <w:rPr>
          <w:rFonts w:ascii="Times New Roman" w:eastAsia="Times New Roman" w:hAnsi="Times New Roman" w:cs="Times New Roman"/>
          <w:spacing w:val="-2"/>
          <w:sz w:val="24"/>
          <w:lang w:val="ro-RO"/>
        </w:rPr>
        <w:t xml:space="preserve">cu conditie de executie </w:t>
      </w:r>
      <w:r w:rsidRPr="0074419D">
        <w:rPr>
          <w:rFonts w:ascii="Times New Roman" w:eastAsia="Times New Roman" w:hAnsi="Times New Roman" w:cs="Times New Roman"/>
          <w:spacing w:val="-2"/>
          <w:sz w:val="24"/>
          <w:lang w:val="ro-RO"/>
        </w:rPr>
        <w:t>sunt de tipul :</w:t>
      </w:r>
    </w:p>
    <w:p w14:paraId="1CB47B63" w14:textId="0DDF3A0C" w:rsidR="0074419D" w:rsidRPr="0074419D" w:rsidRDefault="0074419D" w:rsidP="001C1E30">
      <w:pPr>
        <w:widowControl w:val="0"/>
        <w:tabs>
          <w:tab w:val="left" w:pos="2749"/>
        </w:tabs>
        <w:autoSpaceDE w:val="0"/>
        <w:autoSpaceDN w:val="0"/>
        <w:spacing w:before="40" w:after="0" w:line="240" w:lineRule="auto"/>
        <w:ind w:left="720"/>
        <w:jc w:val="both"/>
        <w:rPr>
          <w:rFonts w:ascii="Times New Roman" w:eastAsia="Times New Roman" w:hAnsi="Times New Roman" w:cs="Times New Roman"/>
          <w:spacing w:val="-2"/>
          <w:sz w:val="24"/>
          <w:lang w:val="ro-RO"/>
        </w:rPr>
      </w:pPr>
      <w:r w:rsidRPr="0074419D">
        <w:rPr>
          <w:rFonts w:ascii="Times New Roman" w:eastAsia="Times New Roman" w:hAnsi="Times New Roman" w:cs="Times New Roman"/>
          <w:spacing w:val="-2"/>
          <w:sz w:val="24"/>
          <w:lang w:val="ro-RO"/>
        </w:rPr>
        <w:t>IOC – cu execu</w:t>
      </w:r>
      <w:r w:rsidR="001C1E30">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ie imediat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fie par</w:t>
      </w:r>
      <w:r w:rsidR="001C1E30">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ial sau integral. Cantitatea neexecutat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se anuleaz</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instant.</w:t>
      </w:r>
    </w:p>
    <w:p w14:paraId="47D4505F" w14:textId="4611505E" w:rsidR="0074419D" w:rsidRPr="00D527B8" w:rsidRDefault="0074419D" w:rsidP="001C1E30">
      <w:pPr>
        <w:widowControl w:val="0"/>
        <w:tabs>
          <w:tab w:val="left" w:pos="2749"/>
        </w:tabs>
        <w:autoSpaceDE w:val="0"/>
        <w:autoSpaceDN w:val="0"/>
        <w:spacing w:before="40" w:after="0" w:line="240" w:lineRule="auto"/>
        <w:ind w:left="1005" w:hanging="285"/>
        <w:jc w:val="both"/>
        <w:rPr>
          <w:rFonts w:ascii="Times New Roman" w:eastAsia="Times New Roman" w:hAnsi="Times New Roman" w:cs="Times New Roman"/>
          <w:sz w:val="24"/>
          <w:szCs w:val="24"/>
          <w:lang w:val="ro-RO"/>
        </w:rPr>
      </w:pPr>
      <w:r w:rsidRPr="0074419D">
        <w:rPr>
          <w:rFonts w:ascii="Times New Roman" w:eastAsia="Times New Roman" w:hAnsi="Times New Roman" w:cs="Times New Roman"/>
          <w:spacing w:val="-2"/>
          <w:sz w:val="24"/>
          <w:lang w:val="ro-RO"/>
        </w:rPr>
        <w:t>FOK – cu execu</w:t>
      </w:r>
      <w:r w:rsidR="001C1E30">
        <w:rPr>
          <w:rFonts w:ascii="Times New Roman" w:eastAsia="Times New Roman" w:hAnsi="Times New Roman" w:cs="Times New Roman"/>
          <w:spacing w:val="-2"/>
          <w:sz w:val="24"/>
          <w:lang w:val="ro-RO"/>
        </w:rPr>
        <w:t>ț</w:t>
      </w:r>
      <w:r w:rsidRPr="0074419D">
        <w:rPr>
          <w:rFonts w:ascii="Times New Roman" w:eastAsia="Times New Roman" w:hAnsi="Times New Roman" w:cs="Times New Roman"/>
          <w:spacing w:val="-2"/>
          <w:sz w:val="24"/>
          <w:lang w:val="ro-RO"/>
        </w:rPr>
        <w:t>ie imediat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integral. Cantitatea se execut</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integral sau se anuleaz</w:t>
      </w:r>
      <w:r w:rsidR="001C1E30">
        <w:rPr>
          <w:rFonts w:ascii="Times New Roman" w:eastAsia="Times New Roman" w:hAnsi="Times New Roman" w:cs="Times New Roman"/>
          <w:spacing w:val="-2"/>
          <w:sz w:val="24"/>
          <w:lang w:val="ro-RO"/>
        </w:rPr>
        <w:t>ă</w:t>
      </w:r>
      <w:r w:rsidRPr="0074419D">
        <w:rPr>
          <w:rFonts w:ascii="Times New Roman" w:eastAsia="Times New Roman" w:hAnsi="Times New Roman" w:cs="Times New Roman"/>
          <w:spacing w:val="-2"/>
          <w:sz w:val="24"/>
          <w:lang w:val="ro-RO"/>
        </w:rPr>
        <w:t xml:space="preserve">. </w:t>
      </w:r>
    </w:p>
    <w:p w14:paraId="4BCCCA6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(3)</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Ordinele introduse pot fi întreţinute de brokeri, după cum urmează:</w:t>
      </w:r>
    </w:p>
    <w:p w14:paraId="0A7D729D"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modificarea preţului cu un pas de licitaţie de minimum 0,01;</w:t>
      </w:r>
    </w:p>
    <w:p w14:paraId="09A2B66C"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modificarea cantităţii per interval de decontare;</w:t>
      </w:r>
    </w:p>
    <w:p w14:paraId="423D085A" w14:textId="2144EFCE"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modificarea </w:t>
      </w:r>
      <w:r w:rsidR="005B2802">
        <w:rPr>
          <w:rFonts w:ascii="Times New Roman" w:eastAsia="Times New Roman" w:hAnsi="Times New Roman" w:cs="Times New Roman"/>
          <w:sz w:val="24"/>
          <w:szCs w:val="24"/>
          <w:lang w:val="ro-RO"/>
        </w:rPr>
        <w:t>duratei</w:t>
      </w:r>
      <w:r w:rsidR="005B2802" w:rsidRPr="00D527B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 valabilitate a ordinului.</w:t>
      </w:r>
    </w:p>
    <w:p w14:paraId="2C83C825" w14:textId="6CB07A84" w:rsidR="005B2802" w:rsidRDefault="005B2802"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 modificare condi</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iei de executie a ordinului</w:t>
      </w:r>
    </w:p>
    <w:p w14:paraId="7A8E3C0B" w14:textId="66315ECC" w:rsidR="00A12B13" w:rsidRDefault="00520E90"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Ordinele pot fi introduse și de </w:t>
      </w:r>
      <w:r w:rsidR="00C862C3">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 xml:space="preserve">arket </w:t>
      </w:r>
      <w:r w:rsidR="00C862C3">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aker</w:t>
      </w:r>
      <w:r w:rsidR="00B252FC">
        <w:rPr>
          <w:rFonts w:ascii="Times New Roman" w:eastAsia="Times New Roman" w:hAnsi="Times New Roman" w:cs="Times New Roman"/>
          <w:sz w:val="24"/>
          <w:szCs w:val="24"/>
          <w:lang w:val="ro-RO"/>
        </w:rPr>
        <w:t xml:space="preserve"> cu condiția să fie simultane </w:t>
      </w:r>
      <w:r w:rsidR="00783A84">
        <w:rPr>
          <w:rFonts w:ascii="Times New Roman" w:eastAsia="Times New Roman" w:hAnsi="Times New Roman" w:cs="Times New Roman"/>
          <w:sz w:val="24"/>
          <w:szCs w:val="24"/>
          <w:lang w:val="ro-RO"/>
        </w:rPr>
        <w:t>pe ambele sensuri</w:t>
      </w:r>
      <w:r w:rsidR="003100AB" w:rsidRPr="001C1E30">
        <w:rPr>
          <w:lang w:val="ro-RO"/>
        </w:rPr>
        <w:t xml:space="preserve"> și </w:t>
      </w:r>
      <w:r w:rsidR="003100AB" w:rsidRPr="003100AB">
        <w:rPr>
          <w:rFonts w:ascii="Times New Roman" w:eastAsia="Times New Roman" w:hAnsi="Times New Roman" w:cs="Times New Roman"/>
          <w:sz w:val="24"/>
          <w:szCs w:val="24"/>
          <w:lang w:val="ro-RO"/>
        </w:rPr>
        <w:t xml:space="preserve">se încadrează în spread-ul </w:t>
      </w:r>
      <w:r w:rsidR="005B2802">
        <w:rPr>
          <w:rFonts w:ascii="Times New Roman" w:eastAsia="Times New Roman" w:hAnsi="Times New Roman" w:cs="Times New Roman"/>
          <w:sz w:val="24"/>
          <w:szCs w:val="24"/>
          <w:lang w:val="ro-RO"/>
        </w:rPr>
        <w:t xml:space="preserve"> </w:t>
      </w:r>
      <w:r w:rsidR="001C1E30">
        <w:rPr>
          <w:rFonts w:ascii="Times New Roman" w:eastAsia="Times New Roman" w:hAnsi="Times New Roman" w:cs="Times New Roman"/>
          <w:sz w:val="24"/>
          <w:szCs w:val="24"/>
          <w:lang w:val="ro-RO"/>
        </w:rPr>
        <w:t>ș</w:t>
      </w:r>
      <w:r w:rsidR="005B2802">
        <w:rPr>
          <w:rFonts w:ascii="Times New Roman" w:eastAsia="Times New Roman" w:hAnsi="Times New Roman" w:cs="Times New Roman"/>
          <w:sz w:val="24"/>
          <w:szCs w:val="24"/>
          <w:lang w:val="ro-RO"/>
        </w:rPr>
        <w:t xml:space="preserve">i </w:t>
      </w:r>
      <w:r w:rsidR="00A12B13">
        <w:rPr>
          <w:rFonts w:ascii="Times New Roman" w:eastAsia="Times New Roman" w:hAnsi="Times New Roman" w:cs="Times New Roman"/>
          <w:sz w:val="24"/>
          <w:szCs w:val="24"/>
          <w:lang w:val="ro-RO"/>
        </w:rPr>
        <w:t>volumul</w:t>
      </w:r>
      <w:r w:rsidR="005B2802">
        <w:rPr>
          <w:rFonts w:ascii="Times New Roman" w:eastAsia="Times New Roman" w:hAnsi="Times New Roman" w:cs="Times New Roman"/>
          <w:sz w:val="24"/>
          <w:szCs w:val="24"/>
          <w:lang w:val="ro-RO"/>
        </w:rPr>
        <w:t xml:space="preserve"> minim</w:t>
      </w:r>
      <w:r w:rsidR="003100AB" w:rsidRPr="003100AB">
        <w:rPr>
          <w:rFonts w:ascii="Times New Roman" w:eastAsia="Times New Roman" w:hAnsi="Times New Roman" w:cs="Times New Roman"/>
          <w:sz w:val="24"/>
          <w:szCs w:val="24"/>
          <w:lang w:val="ro-RO"/>
        </w:rPr>
        <w:t xml:space="preserve"> </w:t>
      </w:r>
      <w:r w:rsidR="003100AB">
        <w:rPr>
          <w:rFonts w:ascii="Times New Roman" w:eastAsia="Times New Roman" w:hAnsi="Times New Roman" w:cs="Times New Roman"/>
          <w:sz w:val="24"/>
          <w:szCs w:val="24"/>
          <w:lang w:val="ro-RO"/>
        </w:rPr>
        <w:t>comunicat de BRM</w:t>
      </w:r>
      <w:r w:rsidR="00783A84">
        <w:rPr>
          <w:rFonts w:ascii="Times New Roman" w:eastAsia="Times New Roman" w:hAnsi="Times New Roman" w:cs="Times New Roman"/>
          <w:sz w:val="24"/>
          <w:szCs w:val="24"/>
          <w:lang w:val="ro-RO"/>
        </w:rPr>
        <w:t xml:space="preserve">. </w:t>
      </w:r>
      <w:r w:rsidR="00A12B13">
        <w:rPr>
          <w:rFonts w:ascii="Times New Roman" w:eastAsia="Times New Roman" w:hAnsi="Times New Roman" w:cs="Times New Roman"/>
          <w:sz w:val="24"/>
          <w:szCs w:val="24"/>
          <w:lang w:val="ro-RO"/>
        </w:rPr>
        <w:t xml:space="preserve">(5) </w:t>
      </w:r>
      <w:r w:rsidR="001C1E30">
        <w:rPr>
          <w:rFonts w:ascii="Times New Roman" w:eastAsia="Times New Roman" w:hAnsi="Times New Roman" w:cs="Times New Roman"/>
          <w:sz w:val="24"/>
          <w:szCs w:val="24"/>
          <w:lang w:val="ro-RO"/>
        </w:rPr>
        <w:t>Î</w:t>
      </w:r>
      <w:r w:rsidR="00A12B13">
        <w:rPr>
          <w:rFonts w:ascii="Times New Roman" w:eastAsia="Times New Roman" w:hAnsi="Times New Roman" w:cs="Times New Roman"/>
          <w:sz w:val="24"/>
          <w:szCs w:val="24"/>
          <w:lang w:val="ro-RO"/>
        </w:rPr>
        <w:t>n cazul execu</w:t>
      </w:r>
      <w:r w:rsidR="001C1E30">
        <w:rPr>
          <w:rFonts w:ascii="Times New Roman" w:eastAsia="Times New Roman" w:hAnsi="Times New Roman" w:cs="Times New Roman"/>
          <w:sz w:val="24"/>
          <w:szCs w:val="24"/>
          <w:lang w:val="ro-RO"/>
        </w:rPr>
        <w:t>ț</w:t>
      </w:r>
      <w:r w:rsidR="00A12B13">
        <w:rPr>
          <w:rFonts w:ascii="Times New Roman" w:eastAsia="Times New Roman" w:hAnsi="Times New Roman" w:cs="Times New Roman"/>
          <w:sz w:val="24"/>
          <w:szCs w:val="24"/>
          <w:lang w:val="ro-RO"/>
        </w:rPr>
        <w:t>iei par</w:t>
      </w:r>
      <w:r w:rsidR="001C1E30">
        <w:rPr>
          <w:rFonts w:ascii="Times New Roman" w:eastAsia="Times New Roman" w:hAnsi="Times New Roman" w:cs="Times New Roman"/>
          <w:sz w:val="24"/>
          <w:szCs w:val="24"/>
          <w:lang w:val="ro-RO"/>
        </w:rPr>
        <w:t>ț</w:t>
      </w:r>
      <w:r w:rsidR="00A12B13">
        <w:rPr>
          <w:rFonts w:ascii="Times New Roman" w:eastAsia="Times New Roman" w:hAnsi="Times New Roman" w:cs="Times New Roman"/>
          <w:sz w:val="24"/>
          <w:szCs w:val="24"/>
          <w:lang w:val="ro-RO"/>
        </w:rPr>
        <w:t>iale sau integrale market maker-ul actualizeaz</w:t>
      </w:r>
      <w:r w:rsidR="001C1E30">
        <w:rPr>
          <w:rFonts w:ascii="Times New Roman" w:eastAsia="Times New Roman" w:hAnsi="Times New Roman" w:cs="Times New Roman"/>
          <w:sz w:val="24"/>
          <w:szCs w:val="24"/>
          <w:lang w:val="ro-RO"/>
        </w:rPr>
        <w:t>ă</w:t>
      </w:r>
      <w:r w:rsidR="00A12B13">
        <w:rPr>
          <w:rFonts w:ascii="Times New Roman" w:eastAsia="Times New Roman" w:hAnsi="Times New Roman" w:cs="Times New Roman"/>
          <w:sz w:val="24"/>
          <w:szCs w:val="24"/>
          <w:lang w:val="ro-RO"/>
        </w:rPr>
        <w:t xml:space="preserve"> ordinele </w:t>
      </w:r>
      <w:r w:rsidR="001C1E30">
        <w:rPr>
          <w:rFonts w:ascii="Times New Roman" w:eastAsia="Times New Roman" w:hAnsi="Times New Roman" w:cs="Times New Roman"/>
          <w:sz w:val="24"/>
          <w:szCs w:val="24"/>
          <w:lang w:val="ro-RO"/>
        </w:rPr>
        <w:t>î</w:t>
      </w:r>
      <w:r w:rsidR="00A12B13">
        <w:rPr>
          <w:rFonts w:ascii="Times New Roman" w:eastAsia="Times New Roman" w:hAnsi="Times New Roman" w:cs="Times New Roman"/>
          <w:sz w:val="24"/>
          <w:szCs w:val="24"/>
          <w:lang w:val="ro-RO"/>
        </w:rPr>
        <w:t>n cel mai scurt timp posibil dar nu mai t</w:t>
      </w:r>
      <w:r w:rsidR="001C1E30">
        <w:rPr>
          <w:rFonts w:ascii="Times New Roman" w:eastAsia="Times New Roman" w:hAnsi="Times New Roman" w:cs="Times New Roman"/>
          <w:sz w:val="24"/>
          <w:szCs w:val="24"/>
          <w:lang w:val="ro-RO"/>
        </w:rPr>
        <w:t>â</w:t>
      </w:r>
      <w:r w:rsidR="00A12B13">
        <w:rPr>
          <w:rFonts w:ascii="Times New Roman" w:eastAsia="Times New Roman" w:hAnsi="Times New Roman" w:cs="Times New Roman"/>
          <w:sz w:val="24"/>
          <w:szCs w:val="24"/>
          <w:lang w:val="ro-RO"/>
        </w:rPr>
        <w:t xml:space="preserve">rziu de </w:t>
      </w:r>
      <w:r w:rsidR="008A691D">
        <w:rPr>
          <w:rFonts w:ascii="Times New Roman" w:eastAsia="Times New Roman" w:hAnsi="Times New Roman" w:cs="Times New Roman"/>
          <w:sz w:val="24"/>
          <w:szCs w:val="24"/>
          <w:lang w:val="ro-RO"/>
        </w:rPr>
        <w:t>termenul prev</w:t>
      </w:r>
      <w:r w:rsidR="001C1E30">
        <w:rPr>
          <w:rFonts w:ascii="Times New Roman" w:eastAsia="Times New Roman" w:hAnsi="Times New Roman" w:cs="Times New Roman"/>
          <w:sz w:val="24"/>
          <w:szCs w:val="24"/>
          <w:lang w:val="ro-RO"/>
        </w:rPr>
        <w:t>ă</w:t>
      </w:r>
      <w:r w:rsidR="008A691D">
        <w:rPr>
          <w:rFonts w:ascii="Times New Roman" w:eastAsia="Times New Roman" w:hAnsi="Times New Roman" w:cs="Times New Roman"/>
          <w:sz w:val="24"/>
          <w:szCs w:val="24"/>
          <w:lang w:val="ro-RO"/>
        </w:rPr>
        <w:t xml:space="preserve">zut </w:t>
      </w:r>
      <w:r w:rsidR="001C1E30">
        <w:rPr>
          <w:rFonts w:ascii="Times New Roman" w:eastAsia="Times New Roman" w:hAnsi="Times New Roman" w:cs="Times New Roman"/>
          <w:sz w:val="24"/>
          <w:szCs w:val="24"/>
          <w:lang w:val="ro-RO"/>
        </w:rPr>
        <w:t>î</w:t>
      </w:r>
      <w:r w:rsidR="008A691D">
        <w:rPr>
          <w:rFonts w:ascii="Times New Roman" w:eastAsia="Times New Roman" w:hAnsi="Times New Roman" w:cs="Times New Roman"/>
          <w:sz w:val="24"/>
          <w:szCs w:val="24"/>
          <w:lang w:val="ro-RO"/>
        </w:rPr>
        <w:t>n Anexa 3.</w:t>
      </w:r>
    </w:p>
    <w:p w14:paraId="11BF46FE" w14:textId="43612AC8" w:rsidR="00520E90" w:rsidRDefault="00A12B13" w:rsidP="005B280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(6) Ordinele introduse de </w:t>
      </w:r>
      <w:r w:rsidR="001C1E30">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 xml:space="preserve">arket </w:t>
      </w:r>
      <w:r w:rsidR="001C1E30">
        <w:rPr>
          <w:rFonts w:ascii="Times New Roman" w:eastAsia="Times New Roman" w:hAnsi="Times New Roman" w:cs="Times New Roman"/>
          <w:sz w:val="24"/>
          <w:szCs w:val="24"/>
          <w:lang w:val="ro-RO"/>
        </w:rPr>
        <w:t>m</w:t>
      </w:r>
      <w:r>
        <w:rPr>
          <w:rFonts w:ascii="Times New Roman" w:eastAsia="Times New Roman" w:hAnsi="Times New Roman" w:cs="Times New Roman"/>
          <w:sz w:val="24"/>
          <w:szCs w:val="24"/>
          <w:lang w:val="ro-RO"/>
        </w:rPr>
        <w:t>aker sunt anonimizate la nivelul registrului de ordine, BRM men</w:t>
      </w:r>
      <w:r w:rsidR="001C1E30">
        <w:rPr>
          <w:rFonts w:ascii="Times New Roman" w:eastAsia="Times New Roman" w:hAnsi="Times New Roman" w:cs="Times New Roman"/>
          <w:sz w:val="24"/>
          <w:szCs w:val="24"/>
          <w:lang w:val="ro-RO"/>
        </w:rPr>
        <w:t>ț</w:t>
      </w:r>
      <w:r>
        <w:rPr>
          <w:rFonts w:ascii="Times New Roman" w:eastAsia="Times New Roman" w:hAnsi="Times New Roman" w:cs="Times New Roman"/>
          <w:sz w:val="24"/>
          <w:szCs w:val="24"/>
          <w:lang w:val="ro-RO"/>
        </w:rPr>
        <w:t>in</w:t>
      </w:r>
      <w:r w:rsidR="001C1E30">
        <w:rPr>
          <w:rFonts w:ascii="Times New Roman" w:eastAsia="Times New Roman" w:hAnsi="Times New Roman" w:cs="Times New Roman"/>
          <w:sz w:val="24"/>
          <w:szCs w:val="24"/>
          <w:lang w:val="ro-RO"/>
        </w:rPr>
        <w:t>â</w:t>
      </w:r>
      <w:r>
        <w:rPr>
          <w:rFonts w:ascii="Times New Roman" w:eastAsia="Times New Roman" w:hAnsi="Times New Roman" w:cs="Times New Roman"/>
          <w:sz w:val="24"/>
          <w:szCs w:val="24"/>
          <w:lang w:val="ro-RO"/>
        </w:rPr>
        <w:t>nd o eviden</w:t>
      </w:r>
      <w:r w:rsidR="001C1E30">
        <w:rPr>
          <w:rFonts w:ascii="Times New Roman" w:eastAsia="Times New Roman" w:hAnsi="Times New Roman" w:cs="Times New Roman"/>
          <w:sz w:val="24"/>
          <w:szCs w:val="24"/>
          <w:lang w:val="ro-RO"/>
        </w:rPr>
        <w:t>ță</w:t>
      </w:r>
      <w:r>
        <w:rPr>
          <w:rFonts w:ascii="Times New Roman" w:eastAsia="Times New Roman" w:hAnsi="Times New Roman" w:cs="Times New Roman"/>
          <w:sz w:val="24"/>
          <w:szCs w:val="24"/>
          <w:lang w:val="ro-RO"/>
        </w:rPr>
        <w:t xml:space="preserve"> intern</w:t>
      </w:r>
      <w:r w:rsidR="001C1E30">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lang w:val="ro-RO"/>
        </w:rPr>
        <w:t xml:space="preserve"> </w:t>
      </w:r>
      <w:r w:rsidR="001C1E30">
        <w:rPr>
          <w:rFonts w:ascii="Times New Roman" w:eastAsia="Times New Roman" w:hAnsi="Times New Roman" w:cs="Times New Roman"/>
          <w:sz w:val="24"/>
          <w:szCs w:val="24"/>
          <w:lang w:val="ro-RO"/>
        </w:rPr>
        <w:t>î</w:t>
      </w:r>
      <w:r>
        <w:rPr>
          <w:rFonts w:ascii="Times New Roman" w:eastAsia="Times New Roman" w:hAnsi="Times New Roman" w:cs="Times New Roman"/>
          <w:sz w:val="24"/>
          <w:szCs w:val="24"/>
          <w:lang w:val="ro-RO"/>
        </w:rPr>
        <w:t>n cadrul sistemului informatic</w:t>
      </w:r>
      <w:r w:rsidR="001C1E30">
        <w:rPr>
          <w:rFonts w:ascii="Times New Roman" w:eastAsia="Times New Roman" w:hAnsi="Times New Roman" w:cs="Times New Roman"/>
          <w:sz w:val="24"/>
          <w:szCs w:val="24"/>
          <w:lang w:val="ro-RO"/>
        </w:rPr>
        <w:t>.</w:t>
      </w:r>
    </w:p>
    <w:p w14:paraId="3A764A99" w14:textId="77777777" w:rsidR="0098135A" w:rsidRDefault="0098135A" w:rsidP="00030AAA">
      <w:pPr>
        <w:spacing w:after="0" w:line="240" w:lineRule="auto"/>
        <w:jc w:val="both"/>
        <w:rPr>
          <w:rFonts w:ascii="Times New Roman" w:eastAsia="Times New Roman" w:hAnsi="Times New Roman" w:cs="Times New Roman"/>
          <w:sz w:val="24"/>
          <w:szCs w:val="24"/>
          <w:lang w:val="ro-RO"/>
        </w:rPr>
      </w:pPr>
    </w:p>
    <w:p w14:paraId="6718AA9E" w14:textId="77777777" w:rsidR="000C25C7"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13</w:t>
      </w:r>
      <w:r w:rsidR="00FB770B" w:rsidRPr="00D527B8">
        <w:rPr>
          <w:rFonts w:ascii="Times New Roman" w:eastAsia="Times New Roman" w:hAnsi="Times New Roman" w:cs="Times New Roman"/>
          <w:sz w:val="24"/>
          <w:szCs w:val="24"/>
          <w:lang w:val="ro-RO"/>
        </w:rPr>
        <w:t xml:space="preserve"> </w:t>
      </w:r>
      <w:r w:rsidR="000C25C7">
        <w:rPr>
          <w:rFonts w:ascii="Times New Roman" w:eastAsia="Times New Roman" w:hAnsi="Times New Roman" w:cs="Times New Roman"/>
          <w:sz w:val="24"/>
          <w:szCs w:val="24"/>
          <w:lang w:val="ro-RO"/>
        </w:rPr>
        <w:t>– Tranzacționarea și corelarea ordinelor</w:t>
      </w:r>
    </w:p>
    <w:p w14:paraId="385663D6"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p>
    <w:p w14:paraId="6540ECEB"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E73A18">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Ordinele de cumpărare şi vânzare vor fi ordonate automat în platforma de tranzacţionare, în funcţie de preţul cel mai bun. În caz de egalitate de preţ, ofertele vor fi ordonate după marca de timp, cele mai vechi urmând a fi afişate cu prioritate. Marca de timp se actualizează la orice acţiune de modificare a brokerului asupra preţului, cantităţii, valabilităţii sau în cazul execuţiei parţiale a unui ordin.</w:t>
      </w:r>
    </w:p>
    <w:p w14:paraId="06CDEDF5" w14:textId="77777777" w:rsidR="005F554B" w:rsidRPr="00D527B8"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Pentru ordinele de vânzare se realizează corelarea ordinului de vânzare cu un ordin de cumpărare cu acelaşi preţ sau cu un preţ mai mare, pentru cantitatea maximă determinată de concurenţa cantităţilor menţionate în cele două ordine de sens contrar, la preţul cel mai bun al ordinului de cumpărare. În măsura în care condiţiile de corelare sunt îndeplinite pentru mai mult de două oferte de sens contrar, ordinea de corelare este stabilită descendent pornind de la preţul de cumpărare cel mai bun, iar în caz de egalitate de preţ, ascendent pornind de la marca de timp cea mai veche.</w:t>
      </w:r>
    </w:p>
    <w:p w14:paraId="252E89C7" w14:textId="77777777" w:rsidR="005F554B" w:rsidRDefault="005F554B"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(3)</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Pentru ordinele de cumpărare se realizează corelarea ordinului de cumpărare cu un ordin de vânzare cu acelaşi preţ sau cu un preţ mai mic, pentru cantitatea maximă determinată de concurenţa cantităţilor menţionate în cele două ordine de sens contrar, la preţul cel mai bun al ordinului de vânzare. În măsura în care condiţiile de corelare sunt îndeplinite pentru mai mult de două oferte de sens contrar, ordinea de corelare este stabilită </w:t>
      </w:r>
      <w:r w:rsidR="009D109A">
        <w:rPr>
          <w:rFonts w:ascii="Times New Roman" w:eastAsia="Times New Roman" w:hAnsi="Times New Roman" w:cs="Times New Roman"/>
          <w:sz w:val="24"/>
          <w:szCs w:val="24"/>
          <w:lang w:val="ro-RO"/>
        </w:rPr>
        <w:t>des</w:t>
      </w:r>
      <w:r w:rsidR="009D109A" w:rsidRPr="00D527B8">
        <w:rPr>
          <w:rFonts w:ascii="Times New Roman" w:eastAsia="Times New Roman" w:hAnsi="Times New Roman" w:cs="Times New Roman"/>
          <w:sz w:val="24"/>
          <w:szCs w:val="24"/>
          <w:lang w:val="ro-RO"/>
        </w:rPr>
        <w:t xml:space="preserve">cendent </w:t>
      </w:r>
      <w:r w:rsidRPr="00D527B8">
        <w:rPr>
          <w:rFonts w:ascii="Times New Roman" w:eastAsia="Times New Roman" w:hAnsi="Times New Roman" w:cs="Times New Roman"/>
          <w:sz w:val="24"/>
          <w:szCs w:val="24"/>
          <w:lang w:val="ro-RO"/>
        </w:rPr>
        <w:t>pornind de la preţul de vânzare cel mai bun, iar în caz de egalitate de preţ, ascendent pornind de la marca de timp cea mai veche.</w:t>
      </w:r>
    </w:p>
    <w:p w14:paraId="4C83C5B6" w14:textId="2E2C9BC1" w:rsidR="00C46EAA" w:rsidRDefault="00C46EAA"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Nu </w:t>
      </w:r>
      <w:r w:rsidR="00C862C3">
        <w:rPr>
          <w:rFonts w:ascii="Times New Roman" w:eastAsia="Times New Roman" w:hAnsi="Times New Roman" w:cs="Times New Roman"/>
          <w:sz w:val="24"/>
          <w:szCs w:val="24"/>
          <w:lang w:val="ro-RO"/>
        </w:rPr>
        <w:t>pot fi corelate ordinele de sens contrar introduse de același market maker.</w:t>
      </w:r>
    </w:p>
    <w:p w14:paraId="05684C7F" w14:textId="77777777" w:rsidR="00EA3144" w:rsidRDefault="00EA3144" w:rsidP="00030AAA">
      <w:pPr>
        <w:spacing w:after="0" w:line="240" w:lineRule="auto"/>
        <w:jc w:val="both"/>
        <w:rPr>
          <w:rFonts w:ascii="Times New Roman" w:eastAsia="Times New Roman" w:hAnsi="Times New Roman" w:cs="Times New Roman"/>
          <w:sz w:val="24"/>
          <w:szCs w:val="24"/>
          <w:lang w:val="ro-RO"/>
        </w:rPr>
      </w:pPr>
    </w:p>
    <w:p w14:paraId="0D4B5644" w14:textId="77777777" w:rsidR="00F41526" w:rsidRPr="00D527B8" w:rsidRDefault="00F41526" w:rsidP="00030AAA">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 xml:space="preserve">CAPITOLUL </w:t>
      </w:r>
      <w:r>
        <w:rPr>
          <w:rFonts w:ascii="Times New Roman" w:eastAsia="Times New Roman" w:hAnsi="Times New Roman" w:cs="Times New Roman"/>
          <w:b/>
          <w:bCs/>
          <w:sz w:val="24"/>
          <w:szCs w:val="24"/>
          <w:lang w:val="ro-RO"/>
        </w:rPr>
        <w:t>V</w:t>
      </w:r>
      <w:r w:rsidRPr="00D527B8">
        <w:rPr>
          <w:rFonts w:ascii="Times New Roman" w:eastAsia="Times New Roman" w:hAnsi="Times New Roman" w:cs="Times New Roman"/>
          <w:b/>
          <w:bCs/>
          <w:sz w:val="24"/>
          <w:szCs w:val="24"/>
          <w:lang w:val="ro-RO"/>
        </w:rPr>
        <w:t>:</w:t>
      </w:r>
      <w:r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Reguli </w:t>
      </w:r>
      <w:r>
        <w:rPr>
          <w:rFonts w:ascii="Times New Roman" w:eastAsia="Times New Roman" w:hAnsi="Times New Roman" w:cs="Times New Roman"/>
          <w:b/>
          <w:bCs/>
          <w:sz w:val="24"/>
          <w:szCs w:val="24"/>
          <w:lang w:val="ro-RO"/>
        </w:rPr>
        <w:t xml:space="preserve">de </w:t>
      </w:r>
      <w:r w:rsidR="0063664C">
        <w:rPr>
          <w:rFonts w:ascii="Times New Roman" w:eastAsia="Times New Roman" w:hAnsi="Times New Roman" w:cs="Times New Roman"/>
          <w:b/>
          <w:bCs/>
          <w:sz w:val="24"/>
          <w:szCs w:val="24"/>
          <w:lang w:val="ro-RO"/>
        </w:rPr>
        <w:t>garantare</w:t>
      </w:r>
      <w:r w:rsidR="009915A1">
        <w:rPr>
          <w:rFonts w:ascii="Times New Roman" w:eastAsia="Times New Roman" w:hAnsi="Times New Roman" w:cs="Times New Roman"/>
          <w:b/>
          <w:bCs/>
          <w:sz w:val="24"/>
          <w:szCs w:val="24"/>
          <w:lang w:val="ro-RO"/>
        </w:rPr>
        <w:t>. Decontarea și garantarea prin intermediul contrapărții</w:t>
      </w:r>
    </w:p>
    <w:p w14:paraId="1E39360A" w14:textId="77777777" w:rsidR="00EA3144" w:rsidRDefault="00EA3144" w:rsidP="00030AAA">
      <w:pPr>
        <w:spacing w:after="0" w:line="240" w:lineRule="auto"/>
        <w:jc w:val="both"/>
        <w:rPr>
          <w:rFonts w:ascii="Times New Roman" w:eastAsia="Times New Roman" w:hAnsi="Times New Roman" w:cs="Times New Roman"/>
          <w:sz w:val="24"/>
          <w:szCs w:val="24"/>
          <w:lang w:val="ro-RO"/>
        </w:rPr>
      </w:pPr>
    </w:p>
    <w:p w14:paraId="13DACE1D" w14:textId="77777777" w:rsidR="00EA3144" w:rsidRDefault="00F41526"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14</w:t>
      </w:r>
      <w:r>
        <w:rPr>
          <w:rFonts w:ascii="Times New Roman" w:eastAsia="Times New Roman" w:hAnsi="Times New Roman" w:cs="Times New Roman"/>
          <w:sz w:val="24"/>
          <w:szCs w:val="24"/>
          <w:lang w:val="ro-RO"/>
        </w:rPr>
        <w:t xml:space="preserve">. </w:t>
      </w:r>
    </w:p>
    <w:p w14:paraId="4C21F604" w14:textId="77777777" w:rsidR="00026D35" w:rsidRDefault="00026D35" w:rsidP="00030AAA">
      <w:pPr>
        <w:spacing w:after="0" w:line="240" w:lineRule="auto"/>
        <w:jc w:val="both"/>
        <w:rPr>
          <w:rFonts w:ascii="Times New Roman" w:eastAsia="Times New Roman" w:hAnsi="Times New Roman" w:cs="Times New Roman"/>
          <w:sz w:val="24"/>
          <w:szCs w:val="24"/>
          <w:lang w:val="ro-RO"/>
        </w:rPr>
      </w:pPr>
    </w:p>
    <w:p w14:paraId="4DE7DC3B" w14:textId="77777777" w:rsidR="00EA3144" w:rsidRDefault="0063664C"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00E920C7">
        <w:rPr>
          <w:rFonts w:ascii="Times New Roman" w:eastAsia="Times New Roman" w:hAnsi="Times New Roman" w:cs="Times New Roman"/>
          <w:sz w:val="24"/>
          <w:szCs w:val="24"/>
          <w:lang w:val="ro-RO"/>
        </w:rPr>
        <w:t>Garantarea e</w:t>
      </w:r>
      <w:r>
        <w:rPr>
          <w:rFonts w:ascii="Times New Roman" w:eastAsia="Times New Roman" w:hAnsi="Times New Roman" w:cs="Times New Roman"/>
          <w:sz w:val="24"/>
          <w:szCs w:val="24"/>
          <w:lang w:val="ro-RO"/>
        </w:rPr>
        <w:t>xecut</w:t>
      </w:r>
      <w:r w:rsidR="004A25E0">
        <w:rPr>
          <w:rFonts w:ascii="Times New Roman" w:eastAsia="Times New Roman" w:hAnsi="Times New Roman" w:cs="Times New Roman"/>
          <w:sz w:val="24"/>
          <w:szCs w:val="24"/>
          <w:lang w:val="ro-RO"/>
        </w:rPr>
        <w:t>ă</w:t>
      </w:r>
      <w:r w:rsidR="00E920C7">
        <w:rPr>
          <w:rFonts w:ascii="Times New Roman" w:eastAsia="Times New Roman" w:hAnsi="Times New Roman" w:cs="Times New Roman"/>
          <w:sz w:val="24"/>
          <w:szCs w:val="24"/>
          <w:lang w:val="ro-RO"/>
        </w:rPr>
        <w:t>rii</w:t>
      </w:r>
      <w:r>
        <w:rPr>
          <w:rFonts w:ascii="Times New Roman" w:eastAsia="Times New Roman" w:hAnsi="Times New Roman" w:cs="Times New Roman"/>
          <w:sz w:val="24"/>
          <w:szCs w:val="24"/>
          <w:lang w:val="ro-RO"/>
        </w:rPr>
        <w:t xml:space="preserve"> tranzacțiilor se </w:t>
      </w:r>
      <w:r w:rsidR="004A25E0">
        <w:rPr>
          <w:rFonts w:ascii="Times New Roman" w:eastAsia="Times New Roman" w:hAnsi="Times New Roman" w:cs="Times New Roman"/>
          <w:sz w:val="24"/>
          <w:szCs w:val="24"/>
          <w:lang w:val="ro-RO"/>
        </w:rPr>
        <w:t>realizează</w:t>
      </w:r>
      <w:r>
        <w:rPr>
          <w:rFonts w:ascii="Times New Roman" w:eastAsia="Times New Roman" w:hAnsi="Times New Roman" w:cs="Times New Roman"/>
          <w:sz w:val="24"/>
          <w:szCs w:val="24"/>
          <w:lang w:val="ro-RO"/>
        </w:rPr>
        <w:t xml:space="preserve"> conform modului stabilit în contractul ce </w:t>
      </w:r>
      <w:r w:rsidR="004047CD">
        <w:rPr>
          <w:rFonts w:ascii="Times New Roman" w:eastAsia="Times New Roman" w:hAnsi="Times New Roman" w:cs="Times New Roman"/>
          <w:sz w:val="24"/>
          <w:szCs w:val="24"/>
          <w:lang w:val="ro-RO"/>
        </w:rPr>
        <w:t xml:space="preserve">guvernează fiecare </w:t>
      </w:r>
      <w:r w:rsidR="00E920C7">
        <w:rPr>
          <w:rFonts w:ascii="Times New Roman" w:eastAsia="Times New Roman" w:hAnsi="Times New Roman" w:cs="Times New Roman"/>
          <w:sz w:val="24"/>
          <w:szCs w:val="24"/>
          <w:lang w:val="ro-RO"/>
        </w:rPr>
        <w:t>modalitate de post-tranzacționare prevăzută de art. 6 alin. (3) a), b) și c)</w:t>
      </w:r>
      <w:r w:rsidR="004A25E0">
        <w:rPr>
          <w:rFonts w:ascii="Times New Roman" w:eastAsia="Times New Roman" w:hAnsi="Times New Roman" w:cs="Times New Roman"/>
          <w:sz w:val="24"/>
          <w:szCs w:val="24"/>
          <w:lang w:val="ro-RO"/>
        </w:rPr>
        <w:t>, respectiv de către contraparte, în cazul modalității de post-tranzacționare prevăzută de art. 6 alin. (3) d)</w:t>
      </w:r>
      <w:r w:rsidR="00C051CE">
        <w:rPr>
          <w:rFonts w:ascii="Times New Roman" w:eastAsia="Times New Roman" w:hAnsi="Times New Roman" w:cs="Times New Roman"/>
          <w:sz w:val="24"/>
          <w:szCs w:val="24"/>
          <w:lang w:val="ro-RO"/>
        </w:rPr>
        <w:t>.</w:t>
      </w:r>
    </w:p>
    <w:p w14:paraId="52F8A909" w14:textId="75585B0A" w:rsidR="00C051CE" w:rsidRDefault="001E7858"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 Tranzacțiile încheiat</w:t>
      </w:r>
      <w:r w:rsidR="00DA70EF">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 xml:space="preserve"> prin modalitatea de post-tranzacționare prevăzută de art. 6 alin. (3) a)</w:t>
      </w:r>
      <w:r w:rsidR="00DA70EF">
        <w:rPr>
          <w:rFonts w:ascii="Times New Roman" w:eastAsia="Times New Roman" w:hAnsi="Times New Roman" w:cs="Times New Roman"/>
          <w:sz w:val="24"/>
          <w:szCs w:val="24"/>
          <w:lang w:val="ro-RO"/>
        </w:rPr>
        <w:t>, în cazul în care</w:t>
      </w:r>
      <w:r>
        <w:rPr>
          <w:rFonts w:ascii="Times New Roman" w:eastAsia="Times New Roman" w:hAnsi="Times New Roman" w:cs="Times New Roman"/>
          <w:sz w:val="24"/>
          <w:szCs w:val="24"/>
          <w:lang w:val="ro-RO"/>
        </w:rPr>
        <w:t xml:space="preserve"> </w:t>
      </w:r>
      <w:r w:rsidR="00DA70EF">
        <w:rPr>
          <w:rFonts w:ascii="Times New Roman" w:eastAsia="Times New Roman" w:hAnsi="Times New Roman" w:cs="Times New Roman"/>
          <w:sz w:val="24"/>
          <w:szCs w:val="24"/>
          <w:lang w:val="ro-RO"/>
        </w:rPr>
        <w:t xml:space="preserve">contractul prevede ca modalitate de  </w:t>
      </w:r>
      <w:r w:rsidR="00DA70EF" w:rsidRPr="00D527B8">
        <w:rPr>
          <w:rFonts w:ascii="Times New Roman" w:eastAsia="Times New Roman" w:hAnsi="Times New Roman" w:cs="Times New Roman"/>
          <w:sz w:val="24"/>
          <w:szCs w:val="24"/>
          <w:lang w:val="ro-RO"/>
        </w:rPr>
        <w:t xml:space="preserve">decontare şi garantare </w:t>
      </w:r>
      <w:r w:rsidR="00DA70EF">
        <w:rPr>
          <w:rFonts w:ascii="Times New Roman" w:eastAsia="Times New Roman" w:hAnsi="Times New Roman" w:cs="Times New Roman"/>
          <w:sz w:val="24"/>
          <w:szCs w:val="24"/>
          <w:lang w:val="ro-RO"/>
        </w:rPr>
        <w:t>mecanismul de contraparte vor</w:t>
      </w:r>
      <w:r w:rsidR="00D527B8" w:rsidRPr="00D527B8">
        <w:rPr>
          <w:rFonts w:ascii="Times New Roman" w:eastAsia="Times New Roman" w:hAnsi="Times New Roman" w:cs="Times New Roman"/>
          <w:sz w:val="24"/>
          <w:szCs w:val="24"/>
          <w:lang w:val="ro-RO"/>
        </w:rPr>
        <w:t xml:space="preserve"> putea fi acceptat</w:t>
      </w:r>
      <w:r w:rsidR="00DA70EF">
        <w:rPr>
          <w:rFonts w:ascii="Times New Roman" w:eastAsia="Times New Roman" w:hAnsi="Times New Roman" w:cs="Times New Roman"/>
          <w:sz w:val="24"/>
          <w:szCs w:val="24"/>
          <w:lang w:val="ro-RO"/>
        </w:rPr>
        <w:t>e</w:t>
      </w:r>
      <w:r w:rsidR="00D527B8" w:rsidRPr="00D527B8">
        <w:rPr>
          <w:rFonts w:ascii="Times New Roman" w:eastAsia="Times New Roman" w:hAnsi="Times New Roman" w:cs="Times New Roman"/>
          <w:sz w:val="24"/>
          <w:szCs w:val="24"/>
          <w:lang w:val="ro-RO"/>
        </w:rPr>
        <w:t xml:space="preserve"> de contraparte</w:t>
      </w:r>
      <w:r w:rsidR="008010F3">
        <w:rPr>
          <w:rFonts w:ascii="Times New Roman" w:eastAsia="Times New Roman" w:hAnsi="Times New Roman" w:cs="Times New Roman"/>
          <w:sz w:val="24"/>
          <w:szCs w:val="24"/>
          <w:lang w:val="ro-RO"/>
        </w:rPr>
        <w:t>, doar dacă ambii participanți ale căror ordine au fost corelate</w:t>
      </w:r>
      <w:r w:rsidR="00D4730C">
        <w:rPr>
          <w:rFonts w:ascii="Times New Roman" w:eastAsia="Times New Roman" w:hAnsi="Times New Roman" w:cs="Times New Roman"/>
          <w:sz w:val="24"/>
          <w:szCs w:val="24"/>
          <w:lang w:val="ro-RO"/>
        </w:rPr>
        <w:t xml:space="preserve"> îndeplinesc condițiile de la art. 16 din prezenta </w:t>
      </w:r>
      <w:r w:rsidR="00EF0D14">
        <w:rPr>
          <w:rFonts w:ascii="Times New Roman" w:eastAsia="Times New Roman" w:hAnsi="Times New Roman" w:cs="Times New Roman"/>
          <w:sz w:val="24"/>
          <w:szCs w:val="24"/>
          <w:lang w:val="ro-RO"/>
        </w:rPr>
        <w:t>p</w:t>
      </w:r>
      <w:r w:rsidR="00D4730C">
        <w:rPr>
          <w:rFonts w:ascii="Times New Roman" w:eastAsia="Times New Roman" w:hAnsi="Times New Roman" w:cs="Times New Roman"/>
          <w:sz w:val="24"/>
          <w:szCs w:val="24"/>
          <w:lang w:val="ro-RO"/>
        </w:rPr>
        <w:t>rocedură și</w:t>
      </w:r>
      <w:r w:rsidR="008010F3">
        <w:rPr>
          <w:rFonts w:ascii="Times New Roman" w:eastAsia="Times New Roman" w:hAnsi="Times New Roman" w:cs="Times New Roman"/>
          <w:sz w:val="24"/>
          <w:szCs w:val="24"/>
          <w:lang w:val="ro-RO"/>
        </w:rPr>
        <w:t xml:space="preserve"> </w:t>
      </w:r>
      <w:r w:rsidR="008010F3" w:rsidRPr="008732A0">
        <w:rPr>
          <w:rFonts w:ascii="Times New Roman" w:eastAsia="Times New Roman" w:hAnsi="Times New Roman" w:cs="Times New Roman"/>
          <w:sz w:val="24"/>
          <w:szCs w:val="24"/>
          <w:lang w:val="ro-RO"/>
        </w:rPr>
        <w:t xml:space="preserve">deţin suficiente garanţii </w:t>
      </w:r>
      <w:r w:rsidR="008010F3">
        <w:rPr>
          <w:rFonts w:ascii="Times New Roman" w:eastAsia="Times New Roman" w:hAnsi="Times New Roman" w:cs="Times New Roman"/>
          <w:sz w:val="24"/>
          <w:szCs w:val="24"/>
          <w:lang w:val="ro-RO"/>
        </w:rPr>
        <w:t xml:space="preserve">conform </w:t>
      </w:r>
      <w:r w:rsidR="00D4730C">
        <w:rPr>
          <w:rFonts w:ascii="Times New Roman" w:eastAsia="Times New Roman" w:hAnsi="Times New Roman" w:cs="Times New Roman"/>
          <w:sz w:val="24"/>
          <w:szCs w:val="24"/>
          <w:lang w:val="ro-RO"/>
        </w:rPr>
        <w:t>prevederilor</w:t>
      </w:r>
      <w:r w:rsidR="008010F3">
        <w:rPr>
          <w:rFonts w:ascii="Times New Roman" w:eastAsia="Times New Roman" w:hAnsi="Times New Roman" w:cs="Times New Roman"/>
          <w:sz w:val="24"/>
          <w:szCs w:val="24"/>
          <w:lang w:val="ro-RO"/>
        </w:rPr>
        <w:t xml:space="preserve"> articol</w:t>
      </w:r>
      <w:r w:rsidR="00D4730C">
        <w:rPr>
          <w:rFonts w:ascii="Times New Roman" w:eastAsia="Times New Roman" w:hAnsi="Times New Roman" w:cs="Times New Roman"/>
          <w:sz w:val="24"/>
          <w:szCs w:val="24"/>
          <w:lang w:val="ro-RO"/>
        </w:rPr>
        <w:t>ului</w:t>
      </w:r>
      <w:r w:rsidR="008010F3">
        <w:rPr>
          <w:rFonts w:ascii="Times New Roman" w:eastAsia="Times New Roman" w:hAnsi="Times New Roman" w:cs="Times New Roman"/>
          <w:sz w:val="24"/>
          <w:szCs w:val="24"/>
          <w:lang w:val="ro-RO"/>
        </w:rPr>
        <w:t xml:space="preserve"> 1</w:t>
      </w:r>
      <w:r w:rsidR="00D4730C">
        <w:rPr>
          <w:rFonts w:ascii="Times New Roman" w:eastAsia="Times New Roman" w:hAnsi="Times New Roman" w:cs="Times New Roman"/>
          <w:sz w:val="24"/>
          <w:szCs w:val="24"/>
          <w:lang w:val="ro-RO"/>
        </w:rPr>
        <w:t>6</w:t>
      </w:r>
      <w:r w:rsidR="008010F3">
        <w:rPr>
          <w:rFonts w:ascii="Times New Roman" w:eastAsia="Times New Roman" w:hAnsi="Times New Roman" w:cs="Times New Roman"/>
          <w:sz w:val="24"/>
          <w:szCs w:val="24"/>
          <w:lang w:val="ro-RO"/>
        </w:rPr>
        <w:t xml:space="preserve"> și</w:t>
      </w:r>
      <w:r w:rsidR="008010F3" w:rsidRPr="008732A0">
        <w:rPr>
          <w:rFonts w:ascii="Times New Roman" w:eastAsia="Times New Roman" w:hAnsi="Times New Roman" w:cs="Times New Roman"/>
          <w:sz w:val="24"/>
          <w:szCs w:val="24"/>
          <w:lang w:val="ro-RO"/>
        </w:rPr>
        <w:t xml:space="preserve"> reglementărilor contrapărţii</w:t>
      </w:r>
      <w:r w:rsidR="008010F3">
        <w:rPr>
          <w:rFonts w:ascii="Times New Roman" w:eastAsia="Times New Roman" w:hAnsi="Times New Roman" w:cs="Times New Roman"/>
          <w:sz w:val="24"/>
          <w:szCs w:val="24"/>
          <w:lang w:val="ro-RO"/>
        </w:rPr>
        <w:t>, în caz contrar tranzacția fiind anulată</w:t>
      </w:r>
      <w:r w:rsidR="00605F2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sz w:val="24"/>
          <w:szCs w:val="24"/>
          <w:lang w:val="ro-RO"/>
        </w:rPr>
        <w:t>O tranzacţie acceptată în cadrul mecanismului de contraparte rămâne în mod definitiv în sistemul contrapărţii. La finalul fiecărei zile, participanţii primesc raportul post</w:t>
      </w:r>
      <w:r w:rsidR="00605F28">
        <w:rPr>
          <w:rFonts w:ascii="Times New Roman" w:eastAsia="Times New Roman" w:hAnsi="Times New Roman" w:cs="Times New Roman"/>
          <w:sz w:val="24"/>
          <w:szCs w:val="24"/>
          <w:lang w:val="ro-RO"/>
        </w:rPr>
        <w:t>-</w:t>
      </w:r>
      <w:r w:rsidR="00D527B8" w:rsidRPr="00D527B8">
        <w:rPr>
          <w:rFonts w:ascii="Times New Roman" w:eastAsia="Times New Roman" w:hAnsi="Times New Roman" w:cs="Times New Roman"/>
          <w:sz w:val="24"/>
          <w:szCs w:val="24"/>
          <w:lang w:val="ro-RO"/>
        </w:rPr>
        <w:t>tranzacţionare zilnic din sistemul contrapărţii privind tranzacţiile proprii existente în sistemul contrapărţii în scopul reconcilierii datelor.</w:t>
      </w:r>
      <w:r w:rsidR="00605F28">
        <w:rPr>
          <w:rFonts w:ascii="Times New Roman" w:eastAsia="Times New Roman" w:hAnsi="Times New Roman" w:cs="Times New Roman"/>
          <w:sz w:val="24"/>
          <w:szCs w:val="24"/>
          <w:lang w:val="ro-RO"/>
        </w:rPr>
        <w:t xml:space="preserve"> </w:t>
      </w:r>
      <w:r w:rsidR="00D527B8" w:rsidRPr="00D527B8">
        <w:rPr>
          <w:rFonts w:ascii="Times New Roman" w:eastAsia="Times New Roman" w:hAnsi="Times New Roman" w:cs="Times New Roman"/>
          <w:sz w:val="24"/>
          <w:szCs w:val="24"/>
          <w:lang w:val="ro-RO"/>
        </w:rPr>
        <w:t>Contrapartea va ţine zilnic evidenţa riscurilor conform reglementărilor contrapărţii până la închiderea tuturor obligaţiilor de decontare aferente tranzacţiei.</w:t>
      </w:r>
    </w:p>
    <w:p w14:paraId="2879A3CD" w14:textId="77777777" w:rsidR="00F41526" w:rsidRDefault="00F41526" w:rsidP="00030AAA">
      <w:pPr>
        <w:spacing w:after="0" w:line="240" w:lineRule="auto"/>
        <w:jc w:val="both"/>
        <w:rPr>
          <w:rFonts w:ascii="Times New Roman" w:eastAsia="Times New Roman" w:hAnsi="Times New Roman" w:cs="Times New Roman"/>
          <w:sz w:val="24"/>
          <w:szCs w:val="24"/>
          <w:lang w:val="ro-RO"/>
        </w:rPr>
      </w:pPr>
    </w:p>
    <w:p w14:paraId="1E713FC8" w14:textId="77777777" w:rsidR="000D2DAC" w:rsidRDefault="000D2DAC" w:rsidP="00030AAA">
      <w:pPr>
        <w:spacing w:after="0" w:line="240" w:lineRule="auto"/>
        <w:jc w:val="both"/>
        <w:rPr>
          <w:rFonts w:ascii="Times New Roman" w:eastAsia="Times New Roman" w:hAnsi="Times New Roman" w:cs="Times New Roman"/>
          <w:sz w:val="24"/>
          <w:szCs w:val="24"/>
          <w:lang w:val="ro-RO"/>
        </w:rPr>
      </w:pPr>
    </w:p>
    <w:p w14:paraId="5D8DA7AB" w14:textId="77777777" w:rsidR="00D527B8" w:rsidRDefault="00AD55C7"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Art. </w:t>
      </w:r>
      <w:r w:rsidR="00FB770B">
        <w:rPr>
          <w:rFonts w:ascii="Times New Roman" w:eastAsia="Times New Roman" w:hAnsi="Times New Roman" w:cs="Times New Roman"/>
          <w:sz w:val="24"/>
          <w:szCs w:val="24"/>
          <w:lang w:val="ro-RO"/>
        </w:rPr>
        <w:t xml:space="preserve">15 </w:t>
      </w:r>
    </w:p>
    <w:p w14:paraId="1E662DCE" w14:textId="77777777" w:rsidR="00026D35" w:rsidRPr="00D527B8" w:rsidRDefault="00026D35" w:rsidP="00030AAA">
      <w:pPr>
        <w:spacing w:after="0" w:line="240" w:lineRule="auto"/>
        <w:jc w:val="both"/>
        <w:rPr>
          <w:rFonts w:ascii="Times New Roman" w:eastAsia="Times New Roman" w:hAnsi="Times New Roman" w:cs="Times New Roman"/>
          <w:sz w:val="24"/>
          <w:szCs w:val="24"/>
          <w:lang w:val="ro-RO"/>
        </w:rPr>
      </w:pPr>
    </w:p>
    <w:p w14:paraId="50F7F3C7"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(1)</w:t>
      </w:r>
      <w:r w:rsidR="00AD55C7">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Compensarea-decontarea reprezintă un proces de management şi de calcul al poziţiilor financiare operat de contraparte, în funcţie de care se stabileşte cuantumul garanţiilor care să asigure riscul pierderii financiare cauzate de neîndeplinirea obligaţiilor aferente unor poziţii deschise ca urmare a tranzacţiilor efectuate şi cuantumul plăţilor/încasărilor rezultate din activitatea de tranzacţionare. Acest proces se realizează conform reglementărilor contrapărţii.</w:t>
      </w:r>
    </w:p>
    <w:p w14:paraId="534FFF1F"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(2)</w:t>
      </w:r>
      <w:r w:rsidR="00AD55C7">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Fără a aduce atingere rolului contrapărţii, tranzacţiile efectuate determină obligaţia fermă a participantului vânzător de a livra energia electrică, respectiv obligaţia fermă a participantului cumpărător de a prelua energia electrică, în conformitate cu caracteristicile produselor tranzacţionate conform prezent</w:t>
      </w:r>
      <w:r w:rsidR="00EF0D14">
        <w:rPr>
          <w:rFonts w:ascii="Times New Roman" w:eastAsia="Times New Roman" w:hAnsi="Times New Roman" w:cs="Times New Roman"/>
          <w:sz w:val="24"/>
          <w:szCs w:val="24"/>
          <w:lang w:val="ro-RO"/>
        </w:rPr>
        <w:t>ei</w:t>
      </w:r>
      <w:r w:rsidRPr="00D527B8">
        <w:rPr>
          <w:rFonts w:ascii="Times New Roman" w:eastAsia="Times New Roman" w:hAnsi="Times New Roman" w:cs="Times New Roman"/>
          <w:sz w:val="24"/>
          <w:szCs w:val="24"/>
          <w:lang w:val="ro-RO"/>
        </w:rPr>
        <w:t xml:space="preserve"> </w:t>
      </w:r>
      <w:r w:rsidR="00EF0D14">
        <w:rPr>
          <w:rFonts w:ascii="Times New Roman" w:eastAsia="Times New Roman" w:hAnsi="Times New Roman" w:cs="Times New Roman"/>
          <w:sz w:val="24"/>
          <w:szCs w:val="24"/>
          <w:lang w:val="ro-RO"/>
        </w:rPr>
        <w:t>proceduri</w:t>
      </w:r>
      <w:r w:rsidRPr="00D527B8">
        <w:rPr>
          <w:rFonts w:ascii="Times New Roman" w:eastAsia="Times New Roman" w:hAnsi="Times New Roman" w:cs="Times New Roman"/>
          <w:sz w:val="24"/>
          <w:szCs w:val="24"/>
          <w:lang w:val="ro-RO"/>
        </w:rPr>
        <w:t>.</w:t>
      </w:r>
    </w:p>
    <w:p w14:paraId="3EFB1C55"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F541D6">
        <w:rPr>
          <w:rFonts w:ascii="Times New Roman" w:eastAsia="Times New Roman" w:hAnsi="Times New Roman" w:cs="Times New Roman"/>
          <w:sz w:val="24"/>
          <w:szCs w:val="24"/>
          <w:lang w:val="ro-RO"/>
        </w:rPr>
        <w:t>3</w:t>
      </w:r>
      <w:r w:rsidRPr="00D527B8">
        <w:rPr>
          <w:rFonts w:ascii="Times New Roman" w:eastAsia="Times New Roman" w:hAnsi="Times New Roman" w:cs="Times New Roman"/>
          <w:sz w:val="24"/>
          <w:szCs w:val="24"/>
          <w:lang w:val="ro-RO"/>
        </w:rPr>
        <w:t>)</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Desfăşurarea şi garantarea tranzacţiilor efectuate se face conform reglementărilor contrapărţii. Pentru a putea beneficia de serviciile tranzacţionării prin contraparte, participanţii trebuie să semneze acordul-cadru cu contrapartea, ceea ce presupune îndeplinirea cumulativă a următoarelor condiţii:</w:t>
      </w:r>
    </w:p>
    <w:p w14:paraId="427ABB13"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a)</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să îndeplinească cerinţele stabilite de contraparte;</w:t>
      </w:r>
    </w:p>
    <w:p w14:paraId="7967ABB4"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b)</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 xml:space="preserve">să îndeplinească condiţiile prevăzute </w:t>
      </w:r>
      <w:r w:rsidR="002720F8">
        <w:rPr>
          <w:rFonts w:ascii="Times New Roman" w:eastAsia="Times New Roman" w:hAnsi="Times New Roman" w:cs="Times New Roman"/>
          <w:sz w:val="24"/>
          <w:szCs w:val="24"/>
          <w:lang w:val="ro-RO"/>
        </w:rPr>
        <w:t xml:space="preserve">în Regulament pentru participarea la piața </w:t>
      </w:r>
      <w:r w:rsidR="002720F8" w:rsidRPr="00D527B8">
        <w:rPr>
          <w:rFonts w:ascii="Times New Roman" w:eastAsia="Times New Roman" w:hAnsi="Times New Roman" w:cs="Times New Roman"/>
          <w:sz w:val="24"/>
          <w:szCs w:val="24"/>
          <w:lang w:val="ro-RO"/>
        </w:rPr>
        <w:t>contractelor la termen de energie electrică</w:t>
      </w:r>
      <w:r w:rsidRPr="00D527B8">
        <w:rPr>
          <w:rFonts w:ascii="Times New Roman" w:eastAsia="Times New Roman" w:hAnsi="Times New Roman" w:cs="Times New Roman"/>
          <w:sz w:val="24"/>
          <w:szCs w:val="24"/>
          <w:lang w:val="ro-RO"/>
        </w:rPr>
        <w:t>;</w:t>
      </w:r>
    </w:p>
    <w:p w14:paraId="1933167F"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c)</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să furnizeze garanţiile solicitate de contraparte;</w:t>
      </w:r>
    </w:p>
    <w:p w14:paraId="57F2D496" w14:textId="77777777" w:rsidR="00D527B8" w:rsidRP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d)</w:t>
      </w:r>
      <w:r w:rsidR="00102219">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să adere la prevederile reglementărilor contrapărţii.</w:t>
      </w:r>
    </w:p>
    <w:p w14:paraId="19D25F27" w14:textId="77777777" w:rsidR="004A3405" w:rsidRPr="004A3405"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4</w:t>
      </w:r>
      <w:r w:rsidRPr="00D527B8">
        <w:rPr>
          <w:rFonts w:ascii="Times New Roman" w:eastAsia="Times New Roman" w:hAnsi="Times New Roman" w:cs="Times New Roman"/>
          <w:sz w:val="24"/>
          <w:szCs w:val="24"/>
          <w:lang w:val="ro-RO"/>
        </w:rPr>
        <w:t>)</w:t>
      </w:r>
      <w:r w:rsidR="004A3405">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Garanţiile sunt calculate potrivit algoritmilor stabiliţi de contraparte şi au rolul de a susţine financiar fiecare tranzacţie a unui participant.</w:t>
      </w:r>
      <w:r w:rsidR="0030043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 xml:space="preserve">Pentru calculul garanţiei necesare în cazul tranzacţionării </w:t>
      </w:r>
      <w:r w:rsidR="004A3405">
        <w:rPr>
          <w:rFonts w:ascii="Times New Roman" w:eastAsia="Times New Roman" w:hAnsi="Times New Roman" w:cs="Times New Roman"/>
          <w:sz w:val="24"/>
          <w:szCs w:val="24"/>
          <w:lang w:val="ro-RO"/>
        </w:rPr>
        <w:t xml:space="preserve">unui </w:t>
      </w:r>
      <w:r w:rsidR="004A3405" w:rsidRPr="004A3405">
        <w:rPr>
          <w:rFonts w:ascii="Times New Roman" w:eastAsia="Times New Roman" w:hAnsi="Times New Roman" w:cs="Times New Roman"/>
          <w:sz w:val="24"/>
          <w:szCs w:val="24"/>
          <w:lang w:val="ro-RO"/>
        </w:rPr>
        <w:t>ordin, BRM stabilește un nivel de</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variație a prețului ordinului introdus în cadrul unei sesiuni de tranzacționare, nivel calculat față de</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 xml:space="preserve">prețul zilnic de decontare al zilei anterioare, preț calculat conform </w:t>
      </w:r>
      <w:r w:rsidR="004A3405">
        <w:rPr>
          <w:rFonts w:ascii="Times New Roman" w:eastAsia="Times New Roman" w:hAnsi="Times New Roman" w:cs="Times New Roman"/>
          <w:sz w:val="24"/>
          <w:szCs w:val="24"/>
          <w:lang w:val="ro-RO"/>
        </w:rPr>
        <w:t>r</w:t>
      </w:r>
      <w:r w:rsidR="004A3405" w:rsidRPr="004A3405">
        <w:rPr>
          <w:rFonts w:ascii="Times New Roman" w:eastAsia="Times New Roman" w:hAnsi="Times New Roman" w:cs="Times New Roman"/>
          <w:sz w:val="24"/>
          <w:szCs w:val="24"/>
          <w:lang w:val="ro-RO"/>
        </w:rPr>
        <w:t xml:space="preserve">eglementărilor </w:t>
      </w:r>
      <w:r w:rsidR="004A3405">
        <w:rPr>
          <w:rFonts w:ascii="Times New Roman" w:eastAsia="Times New Roman" w:hAnsi="Times New Roman" w:cs="Times New Roman"/>
          <w:sz w:val="24"/>
          <w:szCs w:val="24"/>
          <w:lang w:val="ro-RO"/>
        </w:rPr>
        <w:t>c</w:t>
      </w:r>
      <w:r w:rsidR="004A3405" w:rsidRPr="004A3405">
        <w:rPr>
          <w:rFonts w:ascii="Times New Roman" w:eastAsia="Times New Roman" w:hAnsi="Times New Roman" w:cs="Times New Roman"/>
          <w:sz w:val="24"/>
          <w:szCs w:val="24"/>
          <w:lang w:val="ro-RO"/>
        </w:rPr>
        <w:t>ontrapărții,</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corectat în cazul de volatilitate ridicată cu variația din cadrul sesiunii de tranzacționare. Pentru</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claritate BRM va lua în calcul la momentul introducerii unui ordin în mod cumulat garanțiile necesare</w:t>
      </w:r>
      <w:r w:rsidR="004A3405">
        <w:rPr>
          <w:rFonts w:ascii="Times New Roman" w:eastAsia="Times New Roman" w:hAnsi="Times New Roman" w:cs="Times New Roman"/>
          <w:sz w:val="24"/>
          <w:szCs w:val="24"/>
          <w:lang w:val="ro-RO"/>
        </w:rPr>
        <w:t xml:space="preserve"> </w:t>
      </w:r>
      <w:r w:rsidR="004A3405" w:rsidRPr="004A3405">
        <w:rPr>
          <w:rFonts w:ascii="Times New Roman" w:eastAsia="Times New Roman" w:hAnsi="Times New Roman" w:cs="Times New Roman"/>
          <w:sz w:val="24"/>
          <w:szCs w:val="24"/>
          <w:lang w:val="ro-RO"/>
        </w:rPr>
        <w:t xml:space="preserve">formate din </w:t>
      </w:r>
      <w:r w:rsidR="00D55E92">
        <w:rPr>
          <w:rFonts w:ascii="Times New Roman" w:eastAsia="Times New Roman" w:hAnsi="Times New Roman" w:cs="Times New Roman"/>
          <w:sz w:val="24"/>
          <w:szCs w:val="24"/>
          <w:lang w:val="ro-RO"/>
        </w:rPr>
        <w:t>m</w:t>
      </w:r>
      <w:r w:rsidR="004A3405" w:rsidRPr="004A3405">
        <w:rPr>
          <w:rFonts w:ascii="Times New Roman" w:eastAsia="Times New Roman" w:hAnsi="Times New Roman" w:cs="Times New Roman"/>
          <w:sz w:val="24"/>
          <w:szCs w:val="24"/>
          <w:lang w:val="ro-RO"/>
        </w:rPr>
        <w:t xml:space="preserve">arja </w:t>
      </w:r>
      <w:r w:rsidR="00D55E92">
        <w:rPr>
          <w:rFonts w:ascii="Times New Roman" w:eastAsia="Times New Roman" w:hAnsi="Times New Roman" w:cs="Times New Roman"/>
          <w:sz w:val="24"/>
          <w:szCs w:val="24"/>
          <w:lang w:val="ro-RO"/>
        </w:rPr>
        <w:t>i</w:t>
      </w:r>
      <w:r w:rsidR="004A3405" w:rsidRPr="004A3405">
        <w:rPr>
          <w:rFonts w:ascii="Times New Roman" w:eastAsia="Times New Roman" w:hAnsi="Times New Roman" w:cs="Times New Roman"/>
          <w:sz w:val="24"/>
          <w:szCs w:val="24"/>
          <w:lang w:val="ro-RO"/>
        </w:rPr>
        <w:t xml:space="preserve">nițială și </w:t>
      </w:r>
      <w:r w:rsidR="00D55E92">
        <w:rPr>
          <w:rFonts w:ascii="Times New Roman" w:eastAsia="Times New Roman" w:hAnsi="Times New Roman" w:cs="Times New Roman"/>
          <w:sz w:val="24"/>
          <w:szCs w:val="24"/>
          <w:lang w:val="ro-RO"/>
        </w:rPr>
        <w:t>m</w:t>
      </w:r>
      <w:r w:rsidR="004A3405" w:rsidRPr="004A3405">
        <w:rPr>
          <w:rFonts w:ascii="Times New Roman" w:eastAsia="Times New Roman" w:hAnsi="Times New Roman" w:cs="Times New Roman"/>
          <w:sz w:val="24"/>
          <w:szCs w:val="24"/>
          <w:lang w:val="ro-RO"/>
        </w:rPr>
        <w:t xml:space="preserve">arja de </w:t>
      </w:r>
      <w:r w:rsidR="00D55E92">
        <w:rPr>
          <w:rFonts w:ascii="Times New Roman" w:eastAsia="Times New Roman" w:hAnsi="Times New Roman" w:cs="Times New Roman"/>
          <w:sz w:val="24"/>
          <w:szCs w:val="24"/>
          <w:lang w:val="ro-RO"/>
        </w:rPr>
        <w:t>v</w:t>
      </w:r>
      <w:r w:rsidR="004A3405" w:rsidRPr="004A3405">
        <w:rPr>
          <w:rFonts w:ascii="Times New Roman" w:eastAsia="Times New Roman" w:hAnsi="Times New Roman" w:cs="Times New Roman"/>
          <w:sz w:val="24"/>
          <w:szCs w:val="24"/>
          <w:lang w:val="ro-RO"/>
        </w:rPr>
        <w:t>ariație</w:t>
      </w:r>
      <w:r w:rsidR="00D55E92">
        <w:rPr>
          <w:rFonts w:ascii="Times New Roman" w:eastAsia="Times New Roman" w:hAnsi="Times New Roman" w:cs="Times New Roman"/>
          <w:sz w:val="24"/>
          <w:szCs w:val="24"/>
          <w:lang w:val="ro-RO"/>
        </w:rPr>
        <w:t>, astfel cum sunt acestea definite în reglementările contrapărții</w:t>
      </w:r>
      <w:r w:rsidR="004A3405" w:rsidRPr="004A3405">
        <w:rPr>
          <w:rFonts w:ascii="Times New Roman" w:eastAsia="Times New Roman" w:hAnsi="Times New Roman" w:cs="Times New Roman"/>
          <w:sz w:val="24"/>
          <w:szCs w:val="24"/>
          <w:lang w:val="ro-RO"/>
        </w:rPr>
        <w:t>.</w:t>
      </w:r>
    </w:p>
    <w:p w14:paraId="36991AC8" w14:textId="77777777" w:rsidR="004A3405" w:rsidRPr="004A3405" w:rsidRDefault="004A3405" w:rsidP="00030AAA">
      <w:pPr>
        <w:spacing w:after="0" w:line="240" w:lineRule="auto"/>
        <w:jc w:val="both"/>
        <w:rPr>
          <w:rFonts w:ascii="Times New Roman" w:eastAsia="Times New Roman" w:hAnsi="Times New Roman" w:cs="Times New Roman"/>
          <w:sz w:val="24"/>
          <w:szCs w:val="24"/>
          <w:lang w:val="ro-RO"/>
        </w:rPr>
      </w:pPr>
      <w:r w:rsidRPr="004A3405">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5</w:t>
      </w:r>
      <w:r w:rsidRPr="004A3405">
        <w:rPr>
          <w:rFonts w:ascii="Times New Roman" w:eastAsia="Times New Roman" w:hAnsi="Times New Roman" w:cs="Times New Roman"/>
          <w:sz w:val="24"/>
          <w:szCs w:val="24"/>
          <w:lang w:val="ro-RO"/>
        </w:rPr>
        <w:t>) BRM va calcula garanția necesară tranzacționării ordinului în funcție de nivelul de variație a</w:t>
      </w:r>
    </w:p>
    <w:p w14:paraId="2AA54CAA" w14:textId="77777777" w:rsidR="004A3405" w:rsidRPr="004A3405" w:rsidRDefault="004A3405" w:rsidP="00030AAA">
      <w:pPr>
        <w:spacing w:after="0" w:line="240" w:lineRule="auto"/>
        <w:jc w:val="both"/>
        <w:rPr>
          <w:rFonts w:ascii="Times New Roman" w:eastAsia="Times New Roman" w:hAnsi="Times New Roman" w:cs="Times New Roman"/>
          <w:sz w:val="24"/>
          <w:szCs w:val="24"/>
          <w:lang w:val="ro-RO"/>
        </w:rPr>
      </w:pPr>
      <w:r w:rsidRPr="004A3405">
        <w:rPr>
          <w:rFonts w:ascii="Times New Roman" w:eastAsia="Times New Roman" w:hAnsi="Times New Roman" w:cs="Times New Roman"/>
          <w:sz w:val="24"/>
          <w:szCs w:val="24"/>
          <w:lang w:val="ro-RO"/>
        </w:rPr>
        <w:t>prețului menționat în paragraful 2 de mai sus, conform algoritmului de calcul prevăzut de</w:t>
      </w:r>
    </w:p>
    <w:p w14:paraId="227ADFB7" w14:textId="77777777" w:rsidR="004A3405" w:rsidRPr="004A3405" w:rsidRDefault="00D55E92" w:rsidP="00030AA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reglementările contrapărții</w:t>
      </w:r>
      <w:r w:rsidR="004A3405" w:rsidRPr="004A3405">
        <w:rPr>
          <w:rFonts w:ascii="Times New Roman" w:eastAsia="Times New Roman" w:hAnsi="Times New Roman" w:cs="Times New Roman"/>
          <w:sz w:val="24"/>
          <w:szCs w:val="24"/>
          <w:lang w:val="ro-RO"/>
        </w:rPr>
        <w:t>.</w:t>
      </w:r>
    </w:p>
    <w:p w14:paraId="5EE52DAB" w14:textId="77777777" w:rsidR="00D527B8" w:rsidRPr="00D527B8" w:rsidRDefault="004A3405" w:rsidP="00030AAA">
      <w:pPr>
        <w:spacing w:after="0" w:line="240" w:lineRule="auto"/>
        <w:jc w:val="both"/>
        <w:rPr>
          <w:rFonts w:ascii="Times New Roman" w:eastAsia="Times New Roman" w:hAnsi="Times New Roman" w:cs="Times New Roman"/>
          <w:sz w:val="24"/>
          <w:szCs w:val="24"/>
          <w:lang w:val="ro-RO"/>
        </w:rPr>
      </w:pPr>
      <w:r w:rsidRPr="004A3405">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6</w:t>
      </w:r>
      <w:r w:rsidRPr="004A3405">
        <w:rPr>
          <w:rFonts w:ascii="Times New Roman" w:eastAsia="Times New Roman" w:hAnsi="Times New Roman" w:cs="Times New Roman"/>
          <w:sz w:val="24"/>
          <w:szCs w:val="24"/>
          <w:lang w:val="ro-RO"/>
        </w:rPr>
        <w:t>) Contrapartea poate solicita garanții suplimentare pentru tranzacționarea unui ordin, în urma</w:t>
      </w:r>
      <w:r w:rsidR="00030AAA">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 xml:space="preserve">evaluării departamentului de risc al </w:t>
      </w:r>
      <w:r w:rsidR="00D55E92">
        <w:rPr>
          <w:rFonts w:ascii="Times New Roman" w:eastAsia="Times New Roman" w:hAnsi="Times New Roman" w:cs="Times New Roman"/>
          <w:sz w:val="24"/>
          <w:szCs w:val="24"/>
          <w:lang w:val="ro-RO"/>
        </w:rPr>
        <w:t>c</w:t>
      </w:r>
      <w:r w:rsidRPr="004A3405">
        <w:rPr>
          <w:rFonts w:ascii="Times New Roman" w:eastAsia="Times New Roman" w:hAnsi="Times New Roman" w:cs="Times New Roman"/>
          <w:sz w:val="24"/>
          <w:szCs w:val="24"/>
          <w:lang w:val="ro-RO"/>
        </w:rPr>
        <w:t>ontrapărții, în cazul în care conform istoricului de tranzacționare</w:t>
      </w:r>
      <w:r w:rsidR="00D55E92">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al respectivului participant, ordinul prezintă deviații semnificative de la profilul de tranzacționare</w:t>
      </w:r>
      <w:r w:rsidR="00D55E92">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anterior, care determină implicit imposibilitatea de a prevedea capacitatea financiară a respectivului</w:t>
      </w:r>
      <w:r w:rsidR="00D55E92">
        <w:rPr>
          <w:rFonts w:ascii="Times New Roman" w:eastAsia="Times New Roman" w:hAnsi="Times New Roman" w:cs="Times New Roman"/>
          <w:sz w:val="24"/>
          <w:szCs w:val="24"/>
          <w:lang w:val="ro-RO"/>
        </w:rPr>
        <w:t xml:space="preserve"> </w:t>
      </w:r>
      <w:r w:rsidRPr="004A3405">
        <w:rPr>
          <w:rFonts w:ascii="Times New Roman" w:eastAsia="Times New Roman" w:hAnsi="Times New Roman" w:cs="Times New Roman"/>
          <w:sz w:val="24"/>
          <w:szCs w:val="24"/>
          <w:lang w:val="ro-RO"/>
        </w:rPr>
        <w:t>participant de a executa tranzacția rezultată din respectivul ordin.</w:t>
      </w:r>
    </w:p>
    <w:p w14:paraId="1915F02F" w14:textId="77777777" w:rsidR="00300435"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w:t>
      </w:r>
      <w:r w:rsidR="009915A1">
        <w:rPr>
          <w:rFonts w:ascii="Times New Roman" w:eastAsia="Times New Roman" w:hAnsi="Times New Roman" w:cs="Times New Roman"/>
          <w:sz w:val="24"/>
          <w:szCs w:val="24"/>
          <w:lang w:val="ro-RO"/>
        </w:rPr>
        <w:t>7</w:t>
      </w:r>
      <w:r w:rsidRPr="00D527B8">
        <w:rPr>
          <w:rFonts w:ascii="Times New Roman" w:eastAsia="Times New Roman" w:hAnsi="Times New Roman" w:cs="Times New Roman"/>
          <w:sz w:val="24"/>
          <w:szCs w:val="24"/>
          <w:lang w:val="ro-RO"/>
        </w:rPr>
        <w:t>)</w:t>
      </w:r>
      <w:r w:rsidR="00D55E92">
        <w:rPr>
          <w:rFonts w:ascii="Times New Roman" w:eastAsia="Times New Roman" w:hAnsi="Times New Roman" w:cs="Times New Roman"/>
          <w:sz w:val="24"/>
          <w:szCs w:val="24"/>
          <w:lang w:val="ro-RO"/>
        </w:rPr>
        <w:t xml:space="preserve"> </w:t>
      </w:r>
      <w:r w:rsidRPr="00D527B8">
        <w:rPr>
          <w:rFonts w:ascii="Times New Roman" w:eastAsia="Times New Roman" w:hAnsi="Times New Roman" w:cs="Times New Roman"/>
          <w:sz w:val="24"/>
          <w:szCs w:val="24"/>
          <w:lang w:val="ro-RO"/>
        </w:rPr>
        <w:t>Contrapartea transmite OTS notificările fizice aferente participanţilor la fiecare tranzacţie, în calitate de parte responsabilă cu echilibrarea pentru tranzacţiile acceptate de contraparte.</w:t>
      </w:r>
    </w:p>
    <w:p w14:paraId="46FA9F50" w14:textId="77777777" w:rsidR="00474EE5" w:rsidRPr="00D527B8" w:rsidRDefault="00474EE5" w:rsidP="00030AAA">
      <w:pPr>
        <w:spacing w:after="0" w:line="240" w:lineRule="auto"/>
        <w:jc w:val="both"/>
        <w:rPr>
          <w:rFonts w:ascii="Times New Roman" w:eastAsia="Times New Roman" w:hAnsi="Times New Roman" w:cs="Times New Roman"/>
          <w:sz w:val="24"/>
          <w:szCs w:val="24"/>
          <w:lang w:val="ro-RO"/>
        </w:rPr>
      </w:pPr>
    </w:p>
    <w:p w14:paraId="57861F61"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sidR="00FB770B">
        <w:rPr>
          <w:rFonts w:ascii="Times New Roman" w:eastAsia="Times New Roman" w:hAnsi="Times New Roman" w:cs="Times New Roman"/>
          <w:sz w:val="24"/>
          <w:szCs w:val="24"/>
          <w:lang w:val="ro-RO"/>
        </w:rPr>
        <w:t>16</w:t>
      </w:r>
    </w:p>
    <w:p w14:paraId="4F6EB98F" w14:textId="77777777" w:rsidR="009915A1" w:rsidRPr="00D527B8" w:rsidRDefault="009915A1" w:rsidP="00030AAA">
      <w:pPr>
        <w:spacing w:after="0" w:line="240" w:lineRule="auto"/>
        <w:jc w:val="both"/>
        <w:rPr>
          <w:rFonts w:ascii="Times New Roman" w:eastAsia="Times New Roman" w:hAnsi="Times New Roman" w:cs="Times New Roman"/>
          <w:sz w:val="24"/>
          <w:szCs w:val="24"/>
          <w:lang w:val="ro-RO"/>
        </w:rPr>
      </w:pPr>
    </w:p>
    <w:p w14:paraId="65D17D50" w14:textId="77777777" w:rsidR="00D527B8" w:rsidRDefault="00D527B8" w:rsidP="00030AAA">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Tranzacţionarea energiei electrice care are asociate servicii de compensare-decontare prin intermediul contrapărţii comportă doar riscul financiar care are loc atunci când un membru nu îşi îndeplineşte obligaţia de depunere, la termenul stabilit, a garanţiei sau încalcă regulile de decontare. În acest caz, contrapartea va suspenda serviciile de compensare-decontare şi va începe să mobilizeze garanţiile disponibile conform reglementărilor contrapărţii. Drepturile pot fi </w:t>
      </w:r>
      <w:r w:rsidRPr="00D527B8">
        <w:rPr>
          <w:rFonts w:ascii="Times New Roman" w:eastAsia="Times New Roman" w:hAnsi="Times New Roman" w:cs="Times New Roman"/>
          <w:sz w:val="24"/>
          <w:szCs w:val="24"/>
          <w:lang w:val="ro-RO"/>
        </w:rPr>
        <w:lastRenderedPageBreak/>
        <w:t>restabilite numai după ce participantul în cauză îşi îndeplineşte în totalitate obligaţiile sau în conformitate cu sancţiunile impuse de către contraparte.</w:t>
      </w:r>
    </w:p>
    <w:p w14:paraId="30C14227" w14:textId="77777777" w:rsidR="00D02FE6" w:rsidRDefault="00D02FE6" w:rsidP="00030AAA">
      <w:pPr>
        <w:spacing w:after="0" w:line="240" w:lineRule="auto"/>
        <w:jc w:val="both"/>
        <w:rPr>
          <w:rFonts w:ascii="Times New Roman" w:eastAsia="Times New Roman" w:hAnsi="Times New Roman" w:cs="Times New Roman"/>
          <w:sz w:val="24"/>
          <w:szCs w:val="24"/>
          <w:lang w:val="ro-RO"/>
        </w:rPr>
      </w:pPr>
    </w:p>
    <w:p w14:paraId="01138EB7" w14:textId="77777777" w:rsidR="00D02FE6" w:rsidRDefault="00D02FE6" w:rsidP="00030AAA">
      <w:pPr>
        <w:spacing w:after="0" w:line="240" w:lineRule="auto"/>
        <w:jc w:val="both"/>
        <w:rPr>
          <w:rFonts w:ascii="Times New Roman" w:eastAsia="Times New Roman" w:hAnsi="Times New Roman" w:cs="Times New Roman"/>
          <w:sz w:val="24"/>
          <w:szCs w:val="24"/>
          <w:lang w:val="ro-RO"/>
        </w:rPr>
      </w:pPr>
    </w:p>
    <w:p w14:paraId="6656ACF6" w14:textId="77777777" w:rsidR="00D02FE6" w:rsidRDefault="00D02FE6" w:rsidP="00D02FE6">
      <w:pPr>
        <w:spacing w:after="0" w:line="240" w:lineRule="auto"/>
        <w:jc w:val="both"/>
        <w:rPr>
          <w:rFonts w:ascii="Times New Roman" w:eastAsia="Times New Roman" w:hAnsi="Times New Roman" w:cs="Times New Roman"/>
          <w:b/>
          <w:bCs/>
          <w:sz w:val="24"/>
          <w:szCs w:val="24"/>
          <w:lang w:val="ro-RO"/>
        </w:rPr>
      </w:pPr>
      <w:r w:rsidRPr="00D527B8">
        <w:rPr>
          <w:rFonts w:ascii="Times New Roman" w:eastAsia="Times New Roman" w:hAnsi="Times New Roman" w:cs="Times New Roman"/>
          <w:b/>
          <w:bCs/>
          <w:sz w:val="24"/>
          <w:szCs w:val="24"/>
          <w:lang w:val="ro-RO"/>
        </w:rPr>
        <w:t xml:space="preserve">CAPITOLUL </w:t>
      </w:r>
      <w:r>
        <w:rPr>
          <w:rFonts w:ascii="Times New Roman" w:eastAsia="Times New Roman" w:hAnsi="Times New Roman" w:cs="Times New Roman"/>
          <w:b/>
          <w:bCs/>
          <w:sz w:val="24"/>
          <w:szCs w:val="24"/>
          <w:lang w:val="ro-RO"/>
        </w:rPr>
        <w:t>VI</w:t>
      </w:r>
      <w:r w:rsidRPr="00D527B8">
        <w:rPr>
          <w:rFonts w:ascii="Times New Roman" w:eastAsia="Times New Roman" w:hAnsi="Times New Roman" w:cs="Times New Roman"/>
          <w:b/>
          <w:bCs/>
          <w:sz w:val="24"/>
          <w:szCs w:val="24"/>
          <w:lang w:val="ro-RO"/>
        </w:rPr>
        <w:t>:</w:t>
      </w:r>
      <w:r w:rsidRPr="00736DDD">
        <w:rPr>
          <w:rFonts w:ascii="Times New Roman" w:eastAsia="Times New Roman" w:hAnsi="Times New Roman" w:cs="Times New Roman"/>
          <w:b/>
          <w:bCs/>
          <w:sz w:val="24"/>
          <w:szCs w:val="24"/>
          <w:lang w:val="ro-RO"/>
        </w:rPr>
        <w:t xml:space="preserve"> </w:t>
      </w:r>
      <w:r w:rsidRPr="00D527B8">
        <w:rPr>
          <w:rFonts w:ascii="Times New Roman" w:eastAsia="Times New Roman" w:hAnsi="Times New Roman" w:cs="Times New Roman"/>
          <w:b/>
          <w:bCs/>
          <w:sz w:val="24"/>
          <w:szCs w:val="24"/>
          <w:lang w:val="ro-RO"/>
        </w:rPr>
        <w:t xml:space="preserve">Reguli </w:t>
      </w:r>
      <w:r>
        <w:rPr>
          <w:rFonts w:ascii="Times New Roman" w:eastAsia="Times New Roman" w:hAnsi="Times New Roman" w:cs="Times New Roman"/>
          <w:b/>
          <w:bCs/>
          <w:sz w:val="24"/>
          <w:szCs w:val="24"/>
          <w:lang w:val="ro-RO"/>
        </w:rPr>
        <w:t>specifice aplicabile fiecărei categorii de produse</w:t>
      </w:r>
    </w:p>
    <w:p w14:paraId="0E08B3D3" w14:textId="77777777" w:rsidR="00D02FE6" w:rsidRDefault="00D02FE6" w:rsidP="00D02FE6">
      <w:pPr>
        <w:spacing w:after="0" w:line="240" w:lineRule="auto"/>
        <w:jc w:val="both"/>
        <w:rPr>
          <w:rFonts w:ascii="Times New Roman" w:eastAsia="Times New Roman" w:hAnsi="Times New Roman" w:cs="Times New Roman"/>
          <w:sz w:val="24"/>
          <w:szCs w:val="24"/>
          <w:lang w:val="ro-RO"/>
        </w:rPr>
      </w:pPr>
    </w:p>
    <w:p w14:paraId="7EE76543" w14:textId="77777777" w:rsidR="00D02FE6" w:rsidRDefault="00D02FE6" w:rsidP="00D02FE6">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Pr>
          <w:rFonts w:ascii="Times New Roman" w:eastAsia="Times New Roman" w:hAnsi="Times New Roman" w:cs="Times New Roman"/>
          <w:sz w:val="24"/>
          <w:szCs w:val="24"/>
          <w:lang w:val="ro-RO"/>
        </w:rPr>
        <w:t>17</w:t>
      </w:r>
    </w:p>
    <w:p w14:paraId="0E24C3B6" w14:textId="77777777" w:rsidR="009E1CDE" w:rsidRDefault="009E1CDE" w:rsidP="00D02FE6">
      <w:pPr>
        <w:spacing w:after="0" w:line="240" w:lineRule="auto"/>
        <w:jc w:val="both"/>
        <w:rPr>
          <w:rFonts w:ascii="Times New Roman" w:eastAsia="Times New Roman" w:hAnsi="Times New Roman" w:cs="Times New Roman"/>
          <w:sz w:val="24"/>
          <w:szCs w:val="24"/>
          <w:lang w:val="ro-RO"/>
        </w:rPr>
      </w:pPr>
    </w:p>
    <w:p w14:paraId="3374E713" w14:textId="77777777" w:rsidR="003E12B8" w:rsidRDefault="00D86811" w:rsidP="00D02F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Pentru tranzacționarea produselor standardizate la termen, participanții </w:t>
      </w:r>
      <w:r w:rsidRPr="00D86811">
        <w:rPr>
          <w:rFonts w:ascii="Times New Roman" w:eastAsia="Times New Roman" w:hAnsi="Times New Roman" w:cs="Times New Roman"/>
          <w:sz w:val="24"/>
          <w:szCs w:val="24"/>
          <w:lang w:val="ro-RO"/>
        </w:rPr>
        <w:t xml:space="preserve">pot alege tranzacţionarea în mod direct sau prin intermediul contrapărţii. </w:t>
      </w:r>
      <w:r w:rsidR="003E12B8">
        <w:rPr>
          <w:rFonts w:ascii="Times New Roman" w:eastAsia="Times New Roman" w:hAnsi="Times New Roman" w:cs="Times New Roman"/>
          <w:sz w:val="24"/>
          <w:szCs w:val="24"/>
          <w:lang w:val="ro-RO"/>
        </w:rPr>
        <w:t xml:space="preserve">Mecanismul de tranzacționare este mecanismul </w:t>
      </w:r>
      <w:r w:rsidR="004B1886">
        <w:rPr>
          <w:rFonts w:ascii="Times New Roman" w:eastAsia="Times New Roman" w:hAnsi="Times New Roman" w:cs="Times New Roman"/>
          <w:sz w:val="24"/>
          <w:szCs w:val="24"/>
          <w:lang w:val="ro-RO"/>
        </w:rPr>
        <w:t xml:space="preserve">simplu competitiv </w:t>
      </w:r>
      <w:r w:rsidR="004B1886" w:rsidRPr="004B1886">
        <w:rPr>
          <w:rFonts w:ascii="Times New Roman" w:eastAsia="Times New Roman" w:hAnsi="Times New Roman" w:cs="Times New Roman"/>
          <w:sz w:val="24"/>
          <w:szCs w:val="24"/>
          <w:lang w:val="ro-RO"/>
        </w:rPr>
        <w:t>pentru şedinţele de tranzacţionare iniţiate de un participant şi mecanismul dublu competitiv pentru şedinţele de tranzacţionare organizate pentru produse standardizate lansate la tranzacţionare de către BRM</w:t>
      </w:r>
      <w:r w:rsidR="00D54282">
        <w:rPr>
          <w:rFonts w:ascii="Times New Roman" w:eastAsia="Times New Roman" w:hAnsi="Times New Roman" w:cs="Times New Roman"/>
          <w:sz w:val="24"/>
          <w:szCs w:val="24"/>
          <w:lang w:val="ro-RO"/>
        </w:rPr>
        <w:t xml:space="preserve">, iar metodele de post-tranzacționare aplicabile </w:t>
      </w:r>
      <w:r w:rsidR="00087774">
        <w:rPr>
          <w:rFonts w:ascii="Times New Roman" w:eastAsia="Times New Roman" w:hAnsi="Times New Roman" w:cs="Times New Roman"/>
          <w:sz w:val="24"/>
          <w:szCs w:val="24"/>
          <w:lang w:val="ro-RO"/>
        </w:rPr>
        <w:t>tranzacțiilor cu produse standardizate la termen sunt cele</w:t>
      </w:r>
      <w:r w:rsidR="00D54282">
        <w:rPr>
          <w:rFonts w:ascii="Times New Roman" w:eastAsia="Times New Roman" w:hAnsi="Times New Roman" w:cs="Times New Roman"/>
          <w:sz w:val="24"/>
          <w:szCs w:val="24"/>
          <w:lang w:val="ro-RO"/>
        </w:rPr>
        <w:t xml:space="preserve"> prevăzute la</w:t>
      </w:r>
      <w:r w:rsidR="00087774">
        <w:rPr>
          <w:rFonts w:ascii="Times New Roman" w:eastAsia="Times New Roman" w:hAnsi="Times New Roman" w:cs="Times New Roman"/>
          <w:sz w:val="24"/>
          <w:szCs w:val="24"/>
          <w:lang w:val="ro-RO"/>
        </w:rPr>
        <w:t xml:space="preserve"> art. 6</w:t>
      </w:r>
      <w:r w:rsidR="00D54282">
        <w:rPr>
          <w:rFonts w:ascii="Times New Roman" w:eastAsia="Times New Roman" w:hAnsi="Times New Roman" w:cs="Times New Roman"/>
          <w:sz w:val="24"/>
          <w:szCs w:val="24"/>
          <w:lang w:val="ro-RO"/>
        </w:rPr>
        <w:t xml:space="preserve"> alin. (3) lit. </w:t>
      </w:r>
      <w:r w:rsidR="00E06006">
        <w:rPr>
          <w:rFonts w:ascii="Times New Roman" w:eastAsia="Times New Roman" w:hAnsi="Times New Roman" w:cs="Times New Roman"/>
          <w:sz w:val="24"/>
          <w:szCs w:val="24"/>
          <w:lang w:val="ro-RO"/>
        </w:rPr>
        <w:t>a</w:t>
      </w:r>
      <w:r w:rsidR="00D54282">
        <w:rPr>
          <w:rFonts w:ascii="Times New Roman" w:eastAsia="Times New Roman" w:hAnsi="Times New Roman" w:cs="Times New Roman"/>
          <w:sz w:val="24"/>
          <w:szCs w:val="24"/>
          <w:lang w:val="ro-RO"/>
        </w:rPr>
        <w:t>)</w:t>
      </w:r>
      <w:r w:rsidR="00E06006">
        <w:rPr>
          <w:rFonts w:ascii="Times New Roman" w:eastAsia="Times New Roman" w:hAnsi="Times New Roman" w:cs="Times New Roman"/>
          <w:sz w:val="24"/>
          <w:szCs w:val="24"/>
          <w:lang w:val="ro-RO"/>
        </w:rPr>
        <w:t xml:space="preserve"> și b), pentru tranzacțiile realizate urmare a aplicării mecan</w:t>
      </w:r>
      <w:r w:rsidR="009352EB">
        <w:rPr>
          <w:rFonts w:ascii="Times New Roman" w:eastAsia="Times New Roman" w:hAnsi="Times New Roman" w:cs="Times New Roman"/>
          <w:sz w:val="24"/>
          <w:szCs w:val="24"/>
          <w:lang w:val="ro-RO"/>
        </w:rPr>
        <w:t>ismului simplu competitiv, respectiv cele prevăzute la art. 6 alin. (3) lit. c) și d), pentru tranzacțiile realizate urmare a aplicării mecanismului dublu competitiv</w:t>
      </w:r>
      <w:r w:rsidR="00087774">
        <w:rPr>
          <w:rFonts w:ascii="Times New Roman" w:eastAsia="Times New Roman" w:hAnsi="Times New Roman" w:cs="Times New Roman"/>
          <w:sz w:val="24"/>
          <w:szCs w:val="24"/>
          <w:lang w:val="ro-RO"/>
        </w:rPr>
        <w:t xml:space="preserve">. Pentru evitarea oricărui dubiu, </w:t>
      </w:r>
      <w:r w:rsidR="00A447BF">
        <w:rPr>
          <w:rFonts w:ascii="Times New Roman" w:eastAsia="Times New Roman" w:hAnsi="Times New Roman" w:cs="Times New Roman"/>
          <w:sz w:val="24"/>
          <w:szCs w:val="24"/>
          <w:lang w:val="ro-RO"/>
        </w:rPr>
        <w:t>metod</w:t>
      </w:r>
      <w:r w:rsidR="009352EB">
        <w:rPr>
          <w:rFonts w:ascii="Times New Roman" w:eastAsia="Times New Roman" w:hAnsi="Times New Roman" w:cs="Times New Roman"/>
          <w:sz w:val="24"/>
          <w:szCs w:val="24"/>
          <w:lang w:val="ro-RO"/>
        </w:rPr>
        <w:t>ele</w:t>
      </w:r>
      <w:r w:rsidR="00A447BF">
        <w:rPr>
          <w:rFonts w:ascii="Times New Roman" w:eastAsia="Times New Roman" w:hAnsi="Times New Roman" w:cs="Times New Roman"/>
          <w:sz w:val="24"/>
          <w:szCs w:val="24"/>
          <w:lang w:val="ro-RO"/>
        </w:rPr>
        <w:t xml:space="preserve"> de post-tranzacționare</w:t>
      </w:r>
      <w:r w:rsidR="00A447BF" w:rsidRPr="00A447BF">
        <w:rPr>
          <w:rFonts w:ascii="Times New Roman" w:eastAsia="Times New Roman" w:hAnsi="Times New Roman" w:cs="Times New Roman"/>
          <w:sz w:val="24"/>
          <w:szCs w:val="24"/>
          <w:lang w:val="ro-RO"/>
        </w:rPr>
        <w:t xml:space="preserve"> </w:t>
      </w:r>
      <w:r w:rsidR="00A447BF">
        <w:rPr>
          <w:rFonts w:ascii="Times New Roman" w:eastAsia="Times New Roman" w:hAnsi="Times New Roman" w:cs="Times New Roman"/>
          <w:sz w:val="24"/>
          <w:szCs w:val="24"/>
          <w:lang w:val="ro-RO"/>
        </w:rPr>
        <w:t>prevăzut</w:t>
      </w:r>
      <w:r w:rsidR="009352EB">
        <w:rPr>
          <w:rFonts w:ascii="Times New Roman" w:eastAsia="Times New Roman" w:hAnsi="Times New Roman" w:cs="Times New Roman"/>
          <w:sz w:val="24"/>
          <w:szCs w:val="24"/>
          <w:lang w:val="ro-RO"/>
        </w:rPr>
        <w:t>e</w:t>
      </w:r>
      <w:r w:rsidR="00A447BF">
        <w:rPr>
          <w:rFonts w:ascii="Times New Roman" w:eastAsia="Times New Roman" w:hAnsi="Times New Roman" w:cs="Times New Roman"/>
          <w:sz w:val="24"/>
          <w:szCs w:val="24"/>
          <w:lang w:val="ro-RO"/>
        </w:rPr>
        <w:t xml:space="preserve"> la art. 6 alin. (3) lit.</w:t>
      </w:r>
      <w:r w:rsidR="009352EB">
        <w:rPr>
          <w:rFonts w:ascii="Times New Roman" w:eastAsia="Times New Roman" w:hAnsi="Times New Roman" w:cs="Times New Roman"/>
          <w:sz w:val="24"/>
          <w:szCs w:val="24"/>
          <w:lang w:val="ro-RO"/>
        </w:rPr>
        <w:t xml:space="preserve"> a), b și</w:t>
      </w:r>
      <w:r w:rsidR="00A447BF">
        <w:rPr>
          <w:rFonts w:ascii="Times New Roman" w:eastAsia="Times New Roman" w:hAnsi="Times New Roman" w:cs="Times New Roman"/>
          <w:sz w:val="24"/>
          <w:szCs w:val="24"/>
          <w:lang w:val="ro-RO"/>
        </w:rPr>
        <w:t xml:space="preserve"> c) pot, la opțiunea părților, să prevadă decontarea și garantarea</w:t>
      </w:r>
      <w:r w:rsidR="00BF47E1">
        <w:rPr>
          <w:rFonts w:ascii="Times New Roman" w:eastAsia="Times New Roman" w:hAnsi="Times New Roman" w:cs="Times New Roman"/>
          <w:sz w:val="24"/>
          <w:szCs w:val="24"/>
          <w:lang w:val="ro-RO"/>
        </w:rPr>
        <w:t xml:space="preserve"> tranzacției</w:t>
      </w:r>
      <w:r w:rsidR="00A447BF">
        <w:rPr>
          <w:rFonts w:ascii="Times New Roman" w:eastAsia="Times New Roman" w:hAnsi="Times New Roman" w:cs="Times New Roman"/>
          <w:sz w:val="24"/>
          <w:szCs w:val="24"/>
          <w:lang w:val="ro-RO"/>
        </w:rPr>
        <w:t xml:space="preserve"> prin intermediul contrapărții.</w:t>
      </w:r>
    </w:p>
    <w:p w14:paraId="26D18218" w14:textId="77777777" w:rsidR="00A447BF" w:rsidRDefault="00A447BF" w:rsidP="00D02FE6">
      <w:pPr>
        <w:spacing w:after="0" w:line="240" w:lineRule="auto"/>
        <w:jc w:val="both"/>
        <w:rPr>
          <w:rFonts w:ascii="Times New Roman" w:eastAsia="Times New Roman" w:hAnsi="Times New Roman" w:cs="Times New Roman"/>
          <w:sz w:val="24"/>
          <w:szCs w:val="24"/>
          <w:lang w:val="ro-RO"/>
        </w:rPr>
      </w:pPr>
    </w:p>
    <w:p w14:paraId="4E78A36A" w14:textId="77777777" w:rsidR="000D3AA4" w:rsidRDefault="000D3AA4" w:rsidP="000D3AA4">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Pr>
          <w:rFonts w:ascii="Times New Roman" w:eastAsia="Times New Roman" w:hAnsi="Times New Roman" w:cs="Times New Roman"/>
          <w:sz w:val="24"/>
          <w:szCs w:val="24"/>
          <w:lang w:val="ro-RO"/>
        </w:rPr>
        <w:t>18</w:t>
      </w:r>
    </w:p>
    <w:p w14:paraId="05220B67" w14:textId="77777777" w:rsidR="00A447BF" w:rsidRDefault="00A447BF" w:rsidP="00D02FE6">
      <w:pPr>
        <w:spacing w:after="0" w:line="240" w:lineRule="auto"/>
        <w:jc w:val="both"/>
        <w:rPr>
          <w:rFonts w:ascii="Times New Roman" w:eastAsia="Times New Roman" w:hAnsi="Times New Roman" w:cs="Times New Roman"/>
          <w:sz w:val="24"/>
          <w:szCs w:val="24"/>
          <w:lang w:val="ro-RO"/>
        </w:rPr>
      </w:pPr>
    </w:p>
    <w:p w14:paraId="061C257E" w14:textId="77777777" w:rsidR="003E12B8" w:rsidRDefault="000D3AA4" w:rsidP="00D02F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Pr="000D3AA4">
        <w:rPr>
          <w:rFonts w:ascii="Times New Roman" w:eastAsia="Times New Roman" w:hAnsi="Times New Roman" w:cs="Times New Roman"/>
          <w:sz w:val="24"/>
          <w:szCs w:val="24"/>
          <w:lang w:val="ro-RO"/>
        </w:rPr>
        <w:t>ranzacţiile</w:t>
      </w:r>
      <w:r>
        <w:rPr>
          <w:rFonts w:ascii="Times New Roman" w:eastAsia="Times New Roman" w:hAnsi="Times New Roman" w:cs="Times New Roman"/>
          <w:sz w:val="24"/>
          <w:szCs w:val="24"/>
          <w:lang w:val="ro-RO"/>
        </w:rPr>
        <w:t xml:space="preserve"> cu produse </w:t>
      </w:r>
      <w:r w:rsidRPr="000D3AA4">
        <w:rPr>
          <w:rFonts w:ascii="Times New Roman" w:eastAsia="Times New Roman" w:hAnsi="Times New Roman" w:cs="Times New Roman"/>
          <w:sz w:val="24"/>
          <w:szCs w:val="24"/>
          <w:lang w:val="ro-RO"/>
        </w:rPr>
        <w:t xml:space="preserve">flexibile la termen se încheie </w:t>
      </w:r>
      <w:r>
        <w:rPr>
          <w:rFonts w:ascii="Times New Roman" w:eastAsia="Times New Roman" w:hAnsi="Times New Roman" w:cs="Times New Roman"/>
          <w:sz w:val="24"/>
          <w:szCs w:val="24"/>
          <w:lang w:val="ro-RO"/>
        </w:rPr>
        <w:t xml:space="preserve">doar </w:t>
      </w:r>
      <w:r w:rsidRPr="000D3AA4">
        <w:rPr>
          <w:rFonts w:ascii="Times New Roman" w:eastAsia="Times New Roman" w:hAnsi="Times New Roman" w:cs="Times New Roman"/>
          <w:sz w:val="24"/>
          <w:szCs w:val="24"/>
          <w:lang w:val="ro-RO"/>
        </w:rPr>
        <w:t xml:space="preserve">în mod direct între participanţi. </w:t>
      </w:r>
      <w:r w:rsidR="00A9749E">
        <w:rPr>
          <w:rFonts w:ascii="Times New Roman" w:eastAsia="Times New Roman" w:hAnsi="Times New Roman" w:cs="Times New Roman"/>
          <w:sz w:val="24"/>
          <w:szCs w:val="24"/>
          <w:lang w:val="ro-RO"/>
        </w:rPr>
        <w:t>Mecanismul de tranzacționare este mecanismul simplu competitiv, iar metodele de post-tranzacționare aplicabile tranzacțiilor cu produse standardizate la termen sunt cele prevăzute la art. 6 alin. (3) lit. a) și b)</w:t>
      </w:r>
      <w:r w:rsidRPr="000D3AA4">
        <w:rPr>
          <w:rFonts w:ascii="Times New Roman" w:eastAsia="Times New Roman" w:hAnsi="Times New Roman" w:cs="Times New Roman"/>
          <w:sz w:val="24"/>
          <w:szCs w:val="24"/>
          <w:lang w:val="ro-RO"/>
        </w:rPr>
        <w:t xml:space="preserve">. </w:t>
      </w:r>
      <w:r w:rsidR="00A9749E">
        <w:rPr>
          <w:rFonts w:ascii="Times New Roman" w:eastAsia="Times New Roman" w:hAnsi="Times New Roman" w:cs="Times New Roman"/>
          <w:sz w:val="24"/>
          <w:szCs w:val="24"/>
          <w:lang w:val="ro-RO"/>
        </w:rPr>
        <w:t>Pentru evitarea oricărui dubiu, metoda de post-tranzacționare</w:t>
      </w:r>
      <w:r w:rsidR="00A9749E" w:rsidRPr="00A447BF">
        <w:rPr>
          <w:rFonts w:ascii="Times New Roman" w:eastAsia="Times New Roman" w:hAnsi="Times New Roman" w:cs="Times New Roman"/>
          <w:sz w:val="24"/>
          <w:szCs w:val="24"/>
          <w:lang w:val="ro-RO"/>
        </w:rPr>
        <w:t xml:space="preserve"> </w:t>
      </w:r>
      <w:r w:rsidR="00A9749E">
        <w:rPr>
          <w:rFonts w:ascii="Times New Roman" w:eastAsia="Times New Roman" w:hAnsi="Times New Roman" w:cs="Times New Roman"/>
          <w:sz w:val="24"/>
          <w:szCs w:val="24"/>
          <w:lang w:val="ro-RO"/>
        </w:rPr>
        <w:t>prevăzută la art. 6 alin. (3) lit. a) și b) poate, la opțiunea părților, să prevadă decontarea și garantarea prin intermediul contrapărții.</w:t>
      </w:r>
    </w:p>
    <w:p w14:paraId="00D719A9" w14:textId="77777777" w:rsidR="003E12B8" w:rsidRDefault="003E12B8" w:rsidP="00D02FE6">
      <w:pPr>
        <w:spacing w:after="0" w:line="240" w:lineRule="auto"/>
        <w:jc w:val="both"/>
        <w:rPr>
          <w:rFonts w:ascii="Times New Roman" w:eastAsia="Times New Roman" w:hAnsi="Times New Roman" w:cs="Times New Roman"/>
          <w:sz w:val="24"/>
          <w:szCs w:val="24"/>
          <w:lang w:val="ro-RO"/>
        </w:rPr>
      </w:pPr>
    </w:p>
    <w:p w14:paraId="5700156D" w14:textId="77777777" w:rsidR="00893F2E" w:rsidRDefault="00893F2E" w:rsidP="00893F2E">
      <w:pPr>
        <w:spacing w:after="0" w:line="240" w:lineRule="auto"/>
        <w:jc w:val="both"/>
        <w:rPr>
          <w:rFonts w:ascii="Times New Roman" w:eastAsia="Times New Roman" w:hAnsi="Times New Roman" w:cs="Times New Roman"/>
          <w:sz w:val="24"/>
          <w:szCs w:val="24"/>
          <w:lang w:val="ro-RO"/>
        </w:rPr>
      </w:pPr>
      <w:r w:rsidRPr="00D527B8">
        <w:rPr>
          <w:rFonts w:ascii="Times New Roman" w:eastAsia="Times New Roman" w:hAnsi="Times New Roman" w:cs="Times New Roman"/>
          <w:sz w:val="24"/>
          <w:szCs w:val="24"/>
          <w:lang w:val="ro-RO"/>
        </w:rPr>
        <w:t xml:space="preserve">Art. </w:t>
      </w:r>
      <w:r>
        <w:rPr>
          <w:rFonts w:ascii="Times New Roman" w:eastAsia="Times New Roman" w:hAnsi="Times New Roman" w:cs="Times New Roman"/>
          <w:sz w:val="24"/>
          <w:szCs w:val="24"/>
          <w:lang w:val="ro-RO"/>
        </w:rPr>
        <w:t>19</w:t>
      </w:r>
    </w:p>
    <w:p w14:paraId="3942D6CF" w14:textId="77777777" w:rsidR="00D02FE6" w:rsidRDefault="00D02FE6" w:rsidP="00D02FE6">
      <w:pPr>
        <w:spacing w:after="0" w:line="240" w:lineRule="auto"/>
        <w:jc w:val="both"/>
        <w:rPr>
          <w:rFonts w:ascii="Times New Roman" w:eastAsia="Times New Roman" w:hAnsi="Times New Roman" w:cs="Times New Roman"/>
          <w:sz w:val="24"/>
          <w:szCs w:val="24"/>
          <w:lang w:val="ro-RO"/>
        </w:rPr>
      </w:pPr>
    </w:p>
    <w:p w14:paraId="54378AD4" w14:textId="77777777" w:rsidR="00A529D7" w:rsidRDefault="00893F2E" w:rsidP="00A529D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Pr="000D3AA4">
        <w:rPr>
          <w:rFonts w:ascii="Times New Roman" w:eastAsia="Times New Roman" w:hAnsi="Times New Roman" w:cs="Times New Roman"/>
          <w:sz w:val="24"/>
          <w:szCs w:val="24"/>
          <w:lang w:val="ro-RO"/>
        </w:rPr>
        <w:t>ranzacţiile</w:t>
      </w:r>
      <w:r>
        <w:rPr>
          <w:rFonts w:ascii="Times New Roman" w:eastAsia="Times New Roman" w:hAnsi="Times New Roman" w:cs="Times New Roman"/>
          <w:sz w:val="24"/>
          <w:szCs w:val="24"/>
          <w:lang w:val="ro-RO"/>
        </w:rPr>
        <w:t xml:space="preserve"> cu</w:t>
      </w:r>
      <w:r w:rsidRPr="00893F2E">
        <w:rPr>
          <w:rFonts w:ascii="Times New Roman" w:eastAsia="Times New Roman" w:hAnsi="Times New Roman" w:cs="Times New Roman"/>
          <w:sz w:val="24"/>
          <w:szCs w:val="24"/>
          <w:lang w:val="ro-RO"/>
        </w:rPr>
        <w:t xml:space="preserve"> instrumente derivate din domeniul energiei electrice decontate prin livrare fizică, se încheie doar prin intermediul contrapărţii. Garantarea, compensarea şi decontarea tranzacţiilor se realizează conform regulilor procedurilor specifice şi reglementărilor contrapărţii, în legătură cu care BRM îşi asumă şi rolul de casă de compensare.</w:t>
      </w:r>
      <w:r w:rsidR="00A92C42">
        <w:rPr>
          <w:rFonts w:ascii="Times New Roman" w:eastAsia="Times New Roman" w:hAnsi="Times New Roman" w:cs="Times New Roman"/>
          <w:sz w:val="24"/>
          <w:szCs w:val="24"/>
          <w:lang w:val="ro-RO"/>
        </w:rPr>
        <w:t xml:space="preserve"> </w:t>
      </w:r>
      <w:r w:rsidR="00A529D7">
        <w:rPr>
          <w:rFonts w:ascii="Times New Roman" w:eastAsia="Times New Roman" w:hAnsi="Times New Roman" w:cs="Times New Roman"/>
          <w:sz w:val="24"/>
          <w:szCs w:val="24"/>
          <w:lang w:val="ro-RO"/>
        </w:rPr>
        <w:t xml:space="preserve">Pentru </w:t>
      </w:r>
      <w:r w:rsidR="00A529D7" w:rsidRPr="00893F2E">
        <w:rPr>
          <w:rFonts w:ascii="Times New Roman" w:eastAsia="Times New Roman" w:hAnsi="Times New Roman" w:cs="Times New Roman"/>
          <w:sz w:val="24"/>
          <w:szCs w:val="24"/>
          <w:lang w:val="ro-RO"/>
        </w:rPr>
        <w:t>instrumente</w:t>
      </w:r>
      <w:r w:rsidR="00A529D7">
        <w:rPr>
          <w:rFonts w:ascii="Times New Roman" w:eastAsia="Times New Roman" w:hAnsi="Times New Roman" w:cs="Times New Roman"/>
          <w:sz w:val="24"/>
          <w:szCs w:val="24"/>
          <w:lang w:val="ro-RO"/>
        </w:rPr>
        <w:t>le</w:t>
      </w:r>
      <w:r w:rsidR="00A529D7" w:rsidRPr="00893F2E">
        <w:rPr>
          <w:rFonts w:ascii="Times New Roman" w:eastAsia="Times New Roman" w:hAnsi="Times New Roman" w:cs="Times New Roman"/>
          <w:sz w:val="24"/>
          <w:szCs w:val="24"/>
          <w:lang w:val="ro-RO"/>
        </w:rPr>
        <w:t xml:space="preserve"> derivate din domeniul energiei electrice decontate prin livrare fizică</w:t>
      </w:r>
      <w:r w:rsidR="00A529D7">
        <w:rPr>
          <w:rFonts w:ascii="Times New Roman" w:eastAsia="Times New Roman" w:hAnsi="Times New Roman" w:cs="Times New Roman"/>
          <w:sz w:val="24"/>
          <w:szCs w:val="24"/>
          <w:lang w:val="ro-RO"/>
        </w:rPr>
        <w:t xml:space="preserve"> se va realiza marcarea zilnică la piață a prețului tranzacției, care va presupune </w:t>
      </w:r>
      <w:r w:rsidR="00A529D7" w:rsidRPr="00A92C42">
        <w:rPr>
          <w:rFonts w:ascii="Times New Roman" w:eastAsia="Times New Roman" w:hAnsi="Times New Roman" w:cs="Times New Roman"/>
          <w:sz w:val="24"/>
          <w:szCs w:val="24"/>
          <w:lang w:val="ro-RO"/>
        </w:rPr>
        <w:t xml:space="preserve">actualizarea, pe baza </w:t>
      </w:r>
      <w:r w:rsidR="00A529D7">
        <w:rPr>
          <w:rFonts w:ascii="Times New Roman" w:eastAsia="Times New Roman" w:hAnsi="Times New Roman" w:cs="Times New Roman"/>
          <w:sz w:val="24"/>
          <w:szCs w:val="24"/>
          <w:lang w:val="ro-RO"/>
        </w:rPr>
        <w:t>p</w:t>
      </w:r>
      <w:r w:rsidR="00A529D7" w:rsidRPr="00A92C42">
        <w:rPr>
          <w:rFonts w:ascii="Times New Roman" w:eastAsia="Times New Roman" w:hAnsi="Times New Roman" w:cs="Times New Roman"/>
          <w:sz w:val="24"/>
          <w:szCs w:val="24"/>
          <w:lang w:val="ro-RO"/>
        </w:rPr>
        <w:t xml:space="preserve">rețului </w:t>
      </w:r>
      <w:r w:rsidR="00A529D7">
        <w:rPr>
          <w:rFonts w:ascii="Times New Roman" w:eastAsia="Times New Roman" w:hAnsi="Times New Roman" w:cs="Times New Roman"/>
          <w:sz w:val="24"/>
          <w:szCs w:val="24"/>
          <w:lang w:val="ro-RO"/>
        </w:rPr>
        <w:t>z</w:t>
      </w:r>
      <w:r w:rsidR="00A529D7" w:rsidRPr="00A92C42">
        <w:rPr>
          <w:rFonts w:ascii="Times New Roman" w:eastAsia="Times New Roman" w:hAnsi="Times New Roman" w:cs="Times New Roman"/>
          <w:sz w:val="24"/>
          <w:szCs w:val="24"/>
          <w:lang w:val="ro-RO"/>
        </w:rPr>
        <w:t xml:space="preserve">ilnic de </w:t>
      </w:r>
      <w:r w:rsidR="00A529D7">
        <w:rPr>
          <w:rFonts w:ascii="Times New Roman" w:eastAsia="Times New Roman" w:hAnsi="Times New Roman" w:cs="Times New Roman"/>
          <w:sz w:val="24"/>
          <w:szCs w:val="24"/>
          <w:lang w:val="ro-RO"/>
        </w:rPr>
        <w:t>d</w:t>
      </w:r>
      <w:r w:rsidR="00A529D7" w:rsidRPr="00A92C42">
        <w:rPr>
          <w:rFonts w:ascii="Times New Roman" w:eastAsia="Times New Roman" w:hAnsi="Times New Roman" w:cs="Times New Roman"/>
          <w:sz w:val="24"/>
          <w:szCs w:val="24"/>
          <w:lang w:val="ro-RO"/>
        </w:rPr>
        <w:t xml:space="preserve">econtare, a diferențelor nete (favorabile și nefavorabile) pentru fiecare </w:t>
      </w:r>
      <w:r w:rsidR="00AA0D01">
        <w:rPr>
          <w:rFonts w:ascii="Times New Roman" w:eastAsia="Times New Roman" w:hAnsi="Times New Roman" w:cs="Times New Roman"/>
          <w:sz w:val="24"/>
          <w:szCs w:val="24"/>
          <w:lang w:val="ro-RO"/>
        </w:rPr>
        <w:t>t</w:t>
      </w:r>
      <w:r w:rsidR="00AA0D01" w:rsidRPr="00A92C42">
        <w:rPr>
          <w:rFonts w:ascii="Times New Roman" w:eastAsia="Times New Roman" w:hAnsi="Times New Roman" w:cs="Times New Roman"/>
          <w:sz w:val="24"/>
          <w:szCs w:val="24"/>
          <w:lang w:val="ro-RO"/>
        </w:rPr>
        <w:t>ranzacție</w:t>
      </w:r>
      <w:r w:rsidR="00A529D7" w:rsidRPr="00A92C42">
        <w:rPr>
          <w:rFonts w:ascii="Times New Roman" w:eastAsia="Times New Roman" w:hAnsi="Times New Roman" w:cs="Times New Roman"/>
          <w:sz w:val="24"/>
          <w:szCs w:val="24"/>
          <w:lang w:val="ro-RO"/>
        </w:rPr>
        <w:t xml:space="preserve"> </w:t>
      </w:r>
      <w:r w:rsidR="00AA0D01">
        <w:rPr>
          <w:rFonts w:ascii="Times New Roman" w:eastAsia="Times New Roman" w:hAnsi="Times New Roman" w:cs="Times New Roman"/>
          <w:sz w:val="24"/>
          <w:szCs w:val="24"/>
          <w:lang w:val="ro-RO"/>
        </w:rPr>
        <w:t xml:space="preserve">și decontarea zilnică a profitului sau pierderii rezultate din acest proces. Modul de realizare a </w:t>
      </w:r>
      <w:r w:rsidR="00AE2447">
        <w:rPr>
          <w:rFonts w:ascii="Times New Roman" w:eastAsia="Times New Roman" w:hAnsi="Times New Roman" w:cs="Times New Roman"/>
          <w:sz w:val="24"/>
          <w:szCs w:val="24"/>
          <w:lang w:val="ro-RO"/>
        </w:rPr>
        <w:t xml:space="preserve">marcării zilnice la piață este stabilit în </w:t>
      </w:r>
      <w:r w:rsidR="00AE2447" w:rsidRPr="00893F2E">
        <w:rPr>
          <w:rFonts w:ascii="Times New Roman" w:eastAsia="Times New Roman" w:hAnsi="Times New Roman" w:cs="Times New Roman"/>
          <w:sz w:val="24"/>
          <w:szCs w:val="24"/>
          <w:lang w:val="ro-RO"/>
        </w:rPr>
        <w:t>reglementăril</w:t>
      </w:r>
      <w:r w:rsidR="00AE2447">
        <w:rPr>
          <w:rFonts w:ascii="Times New Roman" w:eastAsia="Times New Roman" w:hAnsi="Times New Roman" w:cs="Times New Roman"/>
          <w:sz w:val="24"/>
          <w:szCs w:val="24"/>
          <w:lang w:val="ro-RO"/>
        </w:rPr>
        <w:t>e</w:t>
      </w:r>
      <w:r w:rsidR="00AE2447" w:rsidRPr="00893F2E">
        <w:rPr>
          <w:rFonts w:ascii="Times New Roman" w:eastAsia="Times New Roman" w:hAnsi="Times New Roman" w:cs="Times New Roman"/>
          <w:sz w:val="24"/>
          <w:szCs w:val="24"/>
          <w:lang w:val="ro-RO"/>
        </w:rPr>
        <w:t xml:space="preserve"> contrapărţii</w:t>
      </w:r>
      <w:r w:rsidR="00AE2447">
        <w:rPr>
          <w:rFonts w:ascii="Times New Roman" w:eastAsia="Times New Roman" w:hAnsi="Times New Roman" w:cs="Times New Roman"/>
          <w:sz w:val="24"/>
          <w:szCs w:val="24"/>
          <w:lang w:val="ro-RO"/>
        </w:rPr>
        <w:t>.</w:t>
      </w:r>
    </w:p>
    <w:p w14:paraId="370AE5C4" w14:textId="77777777" w:rsidR="00605C10" w:rsidRDefault="00605C10" w:rsidP="00A529D7">
      <w:pPr>
        <w:spacing w:after="0" w:line="240" w:lineRule="auto"/>
        <w:jc w:val="both"/>
        <w:rPr>
          <w:rFonts w:ascii="Times New Roman" w:eastAsia="Times New Roman" w:hAnsi="Times New Roman" w:cs="Times New Roman"/>
          <w:sz w:val="24"/>
          <w:szCs w:val="24"/>
          <w:lang w:val="ro-RO"/>
        </w:rPr>
      </w:pPr>
    </w:p>
    <w:p w14:paraId="702876F4" w14:textId="1CEEDEEA" w:rsidR="00605C10" w:rsidRDefault="00605C10" w:rsidP="00A529D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Art. 20</w:t>
      </w:r>
    </w:p>
    <w:p w14:paraId="143C7B3D" w14:textId="0FA744CB" w:rsidR="00E96405" w:rsidRDefault="00E96405" w:rsidP="00732C80">
      <w:pPr>
        <w:spacing w:after="0" w:line="240" w:lineRule="auto"/>
        <w:jc w:val="both"/>
        <w:rPr>
          <w:rFonts w:ascii="Times New Roman" w:eastAsia="Times New Roman" w:hAnsi="Times New Roman" w:cs="Times New Roman"/>
          <w:sz w:val="24"/>
          <w:szCs w:val="24"/>
          <w:lang w:val="ro-RO"/>
        </w:rPr>
      </w:pPr>
    </w:p>
    <w:p w14:paraId="6E938B19" w14:textId="77777777" w:rsidR="00016928" w:rsidRDefault="00016928" w:rsidP="00732C80">
      <w:pPr>
        <w:spacing w:after="0" w:line="240" w:lineRule="auto"/>
        <w:jc w:val="both"/>
        <w:rPr>
          <w:rFonts w:ascii="Times New Roman" w:eastAsia="Times New Roman" w:hAnsi="Times New Roman" w:cs="Times New Roman"/>
          <w:sz w:val="24"/>
          <w:szCs w:val="24"/>
          <w:lang w:val="ro-RO"/>
        </w:rPr>
      </w:pPr>
    </w:p>
    <w:p w14:paraId="377DD514" w14:textId="6178455C" w:rsidR="00016928" w:rsidRDefault="00016928" w:rsidP="00732C80">
      <w:pPr>
        <w:spacing w:after="0" w:line="240" w:lineRule="auto"/>
        <w:jc w:val="both"/>
        <w:rPr>
          <w:rFonts w:ascii="Times New Roman" w:eastAsia="Times New Roman" w:hAnsi="Times New Roman" w:cs="Times New Roman"/>
          <w:sz w:val="24"/>
          <w:szCs w:val="24"/>
          <w:lang w:val="ro-RO"/>
        </w:rPr>
      </w:pPr>
      <w:r w:rsidRPr="00016928">
        <w:rPr>
          <w:rFonts w:ascii="Times New Roman" w:eastAsia="Times New Roman" w:hAnsi="Times New Roman" w:cs="Times New Roman"/>
          <w:sz w:val="24"/>
          <w:szCs w:val="24"/>
          <w:lang w:val="ro-RO"/>
        </w:rPr>
        <w:t xml:space="preserve">Numărul minim de produse în cadrul unui segment de piață pentru care un participant poate tranzacționa ca market maker, un volumul minim admis, corespunzător ofertelor ferme de vânzare </w:t>
      </w:r>
      <w:r w:rsidRPr="00016928">
        <w:rPr>
          <w:rFonts w:ascii="Times New Roman" w:eastAsia="Times New Roman" w:hAnsi="Times New Roman" w:cs="Times New Roman"/>
          <w:sz w:val="24"/>
          <w:szCs w:val="24"/>
          <w:lang w:val="ro-RO"/>
        </w:rPr>
        <w:lastRenderedPageBreak/>
        <w:t>şi de cumpărare, mecanismul de ajustare a spread-ului, perioada minimă obligatorie pentru menţinerea simultană pe piaţă a ofertelor de cumpărare şi a celor de vânzare pe parcursul unei sesiuni de tranzacţionare și timpul maxim admis până la reactualizarea ofertei ca urmare unei tranzacționări parțiale și/sau totale a unui ordin vor fi agreate în Contractul-cadru pentru activitatea de market maker pe baza estimărilor din Anexa nr. 3 la prezenta Procedură. Pentru încălcarea obligațiilor asumate, market makerului îi sunt aplicabile sancțiunile din art. 4 din Procedura privind conduita de participare la piață, precum și cele prevăzute în Contractul-cadru pentru activitatea de market maker.</w:t>
      </w:r>
    </w:p>
    <w:p w14:paraId="23DFBB6C" w14:textId="77777777" w:rsidR="00016928" w:rsidRDefault="00016928" w:rsidP="00732C80">
      <w:pPr>
        <w:spacing w:after="0" w:line="240" w:lineRule="auto"/>
        <w:jc w:val="both"/>
        <w:rPr>
          <w:rFonts w:ascii="Times New Roman" w:eastAsia="Times New Roman" w:hAnsi="Times New Roman" w:cs="Times New Roman"/>
          <w:sz w:val="24"/>
          <w:szCs w:val="24"/>
          <w:lang w:val="ro-RO"/>
        </w:rPr>
      </w:pPr>
    </w:p>
    <w:p w14:paraId="5138B2EF" w14:textId="77777777" w:rsidR="006E60DF" w:rsidRPr="00E96405" w:rsidRDefault="006E60DF" w:rsidP="00030AAA">
      <w:pPr>
        <w:jc w:val="both"/>
        <w:rPr>
          <w:rFonts w:ascii="Times New Roman" w:hAnsi="Times New Roman" w:cs="Times New Roman"/>
          <w:b/>
          <w:bCs/>
          <w:lang w:val="ro-RO"/>
        </w:rPr>
      </w:pPr>
    </w:p>
    <w:p w14:paraId="340EB84C" w14:textId="77777777" w:rsidR="00FD6DF1" w:rsidRPr="00E96405" w:rsidRDefault="00FD6DF1" w:rsidP="00030AAA">
      <w:pPr>
        <w:jc w:val="both"/>
        <w:rPr>
          <w:rFonts w:ascii="Times New Roman" w:hAnsi="Times New Roman" w:cs="Times New Roman"/>
          <w:b/>
          <w:bCs/>
          <w:lang w:val="ro-RO"/>
        </w:rPr>
      </w:pPr>
    </w:p>
    <w:p w14:paraId="71C2AF7F" w14:textId="77777777" w:rsidR="00474EE5" w:rsidRPr="00E96405" w:rsidRDefault="00474EE5" w:rsidP="00030AAA">
      <w:pPr>
        <w:jc w:val="both"/>
        <w:rPr>
          <w:rFonts w:ascii="Times New Roman" w:hAnsi="Times New Roman" w:cs="Times New Roman"/>
          <w:b/>
          <w:bCs/>
          <w:lang w:val="ro-RO"/>
        </w:rPr>
      </w:pPr>
    </w:p>
    <w:p w14:paraId="558803F0" w14:textId="77777777" w:rsidR="00474EE5" w:rsidRPr="00E96405" w:rsidRDefault="00474EE5" w:rsidP="00030AAA">
      <w:pPr>
        <w:jc w:val="both"/>
        <w:rPr>
          <w:rFonts w:ascii="Times New Roman" w:hAnsi="Times New Roman" w:cs="Times New Roman"/>
          <w:b/>
          <w:bCs/>
          <w:lang w:val="ro-RO"/>
        </w:rPr>
      </w:pPr>
    </w:p>
    <w:p w14:paraId="0DFB963D" w14:textId="77777777" w:rsidR="00474EE5" w:rsidRPr="00E96405" w:rsidRDefault="00474EE5" w:rsidP="00030AAA">
      <w:pPr>
        <w:jc w:val="both"/>
        <w:rPr>
          <w:rFonts w:ascii="Times New Roman" w:hAnsi="Times New Roman" w:cs="Times New Roman"/>
          <w:b/>
          <w:bCs/>
          <w:lang w:val="ro-RO"/>
        </w:rPr>
      </w:pPr>
    </w:p>
    <w:p w14:paraId="530B76F6" w14:textId="77777777" w:rsidR="00474EE5" w:rsidRPr="00E96405" w:rsidRDefault="00474EE5" w:rsidP="00030AAA">
      <w:pPr>
        <w:jc w:val="both"/>
        <w:rPr>
          <w:rFonts w:ascii="Times New Roman" w:hAnsi="Times New Roman" w:cs="Times New Roman"/>
          <w:b/>
          <w:bCs/>
          <w:lang w:val="ro-RO"/>
        </w:rPr>
      </w:pPr>
    </w:p>
    <w:p w14:paraId="14BBDDC7" w14:textId="77777777" w:rsidR="00474EE5" w:rsidRPr="00E96405" w:rsidRDefault="00474EE5" w:rsidP="00030AAA">
      <w:pPr>
        <w:jc w:val="both"/>
        <w:rPr>
          <w:rFonts w:ascii="Times New Roman" w:hAnsi="Times New Roman" w:cs="Times New Roman"/>
          <w:b/>
          <w:bCs/>
          <w:lang w:val="ro-RO"/>
        </w:rPr>
      </w:pPr>
    </w:p>
    <w:p w14:paraId="27BED953" w14:textId="77777777" w:rsidR="00474EE5" w:rsidRPr="00E96405" w:rsidRDefault="00474EE5" w:rsidP="00030AAA">
      <w:pPr>
        <w:jc w:val="both"/>
        <w:rPr>
          <w:rFonts w:ascii="Times New Roman" w:hAnsi="Times New Roman" w:cs="Times New Roman"/>
          <w:b/>
          <w:bCs/>
          <w:lang w:val="ro-RO"/>
        </w:rPr>
      </w:pPr>
    </w:p>
    <w:p w14:paraId="33156CAD" w14:textId="77777777" w:rsidR="00474EE5" w:rsidRPr="00E96405" w:rsidRDefault="00474EE5" w:rsidP="00030AAA">
      <w:pPr>
        <w:jc w:val="both"/>
        <w:rPr>
          <w:rFonts w:ascii="Times New Roman" w:hAnsi="Times New Roman" w:cs="Times New Roman"/>
          <w:b/>
          <w:bCs/>
          <w:lang w:val="ro-RO"/>
        </w:rPr>
      </w:pPr>
    </w:p>
    <w:p w14:paraId="37494CFA" w14:textId="77777777" w:rsidR="00474EE5" w:rsidRPr="00E96405" w:rsidRDefault="00474EE5" w:rsidP="00030AAA">
      <w:pPr>
        <w:jc w:val="both"/>
        <w:rPr>
          <w:rFonts w:ascii="Times New Roman" w:hAnsi="Times New Roman" w:cs="Times New Roman"/>
          <w:b/>
          <w:bCs/>
          <w:lang w:val="ro-RO"/>
        </w:rPr>
      </w:pPr>
    </w:p>
    <w:p w14:paraId="2C40F4BA" w14:textId="77777777" w:rsidR="00474EE5" w:rsidRPr="00E96405" w:rsidRDefault="00474EE5" w:rsidP="00030AAA">
      <w:pPr>
        <w:jc w:val="both"/>
        <w:rPr>
          <w:rFonts w:ascii="Times New Roman" w:hAnsi="Times New Roman" w:cs="Times New Roman"/>
          <w:b/>
          <w:bCs/>
          <w:lang w:val="ro-RO"/>
        </w:rPr>
      </w:pPr>
    </w:p>
    <w:p w14:paraId="3F934415" w14:textId="77777777" w:rsidR="00474EE5" w:rsidRPr="00E96405" w:rsidRDefault="00474EE5" w:rsidP="00030AAA">
      <w:pPr>
        <w:jc w:val="both"/>
        <w:rPr>
          <w:rFonts w:ascii="Times New Roman" w:hAnsi="Times New Roman" w:cs="Times New Roman"/>
          <w:b/>
          <w:bCs/>
          <w:lang w:val="ro-RO"/>
        </w:rPr>
      </w:pPr>
    </w:p>
    <w:p w14:paraId="2D3B6FAF" w14:textId="77777777" w:rsidR="00474EE5" w:rsidRPr="00E96405" w:rsidRDefault="00474EE5" w:rsidP="00030AAA">
      <w:pPr>
        <w:jc w:val="both"/>
        <w:rPr>
          <w:rFonts w:ascii="Times New Roman" w:hAnsi="Times New Roman" w:cs="Times New Roman"/>
          <w:b/>
          <w:bCs/>
          <w:lang w:val="ro-RO"/>
        </w:rPr>
      </w:pPr>
    </w:p>
    <w:p w14:paraId="795F11F4" w14:textId="77777777" w:rsidR="00474EE5" w:rsidRPr="00E96405" w:rsidRDefault="00474EE5" w:rsidP="00030AAA">
      <w:pPr>
        <w:jc w:val="both"/>
        <w:rPr>
          <w:rFonts w:ascii="Times New Roman" w:hAnsi="Times New Roman" w:cs="Times New Roman"/>
          <w:b/>
          <w:bCs/>
          <w:lang w:val="ro-RO"/>
        </w:rPr>
      </w:pPr>
    </w:p>
    <w:p w14:paraId="0249D303" w14:textId="77777777" w:rsidR="00474EE5" w:rsidRPr="00E96405" w:rsidRDefault="00474EE5" w:rsidP="00030AAA">
      <w:pPr>
        <w:jc w:val="both"/>
        <w:rPr>
          <w:rFonts w:ascii="Times New Roman" w:hAnsi="Times New Roman" w:cs="Times New Roman"/>
          <w:b/>
          <w:bCs/>
          <w:lang w:val="ro-RO"/>
        </w:rPr>
      </w:pPr>
    </w:p>
    <w:p w14:paraId="1C5F2472" w14:textId="77777777" w:rsidR="00474EE5" w:rsidRPr="00E96405" w:rsidRDefault="00474EE5" w:rsidP="00030AAA">
      <w:pPr>
        <w:jc w:val="both"/>
        <w:rPr>
          <w:rFonts w:ascii="Times New Roman" w:hAnsi="Times New Roman" w:cs="Times New Roman"/>
          <w:b/>
          <w:bCs/>
          <w:lang w:val="ro-RO"/>
        </w:rPr>
      </w:pPr>
    </w:p>
    <w:p w14:paraId="45C63126" w14:textId="77777777" w:rsidR="00474EE5" w:rsidRPr="00E96405" w:rsidRDefault="00474EE5" w:rsidP="00030AAA">
      <w:pPr>
        <w:jc w:val="both"/>
        <w:rPr>
          <w:rFonts w:ascii="Times New Roman" w:hAnsi="Times New Roman" w:cs="Times New Roman"/>
          <w:b/>
          <w:bCs/>
          <w:lang w:val="ro-RO"/>
        </w:rPr>
      </w:pPr>
    </w:p>
    <w:p w14:paraId="5B5EC2D6" w14:textId="77777777" w:rsidR="00474EE5" w:rsidRPr="00E96405" w:rsidRDefault="00474EE5" w:rsidP="00030AAA">
      <w:pPr>
        <w:jc w:val="both"/>
        <w:rPr>
          <w:rFonts w:ascii="Times New Roman" w:hAnsi="Times New Roman" w:cs="Times New Roman"/>
          <w:b/>
          <w:bCs/>
          <w:lang w:val="ro-RO"/>
        </w:rPr>
      </w:pPr>
    </w:p>
    <w:p w14:paraId="17F0C00B" w14:textId="77777777" w:rsidR="00474EE5" w:rsidRPr="00E96405" w:rsidRDefault="00474EE5" w:rsidP="00030AAA">
      <w:pPr>
        <w:jc w:val="both"/>
        <w:rPr>
          <w:rFonts w:ascii="Times New Roman" w:hAnsi="Times New Roman" w:cs="Times New Roman"/>
          <w:b/>
          <w:bCs/>
          <w:lang w:val="ro-RO"/>
        </w:rPr>
      </w:pPr>
    </w:p>
    <w:p w14:paraId="5ACAC332" w14:textId="77777777" w:rsidR="00474EE5" w:rsidRPr="00E96405" w:rsidRDefault="00474EE5" w:rsidP="00030AAA">
      <w:pPr>
        <w:jc w:val="both"/>
        <w:rPr>
          <w:rFonts w:ascii="Times New Roman" w:hAnsi="Times New Roman" w:cs="Times New Roman"/>
          <w:b/>
          <w:bCs/>
          <w:lang w:val="ro-RO"/>
        </w:rPr>
      </w:pPr>
    </w:p>
    <w:p w14:paraId="71686B7A" w14:textId="77777777" w:rsidR="00474EE5" w:rsidRPr="00E96405" w:rsidRDefault="00474EE5" w:rsidP="00030AAA">
      <w:pPr>
        <w:jc w:val="both"/>
        <w:rPr>
          <w:rFonts w:ascii="Times New Roman" w:hAnsi="Times New Roman" w:cs="Times New Roman"/>
          <w:b/>
          <w:bCs/>
          <w:lang w:val="ro-RO"/>
        </w:rPr>
      </w:pPr>
    </w:p>
    <w:p w14:paraId="0FE1602C" w14:textId="77777777" w:rsidR="00474EE5" w:rsidRPr="00E96405" w:rsidRDefault="00474EE5" w:rsidP="00030AAA">
      <w:pPr>
        <w:jc w:val="both"/>
        <w:rPr>
          <w:rFonts w:ascii="Times New Roman" w:hAnsi="Times New Roman" w:cs="Times New Roman"/>
          <w:b/>
          <w:bCs/>
          <w:lang w:val="ro-RO"/>
        </w:rPr>
      </w:pPr>
    </w:p>
    <w:p w14:paraId="4C7B63FE" w14:textId="77777777" w:rsidR="00474EE5" w:rsidRPr="00E96405" w:rsidRDefault="00474EE5" w:rsidP="00030AAA">
      <w:pPr>
        <w:jc w:val="both"/>
        <w:rPr>
          <w:rFonts w:ascii="Times New Roman" w:hAnsi="Times New Roman" w:cs="Times New Roman"/>
          <w:b/>
          <w:bCs/>
          <w:lang w:val="ro-RO"/>
        </w:rPr>
      </w:pPr>
    </w:p>
    <w:p w14:paraId="3F5E9E6D" w14:textId="77777777" w:rsidR="00474EE5" w:rsidRPr="00E96405" w:rsidRDefault="00474EE5" w:rsidP="00030AAA">
      <w:pPr>
        <w:jc w:val="both"/>
        <w:rPr>
          <w:rFonts w:ascii="Times New Roman" w:hAnsi="Times New Roman" w:cs="Times New Roman"/>
          <w:b/>
          <w:bCs/>
          <w:lang w:val="ro-RO"/>
        </w:rPr>
      </w:pPr>
    </w:p>
    <w:p w14:paraId="4814B630" w14:textId="77777777" w:rsidR="00474EE5" w:rsidRPr="00E96405" w:rsidRDefault="00474EE5" w:rsidP="00030AAA">
      <w:pPr>
        <w:jc w:val="both"/>
        <w:rPr>
          <w:rFonts w:ascii="Times New Roman" w:hAnsi="Times New Roman" w:cs="Times New Roman"/>
          <w:b/>
          <w:bCs/>
          <w:lang w:val="ro-RO"/>
        </w:rPr>
      </w:pPr>
    </w:p>
    <w:p w14:paraId="33C0FBAD" w14:textId="59A98A43" w:rsidR="00ED5942" w:rsidRPr="006D3917" w:rsidRDefault="00ED5942" w:rsidP="00030AAA">
      <w:pPr>
        <w:jc w:val="center"/>
        <w:rPr>
          <w:rFonts w:ascii="Times New Roman" w:hAnsi="Times New Roman" w:cs="Times New Roman"/>
          <w:b/>
          <w:bCs/>
          <w:lang w:val="it-IT"/>
        </w:rPr>
      </w:pPr>
      <w:r w:rsidRPr="006D3917">
        <w:rPr>
          <w:rFonts w:ascii="Times New Roman" w:hAnsi="Times New Roman" w:cs="Times New Roman"/>
          <w:b/>
          <w:bCs/>
          <w:lang w:val="it-IT"/>
        </w:rPr>
        <w:t>Anexa</w:t>
      </w:r>
      <w:r w:rsidR="00FD6DF1" w:rsidRPr="006D3917">
        <w:rPr>
          <w:rFonts w:ascii="Times New Roman" w:hAnsi="Times New Roman" w:cs="Times New Roman"/>
          <w:b/>
          <w:bCs/>
          <w:lang w:val="it-IT"/>
        </w:rPr>
        <w:t xml:space="preserve"> 1</w:t>
      </w:r>
      <w:r w:rsidRPr="006D3917">
        <w:rPr>
          <w:rFonts w:ascii="Times New Roman" w:hAnsi="Times New Roman" w:cs="Times New Roman"/>
          <w:b/>
          <w:bCs/>
          <w:lang w:val="it-IT"/>
        </w:rPr>
        <w:t xml:space="preserve"> la Procedură</w:t>
      </w:r>
    </w:p>
    <w:p w14:paraId="0D83DAF1" w14:textId="76FA01BD" w:rsidR="00ED5942" w:rsidRPr="006D3917" w:rsidRDefault="00ED5942" w:rsidP="00030AAA">
      <w:pPr>
        <w:jc w:val="center"/>
        <w:rPr>
          <w:rFonts w:ascii="Times New Roman" w:hAnsi="Times New Roman" w:cs="Times New Roman"/>
          <w:lang w:val="it-IT"/>
        </w:rPr>
      </w:pPr>
      <w:r w:rsidRPr="006D3917">
        <w:rPr>
          <w:rFonts w:ascii="Times New Roman" w:hAnsi="Times New Roman" w:cs="Times New Roman"/>
          <w:lang w:val="it-IT"/>
        </w:rPr>
        <w:t xml:space="preserve">Model ordin </w:t>
      </w:r>
      <w:r w:rsidR="000D2DAC" w:rsidRPr="006D3917">
        <w:rPr>
          <w:rFonts w:ascii="Times New Roman" w:hAnsi="Times New Roman" w:cs="Times New Roman"/>
          <w:lang w:val="it-IT"/>
        </w:rPr>
        <w:t>Ini</w:t>
      </w:r>
      <w:r w:rsidR="000D2DAC">
        <w:rPr>
          <w:rFonts w:ascii="Times New Roman" w:hAnsi="Times New Roman" w:cs="Times New Roman"/>
          <w:lang w:val="it-IT"/>
        </w:rPr>
        <w:t>ț</w:t>
      </w:r>
      <w:r w:rsidR="000D2DAC" w:rsidRPr="006D3917">
        <w:rPr>
          <w:rFonts w:ascii="Times New Roman" w:hAnsi="Times New Roman" w:cs="Times New Roman"/>
          <w:lang w:val="it-IT"/>
        </w:rPr>
        <w:t>iator</w:t>
      </w:r>
      <w:r w:rsidR="00B1764A" w:rsidRPr="006D3917">
        <w:rPr>
          <w:rFonts w:ascii="Times New Roman" w:hAnsi="Times New Roman" w:cs="Times New Roman"/>
          <w:lang w:val="it-IT"/>
        </w:rPr>
        <w:t>/Coinițiator</w:t>
      </w:r>
    </w:p>
    <w:p w14:paraId="167300C8" w14:textId="77777777" w:rsidR="00ED5942" w:rsidRPr="006D3917" w:rsidRDefault="00ED5942" w:rsidP="00030AAA">
      <w:pPr>
        <w:jc w:val="center"/>
        <w:rPr>
          <w:rFonts w:ascii="Times New Roman" w:hAnsi="Times New Roman" w:cs="Times New Roman"/>
          <w:lang w:val="fr-FR"/>
        </w:rPr>
      </w:pPr>
      <w:proofErr w:type="spellStart"/>
      <w:r w:rsidRPr="006D3917">
        <w:rPr>
          <w:rFonts w:ascii="Times New Roman" w:hAnsi="Times New Roman" w:cs="Times New Roman"/>
          <w:lang w:val="fr-FR"/>
        </w:rPr>
        <w:t>Produs_</w:t>
      </w:r>
      <w:proofErr w:type="gramStart"/>
      <w:r w:rsidRPr="006D3917">
        <w:rPr>
          <w:rFonts w:ascii="Times New Roman" w:hAnsi="Times New Roman" w:cs="Times New Roman"/>
          <w:lang w:val="fr-FR"/>
        </w:rPr>
        <w:t>nr.unic</w:t>
      </w:r>
      <w:proofErr w:type="spellEnd"/>
      <w:proofErr w:type="gramEnd"/>
    </w:p>
    <w:p w14:paraId="54F1B918" w14:textId="77777777" w:rsidR="00ED5942" w:rsidRPr="006D3917" w:rsidRDefault="00ED5942" w:rsidP="00030AAA">
      <w:pPr>
        <w:jc w:val="center"/>
        <w:rPr>
          <w:rFonts w:ascii="Times New Roman" w:hAnsi="Times New Roman" w:cs="Times New Roman"/>
          <w:lang w:val="fr-FR"/>
        </w:rPr>
      </w:pPr>
      <w:r w:rsidRPr="006D3917">
        <w:rPr>
          <w:rFonts w:ascii="Times New Roman" w:hAnsi="Times New Roman" w:cs="Times New Roman"/>
          <w:lang w:val="fr-FR"/>
        </w:rPr>
        <w:t>Sens</w:t>
      </w:r>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lang w:val="fr-FR"/>
        </w:rPr>
        <w:t>ordin</w:t>
      </w:r>
      <w:proofErr w:type="spellEnd"/>
      <w:r w:rsidRPr="006D3917">
        <w:rPr>
          <w:rFonts w:ascii="Times New Roman" w:hAnsi="Times New Roman" w:cs="Times New Roman"/>
          <w:spacing w:val="-3"/>
          <w:lang w:val="fr-FR"/>
        </w:rPr>
        <w:t xml:space="preserve"> </w:t>
      </w:r>
      <w:r w:rsidRPr="006D3917">
        <w:rPr>
          <w:rFonts w:ascii="Times New Roman" w:hAnsi="Times New Roman" w:cs="Times New Roman"/>
          <w:lang w:val="fr-FR"/>
        </w:rPr>
        <w:t>:</w:t>
      </w:r>
      <w:r w:rsidRPr="006D3917">
        <w:rPr>
          <w:rFonts w:ascii="Times New Roman" w:hAnsi="Times New Roman" w:cs="Times New Roman"/>
          <w:spacing w:val="-1"/>
          <w:lang w:val="fr-FR"/>
        </w:rPr>
        <w:t xml:space="preserve"> </w:t>
      </w:r>
      <w:proofErr w:type="spellStart"/>
      <w:r w:rsidRPr="006D3917">
        <w:rPr>
          <w:rFonts w:ascii="Times New Roman" w:hAnsi="Times New Roman" w:cs="Times New Roman"/>
          <w:lang w:val="fr-FR"/>
        </w:rPr>
        <w:t>Vânzare</w:t>
      </w:r>
      <w:proofErr w:type="spellEnd"/>
      <w:r w:rsidRPr="006D3917">
        <w:rPr>
          <w:rFonts w:ascii="Times New Roman" w:hAnsi="Times New Roman" w:cs="Times New Roman"/>
          <w:lang w:val="fr-FR"/>
        </w:rPr>
        <w:t>/</w:t>
      </w:r>
      <w:proofErr w:type="spellStart"/>
      <w:r w:rsidRPr="006D3917">
        <w:rPr>
          <w:rFonts w:ascii="Times New Roman" w:hAnsi="Times New Roman" w:cs="Times New Roman"/>
          <w:lang w:val="fr-FR"/>
        </w:rPr>
        <w:t>cumpărare</w:t>
      </w:r>
      <w:proofErr w:type="spellEnd"/>
    </w:p>
    <w:p w14:paraId="5856AFA6" w14:textId="77777777" w:rsidR="00ED5942" w:rsidRPr="006D3917" w:rsidRDefault="00ED5942" w:rsidP="00030AAA">
      <w:pPr>
        <w:jc w:val="both"/>
        <w:rPr>
          <w:lang w:val="fr-FR"/>
        </w:rPr>
      </w:pPr>
    </w:p>
    <w:tbl>
      <w:tblPr>
        <w:tblW w:w="9021"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5106"/>
      </w:tblGrid>
      <w:tr w:rsidR="00ED5942" w:rsidRPr="009F3468" w14:paraId="75D50F4A" w14:textId="77777777" w:rsidTr="000033CF">
        <w:trPr>
          <w:trHeight w:val="479"/>
        </w:trPr>
        <w:tc>
          <w:tcPr>
            <w:tcW w:w="3915" w:type="dxa"/>
          </w:tcPr>
          <w:p w14:paraId="109D5CA8" w14:textId="77777777" w:rsidR="00ED5942" w:rsidRPr="009F3468" w:rsidRDefault="00ED5942" w:rsidP="00030AAA">
            <w:pPr>
              <w:pStyle w:val="TableParagraph"/>
              <w:ind w:left="110"/>
              <w:jc w:val="both"/>
            </w:pPr>
            <w:r w:rsidRPr="009F3468">
              <w:t>Participant</w:t>
            </w:r>
          </w:p>
        </w:tc>
        <w:tc>
          <w:tcPr>
            <w:tcW w:w="5106" w:type="dxa"/>
          </w:tcPr>
          <w:p w14:paraId="7FF85B57" w14:textId="77777777" w:rsidR="00ED5942" w:rsidRPr="009F3468" w:rsidRDefault="00ED5942" w:rsidP="00030AAA">
            <w:pPr>
              <w:pStyle w:val="TableParagraph"/>
              <w:spacing w:before="0"/>
              <w:ind w:left="0"/>
              <w:jc w:val="both"/>
            </w:pPr>
          </w:p>
        </w:tc>
      </w:tr>
      <w:tr w:rsidR="00ED5942" w:rsidRPr="009F3468" w14:paraId="227C85C4" w14:textId="77777777" w:rsidTr="000033CF">
        <w:trPr>
          <w:trHeight w:val="482"/>
        </w:trPr>
        <w:tc>
          <w:tcPr>
            <w:tcW w:w="3915" w:type="dxa"/>
          </w:tcPr>
          <w:p w14:paraId="09B87F4D" w14:textId="77777777" w:rsidR="00ED5942" w:rsidRPr="009F3468" w:rsidRDefault="00ED5942" w:rsidP="00030AAA">
            <w:pPr>
              <w:pStyle w:val="TableParagraph"/>
              <w:spacing w:before="22"/>
              <w:ind w:left="110"/>
              <w:jc w:val="both"/>
            </w:pPr>
            <w:r w:rsidRPr="009F3468">
              <w:t>Produs</w:t>
            </w:r>
            <w:r w:rsidRPr="009F3468">
              <w:rPr>
                <w:spacing w:val="-2"/>
              </w:rPr>
              <w:t xml:space="preserve"> </w:t>
            </w:r>
          </w:p>
        </w:tc>
        <w:tc>
          <w:tcPr>
            <w:tcW w:w="5106" w:type="dxa"/>
          </w:tcPr>
          <w:p w14:paraId="05F8525E" w14:textId="77777777" w:rsidR="00ED5942" w:rsidRPr="009F3468" w:rsidRDefault="00ED5942" w:rsidP="00030AAA">
            <w:pPr>
              <w:pStyle w:val="TableParagraph"/>
              <w:spacing w:before="0"/>
              <w:ind w:left="0"/>
              <w:jc w:val="both"/>
            </w:pPr>
          </w:p>
        </w:tc>
      </w:tr>
      <w:tr w:rsidR="000033CF" w:rsidRPr="009F3468" w14:paraId="20AB2837" w14:textId="77777777" w:rsidTr="000033CF">
        <w:trPr>
          <w:trHeight w:val="482"/>
        </w:trPr>
        <w:tc>
          <w:tcPr>
            <w:tcW w:w="3915" w:type="dxa"/>
          </w:tcPr>
          <w:p w14:paraId="1E246AB9" w14:textId="77777777" w:rsidR="000033CF" w:rsidRPr="009F3468" w:rsidRDefault="000033CF" w:rsidP="00030AAA">
            <w:pPr>
              <w:pStyle w:val="TableParagraph"/>
              <w:spacing w:before="22"/>
              <w:ind w:left="110"/>
              <w:jc w:val="both"/>
            </w:pPr>
            <w:r>
              <w:t>Putere</w:t>
            </w:r>
            <w:r w:rsidR="0059154E">
              <w:t xml:space="preserve"> (MW)</w:t>
            </w:r>
          </w:p>
        </w:tc>
        <w:tc>
          <w:tcPr>
            <w:tcW w:w="5106" w:type="dxa"/>
          </w:tcPr>
          <w:p w14:paraId="761F0FB9" w14:textId="77777777" w:rsidR="000033CF" w:rsidRPr="009F3468" w:rsidRDefault="000033CF" w:rsidP="00030AAA">
            <w:pPr>
              <w:pStyle w:val="TableParagraph"/>
              <w:spacing w:before="0"/>
              <w:ind w:left="0"/>
              <w:jc w:val="both"/>
            </w:pPr>
          </w:p>
        </w:tc>
      </w:tr>
      <w:tr w:rsidR="00ED5942" w:rsidRPr="009F3468" w14:paraId="7057002F" w14:textId="77777777" w:rsidTr="000033CF">
        <w:trPr>
          <w:trHeight w:val="479"/>
        </w:trPr>
        <w:tc>
          <w:tcPr>
            <w:tcW w:w="3915" w:type="dxa"/>
          </w:tcPr>
          <w:p w14:paraId="61329122" w14:textId="77777777" w:rsidR="00ED5942" w:rsidRPr="009F3468" w:rsidRDefault="00ED5942" w:rsidP="00030AAA">
            <w:pPr>
              <w:pStyle w:val="TableParagraph"/>
              <w:ind w:left="110"/>
              <w:jc w:val="both"/>
            </w:pPr>
            <w:r w:rsidRPr="009F3468">
              <w:t>Cantitate</w:t>
            </w:r>
            <w:r w:rsidR="00F171F7">
              <w:t xml:space="preserve"> (MWh)</w:t>
            </w:r>
          </w:p>
        </w:tc>
        <w:tc>
          <w:tcPr>
            <w:tcW w:w="5106" w:type="dxa"/>
          </w:tcPr>
          <w:p w14:paraId="6BF6A64E" w14:textId="77777777" w:rsidR="00ED5942" w:rsidRPr="009F3468" w:rsidRDefault="00ED5942" w:rsidP="00030AAA">
            <w:pPr>
              <w:pStyle w:val="TableParagraph"/>
              <w:spacing w:before="0"/>
              <w:ind w:left="0"/>
              <w:jc w:val="both"/>
            </w:pPr>
          </w:p>
        </w:tc>
      </w:tr>
      <w:tr w:rsidR="00C172B5" w:rsidRPr="006D3917" w14:paraId="1A929DB8" w14:textId="77777777" w:rsidTr="000033CF">
        <w:trPr>
          <w:trHeight w:val="479"/>
        </w:trPr>
        <w:tc>
          <w:tcPr>
            <w:tcW w:w="3915" w:type="dxa"/>
          </w:tcPr>
          <w:p w14:paraId="1923A880" w14:textId="582A2174" w:rsidR="00C172B5" w:rsidRPr="009F3468" w:rsidRDefault="00C172B5" w:rsidP="00030AAA">
            <w:pPr>
              <w:pStyle w:val="TableParagraph"/>
              <w:ind w:left="110"/>
              <w:jc w:val="both"/>
            </w:pPr>
            <w:r>
              <w:t>Formula de ajustare a cantit</w:t>
            </w:r>
            <w:r w:rsidR="00D37221">
              <w:t>ăț</w:t>
            </w:r>
            <w:r>
              <w:t>ii*</w:t>
            </w:r>
          </w:p>
        </w:tc>
        <w:tc>
          <w:tcPr>
            <w:tcW w:w="5106" w:type="dxa"/>
          </w:tcPr>
          <w:p w14:paraId="0803F31F" w14:textId="77777777" w:rsidR="00C172B5" w:rsidRPr="009F3468" w:rsidRDefault="00C172B5" w:rsidP="00030AAA">
            <w:pPr>
              <w:pStyle w:val="TableParagraph"/>
              <w:spacing w:before="0"/>
              <w:ind w:left="0"/>
              <w:jc w:val="both"/>
            </w:pPr>
          </w:p>
        </w:tc>
      </w:tr>
      <w:tr w:rsidR="00ED5942" w:rsidRPr="00474EE5" w14:paraId="79523284" w14:textId="77777777" w:rsidTr="000033CF">
        <w:trPr>
          <w:trHeight w:val="479"/>
        </w:trPr>
        <w:tc>
          <w:tcPr>
            <w:tcW w:w="3915" w:type="dxa"/>
          </w:tcPr>
          <w:p w14:paraId="54AF0309" w14:textId="215D6DCC" w:rsidR="00ED5942" w:rsidRPr="009F3468" w:rsidRDefault="00ED5942" w:rsidP="00030AAA">
            <w:pPr>
              <w:pStyle w:val="TableParagraph"/>
              <w:ind w:left="110"/>
              <w:jc w:val="both"/>
            </w:pPr>
            <w:r w:rsidRPr="009F3468">
              <w:t>Prețul</w:t>
            </w:r>
            <w:r w:rsidRPr="009F3468">
              <w:rPr>
                <w:spacing w:val="-2"/>
              </w:rPr>
              <w:t xml:space="preserve"> </w:t>
            </w:r>
            <w:r w:rsidRPr="009F3468">
              <w:t>de</w:t>
            </w:r>
            <w:r w:rsidRPr="009F3468">
              <w:rPr>
                <w:spacing w:val="-3"/>
              </w:rPr>
              <w:t xml:space="preserve"> </w:t>
            </w:r>
            <w:r w:rsidRPr="009F3468">
              <w:t>pornire</w:t>
            </w:r>
            <w:r w:rsidR="006C7B91">
              <w:t xml:space="preserve"> (lei/MWh) sau (eur/MWh)</w:t>
            </w:r>
            <w:r w:rsidR="00C6042B">
              <w:t>*</w:t>
            </w:r>
            <w:r w:rsidR="00C172B5">
              <w:t>*</w:t>
            </w:r>
          </w:p>
        </w:tc>
        <w:tc>
          <w:tcPr>
            <w:tcW w:w="5106" w:type="dxa"/>
          </w:tcPr>
          <w:p w14:paraId="591442C4" w14:textId="77777777" w:rsidR="00ED5942" w:rsidRPr="009F3468" w:rsidRDefault="00ED5942" w:rsidP="00030AAA">
            <w:pPr>
              <w:pStyle w:val="TableParagraph"/>
              <w:spacing w:before="0"/>
              <w:ind w:left="0"/>
              <w:jc w:val="both"/>
            </w:pPr>
          </w:p>
        </w:tc>
      </w:tr>
      <w:tr w:rsidR="00C6042B" w:rsidRPr="00474EE5" w14:paraId="7D501111" w14:textId="77777777" w:rsidTr="000033CF">
        <w:trPr>
          <w:trHeight w:val="479"/>
        </w:trPr>
        <w:tc>
          <w:tcPr>
            <w:tcW w:w="3915" w:type="dxa"/>
          </w:tcPr>
          <w:p w14:paraId="77536A92" w14:textId="6352354E" w:rsidR="00C6042B" w:rsidRPr="009F3468" w:rsidRDefault="00C172B5" w:rsidP="00030AAA">
            <w:pPr>
              <w:pStyle w:val="TableParagraph"/>
              <w:ind w:left="110"/>
              <w:jc w:val="both"/>
            </w:pPr>
            <w:r>
              <w:t>Formula de ajustare a pre</w:t>
            </w:r>
            <w:r w:rsidR="00D37221">
              <w:t>ț</w:t>
            </w:r>
            <w:r>
              <w:t>ului***</w:t>
            </w:r>
          </w:p>
        </w:tc>
        <w:tc>
          <w:tcPr>
            <w:tcW w:w="5106" w:type="dxa"/>
          </w:tcPr>
          <w:p w14:paraId="562C51EF" w14:textId="77777777" w:rsidR="00C6042B" w:rsidRPr="009F3468" w:rsidRDefault="00C6042B" w:rsidP="00030AAA">
            <w:pPr>
              <w:pStyle w:val="TableParagraph"/>
              <w:spacing w:before="0"/>
              <w:ind w:left="0"/>
              <w:jc w:val="both"/>
            </w:pPr>
          </w:p>
        </w:tc>
      </w:tr>
      <w:tr w:rsidR="00ED5942" w:rsidRPr="009F3468" w14:paraId="6BA68144" w14:textId="77777777" w:rsidTr="000033CF">
        <w:trPr>
          <w:trHeight w:val="480"/>
        </w:trPr>
        <w:tc>
          <w:tcPr>
            <w:tcW w:w="3915" w:type="dxa"/>
          </w:tcPr>
          <w:p w14:paraId="6168DF92" w14:textId="77777777" w:rsidR="00ED5942" w:rsidRPr="009F3468" w:rsidRDefault="00ED5942" w:rsidP="00030AAA">
            <w:pPr>
              <w:pStyle w:val="TableParagraph"/>
              <w:ind w:left="110"/>
              <w:jc w:val="both"/>
            </w:pPr>
            <w:r>
              <w:t xml:space="preserve">Perioada de livrare </w:t>
            </w:r>
          </w:p>
        </w:tc>
        <w:tc>
          <w:tcPr>
            <w:tcW w:w="5106" w:type="dxa"/>
          </w:tcPr>
          <w:p w14:paraId="0F55DA5B" w14:textId="77777777" w:rsidR="00ED5942" w:rsidRPr="009F3468" w:rsidRDefault="00ED5942" w:rsidP="00030AAA">
            <w:pPr>
              <w:pStyle w:val="TableParagraph"/>
              <w:spacing w:before="0"/>
              <w:ind w:left="0"/>
              <w:jc w:val="both"/>
            </w:pPr>
          </w:p>
        </w:tc>
      </w:tr>
      <w:tr w:rsidR="00057356" w:rsidRPr="009F3468" w14:paraId="401C6A8E" w14:textId="77777777" w:rsidTr="000033CF">
        <w:trPr>
          <w:trHeight w:val="479"/>
        </w:trPr>
        <w:tc>
          <w:tcPr>
            <w:tcW w:w="3915" w:type="dxa"/>
          </w:tcPr>
          <w:p w14:paraId="6DB9EDFC" w14:textId="77777777" w:rsidR="00057356" w:rsidRPr="009F3468" w:rsidRDefault="00CB2A05" w:rsidP="00030AAA">
            <w:pPr>
              <w:pStyle w:val="TableParagraph"/>
              <w:ind w:left="110"/>
              <w:jc w:val="both"/>
            </w:pPr>
            <w:r>
              <w:t>Tranzacționare totală/parțială</w:t>
            </w:r>
          </w:p>
        </w:tc>
        <w:tc>
          <w:tcPr>
            <w:tcW w:w="5106" w:type="dxa"/>
          </w:tcPr>
          <w:p w14:paraId="10EBC620" w14:textId="77777777" w:rsidR="00057356" w:rsidRPr="009F3468" w:rsidRDefault="00057356" w:rsidP="00030AAA">
            <w:pPr>
              <w:pStyle w:val="TableParagraph"/>
              <w:spacing w:before="0"/>
              <w:ind w:left="0"/>
              <w:jc w:val="both"/>
            </w:pPr>
          </w:p>
        </w:tc>
      </w:tr>
      <w:tr w:rsidR="00ED5942" w:rsidRPr="009F3468" w14:paraId="00430638" w14:textId="77777777" w:rsidTr="000033CF">
        <w:trPr>
          <w:trHeight w:val="479"/>
        </w:trPr>
        <w:tc>
          <w:tcPr>
            <w:tcW w:w="3915" w:type="dxa"/>
          </w:tcPr>
          <w:p w14:paraId="1D309484" w14:textId="77777777" w:rsidR="00ED5942" w:rsidRPr="009F3468" w:rsidRDefault="00ED5942" w:rsidP="00030AAA">
            <w:pPr>
              <w:pStyle w:val="TableParagraph"/>
              <w:ind w:left="110"/>
              <w:jc w:val="both"/>
            </w:pPr>
            <w:r w:rsidRPr="009F3468">
              <w:t>Alte</w:t>
            </w:r>
            <w:r w:rsidRPr="009F3468">
              <w:rPr>
                <w:spacing w:val="-3"/>
              </w:rPr>
              <w:t xml:space="preserve"> </w:t>
            </w:r>
            <w:r w:rsidRPr="009F3468">
              <w:t>precizări</w:t>
            </w:r>
            <w:r>
              <w:t xml:space="preserve"> </w:t>
            </w:r>
          </w:p>
        </w:tc>
        <w:tc>
          <w:tcPr>
            <w:tcW w:w="5106" w:type="dxa"/>
          </w:tcPr>
          <w:p w14:paraId="6BBE5801" w14:textId="77777777" w:rsidR="00ED5942" w:rsidRPr="009F3468" w:rsidRDefault="00ED5942" w:rsidP="00030AAA">
            <w:pPr>
              <w:pStyle w:val="TableParagraph"/>
              <w:spacing w:before="0"/>
              <w:ind w:left="0"/>
              <w:jc w:val="both"/>
            </w:pPr>
          </w:p>
        </w:tc>
      </w:tr>
      <w:tr w:rsidR="00ED5942" w:rsidRPr="006D3917" w14:paraId="718C2CB3" w14:textId="77777777" w:rsidTr="000033CF">
        <w:trPr>
          <w:trHeight w:val="760"/>
        </w:trPr>
        <w:tc>
          <w:tcPr>
            <w:tcW w:w="3915" w:type="dxa"/>
          </w:tcPr>
          <w:p w14:paraId="26523C88" w14:textId="77777777" w:rsidR="00ED5942" w:rsidRPr="009F3468" w:rsidRDefault="00ED5942" w:rsidP="00030AAA">
            <w:pPr>
              <w:pStyle w:val="TableParagraph"/>
              <w:spacing w:line="266" w:lineRule="auto"/>
              <w:ind w:left="110" w:right="690"/>
              <w:jc w:val="both"/>
            </w:pPr>
            <w:r w:rsidRPr="009F3468">
              <w:t>Data și ora propusă pt desfășurarea</w:t>
            </w:r>
            <w:r w:rsidRPr="009F3468">
              <w:rPr>
                <w:spacing w:val="-52"/>
              </w:rPr>
              <w:t xml:space="preserve"> </w:t>
            </w:r>
            <w:r w:rsidR="000033CF">
              <w:t>sesiunii de tranzacționare</w:t>
            </w:r>
          </w:p>
        </w:tc>
        <w:tc>
          <w:tcPr>
            <w:tcW w:w="5106" w:type="dxa"/>
          </w:tcPr>
          <w:p w14:paraId="3BE8EB00" w14:textId="77777777" w:rsidR="00ED5942" w:rsidRPr="009F3468" w:rsidRDefault="00ED5942" w:rsidP="00030AAA">
            <w:pPr>
              <w:pStyle w:val="TableParagraph"/>
              <w:spacing w:before="0"/>
              <w:ind w:left="0"/>
              <w:jc w:val="both"/>
            </w:pPr>
          </w:p>
        </w:tc>
      </w:tr>
    </w:tbl>
    <w:p w14:paraId="430F206D" w14:textId="77777777" w:rsidR="006E60DF" w:rsidRPr="006D3917" w:rsidRDefault="006E60DF" w:rsidP="00E1038C">
      <w:pPr>
        <w:pStyle w:val="ListParagraph"/>
        <w:ind w:left="360" w:firstLine="360"/>
        <w:jc w:val="both"/>
        <w:rPr>
          <w:rFonts w:ascii="Times New Roman" w:hAnsi="Times New Roman" w:cs="Times New Roman"/>
          <w:lang w:val="it-IT"/>
        </w:rPr>
      </w:pPr>
    </w:p>
    <w:p w14:paraId="22C1F208" w14:textId="2B253015" w:rsidR="00C172B5" w:rsidRPr="006D3917" w:rsidRDefault="00C172B5" w:rsidP="00E1038C">
      <w:pPr>
        <w:pStyle w:val="ListParagraph"/>
        <w:ind w:left="360" w:firstLine="360"/>
        <w:jc w:val="both"/>
        <w:rPr>
          <w:rFonts w:ascii="Times New Roman" w:hAnsi="Times New Roman" w:cs="Times New Roman"/>
          <w:lang w:val="it-IT"/>
        </w:rPr>
      </w:pPr>
      <w:r w:rsidRPr="006D3917">
        <w:rPr>
          <w:rFonts w:ascii="Times New Roman" w:hAnsi="Times New Roman" w:cs="Times New Roman"/>
          <w:lang w:val="it-IT"/>
        </w:rPr>
        <w:t xml:space="preserve">* </w:t>
      </w:r>
      <w:bookmarkStart w:id="0" w:name="_Hlk135136098"/>
      <w:r w:rsidRPr="006D3917">
        <w:rPr>
          <w:rFonts w:ascii="Times New Roman" w:hAnsi="Times New Roman" w:cs="Times New Roman"/>
          <w:lang w:val="it-IT"/>
        </w:rPr>
        <w:t>op</w:t>
      </w:r>
      <w:r w:rsidR="00D37221" w:rsidRPr="006D3917">
        <w:rPr>
          <w:rFonts w:ascii="Times New Roman" w:hAnsi="Times New Roman" w:cs="Times New Roman"/>
          <w:lang w:val="it-IT"/>
        </w:rPr>
        <w:t>ț</w:t>
      </w:r>
      <w:r w:rsidRPr="006D3917">
        <w:rPr>
          <w:rFonts w:ascii="Times New Roman" w:hAnsi="Times New Roman" w:cs="Times New Roman"/>
          <w:lang w:val="it-IT"/>
        </w:rPr>
        <w:t>iune aplicabil</w:t>
      </w:r>
      <w:r w:rsidR="00D37221" w:rsidRPr="006D3917">
        <w:rPr>
          <w:rFonts w:ascii="Times New Roman" w:hAnsi="Times New Roman" w:cs="Times New Roman"/>
          <w:lang w:val="it-IT"/>
        </w:rPr>
        <w:t>ă</w:t>
      </w:r>
      <w:r w:rsidRPr="006D3917">
        <w:rPr>
          <w:rFonts w:ascii="Times New Roman" w:hAnsi="Times New Roman" w:cs="Times New Roman"/>
          <w:lang w:val="it-IT"/>
        </w:rPr>
        <w:t xml:space="preserve"> </w:t>
      </w:r>
      <w:r w:rsidR="00D37221" w:rsidRPr="006D3917">
        <w:rPr>
          <w:rFonts w:ascii="Times New Roman" w:hAnsi="Times New Roman" w:cs="Times New Roman"/>
          <w:lang w:val="it-IT"/>
        </w:rPr>
        <w:t>î</w:t>
      </w:r>
      <w:r w:rsidRPr="006D3917">
        <w:rPr>
          <w:rFonts w:ascii="Times New Roman" w:hAnsi="Times New Roman" w:cs="Times New Roman"/>
          <w:lang w:val="it-IT"/>
        </w:rPr>
        <w:t>n cazul produselor flexible</w:t>
      </w:r>
      <w:bookmarkEnd w:id="0"/>
      <w:r w:rsidRPr="006D3917">
        <w:rPr>
          <w:rFonts w:ascii="Times New Roman" w:hAnsi="Times New Roman" w:cs="Times New Roman"/>
          <w:lang w:val="it-IT"/>
        </w:rPr>
        <w:t>, cu ajustare de cantitate orar</w:t>
      </w:r>
      <w:r w:rsidR="00D37221" w:rsidRPr="006D3917">
        <w:rPr>
          <w:rFonts w:ascii="Times New Roman" w:hAnsi="Times New Roman" w:cs="Times New Roman"/>
          <w:lang w:val="it-IT"/>
        </w:rPr>
        <w:t>ă</w:t>
      </w:r>
      <w:r w:rsidRPr="006D3917">
        <w:rPr>
          <w:rFonts w:ascii="Times New Roman" w:hAnsi="Times New Roman" w:cs="Times New Roman"/>
          <w:lang w:val="it-IT"/>
        </w:rPr>
        <w:t xml:space="preserve"> </w:t>
      </w:r>
      <w:r w:rsidR="00D37221" w:rsidRPr="006D3917">
        <w:rPr>
          <w:rFonts w:ascii="Times New Roman" w:hAnsi="Times New Roman" w:cs="Times New Roman"/>
          <w:lang w:val="it-IT"/>
        </w:rPr>
        <w:t>față de valoarea din ofertă,</w:t>
      </w:r>
      <w:r w:rsidR="00D37221" w:rsidRPr="006D3917" w:rsidDel="00D37221">
        <w:rPr>
          <w:rFonts w:ascii="Times New Roman" w:hAnsi="Times New Roman" w:cs="Times New Roman"/>
          <w:lang w:val="it-IT"/>
        </w:rPr>
        <w:t xml:space="preserve"> </w:t>
      </w:r>
      <w:r w:rsidR="00D37221" w:rsidRPr="006D3917">
        <w:rPr>
          <w:rFonts w:ascii="Times New Roman" w:hAnsi="Times New Roman" w:cs="Times New Roman"/>
          <w:lang w:val="it-IT"/>
        </w:rPr>
        <w:t>î</w:t>
      </w:r>
      <w:r w:rsidRPr="006D3917">
        <w:rPr>
          <w:rFonts w:ascii="Times New Roman" w:hAnsi="Times New Roman" w:cs="Times New Roman"/>
          <w:lang w:val="it-IT"/>
        </w:rPr>
        <w:t xml:space="preserve">n baza unui procent </w:t>
      </w:r>
      <w:r w:rsidR="00D37221" w:rsidRPr="006D3917">
        <w:rPr>
          <w:rFonts w:ascii="Times New Roman" w:hAnsi="Times New Roman" w:cs="Times New Roman"/>
          <w:lang w:val="it-IT"/>
        </w:rPr>
        <w:t xml:space="preserve">de variație </w:t>
      </w:r>
      <w:r w:rsidRPr="006D3917">
        <w:rPr>
          <w:rFonts w:ascii="Times New Roman" w:hAnsi="Times New Roman" w:cs="Times New Roman"/>
          <w:lang w:val="it-IT"/>
        </w:rPr>
        <w:t>maxim</w:t>
      </w:r>
      <w:r w:rsidR="00D37221" w:rsidRPr="006D3917">
        <w:rPr>
          <w:rFonts w:ascii="Times New Roman" w:hAnsi="Times New Roman" w:cs="Times New Roman"/>
          <w:lang w:val="it-IT"/>
        </w:rPr>
        <w:t>ă a cantității orare, care se aplică la solicitarea unei părți, dacă există acordul exprimat la semnarea contractului</w:t>
      </w:r>
      <w:r w:rsidRPr="006D3917">
        <w:rPr>
          <w:rFonts w:ascii="Times New Roman" w:hAnsi="Times New Roman" w:cs="Times New Roman"/>
          <w:lang w:val="it-IT"/>
        </w:rPr>
        <w:t xml:space="preserve"> </w:t>
      </w:r>
    </w:p>
    <w:p w14:paraId="654CC6E7" w14:textId="3395CA37" w:rsidR="00C6042B" w:rsidRPr="006D3917" w:rsidRDefault="00C172B5" w:rsidP="00E1038C">
      <w:pPr>
        <w:pStyle w:val="pf0"/>
        <w:ind w:left="360" w:hanging="630"/>
        <w:rPr>
          <w:sz w:val="22"/>
          <w:szCs w:val="22"/>
          <w:lang w:val="it-IT"/>
        </w:rPr>
      </w:pPr>
      <w:r w:rsidRPr="006D3917">
        <w:rPr>
          <w:rStyle w:val="cf01"/>
          <w:rFonts w:ascii="Times New Roman" w:hAnsi="Times New Roman" w:cs="Times New Roman"/>
          <w:sz w:val="22"/>
          <w:szCs w:val="22"/>
          <w:lang w:val="it-IT"/>
        </w:rPr>
        <w:t xml:space="preserve">               ** </w:t>
      </w:r>
      <w:r w:rsidR="00D37221" w:rsidRPr="006D3917">
        <w:rPr>
          <w:rStyle w:val="cf01"/>
          <w:rFonts w:ascii="Times New Roman" w:hAnsi="Times New Roman" w:cs="Times New Roman"/>
          <w:sz w:val="22"/>
          <w:szCs w:val="22"/>
          <w:lang w:val="it-IT"/>
        </w:rPr>
        <w:t>opțiune aplicabilă în cazul produselor flexible</w:t>
      </w:r>
      <w:r w:rsidR="00E1038C" w:rsidRPr="006D3917">
        <w:rPr>
          <w:rStyle w:val="cf01"/>
          <w:rFonts w:ascii="Times New Roman" w:hAnsi="Times New Roman" w:cs="Times New Roman"/>
          <w:sz w:val="22"/>
          <w:szCs w:val="22"/>
          <w:lang w:val="it-IT"/>
        </w:rPr>
        <w:t>,</w:t>
      </w:r>
      <w:r w:rsidR="00D37221" w:rsidRPr="006D3917">
        <w:rPr>
          <w:rStyle w:val="cf01"/>
          <w:rFonts w:ascii="Times New Roman" w:hAnsi="Times New Roman" w:cs="Times New Roman"/>
          <w:sz w:val="22"/>
          <w:szCs w:val="22"/>
          <w:lang w:val="it-IT"/>
        </w:rPr>
        <w:t xml:space="preserve"> cu privire la </w:t>
      </w:r>
      <w:r w:rsidR="00C6042B" w:rsidRPr="006D3917">
        <w:rPr>
          <w:rStyle w:val="cf01"/>
          <w:rFonts w:ascii="Times New Roman" w:hAnsi="Times New Roman" w:cs="Times New Roman"/>
          <w:sz w:val="22"/>
          <w:szCs w:val="22"/>
          <w:lang w:val="it-IT"/>
        </w:rPr>
        <w:t>pre</w:t>
      </w:r>
      <w:r w:rsidR="00D37221" w:rsidRPr="006D3917">
        <w:rPr>
          <w:rStyle w:val="cf01"/>
          <w:rFonts w:ascii="Times New Roman" w:hAnsi="Times New Roman" w:cs="Times New Roman"/>
          <w:sz w:val="22"/>
          <w:szCs w:val="22"/>
          <w:lang w:val="it-IT"/>
        </w:rPr>
        <w:t>ț</w:t>
      </w:r>
      <w:r w:rsidR="00C6042B" w:rsidRPr="006D3917">
        <w:rPr>
          <w:rStyle w:val="cf01"/>
          <w:rFonts w:ascii="Times New Roman" w:hAnsi="Times New Roman" w:cs="Times New Roman"/>
          <w:sz w:val="22"/>
          <w:szCs w:val="22"/>
          <w:lang w:val="it-IT"/>
        </w:rPr>
        <w:t>ul mi</w:t>
      </w:r>
      <w:r w:rsidRPr="006D3917">
        <w:rPr>
          <w:rStyle w:val="cf01"/>
          <w:rFonts w:ascii="Times New Roman" w:hAnsi="Times New Roman" w:cs="Times New Roman"/>
          <w:sz w:val="22"/>
          <w:szCs w:val="22"/>
          <w:lang w:val="it-IT"/>
        </w:rPr>
        <w:t>n</w:t>
      </w:r>
      <w:r w:rsidR="00C6042B" w:rsidRPr="006D3917">
        <w:rPr>
          <w:rStyle w:val="cf01"/>
          <w:rFonts w:ascii="Times New Roman" w:hAnsi="Times New Roman" w:cs="Times New Roman"/>
          <w:sz w:val="22"/>
          <w:szCs w:val="22"/>
          <w:lang w:val="it-IT"/>
        </w:rPr>
        <w:t>i</w:t>
      </w:r>
      <w:r w:rsidRPr="006D3917">
        <w:rPr>
          <w:rStyle w:val="cf01"/>
          <w:rFonts w:ascii="Times New Roman" w:hAnsi="Times New Roman" w:cs="Times New Roman"/>
          <w:sz w:val="22"/>
          <w:szCs w:val="22"/>
          <w:lang w:val="it-IT"/>
        </w:rPr>
        <w:t>m</w:t>
      </w:r>
      <w:r w:rsidR="00C6042B" w:rsidRPr="006D3917">
        <w:rPr>
          <w:rStyle w:val="cf01"/>
          <w:rFonts w:ascii="Times New Roman" w:hAnsi="Times New Roman" w:cs="Times New Roman"/>
          <w:sz w:val="22"/>
          <w:szCs w:val="22"/>
          <w:lang w:val="it-IT"/>
        </w:rPr>
        <w:t xml:space="preserve"> solicitat, </w:t>
      </w:r>
      <w:r w:rsidR="00D37221" w:rsidRPr="006D3917">
        <w:rPr>
          <w:rStyle w:val="cf01"/>
          <w:rFonts w:ascii="Times New Roman" w:hAnsi="Times New Roman" w:cs="Times New Roman"/>
          <w:sz w:val="22"/>
          <w:szCs w:val="22"/>
          <w:lang w:val="it-IT"/>
        </w:rPr>
        <w:t>î</w:t>
      </w:r>
      <w:r w:rsidR="00C6042B" w:rsidRPr="006D3917">
        <w:rPr>
          <w:rStyle w:val="cf01"/>
          <w:rFonts w:ascii="Times New Roman" w:hAnsi="Times New Roman" w:cs="Times New Roman"/>
          <w:sz w:val="22"/>
          <w:szCs w:val="22"/>
          <w:lang w:val="it-IT"/>
        </w:rPr>
        <w:t>n cazul unei oferte de v</w:t>
      </w:r>
      <w:r w:rsidR="00D37221" w:rsidRPr="006D3917">
        <w:rPr>
          <w:rStyle w:val="cf01"/>
          <w:rFonts w:ascii="Times New Roman" w:hAnsi="Times New Roman" w:cs="Times New Roman"/>
          <w:sz w:val="22"/>
          <w:szCs w:val="22"/>
          <w:lang w:val="it-IT"/>
        </w:rPr>
        <w:t>â</w:t>
      </w:r>
      <w:r w:rsidR="00C6042B" w:rsidRPr="006D3917">
        <w:rPr>
          <w:rStyle w:val="cf01"/>
          <w:rFonts w:ascii="Times New Roman" w:hAnsi="Times New Roman" w:cs="Times New Roman"/>
          <w:sz w:val="22"/>
          <w:szCs w:val="22"/>
          <w:lang w:val="it-IT"/>
        </w:rPr>
        <w:t>nzare</w:t>
      </w:r>
      <w:r w:rsidR="00D37221" w:rsidRPr="006D3917">
        <w:rPr>
          <w:rStyle w:val="cf01"/>
          <w:rFonts w:ascii="Times New Roman" w:hAnsi="Times New Roman" w:cs="Times New Roman"/>
          <w:sz w:val="22"/>
          <w:szCs w:val="22"/>
          <w:lang w:val="it-IT"/>
        </w:rPr>
        <w:t>,</w:t>
      </w:r>
      <w:r w:rsidRPr="006D3917">
        <w:rPr>
          <w:rStyle w:val="cf01"/>
          <w:rFonts w:ascii="Times New Roman" w:hAnsi="Times New Roman" w:cs="Times New Roman"/>
          <w:sz w:val="22"/>
          <w:szCs w:val="22"/>
          <w:lang w:val="it-IT"/>
        </w:rPr>
        <w:t xml:space="preserve"> respectiv</w:t>
      </w:r>
      <w:r w:rsidR="00C6042B" w:rsidRPr="006D3917">
        <w:rPr>
          <w:rStyle w:val="cf01"/>
          <w:rFonts w:ascii="Times New Roman" w:hAnsi="Times New Roman" w:cs="Times New Roman"/>
          <w:sz w:val="22"/>
          <w:szCs w:val="22"/>
          <w:lang w:val="it-IT"/>
        </w:rPr>
        <w:t xml:space="preserve"> pre</w:t>
      </w:r>
      <w:r w:rsidR="00D37221" w:rsidRPr="006D3917">
        <w:rPr>
          <w:rStyle w:val="cf01"/>
          <w:rFonts w:ascii="Times New Roman" w:hAnsi="Times New Roman" w:cs="Times New Roman"/>
          <w:sz w:val="22"/>
          <w:szCs w:val="22"/>
          <w:lang w:val="it-IT"/>
        </w:rPr>
        <w:t>ț</w:t>
      </w:r>
      <w:r w:rsidR="00C6042B" w:rsidRPr="006D3917">
        <w:rPr>
          <w:rStyle w:val="cf01"/>
          <w:rFonts w:ascii="Times New Roman" w:hAnsi="Times New Roman" w:cs="Times New Roman"/>
          <w:sz w:val="22"/>
          <w:szCs w:val="22"/>
          <w:lang w:val="it-IT"/>
        </w:rPr>
        <w:t xml:space="preserve">ul maxim oferit, </w:t>
      </w:r>
      <w:r w:rsidR="00D37221" w:rsidRPr="006D3917">
        <w:rPr>
          <w:rStyle w:val="cf01"/>
          <w:rFonts w:ascii="Times New Roman" w:hAnsi="Times New Roman" w:cs="Times New Roman"/>
          <w:sz w:val="22"/>
          <w:szCs w:val="22"/>
          <w:lang w:val="it-IT"/>
        </w:rPr>
        <w:t>î</w:t>
      </w:r>
      <w:r w:rsidR="00C6042B" w:rsidRPr="006D3917">
        <w:rPr>
          <w:rStyle w:val="cf01"/>
          <w:rFonts w:ascii="Times New Roman" w:hAnsi="Times New Roman" w:cs="Times New Roman"/>
          <w:sz w:val="22"/>
          <w:szCs w:val="22"/>
          <w:lang w:val="it-IT"/>
        </w:rPr>
        <w:t>n cazul unei oferte de cump</w:t>
      </w:r>
      <w:r w:rsidR="00D37221" w:rsidRPr="006D3917">
        <w:rPr>
          <w:rStyle w:val="cf01"/>
          <w:rFonts w:ascii="Times New Roman" w:hAnsi="Times New Roman" w:cs="Times New Roman"/>
          <w:sz w:val="22"/>
          <w:szCs w:val="22"/>
          <w:lang w:val="it-IT"/>
        </w:rPr>
        <w:t>ă</w:t>
      </w:r>
      <w:r w:rsidR="00C6042B" w:rsidRPr="006D3917">
        <w:rPr>
          <w:rStyle w:val="cf01"/>
          <w:rFonts w:ascii="Times New Roman" w:hAnsi="Times New Roman" w:cs="Times New Roman"/>
          <w:sz w:val="22"/>
          <w:szCs w:val="22"/>
          <w:lang w:val="it-IT"/>
        </w:rPr>
        <w:t>rare</w:t>
      </w:r>
    </w:p>
    <w:p w14:paraId="299BB6BB" w14:textId="561AA7EA" w:rsidR="00ED5942" w:rsidRPr="006D3917" w:rsidRDefault="00C172B5" w:rsidP="00E1038C">
      <w:pPr>
        <w:pStyle w:val="ListParagraph"/>
        <w:ind w:left="360" w:firstLine="90"/>
        <w:jc w:val="both"/>
        <w:rPr>
          <w:rFonts w:ascii="Times New Roman" w:hAnsi="Times New Roman" w:cs="Times New Roman"/>
          <w:lang w:val="it-IT"/>
        </w:rPr>
      </w:pPr>
      <w:r w:rsidRPr="006D3917">
        <w:rPr>
          <w:rFonts w:ascii="Times New Roman" w:hAnsi="Times New Roman" w:cs="Times New Roman"/>
          <w:lang w:val="it-IT"/>
        </w:rPr>
        <w:t>*** op</w:t>
      </w:r>
      <w:r w:rsidR="00E1038C">
        <w:rPr>
          <w:rFonts w:ascii="Times New Roman" w:hAnsi="Times New Roman" w:cs="Times New Roman"/>
          <w:lang w:val="ro-RO"/>
        </w:rPr>
        <w:t>ț</w:t>
      </w:r>
      <w:r w:rsidRPr="006D3917">
        <w:rPr>
          <w:rFonts w:ascii="Times New Roman" w:hAnsi="Times New Roman" w:cs="Times New Roman"/>
          <w:lang w:val="it-IT"/>
        </w:rPr>
        <w:t>iune aplicabil</w:t>
      </w:r>
      <w:r w:rsidR="00E1038C" w:rsidRPr="006D3917">
        <w:rPr>
          <w:rFonts w:ascii="Times New Roman" w:hAnsi="Times New Roman" w:cs="Times New Roman"/>
          <w:lang w:val="it-IT"/>
        </w:rPr>
        <w:t>ă</w:t>
      </w:r>
      <w:r w:rsidRPr="006D3917">
        <w:rPr>
          <w:rFonts w:ascii="Times New Roman" w:hAnsi="Times New Roman" w:cs="Times New Roman"/>
          <w:lang w:val="it-IT"/>
        </w:rPr>
        <w:t xml:space="preserve"> </w:t>
      </w:r>
      <w:r w:rsidR="00E1038C" w:rsidRPr="006D3917">
        <w:rPr>
          <w:rFonts w:ascii="Times New Roman" w:hAnsi="Times New Roman" w:cs="Times New Roman"/>
          <w:lang w:val="it-IT"/>
        </w:rPr>
        <w:t>î</w:t>
      </w:r>
      <w:r w:rsidRPr="006D3917">
        <w:rPr>
          <w:rFonts w:ascii="Times New Roman" w:hAnsi="Times New Roman" w:cs="Times New Roman"/>
          <w:lang w:val="it-IT"/>
        </w:rPr>
        <w:t>n cazul produselor flexible, cu ajustare</w:t>
      </w:r>
      <w:r w:rsidR="00E1038C" w:rsidRPr="006D3917">
        <w:rPr>
          <w:rFonts w:ascii="Times New Roman" w:hAnsi="Times New Roman" w:cs="Times New Roman"/>
          <w:lang w:val="it-IT"/>
        </w:rPr>
        <w:t>a</w:t>
      </w:r>
      <w:r w:rsidRPr="006D3917">
        <w:rPr>
          <w:rFonts w:ascii="Times New Roman" w:hAnsi="Times New Roman" w:cs="Times New Roman"/>
          <w:lang w:val="it-IT"/>
        </w:rPr>
        <w:t xml:space="preserve"> pre</w:t>
      </w:r>
      <w:r w:rsidR="00E1038C" w:rsidRPr="006D3917">
        <w:rPr>
          <w:rFonts w:ascii="Times New Roman" w:hAnsi="Times New Roman" w:cs="Times New Roman"/>
          <w:lang w:val="it-IT"/>
        </w:rPr>
        <w:t>țului</w:t>
      </w:r>
      <w:r w:rsidRPr="006D3917">
        <w:rPr>
          <w:rFonts w:ascii="Times New Roman" w:hAnsi="Times New Roman" w:cs="Times New Roman"/>
          <w:lang w:val="it-IT"/>
        </w:rPr>
        <w:t xml:space="preserve"> </w:t>
      </w:r>
      <w:r w:rsidR="00E1038C" w:rsidRPr="006D3917">
        <w:rPr>
          <w:rFonts w:ascii="Times New Roman" w:hAnsi="Times New Roman" w:cs="Times New Roman"/>
          <w:lang w:val="it-IT"/>
        </w:rPr>
        <w:t xml:space="preserve">de atribuire </w:t>
      </w:r>
      <w:r w:rsidRPr="006D3917">
        <w:rPr>
          <w:rFonts w:ascii="Times New Roman" w:hAnsi="Times New Roman" w:cs="Times New Roman"/>
          <w:lang w:val="it-IT"/>
        </w:rPr>
        <w:t xml:space="preserve">pe baza unei formule de calcul </w:t>
      </w:r>
      <w:r w:rsidR="00E1038C" w:rsidRPr="006D3917">
        <w:rPr>
          <w:rFonts w:ascii="Times New Roman" w:hAnsi="Times New Roman" w:cs="Times New Roman"/>
          <w:lang w:val="it-IT"/>
        </w:rPr>
        <w:t xml:space="preserve">în funcție de evoluția </w:t>
      </w:r>
      <w:r w:rsidRPr="006D3917">
        <w:rPr>
          <w:rFonts w:ascii="Times New Roman" w:hAnsi="Times New Roman" w:cs="Times New Roman"/>
          <w:lang w:val="it-IT"/>
        </w:rPr>
        <w:t>unui indice bursier</w:t>
      </w:r>
      <w:r w:rsidR="00E1038C" w:rsidRPr="006D3917">
        <w:rPr>
          <w:rFonts w:ascii="Times New Roman" w:hAnsi="Times New Roman" w:cs="Times New Roman"/>
          <w:lang w:val="it-IT"/>
        </w:rPr>
        <w:t xml:space="preserve"> public din domeniul energiei electrice</w:t>
      </w:r>
    </w:p>
    <w:p w14:paraId="55BDE665" w14:textId="77777777" w:rsidR="00ED5942" w:rsidRPr="006D3917" w:rsidRDefault="00ED5942" w:rsidP="00030AAA">
      <w:pPr>
        <w:jc w:val="both"/>
        <w:rPr>
          <w:lang w:val="it-IT"/>
        </w:rPr>
      </w:pPr>
    </w:p>
    <w:p w14:paraId="713C8EF3" w14:textId="77777777" w:rsidR="00ED5942" w:rsidRPr="009F3468" w:rsidRDefault="00ED5942" w:rsidP="00030AAA">
      <w:pPr>
        <w:pStyle w:val="Heading1"/>
        <w:tabs>
          <w:tab w:val="left" w:pos="7442"/>
        </w:tabs>
        <w:jc w:val="both"/>
      </w:pPr>
      <w:r w:rsidRPr="009F3468">
        <w:t>Client:</w:t>
      </w:r>
      <w:r w:rsidRPr="009F3468">
        <w:tab/>
      </w:r>
      <w:r>
        <w:t xml:space="preserve">  </w:t>
      </w:r>
      <w:r w:rsidRPr="009F3468">
        <w:t>Vizat</w:t>
      </w:r>
    </w:p>
    <w:p w14:paraId="3B44ED73" w14:textId="77777777" w:rsidR="00ED5942" w:rsidRPr="0081731F" w:rsidRDefault="00ED5942" w:rsidP="00030AAA">
      <w:pPr>
        <w:pStyle w:val="BodyText"/>
        <w:spacing w:before="8"/>
        <w:jc w:val="both"/>
        <w:rPr>
          <w:b/>
        </w:rPr>
      </w:pPr>
    </w:p>
    <w:p w14:paraId="5E562147" w14:textId="77777777" w:rsidR="00ED5942" w:rsidRPr="0081731F" w:rsidRDefault="00ED5942" w:rsidP="00030AAA">
      <w:pPr>
        <w:pStyle w:val="BodyText"/>
        <w:spacing w:before="9"/>
        <w:jc w:val="both"/>
        <w:rPr>
          <w:b/>
        </w:rPr>
      </w:pPr>
    </w:p>
    <w:p w14:paraId="29478C18" w14:textId="77777777" w:rsidR="00FD6DF1" w:rsidRDefault="00ED5942" w:rsidP="00030AAA">
      <w:pPr>
        <w:pStyle w:val="BodyText"/>
        <w:tabs>
          <w:tab w:val="left" w:pos="6907"/>
        </w:tabs>
        <w:ind w:left="380"/>
        <w:jc w:val="both"/>
        <w:rPr>
          <w:spacing w:val="-2"/>
        </w:rPr>
      </w:pPr>
      <w:r w:rsidRPr="009F3468">
        <w:t>(Nume,</w:t>
      </w:r>
      <w:r w:rsidRPr="009F3468">
        <w:rPr>
          <w:spacing w:val="-2"/>
        </w:rPr>
        <w:t xml:space="preserve"> </w:t>
      </w:r>
      <w:r w:rsidRPr="009F3468">
        <w:t>prenume)</w:t>
      </w:r>
      <w:r>
        <w:tab/>
      </w:r>
      <w:r w:rsidRPr="009F3468">
        <w:t>(Semnătura</w:t>
      </w:r>
      <w:r w:rsidRPr="009F3468">
        <w:rPr>
          <w:spacing w:val="-2"/>
        </w:rPr>
        <w:t xml:space="preserve"> </w:t>
      </w:r>
      <w:r w:rsidRPr="009F3468">
        <w:t>autorizată</w:t>
      </w:r>
      <w:r>
        <w:rPr>
          <w:spacing w:val="-2"/>
        </w:rPr>
        <w:t>)</w:t>
      </w:r>
    </w:p>
    <w:p w14:paraId="38D62C64" w14:textId="77777777" w:rsidR="00FD6DF1" w:rsidRDefault="00FD6DF1">
      <w:pPr>
        <w:rPr>
          <w:rFonts w:ascii="Times New Roman" w:eastAsia="Times New Roman" w:hAnsi="Times New Roman" w:cs="Times New Roman"/>
          <w:spacing w:val="-2"/>
          <w:lang w:val="ro-RO"/>
        </w:rPr>
      </w:pPr>
      <w:r w:rsidRPr="006D3917">
        <w:rPr>
          <w:spacing w:val="-2"/>
          <w:lang w:val="it-IT"/>
        </w:rPr>
        <w:br w:type="page"/>
      </w:r>
    </w:p>
    <w:p w14:paraId="0B71D099" w14:textId="77777777" w:rsidR="00ED5942" w:rsidRPr="000D2DAC" w:rsidRDefault="00FD6DF1" w:rsidP="000D2DAC">
      <w:pPr>
        <w:pStyle w:val="BodyText"/>
        <w:tabs>
          <w:tab w:val="left" w:pos="6907"/>
        </w:tabs>
        <w:ind w:left="380"/>
        <w:jc w:val="both"/>
        <w:rPr>
          <w:b/>
          <w:bCs/>
          <w:spacing w:val="-2"/>
          <w:sz w:val="24"/>
          <w:szCs w:val="24"/>
        </w:rPr>
      </w:pPr>
      <w:r w:rsidRPr="000D2DAC">
        <w:rPr>
          <w:b/>
          <w:bCs/>
          <w:spacing w:val="-2"/>
          <w:sz w:val="24"/>
          <w:szCs w:val="24"/>
        </w:rPr>
        <w:lastRenderedPageBreak/>
        <w:t>Anexa 2 la Procedură – Descrierea Produselor</w:t>
      </w:r>
    </w:p>
    <w:p w14:paraId="285C3003" w14:textId="77777777" w:rsidR="00F7358E" w:rsidRPr="000D2DAC" w:rsidRDefault="00F7358E" w:rsidP="000D2DAC">
      <w:pPr>
        <w:jc w:val="both"/>
        <w:rPr>
          <w:sz w:val="24"/>
          <w:szCs w:val="24"/>
          <w:lang w:val="it-IT"/>
        </w:rPr>
      </w:pPr>
    </w:p>
    <w:p w14:paraId="73AA9FEE" w14:textId="77777777" w:rsidR="00F7358E" w:rsidRPr="000D2DAC" w:rsidRDefault="00F7358E" w:rsidP="000D2DAC">
      <w:pPr>
        <w:pStyle w:val="ListParagraph"/>
        <w:numPr>
          <w:ilvl w:val="0"/>
          <w:numId w:val="5"/>
        </w:numPr>
        <w:jc w:val="both"/>
        <w:rPr>
          <w:rFonts w:ascii="Times New Roman" w:hAnsi="Times New Roman" w:cs="Times New Roman"/>
          <w:sz w:val="24"/>
          <w:szCs w:val="24"/>
        </w:rPr>
      </w:pPr>
      <w:proofErr w:type="spellStart"/>
      <w:r w:rsidRPr="000D2DAC">
        <w:rPr>
          <w:rFonts w:ascii="Times New Roman" w:hAnsi="Times New Roman" w:cs="Times New Roman"/>
          <w:sz w:val="24"/>
          <w:szCs w:val="24"/>
        </w:rPr>
        <w:t>Produse</w:t>
      </w:r>
      <w:proofErr w:type="spellEnd"/>
      <w:r w:rsidRPr="000D2DAC">
        <w:rPr>
          <w:rFonts w:ascii="Times New Roman" w:hAnsi="Times New Roman" w:cs="Times New Roman"/>
          <w:sz w:val="24"/>
          <w:szCs w:val="24"/>
        </w:rPr>
        <w:t xml:space="preserve"> </w:t>
      </w:r>
      <w:proofErr w:type="spellStart"/>
      <w:r w:rsidRPr="000D2DAC">
        <w:rPr>
          <w:rFonts w:ascii="Times New Roman" w:hAnsi="Times New Roman" w:cs="Times New Roman"/>
          <w:sz w:val="24"/>
          <w:szCs w:val="24"/>
        </w:rPr>
        <w:t>standardizate</w:t>
      </w:r>
      <w:proofErr w:type="spellEnd"/>
      <w:r w:rsidRPr="000D2DAC">
        <w:rPr>
          <w:rFonts w:ascii="Times New Roman" w:hAnsi="Times New Roman" w:cs="Times New Roman"/>
          <w:sz w:val="24"/>
          <w:szCs w:val="24"/>
        </w:rPr>
        <w:t xml:space="preserve"> </w:t>
      </w:r>
    </w:p>
    <w:p w14:paraId="73C65A2E" w14:textId="3A9AA3E6" w:rsidR="00F7358E" w:rsidRPr="000D2DAC" w:rsidRDefault="00F7358E" w:rsidP="000D2DAC">
      <w:pPr>
        <w:pStyle w:val="ListParagraph"/>
        <w:ind w:left="810"/>
        <w:jc w:val="both"/>
        <w:rPr>
          <w:rFonts w:ascii="Times New Roman" w:hAnsi="Times New Roman" w:cs="Times New Roman"/>
          <w:sz w:val="24"/>
          <w:szCs w:val="24"/>
          <w:lang w:val="fr-FR"/>
        </w:rPr>
      </w:pPr>
      <w:proofErr w:type="spellStart"/>
      <w:r w:rsidRPr="000D2DAC">
        <w:rPr>
          <w:rFonts w:ascii="Times New Roman" w:hAnsi="Times New Roman" w:cs="Times New Roman"/>
          <w:sz w:val="24"/>
          <w:szCs w:val="24"/>
          <w:lang w:val="fr-FR"/>
        </w:rPr>
        <w:t>Puterea</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interval</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decontare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este</w:t>
      </w:r>
      <w:proofErr w:type="spellEnd"/>
      <w:r w:rsidRPr="000D2DAC">
        <w:rPr>
          <w:rFonts w:ascii="Times New Roman" w:hAnsi="Times New Roman" w:cs="Times New Roman"/>
          <w:sz w:val="24"/>
          <w:szCs w:val="24"/>
          <w:lang w:val="fr-FR"/>
        </w:rPr>
        <w:t xml:space="preserve"> de </w:t>
      </w:r>
      <w:r w:rsidR="00703027" w:rsidRPr="000D2DAC">
        <w:rPr>
          <w:rFonts w:ascii="Times New Roman" w:hAnsi="Times New Roman" w:cs="Times New Roman"/>
          <w:sz w:val="24"/>
          <w:szCs w:val="24"/>
          <w:lang w:val="fr-FR"/>
        </w:rPr>
        <w:t>1</w:t>
      </w:r>
      <w:r w:rsidRPr="000D2DAC">
        <w:rPr>
          <w:rFonts w:ascii="Times New Roman" w:hAnsi="Times New Roman" w:cs="Times New Roman"/>
          <w:sz w:val="24"/>
          <w:szCs w:val="24"/>
          <w:lang w:val="fr-FR"/>
        </w:rPr>
        <w:t xml:space="preserve"> MW </w:t>
      </w:r>
      <w:proofErr w:type="spellStart"/>
      <w:r w:rsidRPr="000D2DAC">
        <w:rPr>
          <w:rFonts w:ascii="Times New Roman" w:hAnsi="Times New Roman" w:cs="Times New Roman"/>
          <w:sz w:val="24"/>
          <w:szCs w:val="24"/>
          <w:lang w:val="fr-FR"/>
        </w:rPr>
        <w:t>sau</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multiplu</w:t>
      </w:r>
      <w:proofErr w:type="spellEnd"/>
      <w:r w:rsidRPr="000D2DAC">
        <w:rPr>
          <w:rFonts w:ascii="Times New Roman" w:hAnsi="Times New Roman" w:cs="Times New Roman"/>
          <w:sz w:val="24"/>
          <w:szCs w:val="24"/>
          <w:lang w:val="fr-FR"/>
        </w:rPr>
        <w:t xml:space="preserve"> de </w:t>
      </w:r>
      <w:r w:rsidR="00703027" w:rsidRPr="000D2DAC">
        <w:rPr>
          <w:rFonts w:ascii="Times New Roman" w:hAnsi="Times New Roman" w:cs="Times New Roman"/>
          <w:sz w:val="24"/>
          <w:szCs w:val="24"/>
          <w:lang w:val="fr-FR"/>
        </w:rPr>
        <w:t>1</w:t>
      </w:r>
      <w:r w:rsidRPr="000D2DAC">
        <w:rPr>
          <w:rFonts w:ascii="Times New Roman" w:hAnsi="Times New Roman" w:cs="Times New Roman"/>
          <w:sz w:val="24"/>
          <w:szCs w:val="24"/>
          <w:lang w:val="fr-FR"/>
        </w:rPr>
        <w:t xml:space="preserve"> MW.</w:t>
      </w:r>
    </w:p>
    <w:p w14:paraId="1B7E8622" w14:textId="511590D6" w:rsidR="00F7358E" w:rsidRPr="000D2DAC" w:rsidRDefault="00F7358E" w:rsidP="000D2DAC">
      <w:pPr>
        <w:pStyle w:val="ListParagraph"/>
        <w:ind w:left="810"/>
        <w:jc w:val="both"/>
        <w:rPr>
          <w:rFonts w:ascii="Times New Roman" w:hAnsi="Times New Roman" w:cs="Times New Roman"/>
          <w:sz w:val="24"/>
          <w:szCs w:val="24"/>
          <w:lang w:val="it-IT"/>
        </w:rPr>
      </w:pPr>
      <w:r w:rsidRPr="000D2DAC">
        <w:rPr>
          <w:rFonts w:ascii="Times New Roman" w:hAnsi="Times New Roman" w:cs="Times New Roman"/>
          <w:sz w:val="24"/>
          <w:szCs w:val="24"/>
          <w:lang w:val="it-IT"/>
        </w:rPr>
        <w:t xml:space="preserve">Durata </w:t>
      </w:r>
      <w:r w:rsidR="001C1E30" w:rsidRPr="000D2DAC">
        <w:rPr>
          <w:rFonts w:ascii="Times New Roman" w:hAnsi="Times New Roman" w:cs="Times New Roman"/>
          <w:sz w:val="24"/>
          <w:szCs w:val="24"/>
          <w:lang w:val="it-IT"/>
        </w:rPr>
        <w:t>livrării</w:t>
      </w:r>
      <w:r w:rsidRPr="000D2DAC">
        <w:rPr>
          <w:rFonts w:ascii="Times New Roman" w:hAnsi="Times New Roman" w:cs="Times New Roman"/>
          <w:sz w:val="24"/>
          <w:szCs w:val="24"/>
          <w:lang w:val="it-IT"/>
        </w:rPr>
        <w:t xml:space="preserve">, perioada de livrare </w:t>
      </w:r>
      <w:r w:rsidR="001C1E30" w:rsidRPr="000D2DAC">
        <w:rPr>
          <w:rFonts w:ascii="Times New Roman" w:hAnsi="Times New Roman" w:cs="Times New Roman"/>
          <w:sz w:val="24"/>
          <w:szCs w:val="24"/>
          <w:lang w:val="it-IT"/>
        </w:rPr>
        <w:t xml:space="preserve">și </w:t>
      </w:r>
      <w:r w:rsidRPr="000D2DAC">
        <w:rPr>
          <w:rFonts w:ascii="Times New Roman" w:hAnsi="Times New Roman" w:cs="Times New Roman"/>
          <w:sz w:val="24"/>
          <w:szCs w:val="24"/>
          <w:lang w:val="it-IT"/>
        </w:rPr>
        <w:t xml:space="preserve">profilul de livrare este conform descrierii </w:t>
      </w:r>
      <w:r w:rsidR="001C1E30" w:rsidRPr="000D2DAC">
        <w:rPr>
          <w:rFonts w:ascii="Times New Roman" w:hAnsi="Times New Roman" w:cs="Times New Roman"/>
          <w:sz w:val="24"/>
          <w:szCs w:val="24"/>
          <w:lang w:val="it-IT"/>
        </w:rPr>
        <w:t xml:space="preserve">fiecărui </w:t>
      </w:r>
      <w:r w:rsidRPr="000D2DAC">
        <w:rPr>
          <w:rFonts w:ascii="Times New Roman" w:hAnsi="Times New Roman" w:cs="Times New Roman"/>
          <w:sz w:val="24"/>
          <w:szCs w:val="24"/>
          <w:lang w:val="it-IT"/>
        </w:rPr>
        <w:t xml:space="preserve">produs </w:t>
      </w:r>
      <w:r w:rsidR="001C1E30" w:rsidRPr="000D2DAC">
        <w:rPr>
          <w:rFonts w:ascii="Times New Roman" w:hAnsi="Times New Roman" w:cs="Times New Roman"/>
          <w:sz w:val="24"/>
          <w:szCs w:val="24"/>
          <w:lang w:val="it-IT"/>
        </w:rPr>
        <w:t xml:space="preserve">în </w:t>
      </w:r>
      <w:r w:rsidRPr="000D2DAC">
        <w:rPr>
          <w:rFonts w:ascii="Times New Roman" w:hAnsi="Times New Roman" w:cs="Times New Roman"/>
          <w:sz w:val="24"/>
          <w:szCs w:val="24"/>
          <w:lang w:val="it-IT"/>
        </w:rPr>
        <w:t xml:space="preserve">parte. </w:t>
      </w:r>
    </w:p>
    <w:tbl>
      <w:tblPr>
        <w:tblW w:w="9559"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6520"/>
      </w:tblGrid>
      <w:tr w:rsidR="00F7358E" w:rsidRPr="009F3468" w14:paraId="684515ED" w14:textId="77777777" w:rsidTr="00B84652">
        <w:trPr>
          <w:trHeight w:val="960"/>
        </w:trPr>
        <w:tc>
          <w:tcPr>
            <w:tcW w:w="3039" w:type="dxa"/>
          </w:tcPr>
          <w:p w14:paraId="5FEC7DB9" w14:textId="77777777" w:rsidR="00F7358E" w:rsidRPr="00E27D01" w:rsidRDefault="00F7358E" w:rsidP="00B84652">
            <w:pPr>
              <w:pStyle w:val="TableParagraph"/>
              <w:spacing w:before="0"/>
              <w:ind w:left="0"/>
            </w:pPr>
          </w:p>
          <w:p w14:paraId="0EA004F7" w14:textId="77777777" w:rsidR="00F7358E" w:rsidRPr="00E27D01" w:rsidRDefault="00F7358E" w:rsidP="00B84652">
            <w:pPr>
              <w:pStyle w:val="TableParagraph"/>
              <w:spacing w:before="6"/>
              <w:ind w:left="0"/>
            </w:pPr>
          </w:p>
          <w:p w14:paraId="2BEB3AA5" w14:textId="77777777" w:rsidR="00F7358E" w:rsidRPr="00E27D01" w:rsidRDefault="00F7358E" w:rsidP="00B84652">
            <w:pPr>
              <w:pStyle w:val="TableParagraph"/>
              <w:spacing w:before="0"/>
              <w:rPr>
                <w:b/>
              </w:rPr>
            </w:pPr>
            <w:r w:rsidRPr="00E27D01">
              <w:rPr>
                <w:b/>
              </w:rPr>
              <w:t xml:space="preserve">CODIFICARE </w:t>
            </w:r>
          </w:p>
        </w:tc>
        <w:tc>
          <w:tcPr>
            <w:tcW w:w="6520" w:type="dxa"/>
          </w:tcPr>
          <w:p w14:paraId="7A358748" w14:textId="77777777" w:rsidR="00F7358E" w:rsidRPr="00E27D01" w:rsidRDefault="00F7358E" w:rsidP="00B84652">
            <w:pPr>
              <w:pStyle w:val="TableParagraph"/>
              <w:spacing w:before="0"/>
              <w:ind w:left="0"/>
            </w:pPr>
          </w:p>
          <w:p w14:paraId="7293CFF6" w14:textId="77777777" w:rsidR="00F7358E" w:rsidRPr="00E27D01" w:rsidRDefault="00F7358E" w:rsidP="00B84652">
            <w:pPr>
              <w:pStyle w:val="TableParagraph"/>
              <w:spacing w:before="6"/>
              <w:ind w:left="0"/>
            </w:pPr>
          </w:p>
          <w:p w14:paraId="2B9E057B" w14:textId="77777777" w:rsidR="00F7358E" w:rsidRPr="00E27D01" w:rsidRDefault="00F7358E" w:rsidP="00B84652">
            <w:pPr>
              <w:pStyle w:val="TableParagraph"/>
              <w:spacing w:before="0"/>
              <w:ind w:left="1360"/>
              <w:rPr>
                <w:b/>
              </w:rPr>
            </w:pPr>
            <w:r w:rsidRPr="00E27D01">
              <w:rPr>
                <w:b/>
              </w:rPr>
              <w:t>DESCRIERE</w:t>
            </w:r>
            <w:r w:rsidRPr="00E27D01">
              <w:rPr>
                <w:b/>
                <w:spacing w:val="-5"/>
              </w:rPr>
              <w:t xml:space="preserve"> </w:t>
            </w:r>
            <w:r w:rsidRPr="00E27D01">
              <w:rPr>
                <w:b/>
              </w:rPr>
              <w:t>PRODUS</w:t>
            </w:r>
          </w:p>
        </w:tc>
      </w:tr>
      <w:tr w:rsidR="001C1E30" w:rsidRPr="006D3917" w14:paraId="5C4C55C2" w14:textId="77777777" w:rsidTr="00B84652">
        <w:trPr>
          <w:trHeight w:val="479"/>
        </w:trPr>
        <w:tc>
          <w:tcPr>
            <w:tcW w:w="3039" w:type="dxa"/>
            <w:vAlign w:val="center"/>
          </w:tcPr>
          <w:p w14:paraId="79A5980F" w14:textId="43623836" w:rsidR="001C1E30" w:rsidRPr="00EB1587" w:rsidRDefault="001C1E30" w:rsidP="00B84652">
            <w:pPr>
              <w:rPr>
                <w:rFonts w:ascii="Times New Roman" w:hAnsi="Times New Roman" w:cs="Times New Roman"/>
                <w:lang w:val="en-GB"/>
              </w:rPr>
            </w:pPr>
            <w:proofErr w:type="spellStart"/>
            <w:r w:rsidRPr="00C13638">
              <w:rPr>
                <w:rFonts w:ascii="Times New Roman" w:hAnsi="Times New Roman" w:cs="Times New Roman"/>
              </w:rPr>
              <w:t>BRM_</w:t>
            </w:r>
            <w:r w:rsidRPr="00EB1587">
              <w:rPr>
                <w:rFonts w:ascii="Times New Roman" w:hAnsi="Times New Roman" w:cs="Times New Roman"/>
                <w:color w:val="EE0000"/>
              </w:rPr>
              <w:t>POWER_BASE</w:t>
            </w:r>
            <w:r w:rsidRPr="00C13638">
              <w:rPr>
                <w:rFonts w:ascii="Times New Roman" w:hAnsi="Times New Roman" w:cs="Times New Roman"/>
              </w:rPr>
              <w:t>_PHF</w:t>
            </w:r>
            <w:r w:rsidR="00EB1587">
              <w:rPr>
                <w:rFonts w:ascii="Times New Roman" w:hAnsi="Times New Roman" w:cs="Times New Roman"/>
              </w:rPr>
              <w:t>W</w:t>
            </w:r>
            <w:r w:rsidRPr="00C13638">
              <w:rPr>
                <w:rFonts w:ascii="Times New Roman" w:hAnsi="Times New Roman" w:cs="Times New Roman"/>
              </w:rPr>
              <w:t>_</w:t>
            </w:r>
            <w:r w:rsidR="00AA38E2">
              <w:rPr>
                <w:rFonts w:ascii="Times New Roman" w:hAnsi="Times New Roman" w:cs="Times New Roman"/>
              </w:rPr>
              <w:t>wk</w:t>
            </w:r>
            <w:r w:rsidRPr="00C13638">
              <w:rPr>
                <w:rFonts w:ascii="Times New Roman" w:hAnsi="Times New Roman" w:cs="Times New Roman"/>
              </w:rPr>
              <w:t>-aaaa</w:t>
            </w:r>
            <w:proofErr w:type="spellEnd"/>
          </w:p>
        </w:tc>
        <w:tc>
          <w:tcPr>
            <w:tcW w:w="6520" w:type="dxa"/>
            <w:vAlign w:val="center"/>
          </w:tcPr>
          <w:p w14:paraId="60C763CB" w14:textId="2A133A9F" w:rsidR="001C1E30" w:rsidRPr="00E27D01" w:rsidRDefault="00EB1587" w:rsidP="00C13638">
            <w:pPr>
              <w:pStyle w:val="TableParagraph"/>
              <w:jc w:val="both"/>
            </w:pPr>
            <w:r w:rsidRPr="00E27D01">
              <w:t>Contract forward pentru energie electrică livrată în bandă</w:t>
            </w:r>
            <w:r>
              <w:t xml:space="preserve"> </w:t>
            </w:r>
            <w:r w:rsidRPr="00E27D01">
              <w:t xml:space="preserve">(00:00 – 24:00 CET de luni până duminică), pe perioadă de </w:t>
            </w:r>
            <w:r>
              <w:t xml:space="preserve">o săptâmână </w:t>
            </w:r>
            <w:r w:rsidRPr="00E27D01">
              <w:t>calendaristică.</w:t>
            </w:r>
            <w:r>
              <w:t xml:space="preserve"> </w:t>
            </w:r>
            <w:r w:rsidRPr="00E27D01">
              <w:t xml:space="preserve">Denumirea instrumentului cuprinde date privind </w:t>
            </w:r>
            <w:r>
              <w:t xml:space="preserve">numărul săptămânii din an de la 01 la 53 </w:t>
            </w:r>
            <w:r w:rsidRPr="00E27D01">
              <w:t>(</w:t>
            </w:r>
            <w:r w:rsidR="00AA38E2">
              <w:t>wk</w:t>
            </w:r>
            <w:r w:rsidRPr="00E27D01">
              <w:t>) și a anului în care are loc livrarea (aaaa)</w:t>
            </w:r>
          </w:p>
        </w:tc>
      </w:tr>
      <w:tr w:rsidR="00F7358E" w:rsidRPr="00EB1587" w14:paraId="539AAD62" w14:textId="77777777" w:rsidTr="00B84652">
        <w:trPr>
          <w:trHeight w:val="479"/>
        </w:trPr>
        <w:tc>
          <w:tcPr>
            <w:tcW w:w="3039" w:type="dxa"/>
            <w:vAlign w:val="center"/>
          </w:tcPr>
          <w:p w14:paraId="3D67018F"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POWER_BASE</w:t>
            </w:r>
            <w:r w:rsidRPr="00C13638">
              <w:rPr>
                <w:rFonts w:ascii="Times New Roman" w:hAnsi="Times New Roman" w:cs="Times New Roman"/>
              </w:rPr>
              <w:t>_PHFM_mm-aaaa</w:t>
            </w:r>
            <w:proofErr w:type="spellEnd"/>
          </w:p>
          <w:p w14:paraId="33B3AA56" w14:textId="77777777" w:rsidR="00F7358E" w:rsidRPr="001938D0" w:rsidRDefault="00F7358E" w:rsidP="00B84652">
            <w:pPr>
              <w:pStyle w:val="TableParagraph"/>
            </w:pPr>
          </w:p>
        </w:tc>
        <w:tc>
          <w:tcPr>
            <w:tcW w:w="6520" w:type="dxa"/>
            <w:vAlign w:val="center"/>
          </w:tcPr>
          <w:p w14:paraId="0E9A617D" w14:textId="6B4B5BCB" w:rsidR="00F7358E" w:rsidRPr="00E27D01" w:rsidRDefault="00F7358E" w:rsidP="00C13638">
            <w:pPr>
              <w:pStyle w:val="TableParagraph"/>
              <w:jc w:val="both"/>
            </w:pPr>
            <w:r w:rsidRPr="00E27D01">
              <w:t>Contract forward pentru energie electrică livrată în bandă</w:t>
            </w:r>
            <w:r w:rsidR="00EB1587">
              <w:t xml:space="preserve"> </w:t>
            </w:r>
            <w:r w:rsidRPr="00E27D01">
              <w:t>(00:00 – 24:00 CET de luni până duminică), pe perioadă de o lună calendaristică. Denumirea instrumentului cuprinde date privind denumirea lunii din an (mm) și a anului în care are loc livrarea (aaaa)</w:t>
            </w:r>
          </w:p>
        </w:tc>
      </w:tr>
      <w:tr w:rsidR="00F7358E" w:rsidRPr="009F3468" w14:paraId="5736AB59" w14:textId="77777777" w:rsidTr="00B84652">
        <w:trPr>
          <w:trHeight w:val="479"/>
        </w:trPr>
        <w:tc>
          <w:tcPr>
            <w:tcW w:w="3039" w:type="dxa"/>
            <w:vAlign w:val="center"/>
          </w:tcPr>
          <w:p w14:paraId="6FFA728C"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POWER_PEAK1</w:t>
            </w:r>
            <w:r w:rsidRPr="00C13638">
              <w:rPr>
                <w:rFonts w:ascii="Times New Roman" w:hAnsi="Times New Roman" w:cs="Times New Roman"/>
              </w:rPr>
              <w:t>_PHFM_mm-aaaa</w:t>
            </w:r>
          </w:p>
          <w:p w14:paraId="76095EEA" w14:textId="77777777" w:rsidR="00F7358E" w:rsidRPr="001938D0" w:rsidRDefault="00F7358E" w:rsidP="00B84652">
            <w:pPr>
              <w:pStyle w:val="TableParagraph"/>
            </w:pPr>
          </w:p>
        </w:tc>
        <w:tc>
          <w:tcPr>
            <w:tcW w:w="6520" w:type="dxa"/>
            <w:vAlign w:val="center"/>
          </w:tcPr>
          <w:p w14:paraId="608B332A" w14:textId="77777777" w:rsidR="00F7358E" w:rsidRPr="00E27D01" w:rsidRDefault="00F7358E" w:rsidP="00C13638">
            <w:pPr>
              <w:pStyle w:val="TableParagraph"/>
              <w:jc w:val="both"/>
            </w:pPr>
            <w:r w:rsidRPr="00E27D01">
              <w:t>Contract forward pentru energie electrică livrată în orele de vârf de sarcină (06:00 – 22:00 CET de luni până vineri) pe perioadă de o lună calendaristică. Denumirea instrumentului cuprinde date privind denumirea lunii din an (mm) și a anului în care are loc livrarea (aaaa).</w:t>
            </w:r>
          </w:p>
        </w:tc>
      </w:tr>
      <w:tr w:rsidR="00F7358E" w:rsidRPr="009F3468" w14:paraId="788C746A" w14:textId="77777777" w:rsidTr="00B84652">
        <w:trPr>
          <w:trHeight w:val="479"/>
        </w:trPr>
        <w:tc>
          <w:tcPr>
            <w:tcW w:w="3039" w:type="dxa"/>
            <w:vAlign w:val="center"/>
          </w:tcPr>
          <w:p w14:paraId="67584E0C"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POWER_PEAK2</w:t>
            </w:r>
            <w:r w:rsidRPr="00C13638">
              <w:rPr>
                <w:rFonts w:ascii="Times New Roman" w:hAnsi="Times New Roman" w:cs="Times New Roman"/>
              </w:rPr>
              <w:t>_PHFM_mm-aaaa</w:t>
            </w:r>
          </w:p>
          <w:p w14:paraId="41B6FE99" w14:textId="77777777" w:rsidR="00F7358E" w:rsidRPr="001938D0" w:rsidRDefault="00F7358E" w:rsidP="00B84652">
            <w:pPr>
              <w:pStyle w:val="TableParagraph"/>
            </w:pPr>
          </w:p>
        </w:tc>
        <w:tc>
          <w:tcPr>
            <w:tcW w:w="6520" w:type="dxa"/>
            <w:vAlign w:val="center"/>
          </w:tcPr>
          <w:p w14:paraId="2451FE10" w14:textId="77777777"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o lună calendaristică. Denumirea instrumentului cuprinde date privind denumirea lunii din an (mm) și a anului în care are loc livrarea (aaaa)</w:t>
            </w:r>
          </w:p>
        </w:tc>
      </w:tr>
      <w:tr w:rsidR="00F7358E" w:rsidRPr="00EB1587" w14:paraId="50B21E2B" w14:textId="77777777" w:rsidTr="00B84652">
        <w:trPr>
          <w:trHeight w:val="479"/>
        </w:trPr>
        <w:tc>
          <w:tcPr>
            <w:tcW w:w="3039" w:type="dxa"/>
            <w:vAlign w:val="center"/>
          </w:tcPr>
          <w:p w14:paraId="3F5B0716"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POWER_OFFPEAK</w:t>
            </w:r>
            <w:r w:rsidRPr="00C13638">
              <w:rPr>
                <w:rFonts w:ascii="Times New Roman" w:hAnsi="Times New Roman" w:cs="Times New Roman"/>
              </w:rPr>
              <w:t>_PHFM_mm-aaaa</w:t>
            </w:r>
            <w:proofErr w:type="spellEnd"/>
          </w:p>
          <w:p w14:paraId="222BA525" w14:textId="77777777" w:rsidR="00F7358E" w:rsidRPr="001938D0" w:rsidRDefault="00F7358E" w:rsidP="00B84652">
            <w:pPr>
              <w:pStyle w:val="TableParagraph"/>
            </w:pPr>
          </w:p>
        </w:tc>
        <w:tc>
          <w:tcPr>
            <w:tcW w:w="6520" w:type="dxa"/>
            <w:vAlign w:val="center"/>
          </w:tcPr>
          <w:p w14:paraId="7F6B4139" w14:textId="3EBCB8C8" w:rsidR="00F7358E" w:rsidRPr="00E27D01" w:rsidRDefault="00F7358E" w:rsidP="00C13638">
            <w:pPr>
              <w:pStyle w:val="TableParagraph"/>
              <w:jc w:val="both"/>
            </w:pPr>
            <w:r w:rsidRPr="00E27D01">
              <w:t>Contract forward pentru energie electrică livrată în orele de gol de sarcină</w:t>
            </w:r>
            <w:r w:rsidR="00EB1587">
              <w:t xml:space="preserve"> </w:t>
            </w:r>
            <w:r w:rsidRPr="00E27D01">
              <w:t>(00:00 – 06:00, 22:00 – 24:00 CET de luni până vineri și 00:00 – 24:00 CET sâmbătă și duminică) pe perioadă de o lună. Denumirea instrumentului cuprinde date privind denumirea lunii din an (mm) și a anului în care are loc livrarea (aaaa)</w:t>
            </w:r>
          </w:p>
        </w:tc>
      </w:tr>
      <w:tr w:rsidR="00F7358E" w:rsidRPr="006D3917" w14:paraId="1F149528" w14:textId="77777777" w:rsidTr="00B84652">
        <w:trPr>
          <w:trHeight w:val="479"/>
        </w:trPr>
        <w:tc>
          <w:tcPr>
            <w:tcW w:w="3039" w:type="dxa"/>
            <w:vAlign w:val="center"/>
          </w:tcPr>
          <w:p w14:paraId="5C3C3834"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POWER_BASE</w:t>
            </w:r>
            <w:r w:rsidRPr="00C13638">
              <w:rPr>
                <w:rFonts w:ascii="Times New Roman" w:hAnsi="Times New Roman" w:cs="Times New Roman"/>
              </w:rPr>
              <w:t>_PHFQ_Qn-aaaa</w:t>
            </w:r>
            <w:proofErr w:type="spellEnd"/>
          </w:p>
          <w:p w14:paraId="0D4501E7" w14:textId="77777777" w:rsidR="00F7358E" w:rsidRPr="001938D0" w:rsidRDefault="00F7358E" w:rsidP="00B84652">
            <w:pPr>
              <w:pStyle w:val="TableParagraph"/>
            </w:pPr>
          </w:p>
        </w:tc>
        <w:tc>
          <w:tcPr>
            <w:tcW w:w="6520" w:type="dxa"/>
            <w:vAlign w:val="center"/>
          </w:tcPr>
          <w:p w14:paraId="2B66BAAF" w14:textId="406672A3" w:rsidR="00F7358E" w:rsidRPr="00E27D01" w:rsidRDefault="00F7358E" w:rsidP="00C13638">
            <w:pPr>
              <w:pStyle w:val="TableParagraph"/>
              <w:jc w:val="both"/>
            </w:pPr>
            <w:r w:rsidRPr="00E27D01">
              <w:t>Contract forward pentru energie electrică livrată în bandă</w:t>
            </w:r>
            <w:r w:rsidR="00EB1587">
              <w:t xml:space="preserve"> </w:t>
            </w:r>
            <w:r w:rsidRPr="00E27D01">
              <w:t>(00:00 – 24:00 CET de luni până duminică), pe perioada unui trimestru calendaristic. Denumirea instrumentului cuprinde date privind numărul trimestrului din an (n) și și a anului în care are loc livrarea (aaaa).     </w:t>
            </w:r>
          </w:p>
        </w:tc>
      </w:tr>
      <w:tr w:rsidR="00F7358E" w:rsidRPr="006D3917" w14:paraId="02A6713E" w14:textId="77777777" w:rsidTr="00B84652">
        <w:trPr>
          <w:trHeight w:val="479"/>
        </w:trPr>
        <w:tc>
          <w:tcPr>
            <w:tcW w:w="3039" w:type="dxa"/>
            <w:vAlign w:val="center"/>
          </w:tcPr>
          <w:p w14:paraId="73AAE13E"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POWER_PEAK1</w:t>
            </w:r>
            <w:r w:rsidRPr="00C13638">
              <w:rPr>
                <w:rFonts w:ascii="Times New Roman" w:hAnsi="Times New Roman" w:cs="Times New Roman"/>
              </w:rPr>
              <w:t>_PHFQ_Qn-aaaa</w:t>
            </w:r>
          </w:p>
          <w:p w14:paraId="7D8FECD3" w14:textId="77777777" w:rsidR="00F7358E" w:rsidRPr="001938D0" w:rsidRDefault="00F7358E" w:rsidP="00B84652">
            <w:pPr>
              <w:pStyle w:val="TableParagraph"/>
            </w:pPr>
          </w:p>
        </w:tc>
        <w:tc>
          <w:tcPr>
            <w:tcW w:w="6520" w:type="dxa"/>
            <w:vAlign w:val="center"/>
          </w:tcPr>
          <w:p w14:paraId="157D4AAC" w14:textId="77777777" w:rsidR="00F7358E" w:rsidRPr="00E27D01" w:rsidRDefault="00F7358E" w:rsidP="00C13638">
            <w:pPr>
              <w:pStyle w:val="TableParagraph"/>
              <w:jc w:val="both"/>
            </w:pPr>
            <w:r w:rsidRPr="00E27D01">
              <w:t>Contract forward pentru energie electrică livrată în orele de vârf de sarcină (06:00 – 22:00 CET de luni până vineri) pe perioadă de un trimestru calendaristic. Denumirea instrumentului cuprinde date privind numărul trimestrului din an (n) și și a anului în care are loc livrarea (aaaa).     </w:t>
            </w:r>
          </w:p>
        </w:tc>
      </w:tr>
      <w:tr w:rsidR="00F7358E" w:rsidRPr="006D3917" w14:paraId="20C6C1B4" w14:textId="77777777" w:rsidTr="00B84652">
        <w:trPr>
          <w:trHeight w:val="479"/>
        </w:trPr>
        <w:tc>
          <w:tcPr>
            <w:tcW w:w="3039" w:type="dxa"/>
            <w:vAlign w:val="center"/>
          </w:tcPr>
          <w:p w14:paraId="4653194F"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POWER_PEAK2</w:t>
            </w:r>
            <w:r w:rsidRPr="00C13638">
              <w:rPr>
                <w:rFonts w:ascii="Times New Roman" w:hAnsi="Times New Roman" w:cs="Times New Roman"/>
              </w:rPr>
              <w:t>_PHFQ_Qn-aaaa</w:t>
            </w:r>
          </w:p>
          <w:p w14:paraId="7CFED7F8" w14:textId="77777777" w:rsidR="00F7358E" w:rsidRPr="001938D0" w:rsidRDefault="00F7358E" w:rsidP="00B84652">
            <w:pPr>
              <w:pStyle w:val="TableParagraph"/>
            </w:pPr>
          </w:p>
        </w:tc>
        <w:tc>
          <w:tcPr>
            <w:tcW w:w="6520" w:type="dxa"/>
            <w:vAlign w:val="center"/>
          </w:tcPr>
          <w:p w14:paraId="57B047FE" w14:textId="77777777"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un trimestru calendaristic. Denumirea instrumentului cuprinde date privind numărul trimestrului din an (n) și și a anului în care are loc livrarea (aaaa).     </w:t>
            </w:r>
          </w:p>
        </w:tc>
      </w:tr>
      <w:tr w:rsidR="00F7358E" w:rsidRPr="006D3917" w14:paraId="191A2C5E" w14:textId="77777777" w:rsidTr="00B84652">
        <w:trPr>
          <w:trHeight w:val="479"/>
        </w:trPr>
        <w:tc>
          <w:tcPr>
            <w:tcW w:w="3039" w:type="dxa"/>
            <w:vAlign w:val="center"/>
          </w:tcPr>
          <w:p w14:paraId="0401D57C"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POWER_OFFPEAK</w:t>
            </w:r>
            <w:r w:rsidRPr="00C13638">
              <w:rPr>
                <w:rFonts w:ascii="Times New Roman" w:hAnsi="Times New Roman" w:cs="Times New Roman"/>
              </w:rPr>
              <w:t>_PHFQ_Qn-aaaa</w:t>
            </w:r>
            <w:proofErr w:type="spellEnd"/>
          </w:p>
          <w:p w14:paraId="5567A746" w14:textId="77777777" w:rsidR="00F7358E" w:rsidRPr="001938D0" w:rsidRDefault="00F7358E" w:rsidP="00B84652">
            <w:pPr>
              <w:pStyle w:val="TableParagraph"/>
            </w:pPr>
          </w:p>
        </w:tc>
        <w:tc>
          <w:tcPr>
            <w:tcW w:w="6520" w:type="dxa"/>
            <w:vAlign w:val="center"/>
          </w:tcPr>
          <w:p w14:paraId="04890F3C" w14:textId="77777777" w:rsidR="00F7358E" w:rsidRPr="00E27D01" w:rsidRDefault="00F7358E" w:rsidP="00C13638">
            <w:pPr>
              <w:pStyle w:val="TableParagraph"/>
              <w:jc w:val="both"/>
            </w:pPr>
            <w:r w:rsidRPr="00E27D01">
              <w:lastRenderedPageBreak/>
              <w:t xml:space="preserve">Contract forward pentru energie electrică livrată în orele de gol de sarcină (00:00 – 06:00, 22:00 – 24:00 CET de luni până vineri și 00:00 – 24:00 </w:t>
            </w:r>
            <w:r w:rsidRPr="00E27D01">
              <w:lastRenderedPageBreak/>
              <w:t>CET sâmbătă și duminică) pe perioada de un trimestru calendaristic. Denumirea instrumentului cuprinde date privind numărul trimestrului din an (n) și și a anului în care are loc livrarea (aaaa).     </w:t>
            </w:r>
          </w:p>
        </w:tc>
      </w:tr>
      <w:tr w:rsidR="00F7358E" w:rsidRPr="006D3917" w14:paraId="2ADEF1B3" w14:textId="77777777" w:rsidTr="00B84652">
        <w:trPr>
          <w:trHeight w:val="479"/>
        </w:trPr>
        <w:tc>
          <w:tcPr>
            <w:tcW w:w="3039" w:type="dxa"/>
            <w:vAlign w:val="center"/>
          </w:tcPr>
          <w:p w14:paraId="1C24D523"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POWER_BASE</w:t>
            </w:r>
            <w:r w:rsidRPr="00C13638">
              <w:rPr>
                <w:rFonts w:ascii="Times New Roman" w:hAnsi="Times New Roman" w:cs="Times New Roman"/>
              </w:rPr>
              <w:t>_PHFS_Sn-aaaa</w:t>
            </w:r>
            <w:proofErr w:type="spellEnd"/>
          </w:p>
          <w:p w14:paraId="4C116207" w14:textId="77777777" w:rsidR="00F7358E" w:rsidRPr="001938D0" w:rsidRDefault="00F7358E" w:rsidP="00B84652">
            <w:pPr>
              <w:pStyle w:val="TableParagraph"/>
            </w:pPr>
          </w:p>
        </w:tc>
        <w:tc>
          <w:tcPr>
            <w:tcW w:w="6520" w:type="dxa"/>
            <w:vAlign w:val="center"/>
          </w:tcPr>
          <w:p w14:paraId="51EA76DE" w14:textId="1840E25C" w:rsidR="00F7358E" w:rsidRPr="00E27D01" w:rsidRDefault="00F7358E" w:rsidP="00C13638">
            <w:pPr>
              <w:pStyle w:val="TableParagraph"/>
              <w:jc w:val="both"/>
            </w:pPr>
            <w:r w:rsidRPr="00E27D01">
              <w:t>Contract forward pentru energie electrică livrată în bandă</w:t>
            </w:r>
            <w:r w:rsidR="00EB1587">
              <w:t xml:space="preserve"> </w:t>
            </w:r>
            <w:r w:rsidRPr="00E27D01">
              <w:t>(00:00 – 24:00 CET de luni până duminică), pe perioada unui semestru calendaristic. Denumirea instrumentului cuprinde date privind numărul semestrului din an (n) și și a anului în care are loc livrarea (aaaa).     </w:t>
            </w:r>
          </w:p>
        </w:tc>
      </w:tr>
      <w:tr w:rsidR="00F7358E" w:rsidRPr="006D3917" w14:paraId="239D969E" w14:textId="77777777" w:rsidTr="00B84652">
        <w:trPr>
          <w:trHeight w:val="479"/>
        </w:trPr>
        <w:tc>
          <w:tcPr>
            <w:tcW w:w="3039" w:type="dxa"/>
            <w:vAlign w:val="center"/>
          </w:tcPr>
          <w:p w14:paraId="45EB2BB4"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POWER_PEAK1</w:t>
            </w:r>
            <w:r w:rsidRPr="00C13638">
              <w:rPr>
                <w:rFonts w:ascii="Times New Roman" w:hAnsi="Times New Roman" w:cs="Times New Roman"/>
              </w:rPr>
              <w:t>_PHFS_Sn-aaaa</w:t>
            </w:r>
          </w:p>
          <w:p w14:paraId="69F883C3" w14:textId="77777777" w:rsidR="00F7358E" w:rsidRPr="001938D0" w:rsidRDefault="00F7358E" w:rsidP="00B84652">
            <w:pPr>
              <w:pStyle w:val="TableParagraph"/>
            </w:pPr>
          </w:p>
        </w:tc>
        <w:tc>
          <w:tcPr>
            <w:tcW w:w="6520" w:type="dxa"/>
            <w:vAlign w:val="center"/>
          </w:tcPr>
          <w:p w14:paraId="7DE3B4D7" w14:textId="77777777" w:rsidR="00F7358E" w:rsidRPr="00E27D01" w:rsidRDefault="00F7358E" w:rsidP="00C13638">
            <w:pPr>
              <w:pStyle w:val="TableParagraph"/>
              <w:jc w:val="both"/>
            </w:pPr>
            <w:r w:rsidRPr="00E27D01">
              <w:t>Contract forward pentru energie electrică livrată în orele de vârf de sarcină (06:00 – 22:00 CET de luni până vineri) pe perioadă de un semestru calendaristic. Denumirea instrumentului cuprinde date privind numărul semestrului din an (n) și și a anului în care are loc livrarea (aaaa).     </w:t>
            </w:r>
          </w:p>
        </w:tc>
      </w:tr>
      <w:tr w:rsidR="00F7358E" w:rsidRPr="006D3917" w14:paraId="42D6D418" w14:textId="77777777" w:rsidTr="00B84652">
        <w:trPr>
          <w:trHeight w:val="479"/>
        </w:trPr>
        <w:tc>
          <w:tcPr>
            <w:tcW w:w="3039" w:type="dxa"/>
            <w:vAlign w:val="center"/>
          </w:tcPr>
          <w:p w14:paraId="6FA7DE46" w14:textId="77777777" w:rsidR="00F7358E" w:rsidRPr="00C13638" w:rsidRDefault="00F7358E" w:rsidP="00B84652">
            <w:pPr>
              <w:rPr>
                <w:rFonts w:ascii="Times New Roman" w:hAnsi="Times New Roman" w:cs="Times New Roman"/>
                <w:lang w:val="en-GB"/>
              </w:rPr>
            </w:pPr>
            <w:r w:rsidRPr="00C13638">
              <w:rPr>
                <w:rFonts w:ascii="Times New Roman" w:hAnsi="Times New Roman" w:cs="Times New Roman"/>
              </w:rPr>
              <w:t>BRM_</w:t>
            </w:r>
            <w:r w:rsidRPr="00C13638">
              <w:rPr>
                <w:rFonts w:ascii="Times New Roman" w:hAnsi="Times New Roman" w:cs="Times New Roman"/>
                <w:color w:val="FF0000"/>
              </w:rPr>
              <w:t>POWER_PEAK2</w:t>
            </w:r>
            <w:r w:rsidRPr="00C13638">
              <w:rPr>
                <w:rFonts w:ascii="Times New Roman" w:hAnsi="Times New Roman" w:cs="Times New Roman"/>
              </w:rPr>
              <w:t>_PHFS_Sn-aaaa</w:t>
            </w:r>
          </w:p>
          <w:p w14:paraId="16070A16" w14:textId="77777777" w:rsidR="00F7358E" w:rsidRPr="001938D0" w:rsidRDefault="00F7358E" w:rsidP="00B84652">
            <w:pPr>
              <w:pStyle w:val="TableParagraph"/>
            </w:pPr>
          </w:p>
        </w:tc>
        <w:tc>
          <w:tcPr>
            <w:tcW w:w="6520" w:type="dxa"/>
            <w:vAlign w:val="center"/>
          </w:tcPr>
          <w:p w14:paraId="271A9BC6" w14:textId="77777777"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un semestru calendaristic. Denumirea instrumentului cuprinde date privind numărul semestrului din an (n) și și a anului în care are loc livrarea (aaaa).     </w:t>
            </w:r>
          </w:p>
        </w:tc>
      </w:tr>
      <w:tr w:rsidR="00F7358E" w:rsidRPr="006D3917" w14:paraId="58CBB435" w14:textId="77777777" w:rsidTr="00B84652">
        <w:trPr>
          <w:trHeight w:val="479"/>
        </w:trPr>
        <w:tc>
          <w:tcPr>
            <w:tcW w:w="3039" w:type="dxa"/>
            <w:vAlign w:val="center"/>
          </w:tcPr>
          <w:p w14:paraId="46937C67" w14:textId="77777777" w:rsidR="00F7358E" w:rsidRPr="00C13638" w:rsidRDefault="00F7358E" w:rsidP="00B84652">
            <w:pPr>
              <w:rPr>
                <w:rFonts w:ascii="Times New Roman" w:hAnsi="Times New Roman" w:cs="Times New Roman"/>
                <w:lang w:val="en-GB"/>
              </w:rPr>
            </w:pPr>
            <w:proofErr w:type="spellStart"/>
            <w:r w:rsidRPr="00C13638">
              <w:rPr>
                <w:rFonts w:ascii="Times New Roman" w:hAnsi="Times New Roman" w:cs="Times New Roman"/>
              </w:rPr>
              <w:t>BRM_</w:t>
            </w:r>
            <w:r w:rsidRPr="00C13638">
              <w:rPr>
                <w:rFonts w:ascii="Times New Roman" w:hAnsi="Times New Roman" w:cs="Times New Roman"/>
                <w:color w:val="FF0000"/>
              </w:rPr>
              <w:t>POWER_OFFPEAK</w:t>
            </w:r>
            <w:r w:rsidRPr="00C13638">
              <w:rPr>
                <w:rFonts w:ascii="Times New Roman" w:hAnsi="Times New Roman" w:cs="Times New Roman"/>
              </w:rPr>
              <w:t>_PHFS_Sn-aaaa</w:t>
            </w:r>
            <w:proofErr w:type="spellEnd"/>
          </w:p>
          <w:p w14:paraId="23185389" w14:textId="77777777" w:rsidR="00F7358E" w:rsidRPr="001938D0" w:rsidRDefault="00F7358E" w:rsidP="00B84652">
            <w:pPr>
              <w:pStyle w:val="TableParagraph"/>
            </w:pPr>
          </w:p>
        </w:tc>
        <w:tc>
          <w:tcPr>
            <w:tcW w:w="6520" w:type="dxa"/>
            <w:vAlign w:val="center"/>
          </w:tcPr>
          <w:p w14:paraId="7749799F" w14:textId="77777777" w:rsidR="00F7358E" w:rsidRPr="00E27D01" w:rsidRDefault="00F7358E" w:rsidP="00C13638">
            <w:pPr>
              <w:pStyle w:val="TableParagraph"/>
              <w:jc w:val="both"/>
            </w:pPr>
            <w:r w:rsidRPr="00E27D01">
              <w:t>Contract forward pentru energie electrică livrată în orele de gol de sarcină (00:00 – 06:00, 22:00 – 24:00 CET de luni până vineri și 00:00 – 24:00 CET sâmbătă și duminică) pe perioada de un semestru calendaristic. Denumirea instrumentului cuprinde date privind numărul semestrului din an (n) și și a anului în care are loc livrarea (aaaa).     </w:t>
            </w:r>
          </w:p>
        </w:tc>
      </w:tr>
      <w:tr w:rsidR="00F7358E" w:rsidRPr="009F3468" w14:paraId="49B82C0A" w14:textId="77777777" w:rsidTr="00B84652">
        <w:trPr>
          <w:trHeight w:val="479"/>
        </w:trPr>
        <w:tc>
          <w:tcPr>
            <w:tcW w:w="3039" w:type="dxa"/>
            <w:vAlign w:val="center"/>
          </w:tcPr>
          <w:p w14:paraId="19CD4161" w14:textId="77777777" w:rsidR="00F7358E" w:rsidRPr="001938D0" w:rsidRDefault="00F7358E" w:rsidP="00B84652">
            <w:pPr>
              <w:pStyle w:val="TableParagraph"/>
            </w:pPr>
            <w:r w:rsidRPr="00C13638">
              <w:t>BRM_</w:t>
            </w:r>
            <w:r w:rsidRPr="00C13638">
              <w:rPr>
                <w:color w:val="FF0000"/>
              </w:rPr>
              <w:t>POWER_BASE</w:t>
            </w:r>
            <w:r w:rsidRPr="00C13638">
              <w:t>_PHFY-aaaa</w:t>
            </w:r>
          </w:p>
        </w:tc>
        <w:tc>
          <w:tcPr>
            <w:tcW w:w="6520" w:type="dxa"/>
            <w:vAlign w:val="center"/>
          </w:tcPr>
          <w:p w14:paraId="7251DDD5" w14:textId="77777777" w:rsidR="00F7358E" w:rsidRPr="00E27D01" w:rsidRDefault="00F7358E" w:rsidP="00C13638">
            <w:pPr>
              <w:pStyle w:val="TableParagraph"/>
              <w:jc w:val="both"/>
            </w:pPr>
            <w:r w:rsidRPr="00E27D01">
              <w:t>Contract forward pentru energie electrică livrată în bandă (00:00 – 24:00 CET de luni până duminică), pe perioadă de un an. Denumirea instrumentului cuprinde anul livrării.  </w:t>
            </w:r>
          </w:p>
        </w:tc>
      </w:tr>
      <w:tr w:rsidR="00F7358E" w:rsidRPr="009F3468" w14:paraId="78F45D48" w14:textId="77777777" w:rsidTr="00B84652">
        <w:trPr>
          <w:trHeight w:val="479"/>
        </w:trPr>
        <w:tc>
          <w:tcPr>
            <w:tcW w:w="3039" w:type="dxa"/>
            <w:vAlign w:val="center"/>
          </w:tcPr>
          <w:p w14:paraId="397E589F" w14:textId="77777777" w:rsidR="00F7358E" w:rsidRPr="001938D0" w:rsidRDefault="00F7358E" w:rsidP="00B84652">
            <w:pPr>
              <w:pStyle w:val="TableParagraph"/>
            </w:pPr>
            <w:r w:rsidRPr="00C13638">
              <w:t>BRM_</w:t>
            </w:r>
            <w:r w:rsidRPr="00C13638">
              <w:rPr>
                <w:color w:val="FF0000"/>
              </w:rPr>
              <w:t>POWER_ PEAK1</w:t>
            </w:r>
            <w:r w:rsidRPr="00C13638">
              <w:t>_PHFY-aaaa</w:t>
            </w:r>
          </w:p>
        </w:tc>
        <w:tc>
          <w:tcPr>
            <w:tcW w:w="6520" w:type="dxa"/>
            <w:vAlign w:val="center"/>
          </w:tcPr>
          <w:p w14:paraId="3F1A8F33" w14:textId="77777777" w:rsidR="00F7358E" w:rsidRPr="00E27D01" w:rsidRDefault="00F7358E" w:rsidP="00C13638">
            <w:pPr>
              <w:pStyle w:val="TableParagraph"/>
              <w:jc w:val="both"/>
            </w:pPr>
            <w:r w:rsidRPr="00E27D01">
              <w:t>Contract forward pentru energie electrică livrată în orele de vârf de sarcină (06:00 – 22:00 CET de luni până vineri) pe perioadă de un an. Denumirea instrumentului cuprinde anul livrării.</w:t>
            </w:r>
          </w:p>
        </w:tc>
      </w:tr>
      <w:tr w:rsidR="00F7358E" w:rsidRPr="009F3468" w14:paraId="1020ABD7" w14:textId="77777777" w:rsidTr="00B84652">
        <w:trPr>
          <w:trHeight w:val="479"/>
        </w:trPr>
        <w:tc>
          <w:tcPr>
            <w:tcW w:w="3039" w:type="dxa"/>
            <w:vAlign w:val="center"/>
          </w:tcPr>
          <w:p w14:paraId="51AB977B" w14:textId="77777777" w:rsidR="00F7358E" w:rsidRPr="001938D0" w:rsidRDefault="00F7358E" w:rsidP="00B84652">
            <w:pPr>
              <w:pStyle w:val="TableParagraph"/>
            </w:pPr>
            <w:r w:rsidRPr="00C13638">
              <w:t>BRM_</w:t>
            </w:r>
            <w:r w:rsidRPr="00C13638">
              <w:rPr>
                <w:color w:val="FF0000"/>
              </w:rPr>
              <w:t>POWER_ PEAK2</w:t>
            </w:r>
            <w:r w:rsidRPr="00C13638">
              <w:t>_PHFY-aaaa</w:t>
            </w:r>
          </w:p>
        </w:tc>
        <w:tc>
          <w:tcPr>
            <w:tcW w:w="6520" w:type="dxa"/>
            <w:vAlign w:val="center"/>
          </w:tcPr>
          <w:p w14:paraId="3EDF1B22" w14:textId="77777777" w:rsidR="00F7358E" w:rsidRPr="00E27D01" w:rsidRDefault="00F7358E" w:rsidP="00C13638">
            <w:pPr>
              <w:pStyle w:val="TableParagraph"/>
              <w:jc w:val="both"/>
            </w:pPr>
            <w:r w:rsidRPr="00E27D01">
              <w:t>Contract forward pentru energie electrică livrată în orele de vârf de sarcină (06:00 – 22:00 CET de luni până duminică) pe perioadă de un an. Denumirea instrumentului cuprinde anul livrării.</w:t>
            </w:r>
          </w:p>
        </w:tc>
      </w:tr>
      <w:tr w:rsidR="00F7358E" w:rsidRPr="009F3468" w14:paraId="192CFFC5" w14:textId="77777777" w:rsidTr="00B84652">
        <w:trPr>
          <w:trHeight w:val="479"/>
        </w:trPr>
        <w:tc>
          <w:tcPr>
            <w:tcW w:w="3039" w:type="dxa"/>
            <w:vAlign w:val="center"/>
          </w:tcPr>
          <w:p w14:paraId="506D0B54" w14:textId="77777777" w:rsidR="00F7358E" w:rsidRPr="001938D0" w:rsidRDefault="00F7358E" w:rsidP="00B84652">
            <w:pPr>
              <w:pStyle w:val="TableParagraph"/>
            </w:pPr>
            <w:r w:rsidRPr="00C13638">
              <w:t>BRM_</w:t>
            </w:r>
            <w:r w:rsidRPr="00C13638">
              <w:rPr>
                <w:color w:val="FF0000"/>
              </w:rPr>
              <w:t>POWER_ OFFPEAK</w:t>
            </w:r>
            <w:r w:rsidRPr="00C13638">
              <w:t>_PHFY-aaaa</w:t>
            </w:r>
          </w:p>
        </w:tc>
        <w:tc>
          <w:tcPr>
            <w:tcW w:w="6520" w:type="dxa"/>
            <w:vAlign w:val="center"/>
          </w:tcPr>
          <w:p w14:paraId="02588683" w14:textId="77777777" w:rsidR="00F7358E" w:rsidRPr="00E27D01" w:rsidRDefault="00F7358E" w:rsidP="00C13638">
            <w:pPr>
              <w:pStyle w:val="TableParagraph"/>
              <w:jc w:val="both"/>
            </w:pPr>
            <w:r w:rsidRPr="00E27D01">
              <w:t>Contract forward pentru energie electrică livrată în orele de gol de sarcină (00:00 – 06:00, 22:00 – 24:00 CET de luni până vineri și 00:00 – 24:00 CET sâmbătă și duminică) pe perioadă de un an. Denumirea instrumentului cuprinde anul livrării.</w:t>
            </w:r>
          </w:p>
        </w:tc>
      </w:tr>
    </w:tbl>
    <w:p w14:paraId="6E5CFA8A" w14:textId="77777777" w:rsidR="00F7358E" w:rsidRDefault="00F7358E" w:rsidP="00F7358E"/>
    <w:p w14:paraId="0004660A" w14:textId="77777777" w:rsidR="00F7358E" w:rsidRPr="000D2DAC" w:rsidRDefault="00F7358E" w:rsidP="001C1E30">
      <w:pPr>
        <w:pStyle w:val="ListParagraph"/>
        <w:numPr>
          <w:ilvl w:val="0"/>
          <w:numId w:val="5"/>
        </w:numPr>
        <w:jc w:val="both"/>
        <w:rPr>
          <w:rFonts w:ascii="Times New Roman" w:hAnsi="Times New Roman" w:cs="Times New Roman"/>
          <w:b/>
          <w:bCs/>
          <w:sz w:val="24"/>
          <w:szCs w:val="24"/>
        </w:rPr>
      </w:pPr>
      <w:proofErr w:type="spellStart"/>
      <w:r w:rsidRPr="000D2DAC">
        <w:rPr>
          <w:rFonts w:ascii="Times New Roman" w:hAnsi="Times New Roman" w:cs="Times New Roman"/>
          <w:b/>
          <w:bCs/>
          <w:sz w:val="24"/>
          <w:szCs w:val="24"/>
        </w:rPr>
        <w:t>Produse</w:t>
      </w:r>
      <w:proofErr w:type="spellEnd"/>
      <w:r w:rsidRPr="000D2DAC">
        <w:rPr>
          <w:rFonts w:ascii="Times New Roman" w:hAnsi="Times New Roman" w:cs="Times New Roman"/>
          <w:b/>
          <w:bCs/>
          <w:sz w:val="24"/>
          <w:szCs w:val="24"/>
        </w:rPr>
        <w:t xml:space="preserve"> </w:t>
      </w:r>
      <w:proofErr w:type="spellStart"/>
      <w:r w:rsidRPr="000D2DAC">
        <w:rPr>
          <w:rFonts w:ascii="Times New Roman" w:hAnsi="Times New Roman" w:cs="Times New Roman"/>
          <w:b/>
          <w:bCs/>
          <w:sz w:val="24"/>
          <w:szCs w:val="24"/>
        </w:rPr>
        <w:t>flexibile</w:t>
      </w:r>
      <w:proofErr w:type="spellEnd"/>
      <w:r w:rsidRPr="000D2DAC">
        <w:rPr>
          <w:rFonts w:ascii="Times New Roman" w:hAnsi="Times New Roman" w:cs="Times New Roman"/>
          <w:b/>
          <w:bCs/>
          <w:sz w:val="24"/>
          <w:szCs w:val="24"/>
        </w:rPr>
        <w:t xml:space="preserve"> </w:t>
      </w:r>
    </w:p>
    <w:p w14:paraId="43CB424F" w14:textId="6909B462" w:rsidR="00F7358E" w:rsidRPr="000D2DAC" w:rsidRDefault="00F7358E" w:rsidP="001C1E30">
      <w:pPr>
        <w:pStyle w:val="ListParagraph"/>
        <w:ind w:left="810"/>
        <w:jc w:val="both"/>
        <w:rPr>
          <w:rFonts w:ascii="Times New Roman" w:hAnsi="Times New Roman" w:cs="Times New Roman"/>
          <w:sz w:val="24"/>
          <w:szCs w:val="24"/>
          <w:lang w:val="fr-FR"/>
        </w:rPr>
      </w:pPr>
      <w:proofErr w:type="spellStart"/>
      <w:r w:rsidRPr="000D2DAC">
        <w:rPr>
          <w:rFonts w:ascii="Times New Roman" w:hAnsi="Times New Roman" w:cs="Times New Roman"/>
          <w:sz w:val="24"/>
          <w:szCs w:val="24"/>
          <w:lang w:val="fr-FR"/>
        </w:rPr>
        <w:t>Puterea</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interval</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decontare</w:t>
      </w:r>
      <w:proofErr w:type="spellEnd"/>
      <w:r w:rsidRPr="000D2DAC">
        <w:rPr>
          <w:rFonts w:ascii="Times New Roman" w:hAnsi="Times New Roman" w:cs="Times New Roman"/>
          <w:sz w:val="24"/>
          <w:szCs w:val="24"/>
          <w:lang w:val="fr-FR"/>
        </w:rPr>
        <w:t xml:space="preserve"> este de </w:t>
      </w:r>
      <w:proofErr w:type="spellStart"/>
      <w:r w:rsidRPr="000D2DAC">
        <w:rPr>
          <w:rFonts w:ascii="Times New Roman" w:hAnsi="Times New Roman" w:cs="Times New Roman"/>
          <w:sz w:val="24"/>
          <w:szCs w:val="24"/>
          <w:lang w:val="fr-FR"/>
        </w:rPr>
        <w:t>minim</w:t>
      </w:r>
      <w:proofErr w:type="spellEnd"/>
      <w:r w:rsidRPr="000D2DAC">
        <w:rPr>
          <w:rFonts w:ascii="Times New Roman" w:hAnsi="Times New Roman" w:cs="Times New Roman"/>
          <w:sz w:val="24"/>
          <w:szCs w:val="24"/>
          <w:lang w:val="fr-FR"/>
        </w:rPr>
        <w:t xml:space="preserve"> </w:t>
      </w:r>
      <w:r w:rsidR="00703027" w:rsidRPr="000D2DAC">
        <w:rPr>
          <w:rFonts w:ascii="Times New Roman" w:hAnsi="Times New Roman" w:cs="Times New Roman"/>
          <w:sz w:val="24"/>
          <w:szCs w:val="24"/>
          <w:lang w:val="fr-FR"/>
        </w:rPr>
        <w:t>1</w:t>
      </w:r>
      <w:r w:rsidRPr="000D2DAC">
        <w:rPr>
          <w:rFonts w:ascii="Times New Roman" w:hAnsi="Times New Roman" w:cs="Times New Roman"/>
          <w:sz w:val="24"/>
          <w:szCs w:val="24"/>
          <w:lang w:val="fr-FR"/>
        </w:rPr>
        <w:t xml:space="preserve"> MW.</w:t>
      </w:r>
    </w:p>
    <w:p w14:paraId="67BB9EC6" w14:textId="2720A617" w:rsidR="00F7358E" w:rsidRPr="000D2DAC" w:rsidRDefault="00F7358E" w:rsidP="001C1E30">
      <w:pPr>
        <w:pStyle w:val="ListParagraph"/>
        <w:ind w:left="810"/>
        <w:jc w:val="both"/>
        <w:rPr>
          <w:rFonts w:ascii="Times New Roman" w:hAnsi="Times New Roman" w:cs="Times New Roman"/>
          <w:sz w:val="24"/>
          <w:szCs w:val="24"/>
          <w:lang w:val="fr-FR"/>
        </w:rPr>
      </w:pPr>
      <w:proofErr w:type="spellStart"/>
      <w:r w:rsidRPr="000D2DAC">
        <w:rPr>
          <w:rFonts w:ascii="Times New Roman" w:hAnsi="Times New Roman" w:cs="Times New Roman"/>
          <w:sz w:val="24"/>
          <w:szCs w:val="24"/>
          <w:lang w:val="fr-FR"/>
        </w:rPr>
        <w:t>Durata</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livrarii</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perioada</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livrare</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și</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prolilul</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livrare</w:t>
      </w:r>
      <w:proofErr w:type="spellEnd"/>
      <w:r w:rsidRPr="000D2DAC">
        <w:rPr>
          <w:rFonts w:ascii="Times New Roman" w:hAnsi="Times New Roman" w:cs="Times New Roman"/>
          <w:sz w:val="24"/>
          <w:szCs w:val="24"/>
          <w:lang w:val="fr-FR"/>
        </w:rPr>
        <w:t xml:space="preserve"> este </w:t>
      </w:r>
      <w:proofErr w:type="spellStart"/>
      <w:r w:rsidRPr="000D2DAC">
        <w:rPr>
          <w:rFonts w:ascii="Times New Roman" w:hAnsi="Times New Roman" w:cs="Times New Roman"/>
          <w:sz w:val="24"/>
          <w:szCs w:val="24"/>
          <w:lang w:val="fr-FR"/>
        </w:rPr>
        <w:t>conform</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descrierii</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fiecărui</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produs</w:t>
      </w:r>
      <w:proofErr w:type="spellEnd"/>
      <w:r w:rsidR="001938D0"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flexibil</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stabilit</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prin</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condițiile</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Ordinului</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Inițiator</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din</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Anexa</w:t>
      </w:r>
      <w:proofErr w:type="spellEnd"/>
      <w:r w:rsidRPr="000D2DAC">
        <w:rPr>
          <w:rFonts w:ascii="Times New Roman" w:hAnsi="Times New Roman" w:cs="Times New Roman"/>
          <w:sz w:val="24"/>
          <w:szCs w:val="24"/>
          <w:lang w:val="fr-FR"/>
        </w:rPr>
        <w:t xml:space="preserve"> 1. </w:t>
      </w:r>
    </w:p>
    <w:p w14:paraId="23C703F9" w14:textId="536CE296" w:rsidR="00F7358E" w:rsidRPr="000D2DAC" w:rsidRDefault="00F7358E" w:rsidP="001C1E30">
      <w:pPr>
        <w:widowControl w:val="0"/>
        <w:tabs>
          <w:tab w:val="left" w:pos="1101"/>
        </w:tabs>
        <w:autoSpaceDE w:val="0"/>
        <w:autoSpaceDN w:val="0"/>
        <w:spacing w:before="186" w:after="0" w:line="264" w:lineRule="auto"/>
        <w:ind w:left="720" w:right="-630" w:hanging="11"/>
        <w:jc w:val="both"/>
        <w:rPr>
          <w:rFonts w:ascii="Times New Roman" w:hAnsi="Times New Roman" w:cs="Times New Roman"/>
          <w:sz w:val="24"/>
          <w:szCs w:val="24"/>
          <w:lang w:val="fr-FR"/>
        </w:rPr>
      </w:pPr>
      <w:proofErr w:type="spellStart"/>
      <w:proofErr w:type="gramStart"/>
      <w:r w:rsidRPr="000D2DAC">
        <w:rPr>
          <w:rFonts w:ascii="Times New Roman" w:hAnsi="Times New Roman" w:cs="Times New Roman"/>
          <w:b/>
          <w:bCs/>
          <w:sz w:val="24"/>
          <w:szCs w:val="24"/>
          <w:lang w:val="fr-FR"/>
        </w:rPr>
        <w:t>Codificarea</w:t>
      </w:r>
      <w:proofErr w:type="spellEnd"/>
      <w:r w:rsidRPr="000D2DAC">
        <w:rPr>
          <w:rFonts w:ascii="Times New Roman" w:hAnsi="Times New Roman" w:cs="Times New Roman"/>
          <w:b/>
          <w:bCs/>
          <w:sz w:val="24"/>
          <w:szCs w:val="24"/>
          <w:lang w:val="fr-FR"/>
        </w:rPr>
        <w:t>:</w:t>
      </w:r>
      <w:proofErr w:type="gram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produsele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f</w:t>
      </w:r>
      <w:r w:rsidR="00F171F7" w:rsidRPr="000D2DAC">
        <w:rPr>
          <w:rFonts w:ascii="Times New Roman" w:hAnsi="Times New Roman" w:cs="Times New Roman"/>
          <w:sz w:val="24"/>
          <w:szCs w:val="24"/>
          <w:lang w:val="fr-FR"/>
        </w:rPr>
        <w:t>l</w:t>
      </w:r>
      <w:r w:rsidRPr="000D2DAC">
        <w:rPr>
          <w:rFonts w:ascii="Times New Roman" w:hAnsi="Times New Roman" w:cs="Times New Roman"/>
          <w:sz w:val="24"/>
          <w:szCs w:val="24"/>
          <w:lang w:val="fr-FR"/>
        </w:rPr>
        <w:t>exibile</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tranzacționate</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prin</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bCs/>
          <w:sz w:val="24"/>
          <w:szCs w:val="24"/>
          <w:lang w:val="fr-FR"/>
        </w:rPr>
        <w:t>mecanismul</w:t>
      </w:r>
      <w:proofErr w:type="spellEnd"/>
      <w:r w:rsidRPr="000D2DAC">
        <w:rPr>
          <w:rFonts w:ascii="Times New Roman" w:hAnsi="Times New Roman" w:cs="Times New Roman"/>
          <w:bCs/>
          <w:spacing w:val="26"/>
          <w:sz w:val="24"/>
          <w:szCs w:val="24"/>
          <w:lang w:val="fr-FR"/>
        </w:rPr>
        <w:t xml:space="preserve"> </w:t>
      </w:r>
      <w:r w:rsidRPr="000D2DAC">
        <w:rPr>
          <w:rFonts w:ascii="Times New Roman" w:hAnsi="Times New Roman" w:cs="Times New Roman"/>
          <w:bCs/>
          <w:sz w:val="24"/>
          <w:szCs w:val="24"/>
          <w:lang w:val="fr-FR"/>
        </w:rPr>
        <w:t>de</w:t>
      </w:r>
      <w:r w:rsidRPr="000D2DAC">
        <w:rPr>
          <w:rFonts w:ascii="Times New Roman" w:hAnsi="Times New Roman" w:cs="Times New Roman"/>
          <w:bCs/>
          <w:spacing w:val="27"/>
          <w:sz w:val="24"/>
          <w:szCs w:val="24"/>
          <w:lang w:val="fr-FR"/>
        </w:rPr>
        <w:t xml:space="preserve"> </w:t>
      </w:r>
      <w:proofErr w:type="spellStart"/>
      <w:r w:rsidRPr="000D2DAC">
        <w:rPr>
          <w:rFonts w:ascii="Times New Roman" w:hAnsi="Times New Roman" w:cs="Times New Roman"/>
          <w:bCs/>
          <w:sz w:val="24"/>
          <w:szCs w:val="24"/>
          <w:lang w:val="fr-FR"/>
        </w:rPr>
        <w:t>tranzacţionare</w:t>
      </w:r>
      <w:proofErr w:type="spellEnd"/>
      <w:r w:rsidR="001938D0" w:rsidRPr="000D2DAC">
        <w:rPr>
          <w:rFonts w:ascii="Times New Roman" w:hAnsi="Times New Roman" w:cs="Times New Roman"/>
          <w:bCs/>
          <w:spacing w:val="27"/>
          <w:sz w:val="24"/>
          <w:szCs w:val="24"/>
          <w:lang w:val="fr-FR"/>
        </w:rPr>
        <w:t xml:space="preserve"> </w:t>
      </w:r>
      <w:proofErr w:type="spellStart"/>
      <w:r w:rsidRPr="000D2DAC">
        <w:rPr>
          <w:rFonts w:ascii="Times New Roman" w:hAnsi="Times New Roman" w:cs="Times New Roman"/>
          <w:bCs/>
          <w:sz w:val="24"/>
          <w:szCs w:val="24"/>
          <w:lang w:val="fr-FR"/>
        </w:rPr>
        <w:t>simplu</w:t>
      </w:r>
      <w:proofErr w:type="spellEnd"/>
      <w:r w:rsidRPr="000D2DAC">
        <w:rPr>
          <w:rFonts w:ascii="Times New Roman" w:hAnsi="Times New Roman" w:cs="Times New Roman"/>
          <w:bCs/>
          <w:spacing w:val="27"/>
          <w:sz w:val="24"/>
          <w:szCs w:val="24"/>
          <w:lang w:val="fr-FR"/>
        </w:rPr>
        <w:t xml:space="preserve"> </w:t>
      </w:r>
      <w:proofErr w:type="spellStart"/>
      <w:r w:rsidRPr="000D2DAC">
        <w:rPr>
          <w:rFonts w:ascii="Times New Roman" w:hAnsi="Times New Roman" w:cs="Times New Roman"/>
          <w:bCs/>
          <w:sz w:val="24"/>
          <w:szCs w:val="24"/>
          <w:lang w:val="fr-FR"/>
        </w:rPr>
        <w:t>competitiv</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în</w:t>
      </w:r>
      <w:proofErr w:type="spellEnd"/>
      <w:r w:rsidR="00EB1587"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platforma</w:t>
      </w:r>
      <w:proofErr w:type="spellEnd"/>
      <w:r w:rsidRPr="000D2DAC">
        <w:rPr>
          <w:rFonts w:ascii="Times New Roman" w:hAnsi="Times New Roman" w:cs="Times New Roman"/>
          <w:sz w:val="24"/>
          <w:szCs w:val="24"/>
          <w:lang w:val="fr-FR"/>
        </w:rPr>
        <w:t xml:space="preserve"> de </w:t>
      </w:r>
      <w:proofErr w:type="spellStart"/>
      <w:r w:rsidR="00EB1587" w:rsidRPr="000D2DAC">
        <w:rPr>
          <w:rFonts w:ascii="Times New Roman" w:hAnsi="Times New Roman" w:cs="Times New Roman"/>
          <w:sz w:val="24"/>
          <w:szCs w:val="24"/>
          <w:lang w:val="fr-FR"/>
        </w:rPr>
        <w:t>tranzacționare</w:t>
      </w:r>
      <w:proofErr w:type="spellEnd"/>
      <w:r w:rsidR="00EB1587" w:rsidRPr="000D2DAC">
        <w:rPr>
          <w:rFonts w:ascii="Times New Roman" w:hAnsi="Times New Roman" w:cs="Times New Roman"/>
          <w:sz w:val="24"/>
          <w:szCs w:val="24"/>
          <w:lang w:val="fr-FR"/>
        </w:rPr>
        <w:t xml:space="preserve"> </w:t>
      </w:r>
      <w:r w:rsidRPr="000D2DAC">
        <w:rPr>
          <w:rFonts w:ascii="Times New Roman" w:hAnsi="Times New Roman" w:cs="Times New Roman"/>
          <w:sz w:val="24"/>
          <w:szCs w:val="24"/>
          <w:lang w:val="fr-FR"/>
        </w:rPr>
        <w:t xml:space="preserve">vor fi </w:t>
      </w:r>
      <w:proofErr w:type="spellStart"/>
      <w:r w:rsidRPr="000D2DAC">
        <w:rPr>
          <w:rFonts w:ascii="Times New Roman" w:hAnsi="Times New Roman" w:cs="Times New Roman"/>
          <w:sz w:val="24"/>
          <w:szCs w:val="24"/>
          <w:lang w:val="fr-FR"/>
        </w:rPr>
        <w:t>codificate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suplimentar</w:t>
      </w:r>
      <w:proofErr w:type="spellEnd"/>
      <w:r w:rsidRPr="000D2DAC">
        <w:rPr>
          <w:rFonts w:ascii="Times New Roman" w:hAnsi="Times New Roman" w:cs="Times New Roman"/>
          <w:sz w:val="24"/>
          <w:szCs w:val="24"/>
          <w:lang w:val="fr-FR"/>
        </w:rPr>
        <w:t xml:space="preserve"> de BRM distinct de </w:t>
      </w:r>
      <w:proofErr w:type="spellStart"/>
      <w:r w:rsidRPr="000D2DAC">
        <w:rPr>
          <w:rFonts w:ascii="Times New Roman" w:hAnsi="Times New Roman" w:cs="Times New Roman"/>
          <w:sz w:val="24"/>
          <w:szCs w:val="24"/>
          <w:lang w:val="fr-FR"/>
        </w:rPr>
        <w:t>cele</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standardizate</w:t>
      </w:r>
      <w:proofErr w:type="spellEnd"/>
      <w:r w:rsidRPr="000D2DAC">
        <w:rPr>
          <w:rFonts w:ascii="Times New Roman" w:hAnsi="Times New Roman" w:cs="Times New Roman"/>
          <w:sz w:val="24"/>
          <w:szCs w:val="24"/>
          <w:lang w:val="fr-FR"/>
        </w:rPr>
        <w:t xml:space="preserve"> </w:t>
      </w:r>
      <w:proofErr w:type="spellStart"/>
      <w:r w:rsidR="00EB1587" w:rsidRPr="000D2DAC">
        <w:rPr>
          <w:rFonts w:ascii="Times New Roman" w:hAnsi="Times New Roman" w:cs="Times New Roman"/>
          <w:sz w:val="24"/>
          <w:szCs w:val="24"/>
          <w:lang w:val="fr-FR"/>
        </w:rPr>
        <w:t>având</w:t>
      </w:r>
      <w:proofErr w:type="spellEnd"/>
      <w:r w:rsidR="00EB1587" w:rsidRPr="000D2DAC">
        <w:rPr>
          <w:rFonts w:ascii="Times New Roman" w:hAnsi="Times New Roman" w:cs="Times New Roman"/>
          <w:sz w:val="24"/>
          <w:szCs w:val="24"/>
          <w:lang w:val="fr-FR"/>
        </w:rPr>
        <w:t xml:space="preserve"> </w:t>
      </w:r>
      <w:r w:rsidRPr="000D2DAC">
        <w:rPr>
          <w:rFonts w:ascii="Times New Roman" w:hAnsi="Times New Roman" w:cs="Times New Roman"/>
          <w:sz w:val="24"/>
          <w:szCs w:val="24"/>
          <w:lang w:val="fr-FR"/>
        </w:rPr>
        <w:t xml:space="preserve">un </w:t>
      </w:r>
      <w:proofErr w:type="spellStart"/>
      <w:r w:rsidRPr="000D2DAC">
        <w:rPr>
          <w:rFonts w:ascii="Times New Roman" w:hAnsi="Times New Roman" w:cs="Times New Roman"/>
          <w:sz w:val="24"/>
          <w:szCs w:val="24"/>
          <w:lang w:val="fr-FR"/>
        </w:rPr>
        <w:t>cod</w:t>
      </w:r>
      <w:proofErr w:type="spellEnd"/>
      <w:r w:rsidRPr="000D2DAC">
        <w:rPr>
          <w:rFonts w:ascii="Times New Roman" w:hAnsi="Times New Roman" w:cs="Times New Roman"/>
          <w:sz w:val="24"/>
          <w:szCs w:val="24"/>
          <w:lang w:val="fr-FR"/>
        </w:rPr>
        <w:t xml:space="preserve"> </w:t>
      </w:r>
      <w:proofErr w:type="spellStart"/>
      <w:r w:rsidRPr="000D2DAC">
        <w:rPr>
          <w:rFonts w:ascii="Times New Roman" w:hAnsi="Times New Roman" w:cs="Times New Roman"/>
          <w:sz w:val="24"/>
          <w:szCs w:val="24"/>
          <w:lang w:val="fr-FR"/>
        </w:rPr>
        <w:t>unic</w:t>
      </w:r>
      <w:proofErr w:type="spellEnd"/>
      <w:r w:rsidRPr="000D2DAC">
        <w:rPr>
          <w:rFonts w:ascii="Times New Roman" w:hAnsi="Times New Roman" w:cs="Times New Roman"/>
          <w:sz w:val="24"/>
          <w:szCs w:val="24"/>
          <w:lang w:val="fr-FR"/>
        </w:rPr>
        <w:t xml:space="preserve"> de </w:t>
      </w:r>
      <w:proofErr w:type="spellStart"/>
      <w:r w:rsidRPr="000D2DAC">
        <w:rPr>
          <w:rFonts w:ascii="Times New Roman" w:hAnsi="Times New Roman" w:cs="Times New Roman"/>
          <w:sz w:val="24"/>
          <w:szCs w:val="24"/>
          <w:lang w:val="fr-FR"/>
        </w:rPr>
        <w:t>înregistrare</w:t>
      </w:r>
      <w:proofErr w:type="spellEnd"/>
      <w:r w:rsidRPr="000D2DAC">
        <w:rPr>
          <w:rFonts w:ascii="Times New Roman" w:hAnsi="Times New Roman" w:cs="Times New Roman"/>
          <w:sz w:val="24"/>
          <w:szCs w:val="24"/>
          <w:lang w:val="fr-FR"/>
        </w:rPr>
        <w:t xml:space="preserve">. </w:t>
      </w:r>
    </w:p>
    <w:p w14:paraId="24F02C78" w14:textId="77777777" w:rsidR="00F7358E" w:rsidRPr="000D2DAC" w:rsidRDefault="00F7358E" w:rsidP="001C1E30">
      <w:pPr>
        <w:pStyle w:val="ListParagraph"/>
        <w:widowControl w:val="0"/>
        <w:numPr>
          <w:ilvl w:val="0"/>
          <w:numId w:val="5"/>
        </w:numPr>
        <w:tabs>
          <w:tab w:val="left" w:pos="1101"/>
        </w:tabs>
        <w:autoSpaceDE w:val="0"/>
        <w:autoSpaceDN w:val="0"/>
        <w:spacing w:before="186" w:after="0" w:line="264" w:lineRule="auto"/>
        <w:ind w:right="758"/>
        <w:jc w:val="both"/>
        <w:rPr>
          <w:rFonts w:ascii="Times New Roman" w:hAnsi="Times New Roman" w:cs="Times New Roman"/>
          <w:b/>
          <w:bCs/>
          <w:sz w:val="24"/>
          <w:szCs w:val="24"/>
        </w:rPr>
      </w:pPr>
      <w:proofErr w:type="spellStart"/>
      <w:r w:rsidRPr="000D2DAC">
        <w:rPr>
          <w:rFonts w:ascii="Times New Roman" w:hAnsi="Times New Roman" w:cs="Times New Roman"/>
          <w:b/>
          <w:bCs/>
          <w:sz w:val="24"/>
          <w:szCs w:val="24"/>
        </w:rPr>
        <w:t>Instrumente</w:t>
      </w:r>
      <w:proofErr w:type="spellEnd"/>
      <w:r w:rsidRPr="000D2DAC">
        <w:rPr>
          <w:rFonts w:ascii="Times New Roman" w:hAnsi="Times New Roman" w:cs="Times New Roman"/>
          <w:b/>
          <w:bCs/>
          <w:sz w:val="24"/>
          <w:szCs w:val="24"/>
        </w:rPr>
        <w:t xml:space="preserve"> derivate </w:t>
      </w:r>
    </w:p>
    <w:p w14:paraId="2CE6B63C" w14:textId="36348AC2" w:rsidR="00F7358E" w:rsidRPr="000D2DAC" w:rsidRDefault="00F7358E" w:rsidP="001C1E30">
      <w:pPr>
        <w:pStyle w:val="ListParagraph"/>
        <w:widowControl w:val="0"/>
        <w:tabs>
          <w:tab w:val="left" w:pos="1101"/>
        </w:tabs>
        <w:autoSpaceDE w:val="0"/>
        <w:autoSpaceDN w:val="0"/>
        <w:spacing w:before="186" w:after="0" w:line="264" w:lineRule="auto"/>
        <w:ind w:left="810" w:right="-810"/>
        <w:jc w:val="both"/>
        <w:rPr>
          <w:rFonts w:ascii="Times New Roman" w:hAnsi="Times New Roman" w:cs="Times New Roman"/>
          <w:sz w:val="24"/>
          <w:szCs w:val="24"/>
          <w:lang w:val="it-IT"/>
        </w:rPr>
      </w:pPr>
      <w:r w:rsidRPr="000D2DAC">
        <w:rPr>
          <w:rFonts w:ascii="Times New Roman" w:hAnsi="Times New Roman" w:cs="Times New Roman"/>
          <w:sz w:val="24"/>
          <w:szCs w:val="24"/>
          <w:lang w:val="it-IT"/>
        </w:rPr>
        <w:t xml:space="preserve">Nu sunt disponibile </w:t>
      </w:r>
      <w:r w:rsidR="000D2DAC" w:rsidRPr="000D2DAC">
        <w:rPr>
          <w:rFonts w:ascii="Times New Roman" w:hAnsi="Times New Roman" w:cs="Times New Roman"/>
          <w:sz w:val="24"/>
          <w:szCs w:val="24"/>
          <w:lang w:val="it-IT"/>
        </w:rPr>
        <w:t xml:space="preserve">în </w:t>
      </w:r>
      <w:r w:rsidRPr="000D2DAC">
        <w:rPr>
          <w:rFonts w:ascii="Times New Roman" w:hAnsi="Times New Roman" w:cs="Times New Roman"/>
          <w:sz w:val="24"/>
          <w:szCs w:val="24"/>
          <w:lang w:val="it-IT"/>
        </w:rPr>
        <w:t xml:space="preserve">prezent la </w:t>
      </w:r>
      <w:r w:rsidR="000D2DAC" w:rsidRPr="000D2DAC">
        <w:rPr>
          <w:rFonts w:ascii="Times New Roman" w:hAnsi="Times New Roman" w:cs="Times New Roman"/>
          <w:sz w:val="24"/>
          <w:szCs w:val="24"/>
          <w:lang w:val="it-IT"/>
        </w:rPr>
        <w:t>tranzacționare</w:t>
      </w:r>
      <w:r w:rsidR="000D2DAC">
        <w:rPr>
          <w:rFonts w:ascii="Times New Roman" w:hAnsi="Times New Roman" w:cs="Times New Roman"/>
          <w:sz w:val="24"/>
          <w:szCs w:val="24"/>
          <w:lang w:val="it-IT"/>
        </w:rPr>
        <w:t>.</w:t>
      </w:r>
    </w:p>
    <w:p w14:paraId="7F083E16" w14:textId="77777777" w:rsidR="008A691D" w:rsidRPr="000D2DAC" w:rsidRDefault="008A691D" w:rsidP="00030AAA">
      <w:pPr>
        <w:jc w:val="both"/>
        <w:rPr>
          <w:spacing w:val="-2"/>
          <w:lang w:val="it-IT"/>
        </w:rPr>
      </w:pPr>
    </w:p>
    <w:p w14:paraId="24EA9E6E" w14:textId="5E92A9BA" w:rsidR="008A691D" w:rsidRPr="001C1E30" w:rsidRDefault="008A691D" w:rsidP="008A691D">
      <w:pPr>
        <w:jc w:val="center"/>
        <w:rPr>
          <w:rFonts w:ascii="Times New Roman" w:hAnsi="Times New Roman" w:cs="Times New Roman"/>
          <w:spacing w:val="-2"/>
          <w:sz w:val="24"/>
          <w:szCs w:val="24"/>
          <w:lang w:val="fr-FR"/>
        </w:rPr>
      </w:pPr>
      <w:proofErr w:type="spellStart"/>
      <w:r w:rsidRPr="001C1E30">
        <w:rPr>
          <w:rFonts w:ascii="Times New Roman" w:hAnsi="Times New Roman" w:cs="Times New Roman"/>
          <w:spacing w:val="-2"/>
          <w:sz w:val="24"/>
          <w:szCs w:val="24"/>
          <w:lang w:val="fr-FR"/>
        </w:rPr>
        <w:lastRenderedPageBreak/>
        <w:t>Anexa</w:t>
      </w:r>
      <w:proofErr w:type="spellEnd"/>
      <w:r w:rsidRPr="001C1E30">
        <w:rPr>
          <w:rFonts w:ascii="Times New Roman" w:hAnsi="Times New Roman" w:cs="Times New Roman"/>
          <w:spacing w:val="-2"/>
          <w:sz w:val="24"/>
          <w:szCs w:val="24"/>
          <w:lang w:val="fr-FR"/>
        </w:rPr>
        <w:t xml:space="preserve"> 3</w:t>
      </w:r>
    </w:p>
    <w:p w14:paraId="0E4ECDE3" w14:textId="77777777" w:rsidR="008A691D" w:rsidRPr="001C1E30" w:rsidRDefault="008A691D" w:rsidP="008A691D">
      <w:pPr>
        <w:jc w:val="center"/>
        <w:rPr>
          <w:rFonts w:ascii="Times New Roman" w:hAnsi="Times New Roman" w:cs="Times New Roman"/>
          <w:spacing w:val="-2"/>
          <w:sz w:val="24"/>
          <w:szCs w:val="24"/>
          <w:lang w:val="fr-FR"/>
        </w:rPr>
      </w:pPr>
    </w:p>
    <w:p w14:paraId="61EBB0D2" w14:textId="77777777" w:rsidR="008A691D" w:rsidRPr="001C1E30" w:rsidRDefault="008A691D" w:rsidP="008A691D">
      <w:pPr>
        <w:jc w:val="center"/>
        <w:rPr>
          <w:rFonts w:ascii="Times New Roman" w:hAnsi="Times New Roman" w:cs="Times New Roman"/>
          <w:spacing w:val="-2"/>
          <w:sz w:val="24"/>
          <w:szCs w:val="24"/>
          <w:lang w:val="fr-FR"/>
        </w:rPr>
      </w:pPr>
    </w:p>
    <w:p w14:paraId="4E772AE4" w14:textId="49DAFA30" w:rsidR="008A691D" w:rsidRPr="001C1E30" w:rsidRDefault="008A691D" w:rsidP="008A691D">
      <w:pPr>
        <w:jc w:val="center"/>
        <w:rPr>
          <w:rFonts w:ascii="Times New Roman" w:hAnsi="Times New Roman" w:cs="Times New Roman"/>
          <w:spacing w:val="-2"/>
          <w:sz w:val="24"/>
          <w:szCs w:val="24"/>
          <w:lang w:val="fr-FR"/>
        </w:rPr>
      </w:pPr>
      <w:proofErr w:type="spellStart"/>
      <w:r w:rsidRPr="001C1E30">
        <w:rPr>
          <w:rFonts w:ascii="Times New Roman" w:hAnsi="Times New Roman" w:cs="Times New Roman"/>
          <w:spacing w:val="-2"/>
          <w:sz w:val="24"/>
          <w:szCs w:val="24"/>
          <w:lang w:val="fr-FR"/>
        </w:rPr>
        <w:t>Produsele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disponibile</w:t>
      </w:r>
      <w:proofErr w:type="spellEnd"/>
      <w:r w:rsidRPr="001C1E30">
        <w:rPr>
          <w:rFonts w:ascii="Times New Roman" w:hAnsi="Times New Roman" w:cs="Times New Roman"/>
          <w:spacing w:val="-2"/>
          <w:sz w:val="24"/>
          <w:szCs w:val="24"/>
          <w:lang w:val="fr-FR"/>
        </w:rPr>
        <w:t xml:space="preserve"> </w:t>
      </w:r>
      <w:proofErr w:type="spellStart"/>
      <w:r w:rsidR="000D2DAC">
        <w:rPr>
          <w:rFonts w:ascii="Times New Roman" w:hAnsi="Times New Roman" w:cs="Times New Roman"/>
          <w:spacing w:val="-2"/>
          <w:sz w:val="24"/>
          <w:szCs w:val="24"/>
          <w:lang w:val="fr-FR"/>
        </w:rPr>
        <w:t>ș</w:t>
      </w:r>
      <w:r w:rsidRPr="001C1E30">
        <w:rPr>
          <w:rFonts w:ascii="Times New Roman" w:hAnsi="Times New Roman" w:cs="Times New Roman"/>
          <w:spacing w:val="-2"/>
          <w:sz w:val="24"/>
          <w:szCs w:val="24"/>
          <w:lang w:val="fr-FR"/>
        </w:rPr>
        <w:t>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condi</w:t>
      </w:r>
      <w:r w:rsidR="000D2DAC">
        <w:rPr>
          <w:rFonts w:ascii="Times New Roman" w:hAnsi="Times New Roman" w:cs="Times New Roman"/>
          <w:spacing w:val="-2"/>
          <w:sz w:val="24"/>
          <w:szCs w:val="24"/>
          <w:lang w:val="fr-FR"/>
        </w:rPr>
        <w:t>ț</w:t>
      </w:r>
      <w:r w:rsidRPr="001C1E30">
        <w:rPr>
          <w:rFonts w:ascii="Times New Roman" w:hAnsi="Times New Roman" w:cs="Times New Roman"/>
          <w:spacing w:val="-2"/>
          <w:sz w:val="24"/>
          <w:szCs w:val="24"/>
          <w:lang w:val="fr-FR"/>
        </w:rPr>
        <w:t>ii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tehnice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privind</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activitatea</w:t>
      </w:r>
      <w:proofErr w:type="spellEnd"/>
      <w:r w:rsidRPr="001C1E30">
        <w:rPr>
          <w:rFonts w:ascii="Times New Roman" w:hAnsi="Times New Roman" w:cs="Times New Roman"/>
          <w:spacing w:val="-2"/>
          <w:sz w:val="24"/>
          <w:szCs w:val="24"/>
          <w:lang w:val="fr-FR"/>
        </w:rPr>
        <w:t xml:space="preserve"> de </w:t>
      </w:r>
      <w:proofErr w:type="spellStart"/>
      <w:r w:rsidR="000D2DAC">
        <w:rPr>
          <w:rFonts w:ascii="Times New Roman" w:hAnsi="Times New Roman" w:cs="Times New Roman"/>
          <w:spacing w:val="-2"/>
          <w:sz w:val="24"/>
          <w:szCs w:val="24"/>
          <w:lang w:val="fr-FR"/>
        </w:rPr>
        <w:t>m</w:t>
      </w:r>
      <w:r w:rsidRPr="001C1E30">
        <w:rPr>
          <w:rFonts w:ascii="Times New Roman" w:hAnsi="Times New Roman" w:cs="Times New Roman"/>
          <w:spacing w:val="-2"/>
          <w:sz w:val="24"/>
          <w:szCs w:val="24"/>
          <w:lang w:val="fr-FR"/>
        </w:rPr>
        <w:t>arket</w:t>
      </w:r>
      <w:proofErr w:type="spellEnd"/>
      <w:r w:rsidRPr="001C1E30">
        <w:rPr>
          <w:rFonts w:ascii="Times New Roman" w:hAnsi="Times New Roman" w:cs="Times New Roman"/>
          <w:spacing w:val="-2"/>
          <w:sz w:val="24"/>
          <w:szCs w:val="24"/>
          <w:lang w:val="fr-FR"/>
        </w:rPr>
        <w:t xml:space="preserve"> </w:t>
      </w:r>
      <w:proofErr w:type="spellStart"/>
      <w:r w:rsidR="000D2DAC">
        <w:rPr>
          <w:rFonts w:ascii="Times New Roman" w:hAnsi="Times New Roman" w:cs="Times New Roman"/>
          <w:spacing w:val="-2"/>
          <w:sz w:val="24"/>
          <w:szCs w:val="24"/>
          <w:lang w:val="fr-FR"/>
        </w:rPr>
        <w:t>m</w:t>
      </w:r>
      <w:r w:rsidRPr="001C1E30">
        <w:rPr>
          <w:rFonts w:ascii="Times New Roman" w:hAnsi="Times New Roman" w:cs="Times New Roman"/>
          <w:spacing w:val="-2"/>
          <w:sz w:val="24"/>
          <w:szCs w:val="24"/>
          <w:lang w:val="fr-FR"/>
        </w:rPr>
        <w:t>aking</w:t>
      </w:r>
      <w:proofErr w:type="spellEnd"/>
      <w:r w:rsidRPr="001C1E30">
        <w:rPr>
          <w:rFonts w:ascii="Times New Roman" w:hAnsi="Times New Roman" w:cs="Times New Roman"/>
          <w:spacing w:val="-2"/>
          <w:sz w:val="24"/>
          <w:szCs w:val="24"/>
          <w:lang w:val="fr-FR"/>
        </w:rPr>
        <w:t xml:space="preserve"> </w:t>
      </w:r>
    </w:p>
    <w:p w14:paraId="754D453C" w14:textId="77777777" w:rsidR="008A691D" w:rsidRPr="001C1E30" w:rsidRDefault="008A691D" w:rsidP="008A691D">
      <w:pPr>
        <w:jc w:val="center"/>
        <w:rPr>
          <w:rFonts w:ascii="Times New Roman" w:hAnsi="Times New Roman" w:cs="Times New Roman"/>
          <w:spacing w:val="-2"/>
          <w:sz w:val="24"/>
          <w:szCs w:val="24"/>
          <w:lang w:val="fr-FR"/>
        </w:rPr>
      </w:pPr>
    </w:p>
    <w:p w14:paraId="62B924D5" w14:textId="77777777" w:rsidR="008A691D" w:rsidRPr="001C1E30" w:rsidRDefault="008A691D" w:rsidP="008A691D">
      <w:pPr>
        <w:jc w:val="center"/>
        <w:rPr>
          <w:rFonts w:ascii="Times New Roman" w:hAnsi="Times New Roman" w:cs="Times New Roman"/>
          <w:spacing w:val="-2"/>
          <w:sz w:val="24"/>
          <w:szCs w:val="24"/>
          <w:lang w:val="fr-FR"/>
        </w:rPr>
      </w:pPr>
    </w:p>
    <w:tbl>
      <w:tblPr>
        <w:tblStyle w:val="TableGrid"/>
        <w:tblW w:w="0" w:type="auto"/>
        <w:tblLook w:val="04A0" w:firstRow="1" w:lastRow="0" w:firstColumn="1" w:lastColumn="0" w:noHBand="0" w:noVBand="1"/>
      </w:tblPr>
      <w:tblGrid>
        <w:gridCol w:w="1870"/>
        <w:gridCol w:w="1870"/>
        <w:gridCol w:w="1870"/>
        <w:gridCol w:w="1870"/>
        <w:gridCol w:w="1870"/>
      </w:tblGrid>
      <w:tr w:rsidR="008A691D" w:rsidRPr="001C1E30" w14:paraId="7AC7E5FA" w14:textId="77777777">
        <w:tc>
          <w:tcPr>
            <w:tcW w:w="1870" w:type="dxa"/>
          </w:tcPr>
          <w:p w14:paraId="4F3A9D7C" w14:textId="53C2847A"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Produse</w:t>
            </w:r>
            <w:proofErr w:type="spellEnd"/>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spacing w:val="-2"/>
                <w:lang w:val="fr-FR"/>
              </w:rPr>
              <w:t>disponibile</w:t>
            </w:r>
            <w:proofErr w:type="spellEnd"/>
            <w:r w:rsidRPr="006D3917">
              <w:rPr>
                <w:rFonts w:ascii="Times New Roman" w:hAnsi="Times New Roman" w:cs="Times New Roman"/>
                <w:spacing w:val="-2"/>
                <w:lang w:val="fr-FR"/>
              </w:rPr>
              <w:t xml:space="preserve"> </w:t>
            </w:r>
          </w:p>
        </w:tc>
        <w:tc>
          <w:tcPr>
            <w:tcW w:w="1870" w:type="dxa"/>
          </w:tcPr>
          <w:p w14:paraId="16B88035" w14:textId="2B0AB1E9"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Volum</w:t>
            </w:r>
            <w:proofErr w:type="spellEnd"/>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spacing w:val="-2"/>
                <w:lang w:val="fr-FR"/>
              </w:rPr>
              <w:t>minim</w:t>
            </w:r>
            <w:proofErr w:type="spellEnd"/>
            <w:r w:rsidR="00703027" w:rsidRPr="006D3917">
              <w:rPr>
                <w:rFonts w:ascii="Times New Roman" w:hAnsi="Times New Roman" w:cs="Times New Roman"/>
                <w:spacing w:val="-2"/>
                <w:lang w:val="fr-FR"/>
              </w:rPr>
              <w:t xml:space="preserve"> </w:t>
            </w:r>
          </w:p>
        </w:tc>
        <w:tc>
          <w:tcPr>
            <w:tcW w:w="1870" w:type="dxa"/>
          </w:tcPr>
          <w:p w14:paraId="3F1B22C8" w14:textId="2CCB17E3"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Spread </w:t>
            </w:r>
            <w:proofErr w:type="spellStart"/>
            <w:r w:rsidRPr="006D3917">
              <w:rPr>
                <w:rFonts w:ascii="Times New Roman" w:hAnsi="Times New Roman" w:cs="Times New Roman"/>
                <w:spacing w:val="-2"/>
                <w:lang w:val="fr-FR"/>
              </w:rPr>
              <w:t>maxim</w:t>
            </w:r>
            <w:proofErr w:type="spellEnd"/>
            <w:r w:rsidRPr="006D3917">
              <w:rPr>
                <w:rFonts w:ascii="Times New Roman" w:hAnsi="Times New Roman" w:cs="Times New Roman"/>
                <w:spacing w:val="-2"/>
                <w:lang w:val="fr-FR"/>
              </w:rPr>
              <w:t xml:space="preserve"> </w:t>
            </w:r>
          </w:p>
        </w:tc>
        <w:tc>
          <w:tcPr>
            <w:tcW w:w="1870" w:type="dxa"/>
          </w:tcPr>
          <w:p w14:paraId="0F122EF9" w14:textId="1B08815E" w:rsidR="008A691D" w:rsidRPr="006D3917" w:rsidRDefault="008A691D" w:rsidP="008A691D">
            <w:pPr>
              <w:jc w:val="center"/>
              <w:rPr>
                <w:rFonts w:ascii="Times New Roman" w:hAnsi="Times New Roman" w:cs="Times New Roman"/>
                <w:spacing w:val="-2"/>
                <w:lang w:val="it-IT"/>
              </w:rPr>
            </w:pPr>
            <w:bookmarkStart w:id="1" w:name="_Hlk203566621"/>
            <w:r w:rsidRPr="006D3917">
              <w:rPr>
                <w:rFonts w:ascii="Times New Roman" w:hAnsi="Times New Roman" w:cs="Times New Roman"/>
                <w:spacing w:val="-2"/>
                <w:lang w:val="it-IT"/>
              </w:rPr>
              <w:t xml:space="preserve">Perioada de cotare din cadrul </w:t>
            </w:r>
            <w:r w:rsidR="000D2DAC">
              <w:rPr>
                <w:rFonts w:ascii="Times New Roman" w:hAnsi="Times New Roman" w:cs="Times New Roman"/>
                <w:spacing w:val="-2"/>
                <w:lang w:val="it-IT"/>
              </w:rPr>
              <w:t>ș</w:t>
            </w:r>
            <w:r w:rsidRPr="006D3917">
              <w:rPr>
                <w:rFonts w:ascii="Times New Roman" w:hAnsi="Times New Roman" w:cs="Times New Roman"/>
                <w:spacing w:val="-2"/>
                <w:lang w:val="it-IT"/>
              </w:rPr>
              <w:t>edintei de tranzac</w:t>
            </w:r>
            <w:r w:rsidR="000D2DAC">
              <w:rPr>
                <w:rFonts w:ascii="Times New Roman" w:hAnsi="Times New Roman" w:cs="Times New Roman"/>
                <w:spacing w:val="-2"/>
                <w:lang w:val="it-IT"/>
              </w:rPr>
              <w:t>ț</w:t>
            </w:r>
            <w:r w:rsidRPr="006D3917">
              <w:rPr>
                <w:rFonts w:ascii="Times New Roman" w:hAnsi="Times New Roman" w:cs="Times New Roman"/>
                <w:spacing w:val="-2"/>
                <w:lang w:val="it-IT"/>
              </w:rPr>
              <w:t xml:space="preserve">ionare </w:t>
            </w:r>
            <w:bookmarkEnd w:id="1"/>
          </w:p>
        </w:tc>
        <w:tc>
          <w:tcPr>
            <w:tcW w:w="1870" w:type="dxa"/>
          </w:tcPr>
          <w:p w14:paraId="47A0B18A" w14:textId="1AEF9A36"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Timp</w:t>
            </w:r>
            <w:proofErr w:type="spellEnd"/>
            <w:r w:rsidRPr="006D3917">
              <w:rPr>
                <w:rFonts w:ascii="Times New Roman" w:hAnsi="Times New Roman" w:cs="Times New Roman"/>
                <w:spacing w:val="-2"/>
                <w:lang w:val="fr-FR"/>
              </w:rPr>
              <w:t xml:space="preserve"> </w:t>
            </w:r>
            <w:bookmarkStart w:id="2" w:name="_Hlk203566766"/>
            <w:r w:rsidRPr="006D3917">
              <w:rPr>
                <w:rFonts w:ascii="Times New Roman" w:hAnsi="Times New Roman" w:cs="Times New Roman"/>
                <w:spacing w:val="-2"/>
                <w:lang w:val="fr-FR"/>
              </w:rPr>
              <w:t xml:space="preserve">de </w:t>
            </w:r>
            <w:proofErr w:type="spellStart"/>
            <w:r w:rsidRPr="006D3917">
              <w:rPr>
                <w:rFonts w:ascii="Times New Roman" w:hAnsi="Times New Roman" w:cs="Times New Roman"/>
                <w:spacing w:val="-2"/>
                <w:lang w:val="fr-FR"/>
              </w:rPr>
              <w:t>reactualizare</w:t>
            </w:r>
            <w:proofErr w:type="spellEnd"/>
            <w:r w:rsidRPr="006D3917">
              <w:rPr>
                <w:rFonts w:ascii="Times New Roman" w:hAnsi="Times New Roman" w:cs="Times New Roman"/>
                <w:spacing w:val="-2"/>
                <w:lang w:val="fr-FR"/>
              </w:rPr>
              <w:t xml:space="preserve"> a </w:t>
            </w:r>
            <w:proofErr w:type="spellStart"/>
            <w:r w:rsidRPr="006D3917">
              <w:rPr>
                <w:rFonts w:ascii="Times New Roman" w:hAnsi="Times New Roman" w:cs="Times New Roman"/>
                <w:spacing w:val="-2"/>
                <w:lang w:val="fr-FR"/>
              </w:rPr>
              <w:t>ofertei</w:t>
            </w:r>
            <w:proofErr w:type="spellEnd"/>
            <w:r w:rsidR="00703027" w:rsidRPr="006D3917">
              <w:rPr>
                <w:rFonts w:ascii="Times New Roman" w:hAnsi="Times New Roman" w:cs="Times New Roman"/>
                <w:spacing w:val="-2"/>
                <w:lang w:val="fr-FR"/>
              </w:rPr>
              <w:t xml:space="preserve"> </w:t>
            </w:r>
            <w:proofErr w:type="gramStart"/>
            <w:r w:rsidR="00703027" w:rsidRPr="006D3917">
              <w:rPr>
                <w:rFonts w:ascii="Times New Roman" w:hAnsi="Times New Roman" w:cs="Times New Roman"/>
                <w:spacing w:val="-2"/>
                <w:lang w:val="fr-FR"/>
              </w:rPr>
              <w:t>ca</w:t>
            </w:r>
            <w:proofErr w:type="gramEnd"/>
            <w:r w:rsidR="00703027" w:rsidRPr="006D3917">
              <w:rPr>
                <w:rFonts w:ascii="Times New Roman" w:hAnsi="Times New Roman" w:cs="Times New Roman"/>
                <w:spacing w:val="-2"/>
                <w:lang w:val="fr-FR"/>
              </w:rPr>
              <w:t xml:space="preserve"> </w:t>
            </w:r>
            <w:proofErr w:type="spellStart"/>
            <w:r w:rsidR="00703027" w:rsidRPr="006D3917">
              <w:rPr>
                <w:rFonts w:ascii="Times New Roman" w:hAnsi="Times New Roman" w:cs="Times New Roman"/>
                <w:spacing w:val="-2"/>
                <w:lang w:val="fr-FR"/>
              </w:rPr>
              <w:t>urmare</w:t>
            </w:r>
            <w:proofErr w:type="spellEnd"/>
            <w:r w:rsidR="00703027" w:rsidRPr="006D3917">
              <w:rPr>
                <w:rFonts w:ascii="Times New Roman" w:hAnsi="Times New Roman" w:cs="Times New Roman"/>
                <w:spacing w:val="-2"/>
                <w:lang w:val="fr-FR"/>
              </w:rPr>
              <w:t xml:space="preserve"> a </w:t>
            </w:r>
            <w:proofErr w:type="spellStart"/>
            <w:r w:rsidR="00703027" w:rsidRPr="006D3917">
              <w:rPr>
                <w:rFonts w:ascii="Times New Roman" w:hAnsi="Times New Roman" w:cs="Times New Roman"/>
                <w:spacing w:val="-2"/>
                <w:lang w:val="fr-FR"/>
              </w:rPr>
              <w:t>execu</w:t>
            </w:r>
            <w:r w:rsidR="000D2DAC">
              <w:rPr>
                <w:rFonts w:ascii="Times New Roman" w:hAnsi="Times New Roman" w:cs="Times New Roman"/>
                <w:spacing w:val="-2"/>
                <w:lang w:val="fr-FR"/>
              </w:rPr>
              <w:t>ț</w:t>
            </w:r>
            <w:r w:rsidR="00703027" w:rsidRPr="006D3917">
              <w:rPr>
                <w:rFonts w:ascii="Times New Roman" w:hAnsi="Times New Roman" w:cs="Times New Roman"/>
                <w:spacing w:val="-2"/>
                <w:lang w:val="fr-FR"/>
              </w:rPr>
              <w:t>iei</w:t>
            </w:r>
            <w:bookmarkEnd w:id="2"/>
            <w:proofErr w:type="spellEnd"/>
          </w:p>
        </w:tc>
      </w:tr>
      <w:tr w:rsidR="008A691D" w:rsidRPr="001C1E30" w14:paraId="41C83EDD" w14:textId="77777777">
        <w:tc>
          <w:tcPr>
            <w:tcW w:w="1870" w:type="dxa"/>
          </w:tcPr>
          <w:p w14:paraId="61CEA8C5" w14:textId="33CF85F5"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Prima </w:t>
            </w:r>
            <w:proofErr w:type="spellStart"/>
            <w:r w:rsidRPr="006D3917">
              <w:rPr>
                <w:rFonts w:ascii="Times New Roman" w:hAnsi="Times New Roman" w:cs="Times New Roman"/>
                <w:spacing w:val="-2"/>
                <w:lang w:val="fr-FR"/>
              </w:rPr>
              <w:t>lun</w:t>
            </w:r>
            <w:r w:rsidR="000D2DAC">
              <w:rPr>
                <w:rFonts w:ascii="Times New Roman" w:hAnsi="Times New Roman" w:cs="Times New Roman"/>
                <w:spacing w:val="-2"/>
                <w:lang w:val="fr-FR"/>
              </w:rPr>
              <w:t>ă</w:t>
            </w:r>
            <w:proofErr w:type="spellEnd"/>
            <w:r w:rsidRPr="006D3917">
              <w:rPr>
                <w:rFonts w:ascii="Times New Roman" w:hAnsi="Times New Roman" w:cs="Times New Roman"/>
                <w:spacing w:val="-2"/>
                <w:lang w:val="fr-FR"/>
              </w:rPr>
              <w:t xml:space="preserve"> </w:t>
            </w:r>
          </w:p>
        </w:tc>
        <w:tc>
          <w:tcPr>
            <w:tcW w:w="1870" w:type="dxa"/>
          </w:tcPr>
          <w:p w14:paraId="502D7EA2" w14:textId="6E9859B9" w:rsidR="008A691D" w:rsidRPr="006D3917" w:rsidRDefault="00703027"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w:t>
            </w:r>
            <w:r w:rsidR="008A691D" w:rsidRPr="006D3917">
              <w:rPr>
                <w:rFonts w:ascii="Times New Roman" w:hAnsi="Times New Roman" w:cs="Times New Roman"/>
                <w:spacing w:val="-2"/>
                <w:lang w:val="fr-FR"/>
              </w:rPr>
              <w:t xml:space="preserve"> MW</w:t>
            </w:r>
          </w:p>
        </w:tc>
        <w:tc>
          <w:tcPr>
            <w:tcW w:w="1870" w:type="dxa"/>
          </w:tcPr>
          <w:p w14:paraId="7C5FEA5C" w14:textId="5724CDF2"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20 lei</w:t>
            </w:r>
          </w:p>
        </w:tc>
        <w:tc>
          <w:tcPr>
            <w:tcW w:w="1870" w:type="dxa"/>
          </w:tcPr>
          <w:p w14:paraId="06AEBFA4" w14:textId="1AA00E8C"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70%</w:t>
            </w:r>
          </w:p>
        </w:tc>
        <w:tc>
          <w:tcPr>
            <w:tcW w:w="1870" w:type="dxa"/>
          </w:tcPr>
          <w:p w14:paraId="78FA9F90" w14:textId="4C9327BB"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5 </w:t>
            </w:r>
            <w:proofErr w:type="gramStart"/>
            <w:r w:rsidRPr="006D3917">
              <w:rPr>
                <w:rFonts w:ascii="Times New Roman" w:hAnsi="Times New Roman" w:cs="Times New Roman"/>
                <w:spacing w:val="-2"/>
                <w:lang w:val="fr-FR"/>
              </w:rPr>
              <w:t>minute</w:t>
            </w:r>
            <w:proofErr w:type="gramEnd"/>
          </w:p>
        </w:tc>
      </w:tr>
      <w:tr w:rsidR="008A691D" w:rsidRPr="001C1E30" w14:paraId="6A346721" w14:textId="77777777">
        <w:tc>
          <w:tcPr>
            <w:tcW w:w="1870" w:type="dxa"/>
          </w:tcPr>
          <w:p w14:paraId="3A207F53" w14:textId="03719A05"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Restul</w:t>
            </w:r>
            <w:proofErr w:type="spellEnd"/>
            <w:r w:rsidRPr="006D3917">
              <w:rPr>
                <w:rFonts w:ascii="Times New Roman" w:hAnsi="Times New Roman" w:cs="Times New Roman"/>
                <w:spacing w:val="-2"/>
                <w:lang w:val="fr-FR"/>
              </w:rPr>
              <w:t xml:space="preserve"> </w:t>
            </w:r>
            <w:proofErr w:type="spellStart"/>
            <w:r w:rsidRPr="006D3917">
              <w:rPr>
                <w:rFonts w:ascii="Times New Roman" w:hAnsi="Times New Roman" w:cs="Times New Roman"/>
                <w:spacing w:val="-2"/>
                <w:lang w:val="fr-FR"/>
              </w:rPr>
              <w:t>lunilor</w:t>
            </w:r>
            <w:proofErr w:type="spellEnd"/>
            <w:r w:rsidRPr="006D3917">
              <w:rPr>
                <w:rFonts w:ascii="Times New Roman" w:hAnsi="Times New Roman" w:cs="Times New Roman"/>
                <w:spacing w:val="-2"/>
                <w:lang w:val="fr-FR"/>
              </w:rPr>
              <w:t xml:space="preserve"> </w:t>
            </w:r>
          </w:p>
        </w:tc>
        <w:tc>
          <w:tcPr>
            <w:tcW w:w="1870" w:type="dxa"/>
          </w:tcPr>
          <w:p w14:paraId="0BC1613B" w14:textId="026B2C04" w:rsidR="008A691D" w:rsidRPr="006D3917" w:rsidRDefault="00703027"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w:t>
            </w:r>
            <w:r w:rsidR="008A691D" w:rsidRPr="006D3917">
              <w:rPr>
                <w:rFonts w:ascii="Times New Roman" w:hAnsi="Times New Roman" w:cs="Times New Roman"/>
                <w:spacing w:val="-2"/>
                <w:lang w:val="fr-FR"/>
              </w:rPr>
              <w:t xml:space="preserve"> MW</w:t>
            </w:r>
          </w:p>
        </w:tc>
        <w:tc>
          <w:tcPr>
            <w:tcW w:w="1870" w:type="dxa"/>
          </w:tcPr>
          <w:p w14:paraId="14BBD241" w14:textId="01480278"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30 lei </w:t>
            </w:r>
          </w:p>
        </w:tc>
        <w:tc>
          <w:tcPr>
            <w:tcW w:w="1870" w:type="dxa"/>
          </w:tcPr>
          <w:p w14:paraId="047DB579" w14:textId="3CE4CAC6"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50%</w:t>
            </w:r>
          </w:p>
        </w:tc>
        <w:tc>
          <w:tcPr>
            <w:tcW w:w="1870" w:type="dxa"/>
          </w:tcPr>
          <w:p w14:paraId="65A79CBA" w14:textId="5E74E5F4"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r w:rsidR="008A691D" w:rsidRPr="001C1E30" w14:paraId="07C0830E" w14:textId="77777777">
        <w:tc>
          <w:tcPr>
            <w:tcW w:w="1870" w:type="dxa"/>
          </w:tcPr>
          <w:p w14:paraId="77655BD7" w14:textId="21BAAF23"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Trimestru</w:t>
            </w:r>
            <w:proofErr w:type="spellEnd"/>
            <w:r w:rsidRPr="006D3917">
              <w:rPr>
                <w:rFonts w:ascii="Times New Roman" w:hAnsi="Times New Roman" w:cs="Times New Roman"/>
                <w:spacing w:val="-2"/>
                <w:lang w:val="fr-FR"/>
              </w:rPr>
              <w:t xml:space="preserve"> </w:t>
            </w:r>
          </w:p>
        </w:tc>
        <w:tc>
          <w:tcPr>
            <w:tcW w:w="1870" w:type="dxa"/>
          </w:tcPr>
          <w:p w14:paraId="068134CE" w14:textId="11DD8B1D"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 MW</w:t>
            </w:r>
          </w:p>
        </w:tc>
        <w:tc>
          <w:tcPr>
            <w:tcW w:w="1870" w:type="dxa"/>
          </w:tcPr>
          <w:p w14:paraId="25D37351" w14:textId="7B2E9041"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30 lei</w:t>
            </w:r>
          </w:p>
        </w:tc>
        <w:tc>
          <w:tcPr>
            <w:tcW w:w="1870" w:type="dxa"/>
          </w:tcPr>
          <w:p w14:paraId="3BFBB1E8" w14:textId="5B9D4826"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50%</w:t>
            </w:r>
          </w:p>
        </w:tc>
        <w:tc>
          <w:tcPr>
            <w:tcW w:w="1870" w:type="dxa"/>
          </w:tcPr>
          <w:p w14:paraId="41E4F60F" w14:textId="0AD0FA7A"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r w:rsidR="008A691D" w:rsidRPr="001C1E30" w14:paraId="424F4734" w14:textId="77777777">
        <w:tc>
          <w:tcPr>
            <w:tcW w:w="1870" w:type="dxa"/>
          </w:tcPr>
          <w:p w14:paraId="7F706F3F" w14:textId="4460FAB5" w:rsidR="008A691D" w:rsidRPr="006D3917" w:rsidRDefault="008A691D" w:rsidP="008A691D">
            <w:pPr>
              <w:jc w:val="center"/>
              <w:rPr>
                <w:rFonts w:ascii="Times New Roman" w:hAnsi="Times New Roman" w:cs="Times New Roman"/>
                <w:spacing w:val="-2"/>
                <w:lang w:val="fr-FR"/>
              </w:rPr>
            </w:pPr>
            <w:proofErr w:type="spellStart"/>
            <w:r w:rsidRPr="006D3917">
              <w:rPr>
                <w:rFonts w:ascii="Times New Roman" w:hAnsi="Times New Roman" w:cs="Times New Roman"/>
                <w:spacing w:val="-2"/>
                <w:lang w:val="fr-FR"/>
              </w:rPr>
              <w:t>Semestru</w:t>
            </w:r>
            <w:proofErr w:type="spellEnd"/>
            <w:r w:rsidRPr="006D3917">
              <w:rPr>
                <w:rFonts w:ascii="Times New Roman" w:hAnsi="Times New Roman" w:cs="Times New Roman"/>
                <w:spacing w:val="-2"/>
                <w:lang w:val="fr-FR"/>
              </w:rPr>
              <w:t xml:space="preserve"> </w:t>
            </w:r>
          </w:p>
        </w:tc>
        <w:tc>
          <w:tcPr>
            <w:tcW w:w="1870" w:type="dxa"/>
          </w:tcPr>
          <w:p w14:paraId="1768C8D0" w14:textId="0F3B97C9"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1 MW</w:t>
            </w:r>
          </w:p>
        </w:tc>
        <w:tc>
          <w:tcPr>
            <w:tcW w:w="1870" w:type="dxa"/>
          </w:tcPr>
          <w:p w14:paraId="29EC9008" w14:textId="35F21B50"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30 lei </w:t>
            </w:r>
          </w:p>
        </w:tc>
        <w:tc>
          <w:tcPr>
            <w:tcW w:w="1870" w:type="dxa"/>
          </w:tcPr>
          <w:p w14:paraId="735E4CC8" w14:textId="035C80DC"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30%</w:t>
            </w:r>
          </w:p>
        </w:tc>
        <w:tc>
          <w:tcPr>
            <w:tcW w:w="1870" w:type="dxa"/>
          </w:tcPr>
          <w:p w14:paraId="03B4989C" w14:textId="67E3D8FA"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r w:rsidR="008A691D" w:rsidRPr="001C1E30" w14:paraId="33211DF7" w14:textId="77777777">
        <w:tc>
          <w:tcPr>
            <w:tcW w:w="1870" w:type="dxa"/>
          </w:tcPr>
          <w:p w14:paraId="766B6802" w14:textId="577EDD93"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An </w:t>
            </w:r>
            <w:proofErr w:type="spellStart"/>
            <w:r w:rsidRPr="006D3917">
              <w:rPr>
                <w:rFonts w:ascii="Times New Roman" w:hAnsi="Times New Roman" w:cs="Times New Roman"/>
                <w:spacing w:val="-2"/>
                <w:lang w:val="fr-FR"/>
              </w:rPr>
              <w:t>calendaristic</w:t>
            </w:r>
            <w:proofErr w:type="spellEnd"/>
            <w:r w:rsidRPr="006D3917">
              <w:rPr>
                <w:rFonts w:ascii="Times New Roman" w:hAnsi="Times New Roman" w:cs="Times New Roman"/>
                <w:spacing w:val="-2"/>
                <w:lang w:val="fr-FR"/>
              </w:rPr>
              <w:t xml:space="preserve"> </w:t>
            </w:r>
          </w:p>
        </w:tc>
        <w:tc>
          <w:tcPr>
            <w:tcW w:w="1870" w:type="dxa"/>
          </w:tcPr>
          <w:p w14:paraId="118217EE" w14:textId="76302B18"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 MW </w:t>
            </w:r>
          </w:p>
        </w:tc>
        <w:tc>
          <w:tcPr>
            <w:tcW w:w="1870" w:type="dxa"/>
          </w:tcPr>
          <w:p w14:paraId="46DCBB09" w14:textId="2EB51932"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30 lei </w:t>
            </w:r>
          </w:p>
        </w:tc>
        <w:tc>
          <w:tcPr>
            <w:tcW w:w="1870" w:type="dxa"/>
          </w:tcPr>
          <w:p w14:paraId="1D001D3E" w14:textId="5D10BFF5"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30%</w:t>
            </w:r>
          </w:p>
        </w:tc>
        <w:tc>
          <w:tcPr>
            <w:tcW w:w="1870" w:type="dxa"/>
          </w:tcPr>
          <w:p w14:paraId="286E8640" w14:textId="08014B5E" w:rsidR="008A691D" w:rsidRPr="006D3917" w:rsidRDefault="008A691D" w:rsidP="008A691D">
            <w:pPr>
              <w:jc w:val="center"/>
              <w:rPr>
                <w:rFonts w:ascii="Times New Roman" w:hAnsi="Times New Roman" w:cs="Times New Roman"/>
                <w:spacing w:val="-2"/>
                <w:lang w:val="fr-FR"/>
              </w:rPr>
            </w:pPr>
            <w:r w:rsidRPr="006D3917">
              <w:rPr>
                <w:rFonts w:ascii="Times New Roman" w:hAnsi="Times New Roman" w:cs="Times New Roman"/>
                <w:spacing w:val="-2"/>
                <w:lang w:val="fr-FR"/>
              </w:rPr>
              <w:t xml:space="preserve">10 </w:t>
            </w:r>
            <w:proofErr w:type="gramStart"/>
            <w:r w:rsidRPr="006D3917">
              <w:rPr>
                <w:rFonts w:ascii="Times New Roman" w:hAnsi="Times New Roman" w:cs="Times New Roman"/>
                <w:spacing w:val="-2"/>
                <w:lang w:val="fr-FR"/>
              </w:rPr>
              <w:t>minute</w:t>
            </w:r>
            <w:proofErr w:type="gramEnd"/>
            <w:r w:rsidRPr="006D3917">
              <w:rPr>
                <w:rFonts w:ascii="Times New Roman" w:hAnsi="Times New Roman" w:cs="Times New Roman"/>
                <w:spacing w:val="-2"/>
                <w:lang w:val="fr-FR"/>
              </w:rPr>
              <w:t xml:space="preserve"> </w:t>
            </w:r>
          </w:p>
        </w:tc>
      </w:tr>
    </w:tbl>
    <w:p w14:paraId="42AF108C" w14:textId="77777777" w:rsidR="008A691D" w:rsidRPr="001C1E30" w:rsidRDefault="008A691D" w:rsidP="004C113C">
      <w:pPr>
        <w:jc w:val="both"/>
        <w:rPr>
          <w:rFonts w:ascii="Times New Roman" w:hAnsi="Times New Roman" w:cs="Times New Roman"/>
          <w:spacing w:val="-2"/>
          <w:sz w:val="24"/>
          <w:szCs w:val="24"/>
          <w:lang w:val="fr-FR"/>
        </w:rPr>
      </w:pPr>
    </w:p>
    <w:p w14:paraId="327E0C63" w14:textId="6E2EAC51" w:rsidR="004C113C" w:rsidRPr="001C1E30" w:rsidRDefault="004C113C" w:rsidP="004C113C">
      <w:pPr>
        <w:jc w:val="both"/>
        <w:rPr>
          <w:rFonts w:ascii="Times New Roman" w:hAnsi="Times New Roman" w:cs="Times New Roman"/>
          <w:spacing w:val="-2"/>
          <w:sz w:val="24"/>
          <w:szCs w:val="24"/>
          <w:lang w:val="fr-FR"/>
        </w:rPr>
      </w:pPr>
      <w:proofErr w:type="spellStart"/>
      <w:r w:rsidRPr="001C1E30">
        <w:rPr>
          <w:rFonts w:ascii="Times New Roman" w:hAnsi="Times New Roman" w:cs="Times New Roman"/>
          <w:spacing w:val="-2"/>
          <w:sz w:val="24"/>
          <w:szCs w:val="24"/>
          <w:lang w:val="fr-FR"/>
        </w:rPr>
        <w:t>Notă</w:t>
      </w:r>
      <w:proofErr w:type="spellEnd"/>
      <w:r w:rsidRPr="001C1E30">
        <w:rPr>
          <w:rFonts w:ascii="Times New Roman" w:hAnsi="Times New Roman" w:cs="Times New Roman"/>
          <w:spacing w:val="-2"/>
          <w:sz w:val="24"/>
          <w:szCs w:val="24"/>
          <w:lang w:val="fr-FR"/>
        </w:rPr>
        <w:t xml:space="preserve"> : </w:t>
      </w:r>
      <w:proofErr w:type="spellStart"/>
      <w:r w:rsidRPr="001C1E30">
        <w:rPr>
          <w:rFonts w:ascii="Times New Roman" w:hAnsi="Times New Roman" w:cs="Times New Roman"/>
          <w:spacing w:val="-2"/>
          <w:sz w:val="24"/>
          <w:szCs w:val="24"/>
          <w:lang w:val="fr-FR"/>
        </w:rPr>
        <w:t>Spreadul</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perioada</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cotare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din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cadrul</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sedinței</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tranzacționare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și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timpul</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reactualizare</w:t>
      </w:r>
      <w:proofErr w:type="spellEnd"/>
      <w:r w:rsidRPr="001C1E30">
        <w:rPr>
          <w:rFonts w:ascii="Times New Roman" w:hAnsi="Times New Roman" w:cs="Times New Roman"/>
          <w:spacing w:val="-2"/>
          <w:sz w:val="24"/>
          <w:szCs w:val="24"/>
          <w:lang w:val="fr-FR"/>
        </w:rPr>
        <w:t xml:space="preserve"> a </w:t>
      </w:r>
      <w:proofErr w:type="spellStart"/>
      <w:r w:rsidRPr="001C1E30">
        <w:rPr>
          <w:rFonts w:ascii="Times New Roman" w:hAnsi="Times New Roman" w:cs="Times New Roman"/>
          <w:spacing w:val="-2"/>
          <w:sz w:val="24"/>
          <w:szCs w:val="24"/>
          <w:lang w:val="fr-FR"/>
        </w:rPr>
        <w:t>ofertei</w:t>
      </w:r>
      <w:proofErr w:type="spellEnd"/>
      <w:r w:rsidRPr="001C1E30">
        <w:rPr>
          <w:rFonts w:ascii="Times New Roman" w:hAnsi="Times New Roman" w:cs="Times New Roman"/>
          <w:spacing w:val="-2"/>
          <w:sz w:val="24"/>
          <w:szCs w:val="24"/>
          <w:lang w:val="fr-FR"/>
        </w:rPr>
        <w:t xml:space="preserve"> </w:t>
      </w:r>
      <w:proofErr w:type="gramStart"/>
      <w:r w:rsidRPr="001C1E30">
        <w:rPr>
          <w:rFonts w:ascii="Times New Roman" w:hAnsi="Times New Roman" w:cs="Times New Roman"/>
          <w:spacing w:val="-2"/>
          <w:sz w:val="24"/>
          <w:szCs w:val="24"/>
          <w:lang w:val="fr-FR"/>
        </w:rPr>
        <w:t>ca</w:t>
      </w:r>
      <w:proofErr w:type="gram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urmare</w:t>
      </w:r>
      <w:proofErr w:type="spellEnd"/>
      <w:r w:rsidRPr="001C1E30">
        <w:rPr>
          <w:rFonts w:ascii="Times New Roman" w:hAnsi="Times New Roman" w:cs="Times New Roman"/>
          <w:spacing w:val="-2"/>
          <w:sz w:val="24"/>
          <w:szCs w:val="24"/>
          <w:lang w:val="fr-FR"/>
        </w:rPr>
        <w:t xml:space="preserve"> a </w:t>
      </w:r>
      <w:proofErr w:type="spellStart"/>
      <w:r w:rsidRPr="001C1E30">
        <w:rPr>
          <w:rFonts w:ascii="Times New Roman" w:hAnsi="Times New Roman" w:cs="Times New Roman"/>
          <w:spacing w:val="-2"/>
          <w:sz w:val="24"/>
          <w:szCs w:val="24"/>
          <w:lang w:val="fr-FR"/>
        </w:rPr>
        <w:t>execuției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sunt</w:t>
      </w:r>
      <w:proofErr w:type="spellEnd"/>
      <w:r w:rsidRPr="001C1E30">
        <w:rPr>
          <w:rFonts w:ascii="Times New Roman" w:hAnsi="Times New Roman" w:cs="Times New Roman"/>
          <w:spacing w:val="-2"/>
          <w:sz w:val="24"/>
          <w:szCs w:val="24"/>
          <w:lang w:val="fr-FR"/>
        </w:rPr>
        <w:t xml:space="preserve"> estimative </w:t>
      </w:r>
      <w:proofErr w:type="spellStart"/>
      <w:r w:rsidRPr="001C1E30">
        <w:rPr>
          <w:rFonts w:ascii="Times New Roman" w:hAnsi="Times New Roman" w:cs="Times New Roman"/>
          <w:spacing w:val="-2"/>
          <w:sz w:val="24"/>
          <w:szCs w:val="24"/>
          <w:lang w:val="fr-FR"/>
        </w:rPr>
        <w:t>și</w:t>
      </w:r>
      <w:proofErr w:type="spellEnd"/>
      <w:r w:rsidRPr="001C1E30">
        <w:rPr>
          <w:rFonts w:ascii="Times New Roman" w:hAnsi="Times New Roman" w:cs="Times New Roman"/>
          <w:spacing w:val="-2"/>
          <w:sz w:val="24"/>
          <w:szCs w:val="24"/>
          <w:lang w:val="fr-FR"/>
        </w:rPr>
        <w:t xml:space="preserve"> se </w:t>
      </w:r>
      <w:proofErr w:type="spellStart"/>
      <w:r w:rsidRPr="001C1E30">
        <w:rPr>
          <w:rFonts w:ascii="Times New Roman" w:hAnsi="Times New Roman" w:cs="Times New Roman"/>
          <w:spacing w:val="-2"/>
          <w:sz w:val="24"/>
          <w:szCs w:val="24"/>
          <w:lang w:val="fr-FR"/>
        </w:rPr>
        <w:t>convin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cu</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fiecare</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Market</w:t>
      </w:r>
      <w:proofErr w:type="spellEnd"/>
      <w:r w:rsidRPr="001C1E30">
        <w:rPr>
          <w:rFonts w:ascii="Times New Roman" w:hAnsi="Times New Roman" w:cs="Times New Roman"/>
          <w:spacing w:val="-2"/>
          <w:sz w:val="24"/>
          <w:szCs w:val="24"/>
          <w:lang w:val="fr-FR"/>
        </w:rPr>
        <w:t xml:space="preserve"> Maker </w:t>
      </w:r>
      <w:proofErr w:type="spellStart"/>
      <w:r w:rsidRPr="001C1E30">
        <w:rPr>
          <w:rFonts w:ascii="Times New Roman" w:hAnsi="Times New Roman" w:cs="Times New Roman"/>
          <w:spacing w:val="-2"/>
          <w:sz w:val="24"/>
          <w:szCs w:val="24"/>
          <w:lang w:val="fr-FR"/>
        </w:rPr>
        <w:t>în</w:t>
      </w:r>
      <w:proofErr w:type="spellEnd"/>
      <w:r w:rsidRPr="001C1E30">
        <w:rPr>
          <w:rFonts w:ascii="Times New Roman" w:hAnsi="Times New Roman" w:cs="Times New Roman"/>
          <w:spacing w:val="-2"/>
          <w:sz w:val="24"/>
          <w:szCs w:val="24"/>
          <w:lang w:val="fr-FR"/>
        </w:rPr>
        <w:t xml:space="preserve"> parte </w:t>
      </w:r>
      <w:proofErr w:type="spellStart"/>
      <w:r w:rsidRPr="001C1E30">
        <w:rPr>
          <w:rFonts w:ascii="Times New Roman" w:hAnsi="Times New Roman" w:cs="Times New Roman"/>
          <w:spacing w:val="-2"/>
          <w:sz w:val="24"/>
          <w:szCs w:val="24"/>
          <w:lang w:val="fr-FR"/>
        </w:rPr>
        <w:t>în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funcție</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disponibilitatea</w:t>
      </w:r>
      <w:proofErr w:type="spellEnd"/>
      <w:r w:rsidRPr="001C1E30">
        <w:rPr>
          <w:rFonts w:ascii="Times New Roman" w:hAnsi="Times New Roman" w:cs="Times New Roman"/>
          <w:spacing w:val="-2"/>
          <w:sz w:val="24"/>
          <w:szCs w:val="24"/>
          <w:lang w:val="fr-FR"/>
        </w:rPr>
        <w:t xml:space="preserve"> </w:t>
      </w:r>
      <w:proofErr w:type="gramStart"/>
      <w:r w:rsidRPr="001C1E30">
        <w:rPr>
          <w:rFonts w:ascii="Times New Roman" w:hAnsi="Times New Roman" w:cs="Times New Roman"/>
          <w:spacing w:val="-2"/>
          <w:sz w:val="24"/>
          <w:szCs w:val="24"/>
          <w:lang w:val="fr-FR"/>
        </w:rPr>
        <w:t>de a</w:t>
      </w:r>
      <w:proofErr w:type="gram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interveni</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în</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piață</w:t>
      </w:r>
      <w:proofErr w:type="spellEnd"/>
      <w:r w:rsidRPr="001C1E30">
        <w:rPr>
          <w:rFonts w:ascii="Times New Roman" w:hAnsi="Times New Roman" w:cs="Times New Roman"/>
          <w:spacing w:val="-2"/>
          <w:sz w:val="24"/>
          <w:szCs w:val="24"/>
          <w:lang w:val="fr-FR"/>
        </w:rPr>
        <w:t xml:space="preserve"> </w:t>
      </w:r>
      <w:proofErr w:type="spellStart"/>
      <w:r w:rsidRPr="001C1E30">
        <w:rPr>
          <w:rFonts w:ascii="Times New Roman" w:hAnsi="Times New Roman" w:cs="Times New Roman"/>
          <w:spacing w:val="-2"/>
          <w:sz w:val="24"/>
          <w:szCs w:val="24"/>
          <w:lang w:val="fr-FR"/>
        </w:rPr>
        <w:t>și</w:t>
      </w:r>
      <w:proofErr w:type="spellEnd"/>
      <w:r w:rsidRPr="001C1E30">
        <w:rPr>
          <w:rFonts w:ascii="Times New Roman" w:hAnsi="Times New Roman" w:cs="Times New Roman"/>
          <w:spacing w:val="-2"/>
          <w:sz w:val="24"/>
          <w:szCs w:val="24"/>
          <w:lang w:val="fr-FR"/>
        </w:rPr>
        <w:t xml:space="preserve"> de </w:t>
      </w:r>
      <w:proofErr w:type="spellStart"/>
      <w:r w:rsidRPr="001C1E30">
        <w:rPr>
          <w:rFonts w:ascii="Times New Roman" w:hAnsi="Times New Roman" w:cs="Times New Roman"/>
          <w:spacing w:val="-2"/>
          <w:sz w:val="24"/>
          <w:szCs w:val="24"/>
          <w:lang w:val="fr-FR"/>
        </w:rPr>
        <w:t>volu</w:t>
      </w:r>
      <w:r w:rsidR="000D2DAC">
        <w:rPr>
          <w:rFonts w:ascii="Times New Roman" w:hAnsi="Times New Roman" w:cs="Times New Roman"/>
          <w:spacing w:val="-2"/>
          <w:sz w:val="24"/>
          <w:szCs w:val="24"/>
          <w:lang w:val="fr-FR"/>
        </w:rPr>
        <w:t>mele</w:t>
      </w:r>
      <w:proofErr w:type="spellEnd"/>
      <w:r w:rsidR="000D2DAC">
        <w:rPr>
          <w:rFonts w:ascii="Times New Roman" w:hAnsi="Times New Roman" w:cs="Times New Roman"/>
          <w:spacing w:val="-2"/>
          <w:sz w:val="24"/>
          <w:szCs w:val="24"/>
          <w:lang w:val="fr-FR"/>
        </w:rPr>
        <w:t xml:space="preserve"> </w:t>
      </w:r>
      <w:proofErr w:type="spellStart"/>
      <w:r w:rsidR="000D2DAC">
        <w:rPr>
          <w:rFonts w:ascii="Times New Roman" w:hAnsi="Times New Roman" w:cs="Times New Roman"/>
          <w:spacing w:val="-2"/>
          <w:sz w:val="24"/>
          <w:szCs w:val="24"/>
          <w:lang w:val="fr-FR"/>
        </w:rPr>
        <w:t>disponibile</w:t>
      </w:r>
      <w:proofErr w:type="spellEnd"/>
      <w:r w:rsidRPr="001C1E30">
        <w:rPr>
          <w:rFonts w:ascii="Times New Roman" w:hAnsi="Times New Roman" w:cs="Times New Roman"/>
          <w:spacing w:val="-2"/>
          <w:sz w:val="24"/>
          <w:szCs w:val="24"/>
          <w:lang w:val="fr-FR"/>
        </w:rPr>
        <w:t>.</w:t>
      </w:r>
    </w:p>
    <w:p w14:paraId="18D8F605" w14:textId="77777777" w:rsidR="008A691D" w:rsidRPr="004C113C" w:rsidRDefault="008A691D" w:rsidP="00030AAA">
      <w:pPr>
        <w:jc w:val="both"/>
        <w:rPr>
          <w:spacing w:val="-2"/>
          <w:lang w:val="fr-FR"/>
        </w:rPr>
      </w:pPr>
    </w:p>
    <w:p w14:paraId="2D18E158" w14:textId="77777777" w:rsidR="008A691D" w:rsidRPr="004C113C" w:rsidRDefault="008A691D" w:rsidP="00030AAA">
      <w:pPr>
        <w:jc w:val="both"/>
        <w:rPr>
          <w:spacing w:val="-2"/>
          <w:lang w:val="fr-FR"/>
        </w:rPr>
      </w:pPr>
    </w:p>
    <w:p w14:paraId="0DD6822C" w14:textId="77777777" w:rsidR="008A691D" w:rsidRPr="004C113C" w:rsidRDefault="008A691D" w:rsidP="00030AAA">
      <w:pPr>
        <w:jc w:val="both"/>
        <w:rPr>
          <w:spacing w:val="-2"/>
          <w:lang w:val="fr-FR"/>
        </w:rPr>
      </w:pPr>
    </w:p>
    <w:sectPr w:rsidR="008A691D" w:rsidRPr="004C11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00EC0" w14:textId="77777777" w:rsidR="00EE797A" w:rsidRDefault="00EE797A" w:rsidP="0040569F">
      <w:pPr>
        <w:spacing w:after="0" w:line="240" w:lineRule="auto"/>
      </w:pPr>
      <w:r>
        <w:separator/>
      </w:r>
    </w:p>
  </w:endnote>
  <w:endnote w:type="continuationSeparator" w:id="0">
    <w:p w14:paraId="0C9FC288" w14:textId="77777777" w:rsidR="00EE797A" w:rsidRDefault="00EE797A" w:rsidP="0040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445321"/>
      <w:docPartObj>
        <w:docPartGallery w:val="Page Numbers (Bottom of Page)"/>
        <w:docPartUnique/>
      </w:docPartObj>
    </w:sdtPr>
    <w:sdtEndPr>
      <w:rPr>
        <w:noProof/>
      </w:rPr>
    </w:sdtEndPr>
    <w:sdtContent>
      <w:p w14:paraId="4FEF44E7" w14:textId="77777777" w:rsidR="0040569F" w:rsidRDefault="0040569F">
        <w:pPr>
          <w:pStyle w:val="Footer"/>
          <w:jc w:val="center"/>
        </w:pPr>
        <w:r>
          <w:fldChar w:fldCharType="begin"/>
        </w:r>
        <w:r>
          <w:instrText xml:space="preserve"> PAGE   \* MERGEFORMAT </w:instrText>
        </w:r>
        <w:r>
          <w:fldChar w:fldCharType="separate"/>
        </w:r>
        <w:r w:rsidR="00914D36">
          <w:rPr>
            <w:noProof/>
          </w:rPr>
          <w:t>2</w:t>
        </w:r>
        <w:r>
          <w:rPr>
            <w:noProof/>
          </w:rPr>
          <w:fldChar w:fldCharType="end"/>
        </w:r>
      </w:p>
    </w:sdtContent>
  </w:sdt>
  <w:p w14:paraId="29332B76" w14:textId="77777777" w:rsidR="0040569F" w:rsidRDefault="0040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D1EF" w14:textId="77777777" w:rsidR="00EE797A" w:rsidRDefault="00EE797A" w:rsidP="0040569F">
      <w:pPr>
        <w:spacing w:after="0" w:line="240" w:lineRule="auto"/>
      </w:pPr>
      <w:r>
        <w:separator/>
      </w:r>
    </w:p>
  </w:footnote>
  <w:footnote w:type="continuationSeparator" w:id="0">
    <w:p w14:paraId="2DE56FE3" w14:textId="77777777" w:rsidR="00EE797A" w:rsidRDefault="00EE797A" w:rsidP="0040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25B0" w14:textId="75C02C5D" w:rsidR="00474EE5" w:rsidRPr="00474EE5" w:rsidRDefault="00474EE5">
    <w:pPr>
      <w:pStyle w:val="Header"/>
      <w:rPr>
        <w:lang w:val="ro-RO"/>
      </w:rPr>
    </w:pPr>
    <w:r w:rsidRPr="006D3917">
      <w:rPr>
        <w:lang w:val="it-IT"/>
      </w:rPr>
      <w:t xml:space="preserve">Versiunea </w:t>
    </w:r>
    <w:r w:rsidR="008A691D" w:rsidRPr="006D3917">
      <w:rPr>
        <w:lang w:val="it-IT"/>
      </w:rPr>
      <w:t>2</w:t>
    </w:r>
    <w:r w:rsidRPr="006D3917">
      <w:rPr>
        <w:lang w:val="it-IT"/>
      </w:rPr>
      <w:t xml:space="preserve"> – valabil</w:t>
    </w:r>
    <w:r>
      <w:rPr>
        <w:lang w:val="ro-RO"/>
      </w:rPr>
      <w:t xml:space="preserve">ă începând cu data 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hybridMultilevel"/>
    <w:tmpl w:val="595205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1E9CBAF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B"/>
    <w:multiLevelType w:val="hybridMultilevel"/>
    <w:tmpl w:val="4F4EF004"/>
    <w:lvl w:ilvl="0" w:tplc="FFFFFFFF">
      <w:start w:val="2"/>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2B16089"/>
    <w:multiLevelType w:val="hybridMultilevel"/>
    <w:tmpl w:val="D056FA3A"/>
    <w:lvl w:ilvl="0" w:tplc="9594DA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41560"/>
    <w:multiLevelType w:val="hybridMultilevel"/>
    <w:tmpl w:val="67862178"/>
    <w:lvl w:ilvl="0" w:tplc="4A087B38">
      <w:start w:val="1"/>
      <w:numFmt w:val="decimal"/>
      <w:lvlText w:val="(%1)"/>
      <w:lvlJc w:val="left"/>
      <w:pPr>
        <w:ind w:left="590" w:hanging="320"/>
      </w:pPr>
      <w:rPr>
        <w:rFonts w:ascii="Times New Roman" w:eastAsia="Times New Roman" w:hAnsi="Times New Roman" w:cs="Times New Roman" w:hint="default"/>
        <w:b w:val="0"/>
        <w:bCs w:val="0"/>
        <w:i w:val="0"/>
        <w:iCs w:val="0"/>
        <w:spacing w:val="0"/>
        <w:w w:val="100"/>
        <w:sz w:val="22"/>
        <w:szCs w:val="22"/>
        <w:lang w:val="ro-RO" w:eastAsia="en-US" w:bidi="ar-SA"/>
      </w:rPr>
    </w:lvl>
    <w:lvl w:ilvl="1" w:tplc="7AFA428C">
      <w:start w:val="1"/>
      <w:numFmt w:val="upperLetter"/>
      <w:lvlText w:val="%2."/>
      <w:lvlJc w:val="left"/>
      <w:pPr>
        <w:ind w:left="1017" w:hanging="634"/>
      </w:pPr>
      <w:rPr>
        <w:rFonts w:ascii="Times New Roman" w:eastAsia="Times New Roman" w:hAnsi="Times New Roman" w:cs="Times New Roman" w:hint="default"/>
        <w:b/>
        <w:bCs/>
        <w:i w:val="0"/>
        <w:iCs w:val="0"/>
        <w:spacing w:val="-4"/>
        <w:w w:val="100"/>
        <w:sz w:val="22"/>
        <w:szCs w:val="22"/>
        <w:lang w:val="ro-RO" w:eastAsia="en-US" w:bidi="ar-SA"/>
      </w:rPr>
    </w:lvl>
    <w:lvl w:ilvl="2" w:tplc="4A202C52">
      <w:numFmt w:val="bullet"/>
      <w:lvlText w:val=""/>
      <w:lvlJc w:val="left"/>
      <w:pPr>
        <w:ind w:left="1310" w:hanging="360"/>
      </w:pPr>
      <w:rPr>
        <w:rFonts w:ascii="Symbol" w:eastAsia="Symbol" w:hAnsi="Symbol" w:cs="Symbol" w:hint="default"/>
        <w:b w:val="0"/>
        <w:bCs w:val="0"/>
        <w:i w:val="0"/>
        <w:iCs w:val="0"/>
        <w:spacing w:val="0"/>
        <w:w w:val="81"/>
        <w:sz w:val="22"/>
        <w:szCs w:val="22"/>
        <w:lang w:val="ro-RO" w:eastAsia="en-US" w:bidi="ar-SA"/>
      </w:rPr>
    </w:lvl>
    <w:lvl w:ilvl="3" w:tplc="BDD2B200">
      <w:numFmt w:val="bullet"/>
      <w:lvlText w:val="•"/>
      <w:lvlJc w:val="left"/>
      <w:pPr>
        <w:ind w:left="1320" w:hanging="360"/>
      </w:pPr>
      <w:rPr>
        <w:lang w:val="ro-RO" w:eastAsia="en-US" w:bidi="ar-SA"/>
      </w:rPr>
    </w:lvl>
    <w:lvl w:ilvl="4" w:tplc="5518E0B6">
      <w:numFmt w:val="bullet"/>
      <w:lvlText w:val="•"/>
      <w:lvlJc w:val="left"/>
      <w:pPr>
        <w:ind w:left="2630" w:hanging="360"/>
      </w:pPr>
      <w:rPr>
        <w:lang w:val="ro-RO" w:eastAsia="en-US" w:bidi="ar-SA"/>
      </w:rPr>
    </w:lvl>
    <w:lvl w:ilvl="5" w:tplc="313AFAE2">
      <w:numFmt w:val="bullet"/>
      <w:lvlText w:val="•"/>
      <w:lvlJc w:val="left"/>
      <w:pPr>
        <w:ind w:left="3941" w:hanging="360"/>
      </w:pPr>
      <w:rPr>
        <w:lang w:val="ro-RO" w:eastAsia="en-US" w:bidi="ar-SA"/>
      </w:rPr>
    </w:lvl>
    <w:lvl w:ilvl="6" w:tplc="60620944">
      <w:numFmt w:val="bullet"/>
      <w:lvlText w:val="•"/>
      <w:lvlJc w:val="left"/>
      <w:pPr>
        <w:ind w:left="5252" w:hanging="360"/>
      </w:pPr>
      <w:rPr>
        <w:lang w:val="ro-RO" w:eastAsia="en-US" w:bidi="ar-SA"/>
      </w:rPr>
    </w:lvl>
    <w:lvl w:ilvl="7" w:tplc="EF24C982">
      <w:numFmt w:val="bullet"/>
      <w:lvlText w:val="•"/>
      <w:lvlJc w:val="left"/>
      <w:pPr>
        <w:ind w:left="6562" w:hanging="360"/>
      </w:pPr>
      <w:rPr>
        <w:lang w:val="ro-RO" w:eastAsia="en-US" w:bidi="ar-SA"/>
      </w:rPr>
    </w:lvl>
    <w:lvl w:ilvl="8" w:tplc="1C5679C0">
      <w:numFmt w:val="bullet"/>
      <w:lvlText w:val="•"/>
      <w:lvlJc w:val="left"/>
      <w:pPr>
        <w:ind w:left="7873" w:hanging="360"/>
      </w:pPr>
      <w:rPr>
        <w:lang w:val="ro-RO" w:eastAsia="en-US" w:bidi="ar-SA"/>
      </w:rPr>
    </w:lvl>
  </w:abstractNum>
  <w:abstractNum w:abstractNumId="5" w15:restartNumberingAfterBreak="0">
    <w:nsid w:val="45AB718B"/>
    <w:multiLevelType w:val="hybridMultilevel"/>
    <w:tmpl w:val="4B3800AA"/>
    <w:lvl w:ilvl="0" w:tplc="2326C350">
      <w:start w:val="2"/>
      <w:numFmt w:val="bullet"/>
      <w:lvlText w:val="-"/>
      <w:lvlJc w:val="left"/>
      <w:pPr>
        <w:ind w:left="1031" w:hanging="360"/>
      </w:pPr>
      <w:rPr>
        <w:rFonts w:ascii="Times New Roman" w:eastAsia="Times New Roman" w:hAnsi="Times New Roman" w:cs="Times New Roman"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6" w15:restartNumberingAfterBreak="0">
    <w:nsid w:val="49C41C4E"/>
    <w:multiLevelType w:val="hybridMultilevel"/>
    <w:tmpl w:val="4B6844F6"/>
    <w:lvl w:ilvl="0" w:tplc="E2D81FFC">
      <w:numFmt w:val="bullet"/>
      <w:lvlText w:val=""/>
      <w:lvlJc w:val="left"/>
      <w:pPr>
        <w:ind w:left="1080" w:hanging="360"/>
      </w:pPr>
      <w:rPr>
        <w:rFonts w:ascii="Symbol" w:eastAsia="Times New Roman" w:hAnsi="Symbol" w:cs="Segoe UI"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713F88"/>
    <w:multiLevelType w:val="hybridMultilevel"/>
    <w:tmpl w:val="73A291D6"/>
    <w:lvl w:ilvl="0" w:tplc="CD62C10C">
      <w:start w:val="4"/>
      <w:numFmt w:val="decimal"/>
      <w:lvlText w:val="%1)"/>
      <w:lvlJc w:val="left"/>
      <w:pPr>
        <w:ind w:left="1005" w:hanging="360"/>
      </w:pPr>
      <w:rPr>
        <w:rFonts w:hint="default"/>
      </w:rPr>
    </w:lvl>
    <w:lvl w:ilvl="1" w:tplc="08090019">
      <w:start w:val="1"/>
      <w:numFmt w:val="lowerLetter"/>
      <w:lvlText w:val="%2."/>
      <w:lvlJc w:val="left"/>
      <w:pPr>
        <w:ind w:left="1725" w:hanging="360"/>
      </w:pPr>
    </w:lvl>
    <w:lvl w:ilvl="2" w:tplc="0809001B">
      <w:start w:val="1"/>
      <w:numFmt w:val="lowerRoman"/>
      <w:lvlText w:val="%3."/>
      <w:lvlJc w:val="right"/>
      <w:pPr>
        <w:ind w:left="2445" w:hanging="180"/>
      </w:pPr>
    </w:lvl>
    <w:lvl w:ilvl="3" w:tplc="0809000F">
      <w:start w:val="1"/>
      <w:numFmt w:val="decimal"/>
      <w:lvlText w:val="%4."/>
      <w:lvlJc w:val="left"/>
      <w:pPr>
        <w:ind w:left="3165" w:hanging="360"/>
      </w:pPr>
    </w:lvl>
    <w:lvl w:ilvl="4" w:tplc="08090019">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8" w15:restartNumberingAfterBreak="0">
    <w:nsid w:val="763238AE"/>
    <w:multiLevelType w:val="hybridMultilevel"/>
    <w:tmpl w:val="976C7AF2"/>
    <w:lvl w:ilvl="0" w:tplc="205CBE2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2105371470">
    <w:abstractNumId w:val="0"/>
  </w:num>
  <w:num w:numId="2" w16cid:durableId="138883252">
    <w:abstractNumId w:val="1"/>
  </w:num>
  <w:num w:numId="3" w16cid:durableId="1599824610">
    <w:abstractNumId w:val="2"/>
  </w:num>
  <w:num w:numId="4" w16cid:durableId="1144740110">
    <w:abstractNumId w:val="5"/>
  </w:num>
  <w:num w:numId="5" w16cid:durableId="398865567">
    <w:abstractNumId w:val="8"/>
  </w:num>
  <w:num w:numId="6" w16cid:durableId="230695199">
    <w:abstractNumId w:val="3"/>
  </w:num>
  <w:num w:numId="7" w16cid:durableId="365255295">
    <w:abstractNumId w:val="6"/>
  </w:num>
  <w:num w:numId="8" w16cid:durableId="1244877101">
    <w:abstractNumId w:val="7"/>
  </w:num>
  <w:num w:numId="9" w16cid:durableId="6391195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2C"/>
    <w:rsid w:val="000033CF"/>
    <w:rsid w:val="00016928"/>
    <w:rsid w:val="00023068"/>
    <w:rsid w:val="00026D35"/>
    <w:rsid w:val="00030AAA"/>
    <w:rsid w:val="0004447F"/>
    <w:rsid w:val="00057356"/>
    <w:rsid w:val="00074A74"/>
    <w:rsid w:val="00086A46"/>
    <w:rsid w:val="00087774"/>
    <w:rsid w:val="00091867"/>
    <w:rsid w:val="000A5C18"/>
    <w:rsid w:val="000C1B70"/>
    <w:rsid w:val="000C25C7"/>
    <w:rsid w:val="000D1282"/>
    <w:rsid w:val="000D2DAC"/>
    <w:rsid w:val="000D3AA4"/>
    <w:rsid w:val="00102219"/>
    <w:rsid w:val="00112924"/>
    <w:rsid w:val="001179FF"/>
    <w:rsid w:val="00117DF7"/>
    <w:rsid w:val="001276AE"/>
    <w:rsid w:val="0016715A"/>
    <w:rsid w:val="00174D4E"/>
    <w:rsid w:val="001938D0"/>
    <w:rsid w:val="00197E83"/>
    <w:rsid w:val="001A3092"/>
    <w:rsid w:val="001B1E6A"/>
    <w:rsid w:val="001B2F60"/>
    <w:rsid w:val="001B6E09"/>
    <w:rsid w:val="001C1E30"/>
    <w:rsid w:val="001C7132"/>
    <w:rsid w:val="001D03FE"/>
    <w:rsid w:val="001E544D"/>
    <w:rsid w:val="001E7858"/>
    <w:rsid w:val="001F5AFD"/>
    <w:rsid w:val="00202E4E"/>
    <w:rsid w:val="00203469"/>
    <w:rsid w:val="002276F1"/>
    <w:rsid w:val="002312AB"/>
    <w:rsid w:val="002312E0"/>
    <w:rsid w:val="00231737"/>
    <w:rsid w:val="00243645"/>
    <w:rsid w:val="002650A8"/>
    <w:rsid w:val="002720F8"/>
    <w:rsid w:val="00273269"/>
    <w:rsid w:val="00286413"/>
    <w:rsid w:val="002B324B"/>
    <w:rsid w:val="002C1710"/>
    <w:rsid w:val="002D3A1E"/>
    <w:rsid w:val="002D57F6"/>
    <w:rsid w:val="002E66AE"/>
    <w:rsid w:val="002F0F23"/>
    <w:rsid w:val="002F1AD1"/>
    <w:rsid w:val="002F48B4"/>
    <w:rsid w:val="00300435"/>
    <w:rsid w:val="003100AB"/>
    <w:rsid w:val="003363A6"/>
    <w:rsid w:val="00342DEB"/>
    <w:rsid w:val="0037631C"/>
    <w:rsid w:val="00382D12"/>
    <w:rsid w:val="003D318B"/>
    <w:rsid w:val="003E12B8"/>
    <w:rsid w:val="003F2B81"/>
    <w:rsid w:val="003F5A23"/>
    <w:rsid w:val="004047CD"/>
    <w:rsid w:val="0040569F"/>
    <w:rsid w:val="00407DA3"/>
    <w:rsid w:val="00410F39"/>
    <w:rsid w:val="004164FB"/>
    <w:rsid w:val="00425E05"/>
    <w:rsid w:val="0042727F"/>
    <w:rsid w:val="00437AEB"/>
    <w:rsid w:val="00474EE5"/>
    <w:rsid w:val="00492147"/>
    <w:rsid w:val="00496A26"/>
    <w:rsid w:val="004A03EA"/>
    <w:rsid w:val="004A25E0"/>
    <w:rsid w:val="004A3405"/>
    <w:rsid w:val="004A5498"/>
    <w:rsid w:val="004A5700"/>
    <w:rsid w:val="004B0BC1"/>
    <w:rsid w:val="004B1886"/>
    <w:rsid w:val="004C113C"/>
    <w:rsid w:val="004C1C73"/>
    <w:rsid w:val="004C7105"/>
    <w:rsid w:val="004D4620"/>
    <w:rsid w:val="004E6549"/>
    <w:rsid w:val="00503F90"/>
    <w:rsid w:val="00505571"/>
    <w:rsid w:val="00511189"/>
    <w:rsid w:val="005129BC"/>
    <w:rsid w:val="00520E90"/>
    <w:rsid w:val="0053589B"/>
    <w:rsid w:val="00543F7E"/>
    <w:rsid w:val="00552195"/>
    <w:rsid w:val="005717A1"/>
    <w:rsid w:val="00582BE6"/>
    <w:rsid w:val="00584E8B"/>
    <w:rsid w:val="0059154E"/>
    <w:rsid w:val="005B2802"/>
    <w:rsid w:val="005B300C"/>
    <w:rsid w:val="005D677F"/>
    <w:rsid w:val="005E11AD"/>
    <w:rsid w:val="005E4F63"/>
    <w:rsid w:val="005E5E70"/>
    <w:rsid w:val="005F554B"/>
    <w:rsid w:val="00601886"/>
    <w:rsid w:val="00605C10"/>
    <w:rsid w:val="00605F28"/>
    <w:rsid w:val="00620689"/>
    <w:rsid w:val="00625B26"/>
    <w:rsid w:val="00633F44"/>
    <w:rsid w:val="0063664C"/>
    <w:rsid w:val="00637209"/>
    <w:rsid w:val="00695C2B"/>
    <w:rsid w:val="006A0354"/>
    <w:rsid w:val="006A47FB"/>
    <w:rsid w:val="006B7AE5"/>
    <w:rsid w:val="006C41D3"/>
    <w:rsid w:val="006C42CD"/>
    <w:rsid w:val="006C7B91"/>
    <w:rsid w:val="006D2776"/>
    <w:rsid w:val="006D3917"/>
    <w:rsid w:val="006D55F5"/>
    <w:rsid w:val="006E525C"/>
    <w:rsid w:val="006E60DF"/>
    <w:rsid w:val="006F219E"/>
    <w:rsid w:val="00703027"/>
    <w:rsid w:val="00717F35"/>
    <w:rsid w:val="00723C68"/>
    <w:rsid w:val="00732C80"/>
    <w:rsid w:val="00736DDD"/>
    <w:rsid w:val="0074419D"/>
    <w:rsid w:val="00783A84"/>
    <w:rsid w:val="007A65EB"/>
    <w:rsid w:val="007B0C80"/>
    <w:rsid w:val="007C7674"/>
    <w:rsid w:val="007F7BCE"/>
    <w:rsid w:val="007F7DD8"/>
    <w:rsid w:val="008010F3"/>
    <w:rsid w:val="008158FF"/>
    <w:rsid w:val="00817C96"/>
    <w:rsid w:val="00861297"/>
    <w:rsid w:val="00866210"/>
    <w:rsid w:val="008662A1"/>
    <w:rsid w:val="008732A0"/>
    <w:rsid w:val="00893F2E"/>
    <w:rsid w:val="008962CB"/>
    <w:rsid w:val="008979E6"/>
    <w:rsid w:val="008A691D"/>
    <w:rsid w:val="008C4458"/>
    <w:rsid w:val="008C4F7F"/>
    <w:rsid w:val="008D0DCC"/>
    <w:rsid w:val="008F134C"/>
    <w:rsid w:val="008F1F05"/>
    <w:rsid w:val="009023B1"/>
    <w:rsid w:val="009034F5"/>
    <w:rsid w:val="00914D36"/>
    <w:rsid w:val="0092021B"/>
    <w:rsid w:val="009352EB"/>
    <w:rsid w:val="00935609"/>
    <w:rsid w:val="009445A3"/>
    <w:rsid w:val="00944744"/>
    <w:rsid w:val="0096059B"/>
    <w:rsid w:val="00964825"/>
    <w:rsid w:val="00966EB2"/>
    <w:rsid w:val="00972519"/>
    <w:rsid w:val="00976CD7"/>
    <w:rsid w:val="0098135A"/>
    <w:rsid w:val="00986014"/>
    <w:rsid w:val="009915A1"/>
    <w:rsid w:val="009D109A"/>
    <w:rsid w:val="009E1CDE"/>
    <w:rsid w:val="00A02D73"/>
    <w:rsid w:val="00A03D10"/>
    <w:rsid w:val="00A12B13"/>
    <w:rsid w:val="00A13E63"/>
    <w:rsid w:val="00A323AA"/>
    <w:rsid w:val="00A33738"/>
    <w:rsid w:val="00A372BD"/>
    <w:rsid w:val="00A442F1"/>
    <w:rsid w:val="00A447BF"/>
    <w:rsid w:val="00A44822"/>
    <w:rsid w:val="00A45357"/>
    <w:rsid w:val="00A529D7"/>
    <w:rsid w:val="00A73E5E"/>
    <w:rsid w:val="00A76663"/>
    <w:rsid w:val="00A8259D"/>
    <w:rsid w:val="00A92C42"/>
    <w:rsid w:val="00A9749E"/>
    <w:rsid w:val="00AA0D01"/>
    <w:rsid w:val="00AA2259"/>
    <w:rsid w:val="00AA38E2"/>
    <w:rsid w:val="00AA3CC1"/>
    <w:rsid w:val="00AD55C7"/>
    <w:rsid w:val="00AE2447"/>
    <w:rsid w:val="00AF10B3"/>
    <w:rsid w:val="00AF1FBD"/>
    <w:rsid w:val="00AF7E4B"/>
    <w:rsid w:val="00B02167"/>
    <w:rsid w:val="00B1764A"/>
    <w:rsid w:val="00B21169"/>
    <w:rsid w:val="00B252FC"/>
    <w:rsid w:val="00B254BD"/>
    <w:rsid w:val="00B34A11"/>
    <w:rsid w:val="00B4532C"/>
    <w:rsid w:val="00B470FE"/>
    <w:rsid w:val="00B70CD4"/>
    <w:rsid w:val="00B77E91"/>
    <w:rsid w:val="00BA78FE"/>
    <w:rsid w:val="00BA7BB2"/>
    <w:rsid w:val="00BB6A02"/>
    <w:rsid w:val="00BB75DC"/>
    <w:rsid w:val="00BD0684"/>
    <w:rsid w:val="00BE1B0C"/>
    <w:rsid w:val="00BE5E7B"/>
    <w:rsid w:val="00BF435B"/>
    <w:rsid w:val="00BF47E1"/>
    <w:rsid w:val="00BF5E07"/>
    <w:rsid w:val="00C04FE7"/>
    <w:rsid w:val="00C051CE"/>
    <w:rsid w:val="00C05E63"/>
    <w:rsid w:val="00C13638"/>
    <w:rsid w:val="00C172B5"/>
    <w:rsid w:val="00C17742"/>
    <w:rsid w:val="00C17AE7"/>
    <w:rsid w:val="00C33AE3"/>
    <w:rsid w:val="00C46EAA"/>
    <w:rsid w:val="00C5007D"/>
    <w:rsid w:val="00C53138"/>
    <w:rsid w:val="00C53E1D"/>
    <w:rsid w:val="00C6042B"/>
    <w:rsid w:val="00C64DCB"/>
    <w:rsid w:val="00C67A43"/>
    <w:rsid w:val="00C70AC4"/>
    <w:rsid w:val="00C75026"/>
    <w:rsid w:val="00C83B54"/>
    <w:rsid w:val="00C862C3"/>
    <w:rsid w:val="00C90F64"/>
    <w:rsid w:val="00C967B8"/>
    <w:rsid w:val="00CA0E6C"/>
    <w:rsid w:val="00CB000F"/>
    <w:rsid w:val="00CB2A05"/>
    <w:rsid w:val="00CC01BA"/>
    <w:rsid w:val="00CC7E2C"/>
    <w:rsid w:val="00CD1B9B"/>
    <w:rsid w:val="00CD598D"/>
    <w:rsid w:val="00CF52FB"/>
    <w:rsid w:val="00D02FE6"/>
    <w:rsid w:val="00D21BA1"/>
    <w:rsid w:val="00D37221"/>
    <w:rsid w:val="00D4730C"/>
    <w:rsid w:val="00D527B8"/>
    <w:rsid w:val="00D54282"/>
    <w:rsid w:val="00D55E92"/>
    <w:rsid w:val="00D621FE"/>
    <w:rsid w:val="00D678EC"/>
    <w:rsid w:val="00D72153"/>
    <w:rsid w:val="00D736FF"/>
    <w:rsid w:val="00D86811"/>
    <w:rsid w:val="00DA70EF"/>
    <w:rsid w:val="00DD508D"/>
    <w:rsid w:val="00DE2313"/>
    <w:rsid w:val="00E06006"/>
    <w:rsid w:val="00E1038C"/>
    <w:rsid w:val="00E14A1F"/>
    <w:rsid w:val="00E202D9"/>
    <w:rsid w:val="00E25930"/>
    <w:rsid w:val="00E35A20"/>
    <w:rsid w:val="00E35B50"/>
    <w:rsid w:val="00E369D6"/>
    <w:rsid w:val="00E5348E"/>
    <w:rsid w:val="00E53C02"/>
    <w:rsid w:val="00E60537"/>
    <w:rsid w:val="00E703F8"/>
    <w:rsid w:val="00E73A18"/>
    <w:rsid w:val="00E920C7"/>
    <w:rsid w:val="00E96405"/>
    <w:rsid w:val="00EA3144"/>
    <w:rsid w:val="00EA5149"/>
    <w:rsid w:val="00EB1587"/>
    <w:rsid w:val="00EB3854"/>
    <w:rsid w:val="00ED5942"/>
    <w:rsid w:val="00EE0CB0"/>
    <w:rsid w:val="00EE797A"/>
    <w:rsid w:val="00EF0D14"/>
    <w:rsid w:val="00EF19A5"/>
    <w:rsid w:val="00EF1BD5"/>
    <w:rsid w:val="00F0120C"/>
    <w:rsid w:val="00F171F7"/>
    <w:rsid w:val="00F2170B"/>
    <w:rsid w:val="00F23C77"/>
    <w:rsid w:val="00F375D4"/>
    <w:rsid w:val="00F41526"/>
    <w:rsid w:val="00F52AE6"/>
    <w:rsid w:val="00F541D6"/>
    <w:rsid w:val="00F7358E"/>
    <w:rsid w:val="00F80258"/>
    <w:rsid w:val="00F92ADD"/>
    <w:rsid w:val="00FA7B37"/>
    <w:rsid w:val="00FB550D"/>
    <w:rsid w:val="00FB770B"/>
    <w:rsid w:val="00FD178D"/>
    <w:rsid w:val="00FD6DF1"/>
    <w:rsid w:val="00FD6ED4"/>
    <w:rsid w:val="00FF6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B89B"/>
  <w15:chartTrackingRefBased/>
  <w15:docId w15:val="{9C3A335F-D06C-431D-8FFC-76A679D1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D5942"/>
    <w:pPr>
      <w:widowControl w:val="0"/>
      <w:autoSpaceDE w:val="0"/>
      <w:autoSpaceDN w:val="0"/>
      <w:spacing w:after="0" w:line="240" w:lineRule="auto"/>
      <w:ind w:left="380"/>
      <w:outlineLvl w:val="0"/>
    </w:pPr>
    <w:rPr>
      <w:rFonts w:ascii="Times New Roman" w:eastAsia="Times New Roman" w:hAnsi="Times New Roman" w:cs="Times New Roman"/>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b">
    <w:name w:val="a_lb"/>
    <w:basedOn w:val="DefaultParagraphFont"/>
    <w:rsid w:val="00D527B8"/>
  </w:style>
  <w:style w:type="character" w:customStyle="1" w:styleId="atl">
    <w:name w:val="a_tl"/>
    <w:basedOn w:val="DefaultParagraphFont"/>
    <w:rsid w:val="00D527B8"/>
  </w:style>
  <w:style w:type="character" w:styleId="Hyperlink">
    <w:name w:val="Hyperlink"/>
    <w:basedOn w:val="DefaultParagraphFont"/>
    <w:uiPriority w:val="99"/>
    <w:semiHidden/>
    <w:unhideWhenUsed/>
    <w:rsid w:val="00D527B8"/>
    <w:rPr>
      <w:color w:val="0000FF"/>
      <w:u w:val="single"/>
    </w:rPr>
  </w:style>
  <w:style w:type="paragraph" w:styleId="NormalWeb">
    <w:name w:val="Normal (Web)"/>
    <w:basedOn w:val="Normal"/>
    <w:uiPriority w:val="99"/>
    <w:semiHidden/>
    <w:unhideWhenUsed/>
    <w:rsid w:val="00D52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_l"/>
    <w:basedOn w:val="Normal"/>
    <w:rsid w:val="00736DDD"/>
    <w:pPr>
      <w:spacing w:after="0" w:line="240" w:lineRule="auto"/>
      <w:jc w:val="both"/>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ED5942"/>
    <w:rPr>
      <w:rFonts w:ascii="Times New Roman" w:eastAsia="Times New Roman" w:hAnsi="Times New Roman" w:cs="Times New Roman"/>
      <w:b/>
      <w:bCs/>
      <w:lang w:val="ro-RO"/>
    </w:rPr>
  </w:style>
  <w:style w:type="paragraph" w:styleId="BodyText">
    <w:name w:val="Body Text"/>
    <w:basedOn w:val="Normal"/>
    <w:link w:val="BodyTextChar"/>
    <w:uiPriority w:val="1"/>
    <w:qFormat/>
    <w:rsid w:val="00ED5942"/>
    <w:pPr>
      <w:widowControl w:val="0"/>
      <w:autoSpaceDE w:val="0"/>
      <w:autoSpaceDN w:val="0"/>
      <w:spacing w:after="0" w:line="240" w:lineRule="auto"/>
    </w:pPr>
    <w:rPr>
      <w:rFonts w:ascii="Times New Roman" w:eastAsia="Times New Roman" w:hAnsi="Times New Roman" w:cs="Times New Roman"/>
      <w:lang w:val="ro-RO"/>
    </w:rPr>
  </w:style>
  <w:style w:type="character" w:customStyle="1" w:styleId="BodyTextChar">
    <w:name w:val="Body Text Char"/>
    <w:basedOn w:val="DefaultParagraphFont"/>
    <w:link w:val="BodyText"/>
    <w:uiPriority w:val="1"/>
    <w:rsid w:val="00ED5942"/>
    <w:rPr>
      <w:rFonts w:ascii="Times New Roman" w:eastAsia="Times New Roman" w:hAnsi="Times New Roman" w:cs="Times New Roman"/>
      <w:lang w:val="ro-RO"/>
    </w:rPr>
  </w:style>
  <w:style w:type="paragraph" w:customStyle="1" w:styleId="TableParagraph">
    <w:name w:val="Table Paragraph"/>
    <w:basedOn w:val="Normal"/>
    <w:uiPriority w:val="1"/>
    <w:qFormat/>
    <w:rsid w:val="00ED5942"/>
    <w:pPr>
      <w:widowControl w:val="0"/>
      <w:autoSpaceDE w:val="0"/>
      <w:autoSpaceDN w:val="0"/>
      <w:spacing w:before="20" w:after="0" w:line="240" w:lineRule="auto"/>
      <w:ind w:left="112"/>
    </w:pPr>
    <w:rPr>
      <w:rFonts w:ascii="Times New Roman" w:eastAsia="Times New Roman" w:hAnsi="Times New Roman" w:cs="Times New Roman"/>
      <w:lang w:val="ro-RO"/>
    </w:rPr>
  </w:style>
  <w:style w:type="paragraph" w:styleId="Revision">
    <w:name w:val="Revision"/>
    <w:hidden/>
    <w:uiPriority w:val="99"/>
    <w:semiHidden/>
    <w:rsid w:val="007F7DD8"/>
    <w:pPr>
      <w:spacing w:after="0" w:line="240" w:lineRule="auto"/>
    </w:pPr>
  </w:style>
  <w:style w:type="character" w:styleId="CommentReference">
    <w:name w:val="annotation reference"/>
    <w:basedOn w:val="DefaultParagraphFont"/>
    <w:uiPriority w:val="99"/>
    <w:semiHidden/>
    <w:unhideWhenUsed/>
    <w:rsid w:val="000C1B70"/>
    <w:rPr>
      <w:sz w:val="16"/>
      <w:szCs w:val="16"/>
    </w:rPr>
  </w:style>
  <w:style w:type="paragraph" w:styleId="CommentText">
    <w:name w:val="annotation text"/>
    <w:basedOn w:val="Normal"/>
    <w:link w:val="CommentTextChar"/>
    <w:uiPriority w:val="99"/>
    <w:unhideWhenUsed/>
    <w:rsid w:val="000C1B70"/>
    <w:pPr>
      <w:spacing w:line="240" w:lineRule="auto"/>
    </w:pPr>
    <w:rPr>
      <w:sz w:val="20"/>
      <w:szCs w:val="20"/>
    </w:rPr>
  </w:style>
  <w:style w:type="character" w:customStyle="1" w:styleId="CommentTextChar">
    <w:name w:val="Comment Text Char"/>
    <w:basedOn w:val="DefaultParagraphFont"/>
    <w:link w:val="CommentText"/>
    <w:uiPriority w:val="99"/>
    <w:rsid w:val="000C1B70"/>
    <w:rPr>
      <w:sz w:val="20"/>
      <w:szCs w:val="20"/>
    </w:rPr>
  </w:style>
  <w:style w:type="paragraph" w:styleId="CommentSubject">
    <w:name w:val="annotation subject"/>
    <w:basedOn w:val="CommentText"/>
    <w:next w:val="CommentText"/>
    <w:link w:val="CommentSubjectChar"/>
    <w:uiPriority w:val="99"/>
    <w:semiHidden/>
    <w:unhideWhenUsed/>
    <w:rsid w:val="000C1B70"/>
    <w:rPr>
      <w:b/>
      <w:bCs/>
    </w:rPr>
  </w:style>
  <w:style w:type="character" w:customStyle="1" w:styleId="CommentSubjectChar">
    <w:name w:val="Comment Subject Char"/>
    <w:basedOn w:val="CommentTextChar"/>
    <w:link w:val="CommentSubject"/>
    <w:uiPriority w:val="99"/>
    <w:semiHidden/>
    <w:rsid w:val="000C1B70"/>
    <w:rPr>
      <w:b/>
      <w:bCs/>
      <w:sz w:val="20"/>
      <w:szCs w:val="20"/>
    </w:rPr>
  </w:style>
  <w:style w:type="paragraph" w:styleId="ListParagraph">
    <w:name w:val="List Paragraph"/>
    <w:basedOn w:val="Normal"/>
    <w:uiPriority w:val="1"/>
    <w:qFormat/>
    <w:rsid w:val="00AF1FBD"/>
    <w:pPr>
      <w:ind w:left="720"/>
      <w:contextualSpacing/>
    </w:pPr>
  </w:style>
  <w:style w:type="paragraph" w:styleId="Header">
    <w:name w:val="header"/>
    <w:basedOn w:val="Normal"/>
    <w:link w:val="HeaderChar"/>
    <w:uiPriority w:val="99"/>
    <w:unhideWhenUsed/>
    <w:rsid w:val="00405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69F"/>
  </w:style>
  <w:style w:type="paragraph" w:styleId="Footer">
    <w:name w:val="footer"/>
    <w:basedOn w:val="Normal"/>
    <w:link w:val="FooterChar"/>
    <w:uiPriority w:val="99"/>
    <w:unhideWhenUsed/>
    <w:rsid w:val="00405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69F"/>
  </w:style>
  <w:style w:type="paragraph" w:styleId="BalloonText">
    <w:name w:val="Balloon Text"/>
    <w:basedOn w:val="Normal"/>
    <w:link w:val="BalloonTextChar"/>
    <w:uiPriority w:val="99"/>
    <w:semiHidden/>
    <w:unhideWhenUsed/>
    <w:rsid w:val="00E6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37"/>
    <w:rPr>
      <w:rFonts w:ascii="Segoe UI" w:hAnsi="Segoe UI" w:cs="Segoe UI"/>
      <w:sz w:val="18"/>
      <w:szCs w:val="18"/>
    </w:rPr>
  </w:style>
  <w:style w:type="paragraph" w:customStyle="1" w:styleId="pf0">
    <w:name w:val="pf0"/>
    <w:basedOn w:val="Normal"/>
    <w:rsid w:val="00C6042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C6042B"/>
    <w:rPr>
      <w:rFonts w:ascii="Segoe UI" w:hAnsi="Segoe UI" w:cs="Segoe UI" w:hint="default"/>
      <w:sz w:val="18"/>
      <w:szCs w:val="18"/>
    </w:rPr>
  </w:style>
  <w:style w:type="table" w:styleId="TableGrid">
    <w:name w:val="Table Grid"/>
    <w:basedOn w:val="TableNormal"/>
    <w:uiPriority w:val="39"/>
    <w:rsid w:val="008A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607">
      <w:bodyDiv w:val="1"/>
      <w:marLeft w:val="0"/>
      <w:marRight w:val="0"/>
      <w:marTop w:val="0"/>
      <w:marBottom w:val="0"/>
      <w:divBdr>
        <w:top w:val="none" w:sz="0" w:space="0" w:color="auto"/>
        <w:left w:val="none" w:sz="0" w:space="0" w:color="auto"/>
        <w:bottom w:val="none" w:sz="0" w:space="0" w:color="auto"/>
        <w:right w:val="none" w:sz="0" w:space="0" w:color="auto"/>
      </w:divBdr>
    </w:div>
    <w:div w:id="730006139">
      <w:bodyDiv w:val="1"/>
      <w:marLeft w:val="0"/>
      <w:marRight w:val="0"/>
      <w:marTop w:val="0"/>
      <w:marBottom w:val="0"/>
      <w:divBdr>
        <w:top w:val="none" w:sz="0" w:space="0" w:color="auto"/>
        <w:left w:val="none" w:sz="0" w:space="0" w:color="auto"/>
        <w:bottom w:val="none" w:sz="0" w:space="0" w:color="auto"/>
        <w:right w:val="none" w:sz="0" w:space="0" w:color="auto"/>
      </w:divBdr>
    </w:div>
    <w:div w:id="751046933">
      <w:bodyDiv w:val="1"/>
      <w:marLeft w:val="0"/>
      <w:marRight w:val="0"/>
      <w:marTop w:val="0"/>
      <w:marBottom w:val="0"/>
      <w:divBdr>
        <w:top w:val="none" w:sz="0" w:space="0" w:color="auto"/>
        <w:left w:val="none" w:sz="0" w:space="0" w:color="auto"/>
        <w:bottom w:val="none" w:sz="0" w:space="0" w:color="auto"/>
        <w:right w:val="none" w:sz="0" w:space="0" w:color="auto"/>
      </w:divBdr>
    </w:div>
    <w:div w:id="1998223882">
      <w:bodyDiv w:val="1"/>
      <w:marLeft w:val="0"/>
      <w:marRight w:val="0"/>
      <w:marTop w:val="0"/>
      <w:marBottom w:val="0"/>
      <w:divBdr>
        <w:top w:val="none" w:sz="0" w:space="0" w:color="auto"/>
        <w:left w:val="none" w:sz="0" w:space="0" w:color="auto"/>
        <w:bottom w:val="none" w:sz="0" w:space="0" w:color="auto"/>
        <w:right w:val="none" w:sz="0" w:space="0" w:color="auto"/>
      </w:divBdr>
      <w:divsChild>
        <w:div w:id="1035227124">
          <w:marLeft w:val="0"/>
          <w:marRight w:val="0"/>
          <w:marTop w:val="0"/>
          <w:marBottom w:val="0"/>
          <w:divBdr>
            <w:top w:val="none" w:sz="0" w:space="0" w:color="auto"/>
            <w:left w:val="none" w:sz="0" w:space="0" w:color="auto"/>
            <w:bottom w:val="none" w:sz="0" w:space="0" w:color="auto"/>
            <w:right w:val="none" w:sz="0" w:space="0" w:color="auto"/>
          </w:divBdr>
          <w:divsChild>
            <w:div w:id="532304596">
              <w:marLeft w:val="0"/>
              <w:marRight w:val="0"/>
              <w:marTop w:val="0"/>
              <w:marBottom w:val="0"/>
              <w:divBdr>
                <w:top w:val="none" w:sz="0" w:space="0" w:color="auto"/>
                <w:left w:val="none" w:sz="0" w:space="0" w:color="auto"/>
                <w:bottom w:val="none" w:sz="0" w:space="0" w:color="auto"/>
                <w:right w:val="none" w:sz="0" w:space="0" w:color="auto"/>
              </w:divBdr>
            </w:div>
            <w:div w:id="1112287085">
              <w:marLeft w:val="0"/>
              <w:marRight w:val="0"/>
              <w:marTop w:val="0"/>
              <w:marBottom w:val="0"/>
              <w:divBdr>
                <w:top w:val="none" w:sz="0" w:space="0" w:color="auto"/>
                <w:left w:val="none" w:sz="0" w:space="0" w:color="auto"/>
                <w:bottom w:val="none" w:sz="0" w:space="0" w:color="auto"/>
                <w:right w:val="none" w:sz="0" w:space="0" w:color="auto"/>
              </w:divBdr>
            </w:div>
            <w:div w:id="84083020">
              <w:marLeft w:val="0"/>
              <w:marRight w:val="0"/>
              <w:marTop w:val="0"/>
              <w:marBottom w:val="0"/>
              <w:divBdr>
                <w:top w:val="none" w:sz="0" w:space="0" w:color="auto"/>
                <w:left w:val="none" w:sz="0" w:space="0" w:color="auto"/>
                <w:bottom w:val="none" w:sz="0" w:space="0" w:color="auto"/>
                <w:right w:val="none" w:sz="0" w:space="0" w:color="auto"/>
              </w:divBdr>
            </w:div>
          </w:divsChild>
        </w:div>
        <w:div w:id="406612292">
          <w:marLeft w:val="0"/>
          <w:marRight w:val="0"/>
          <w:marTop w:val="0"/>
          <w:marBottom w:val="0"/>
          <w:divBdr>
            <w:top w:val="none" w:sz="0" w:space="0" w:color="auto"/>
            <w:left w:val="none" w:sz="0" w:space="0" w:color="auto"/>
            <w:bottom w:val="none" w:sz="0" w:space="0" w:color="auto"/>
            <w:right w:val="none" w:sz="0" w:space="0" w:color="auto"/>
          </w:divBdr>
          <w:divsChild>
            <w:div w:id="317730805">
              <w:marLeft w:val="0"/>
              <w:marRight w:val="0"/>
              <w:marTop w:val="0"/>
              <w:marBottom w:val="0"/>
              <w:divBdr>
                <w:top w:val="none" w:sz="0" w:space="0" w:color="auto"/>
                <w:left w:val="none" w:sz="0" w:space="0" w:color="auto"/>
                <w:bottom w:val="none" w:sz="0" w:space="0" w:color="auto"/>
                <w:right w:val="none" w:sz="0" w:space="0" w:color="auto"/>
              </w:divBdr>
              <w:divsChild>
                <w:div w:id="1709643937">
                  <w:marLeft w:val="0"/>
                  <w:marRight w:val="0"/>
                  <w:marTop w:val="0"/>
                  <w:marBottom w:val="0"/>
                  <w:divBdr>
                    <w:top w:val="none" w:sz="0" w:space="0" w:color="auto"/>
                    <w:left w:val="none" w:sz="0" w:space="0" w:color="auto"/>
                    <w:bottom w:val="none" w:sz="0" w:space="0" w:color="auto"/>
                    <w:right w:val="none" w:sz="0" w:space="0" w:color="auto"/>
                  </w:divBdr>
                </w:div>
                <w:div w:id="685407201">
                  <w:marLeft w:val="0"/>
                  <w:marRight w:val="0"/>
                  <w:marTop w:val="0"/>
                  <w:marBottom w:val="0"/>
                  <w:divBdr>
                    <w:top w:val="none" w:sz="0" w:space="0" w:color="auto"/>
                    <w:left w:val="none" w:sz="0" w:space="0" w:color="auto"/>
                    <w:bottom w:val="none" w:sz="0" w:space="0" w:color="auto"/>
                    <w:right w:val="none" w:sz="0" w:space="0" w:color="auto"/>
                  </w:divBdr>
                  <w:divsChild>
                    <w:div w:id="181823345">
                      <w:marLeft w:val="0"/>
                      <w:marRight w:val="0"/>
                      <w:marTop w:val="0"/>
                      <w:marBottom w:val="0"/>
                      <w:divBdr>
                        <w:top w:val="none" w:sz="0" w:space="0" w:color="auto"/>
                        <w:left w:val="none" w:sz="0" w:space="0" w:color="auto"/>
                        <w:bottom w:val="none" w:sz="0" w:space="0" w:color="auto"/>
                        <w:right w:val="none" w:sz="0" w:space="0" w:color="auto"/>
                      </w:divBdr>
                      <w:divsChild>
                        <w:div w:id="1746106850">
                          <w:marLeft w:val="0"/>
                          <w:marRight w:val="0"/>
                          <w:marTop w:val="0"/>
                          <w:marBottom w:val="0"/>
                          <w:divBdr>
                            <w:top w:val="none" w:sz="0" w:space="0" w:color="auto"/>
                            <w:left w:val="none" w:sz="0" w:space="0" w:color="auto"/>
                            <w:bottom w:val="none" w:sz="0" w:space="0" w:color="auto"/>
                            <w:right w:val="none" w:sz="0" w:space="0" w:color="auto"/>
                          </w:divBdr>
                        </w:div>
                      </w:divsChild>
                    </w:div>
                    <w:div w:id="1180507831">
                      <w:marLeft w:val="0"/>
                      <w:marRight w:val="0"/>
                      <w:marTop w:val="0"/>
                      <w:marBottom w:val="0"/>
                      <w:divBdr>
                        <w:top w:val="none" w:sz="0" w:space="0" w:color="auto"/>
                        <w:left w:val="none" w:sz="0" w:space="0" w:color="auto"/>
                        <w:bottom w:val="none" w:sz="0" w:space="0" w:color="auto"/>
                        <w:right w:val="none" w:sz="0" w:space="0" w:color="auto"/>
                      </w:divBdr>
                      <w:divsChild>
                        <w:div w:id="71515117">
                          <w:marLeft w:val="0"/>
                          <w:marRight w:val="0"/>
                          <w:marTop w:val="0"/>
                          <w:marBottom w:val="0"/>
                          <w:divBdr>
                            <w:top w:val="none" w:sz="0" w:space="0" w:color="auto"/>
                            <w:left w:val="none" w:sz="0" w:space="0" w:color="auto"/>
                            <w:bottom w:val="none" w:sz="0" w:space="0" w:color="auto"/>
                            <w:right w:val="none" w:sz="0" w:space="0" w:color="auto"/>
                          </w:divBdr>
                        </w:div>
                        <w:div w:id="299309553">
                          <w:marLeft w:val="0"/>
                          <w:marRight w:val="0"/>
                          <w:marTop w:val="0"/>
                          <w:marBottom w:val="0"/>
                          <w:divBdr>
                            <w:top w:val="none" w:sz="0" w:space="0" w:color="auto"/>
                            <w:left w:val="none" w:sz="0" w:space="0" w:color="auto"/>
                            <w:bottom w:val="none" w:sz="0" w:space="0" w:color="auto"/>
                            <w:right w:val="none" w:sz="0" w:space="0" w:color="auto"/>
                          </w:divBdr>
                        </w:div>
                        <w:div w:id="1148864124">
                          <w:marLeft w:val="0"/>
                          <w:marRight w:val="0"/>
                          <w:marTop w:val="0"/>
                          <w:marBottom w:val="0"/>
                          <w:divBdr>
                            <w:top w:val="none" w:sz="0" w:space="0" w:color="auto"/>
                            <w:left w:val="none" w:sz="0" w:space="0" w:color="auto"/>
                            <w:bottom w:val="none" w:sz="0" w:space="0" w:color="auto"/>
                            <w:right w:val="none" w:sz="0" w:space="0" w:color="auto"/>
                          </w:divBdr>
                        </w:div>
                        <w:div w:id="854536338">
                          <w:marLeft w:val="0"/>
                          <w:marRight w:val="0"/>
                          <w:marTop w:val="0"/>
                          <w:marBottom w:val="0"/>
                          <w:divBdr>
                            <w:top w:val="none" w:sz="0" w:space="0" w:color="auto"/>
                            <w:left w:val="none" w:sz="0" w:space="0" w:color="auto"/>
                            <w:bottom w:val="none" w:sz="0" w:space="0" w:color="auto"/>
                            <w:right w:val="none" w:sz="0" w:space="0" w:color="auto"/>
                          </w:divBdr>
                        </w:div>
                        <w:div w:id="1702589099">
                          <w:marLeft w:val="0"/>
                          <w:marRight w:val="0"/>
                          <w:marTop w:val="0"/>
                          <w:marBottom w:val="0"/>
                          <w:divBdr>
                            <w:top w:val="none" w:sz="0" w:space="0" w:color="auto"/>
                            <w:left w:val="none" w:sz="0" w:space="0" w:color="auto"/>
                            <w:bottom w:val="none" w:sz="0" w:space="0" w:color="auto"/>
                            <w:right w:val="none" w:sz="0" w:space="0" w:color="auto"/>
                          </w:divBdr>
                        </w:div>
                        <w:div w:id="691492638">
                          <w:marLeft w:val="0"/>
                          <w:marRight w:val="0"/>
                          <w:marTop w:val="0"/>
                          <w:marBottom w:val="0"/>
                          <w:divBdr>
                            <w:top w:val="none" w:sz="0" w:space="0" w:color="auto"/>
                            <w:left w:val="none" w:sz="0" w:space="0" w:color="auto"/>
                            <w:bottom w:val="none" w:sz="0" w:space="0" w:color="auto"/>
                            <w:right w:val="none" w:sz="0" w:space="0" w:color="auto"/>
                          </w:divBdr>
                        </w:div>
                      </w:divsChild>
                    </w:div>
                    <w:div w:id="563299981">
                      <w:marLeft w:val="0"/>
                      <w:marRight w:val="0"/>
                      <w:marTop w:val="0"/>
                      <w:marBottom w:val="0"/>
                      <w:divBdr>
                        <w:top w:val="none" w:sz="0" w:space="0" w:color="auto"/>
                        <w:left w:val="none" w:sz="0" w:space="0" w:color="auto"/>
                        <w:bottom w:val="none" w:sz="0" w:space="0" w:color="auto"/>
                        <w:right w:val="none" w:sz="0" w:space="0" w:color="auto"/>
                      </w:divBdr>
                      <w:divsChild>
                        <w:div w:id="1545756524">
                          <w:marLeft w:val="0"/>
                          <w:marRight w:val="0"/>
                          <w:marTop w:val="0"/>
                          <w:marBottom w:val="0"/>
                          <w:divBdr>
                            <w:top w:val="none" w:sz="0" w:space="0" w:color="auto"/>
                            <w:left w:val="none" w:sz="0" w:space="0" w:color="auto"/>
                            <w:bottom w:val="none" w:sz="0" w:space="0" w:color="auto"/>
                            <w:right w:val="none" w:sz="0" w:space="0" w:color="auto"/>
                          </w:divBdr>
                        </w:div>
                        <w:div w:id="1419325682">
                          <w:marLeft w:val="0"/>
                          <w:marRight w:val="0"/>
                          <w:marTop w:val="0"/>
                          <w:marBottom w:val="0"/>
                          <w:divBdr>
                            <w:top w:val="none" w:sz="0" w:space="0" w:color="auto"/>
                            <w:left w:val="none" w:sz="0" w:space="0" w:color="auto"/>
                            <w:bottom w:val="none" w:sz="0" w:space="0" w:color="auto"/>
                            <w:right w:val="none" w:sz="0" w:space="0" w:color="auto"/>
                          </w:divBdr>
                        </w:div>
                        <w:div w:id="1029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0110">
              <w:marLeft w:val="0"/>
              <w:marRight w:val="0"/>
              <w:marTop w:val="0"/>
              <w:marBottom w:val="0"/>
              <w:divBdr>
                <w:top w:val="none" w:sz="0" w:space="0" w:color="auto"/>
                <w:left w:val="none" w:sz="0" w:space="0" w:color="auto"/>
                <w:bottom w:val="none" w:sz="0" w:space="0" w:color="auto"/>
                <w:right w:val="none" w:sz="0" w:space="0" w:color="auto"/>
              </w:divBdr>
              <w:divsChild>
                <w:div w:id="1683316378">
                  <w:marLeft w:val="0"/>
                  <w:marRight w:val="0"/>
                  <w:marTop w:val="0"/>
                  <w:marBottom w:val="0"/>
                  <w:divBdr>
                    <w:top w:val="none" w:sz="0" w:space="0" w:color="auto"/>
                    <w:left w:val="none" w:sz="0" w:space="0" w:color="auto"/>
                    <w:bottom w:val="none" w:sz="0" w:space="0" w:color="auto"/>
                    <w:right w:val="none" w:sz="0" w:space="0" w:color="auto"/>
                  </w:divBdr>
                </w:div>
                <w:div w:id="164982664">
                  <w:marLeft w:val="0"/>
                  <w:marRight w:val="0"/>
                  <w:marTop w:val="0"/>
                  <w:marBottom w:val="0"/>
                  <w:divBdr>
                    <w:top w:val="none" w:sz="0" w:space="0" w:color="auto"/>
                    <w:left w:val="none" w:sz="0" w:space="0" w:color="auto"/>
                    <w:bottom w:val="none" w:sz="0" w:space="0" w:color="auto"/>
                    <w:right w:val="none" w:sz="0" w:space="0" w:color="auto"/>
                  </w:divBdr>
                  <w:divsChild>
                    <w:div w:id="1903521614">
                      <w:marLeft w:val="0"/>
                      <w:marRight w:val="0"/>
                      <w:marTop w:val="0"/>
                      <w:marBottom w:val="0"/>
                      <w:divBdr>
                        <w:top w:val="none" w:sz="0" w:space="0" w:color="auto"/>
                        <w:left w:val="none" w:sz="0" w:space="0" w:color="auto"/>
                        <w:bottom w:val="none" w:sz="0" w:space="0" w:color="auto"/>
                        <w:right w:val="none" w:sz="0" w:space="0" w:color="auto"/>
                      </w:divBdr>
                      <w:divsChild>
                        <w:div w:id="553471345">
                          <w:marLeft w:val="0"/>
                          <w:marRight w:val="0"/>
                          <w:marTop w:val="0"/>
                          <w:marBottom w:val="0"/>
                          <w:divBdr>
                            <w:top w:val="none" w:sz="0" w:space="0" w:color="auto"/>
                            <w:left w:val="none" w:sz="0" w:space="0" w:color="auto"/>
                            <w:bottom w:val="none" w:sz="0" w:space="0" w:color="auto"/>
                            <w:right w:val="none" w:sz="0" w:space="0" w:color="auto"/>
                          </w:divBdr>
                          <w:divsChild>
                            <w:div w:id="1276206154">
                              <w:marLeft w:val="0"/>
                              <w:marRight w:val="0"/>
                              <w:marTop w:val="0"/>
                              <w:marBottom w:val="0"/>
                              <w:divBdr>
                                <w:top w:val="none" w:sz="0" w:space="0" w:color="auto"/>
                                <w:left w:val="none" w:sz="0" w:space="0" w:color="auto"/>
                                <w:bottom w:val="none" w:sz="0" w:space="0" w:color="auto"/>
                                <w:right w:val="none" w:sz="0" w:space="0" w:color="auto"/>
                              </w:divBdr>
                            </w:div>
                            <w:div w:id="492914251">
                              <w:marLeft w:val="0"/>
                              <w:marRight w:val="0"/>
                              <w:marTop w:val="0"/>
                              <w:marBottom w:val="0"/>
                              <w:divBdr>
                                <w:top w:val="none" w:sz="0" w:space="0" w:color="auto"/>
                                <w:left w:val="none" w:sz="0" w:space="0" w:color="auto"/>
                                <w:bottom w:val="none" w:sz="0" w:space="0" w:color="auto"/>
                                <w:right w:val="none" w:sz="0" w:space="0" w:color="auto"/>
                              </w:divBdr>
                            </w:div>
                            <w:div w:id="1310787102">
                              <w:marLeft w:val="0"/>
                              <w:marRight w:val="0"/>
                              <w:marTop w:val="0"/>
                              <w:marBottom w:val="0"/>
                              <w:divBdr>
                                <w:top w:val="none" w:sz="0" w:space="0" w:color="auto"/>
                                <w:left w:val="none" w:sz="0" w:space="0" w:color="auto"/>
                                <w:bottom w:val="none" w:sz="0" w:space="0" w:color="auto"/>
                                <w:right w:val="none" w:sz="0" w:space="0" w:color="auto"/>
                              </w:divBdr>
                            </w:div>
                            <w:div w:id="1071347575">
                              <w:marLeft w:val="0"/>
                              <w:marRight w:val="0"/>
                              <w:marTop w:val="0"/>
                              <w:marBottom w:val="0"/>
                              <w:divBdr>
                                <w:top w:val="none" w:sz="0" w:space="0" w:color="auto"/>
                                <w:left w:val="none" w:sz="0" w:space="0" w:color="auto"/>
                                <w:bottom w:val="none" w:sz="0" w:space="0" w:color="auto"/>
                                <w:right w:val="none" w:sz="0" w:space="0" w:color="auto"/>
                              </w:divBdr>
                            </w:div>
                            <w:div w:id="859321212">
                              <w:marLeft w:val="0"/>
                              <w:marRight w:val="0"/>
                              <w:marTop w:val="0"/>
                              <w:marBottom w:val="0"/>
                              <w:divBdr>
                                <w:top w:val="none" w:sz="0" w:space="0" w:color="auto"/>
                                <w:left w:val="none" w:sz="0" w:space="0" w:color="auto"/>
                                <w:bottom w:val="none" w:sz="0" w:space="0" w:color="auto"/>
                                <w:right w:val="none" w:sz="0" w:space="0" w:color="auto"/>
                              </w:divBdr>
                            </w:div>
                            <w:div w:id="1076707663">
                              <w:marLeft w:val="0"/>
                              <w:marRight w:val="0"/>
                              <w:marTop w:val="0"/>
                              <w:marBottom w:val="0"/>
                              <w:divBdr>
                                <w:top w:val="none" w:sz="0" w:space="0" w:color="auto"/>
                                <w:left w:val="none" w:sz="0" w:space="0" w:color="auto"/>
                                <w:bottom w:val="none" w:sz="0" w:space="0" w:color="auto"/>
                                <w:right w:val="none" w:sz="0" w:space="0" w:color="auto"/>
                              </w:divBdr>
                            </w:div>
                            <w:div w:id="394933847">
                              <w:marLeft w:val="0"/>
                              <w:marRight w:val="0"/>
                              <w:marTop w:val="0"/>
                              <w:marBottom w:val="0"/>
                              <w:divBdr>
                                <w:top w:val="none" w:sz="0" w:space="0" w:color="auto"/>
                                <w:left w:val="none" w:sz="0" w:space="0" w:color="auto"/>
                                <w:bottom w:val="none" w:sz="0" w:space="0" w:color="auto"/>
                                <w:right w:val="none" w:sz="0" w:space="0" w:color="auto"/>
                              </w:divBdr>
                            </w:div>
                            <w:div w:id="913322282">
                              <w:marLeft w:val="0"/>
                              <w:marRight w:val="0"/>
                              <w:marTop w:val="0"/>
                              <w:marBottom w:val="0"/>
                              <w:divBdr>
                                <w:top w:val="none" w:sz="0" w:space="0" w:color="auto"/>
                                <w:left w:val="none" w:sz="0" w:space="0" w:color="auto"/>
                                <w:bottom w:val="none" w:sz="0" w:space="0" w:color="auto"/>
                                <w:right w:val="none" w:sz="0" w:space="0" w:color="auto"/>
                              </w:divBdr>
                            </w:div>
                            <w:div w:id="550306393">
                              <w:marLeft w:val="0"/>
                              <w:marRight w:val="0"/>
                              <w:marTop w:val="0"/>
                              <w:marBottom w:val="0"/>
                              <w:divBdr>
                                <w:top w:val="none" w:sz="0" w:space="0" w:color="auto"/>
                                <w:left w:val="none" w:sz="0" w:space="0" w:color="auto"/>
                                <w:bottom w:val="none" w:sz="0" w:space="0" w:color="auto"/>
                                <w:right w:val="none" w:sz="0" w:space="0" w:color="auto"/>
                              </w:divBdr>
                            </w:div>
                            <w:div w:id="461853216">
                              <w:marLeft w:val="0"/>
                              <w:marRight w:val="0"/>
                              <w:marTop w:val="0"/>
                              <w:marBottom w:val="0"/>
                              <w:divBdr>
                                <w:top w:val="none" w:sz="0" w:space="0" w:color="auto"/>
                                <w:left w:val="none" w:sz="0" w:space="0" w:color="auto"/>
                                <w:bottom w:val="none" w:sz="0" w:space="0" w:color="auto"/>
                                <w:right w:val="none" w:sz="0" w:space="0" w:color="auto"/>
                              </w:divBdr>
                            </w:div>
                            <w:div w:id="833883362">
                              <w:marLeft w:val="0"/>
                              <w:marRight w:val="0"/>
                              <w:marTop w:val="0"/>
                              <w:marBottom w:val="0"/>
                              <w:divBdr>
                                <w:top w:val="none" w:sz="0" w:space="0" w:color="auto"/>
                                <w:left w:val="none" w:sz="0" w:space="0" w:color="auto"/>
                                <w:bottom w:val="none" w:sz="0" w:space="0" w:color="auto"/>
                                <w:right w:val="none" w:sz="0" w:space="0" w:color="auto"/>
                              </w:divBdr>
                            </w:div>
                            <w:div w:id="1249460856">
                              <w:marLeft w:val="0"/>
                              <w:marRight w:val="0"/>
                              <w:marTop w:val="0"/>
                              <w:marBottom w:val="0"/>
                              <w:divBdr>
                                <w:top w:val="none" w:sz="0" w:space="0" w:color="auto"/>
                                <w:left w:val="none" w:sz="0" w:space="0" w:color="auto"/>
                                <w:bottom w:val="none" w:sz="0" w:space="0" w:color="auto"/>
                                <w:right w:val="none" w:sz="0" w:space="0" w:color="auto"/>
                              </w:divBdr>
                            </w:div>
                            <w:div w:id="46757136">
                              <w:marLeft w:val="0"/>
                              <w:marRight w:val="0"/>
                              <w:marTop w:val="0"/>
                              <w:marBottom w:val="0"/>
                              <w:divBdr>
                                <w:top w:val="none" w:sz="0" w:space="0" w:color="auto"/>
                                <w:left w:val="none" w:sz="0" w:space="0" w:color="auto"/>
                                <w:bottom w:val="none" w:sz="0" w:space="0" w:color="auto"/>
                                <w:right w:val="none" w:sz="0" w:space="0" w:color="auto"/>
                              </w:divBdr>
                            </w:div>
                            <w:div w:id="610165561">
                              <w:marLeft w:val="0"/>
                              <w:marRight w:val="0"/>
                              <w:marTop w:val="0"/>
                              <w:marBottom w:val="0"/>
                              <w:divBdr>
                                <w:top w:val="none" w:sz="0" w:space="0" w:color="auto"/>
                                <w:left w:val="none" w:sz="0" w:space="0" w:color="auto"/>
                                <w:bottom w:val="none" w:sz="0" w:space="0" w:color="auto"/>
                                <w:right w:val="none" w:sz="0" w:space="0" w:color="auto"/>
                              </w:divBdr>
                            </w:div>
                            <w:div w:id="408692837">
                              <w:marLeft w:val="0"/>
                              <w:marRight w:val="0"/>
                              <w:marTop w:val="0"/>
                              <w:marBottom w:val="0"/>
                              <w:divBdr>
                                <w:top w:val="none" w:sz="0" w:space="0" w:color="auto"/>
                                <w:left w:val="none" w:sz="0" w:space="0" w:color="auto"/>
                                <w:bottom w:val="none" w:sz="0" w:space="0" w:color="auto"/>
                                <w:right w:val="none" w:sz="0" w:space="0" w:color="auto"/>
                              </w:divBdr>
                            </w:div>
                            <w:div w:id="959142956">
                              <w:marLeft w:val="0"/>
                              <w:marRight w:val="0"/>
                              <w:marTop w:val="0"/>
                              <w:marBottom w:val="0"/>
                              <w:divBdr>
                                <w:top w:val="none" w:sz="0" w:space="0" w:color="auto"/>
                                <w:left w:val="none" w:sz="0" w:space="0" w:color="auto"/>
                                <w:bottom w:val="none" w:sz="0" w:space="0" w:color="auto"/>
                                <w:right w:val="none" w:sz="0" w:space="0" w:color="auto"/>
                              </w:divBdr>
                            </w:div>
                            <w:div w:id="697317945">
                              <w:marLeft w:val="0"/>
                              <w:marRight w:val="0"/>
                              <w:marTop w:val="0"/>
                              <w:marBottom w:val="0"/>
                              <w:divBdr>
                                <w:top w:val="none" w:sz="0" w:space="0" w:color="auto"/>
                                <w:left w:val="none" w:sz="0" w:space="0" w:color="auto"/>
                                <w:bottom w:val="none" w:sz="0" w:space="0" w:color="auto"/>
                                <w:right w:val="none" w:sz="0" w:space="0" w:color="auto"/>
                              </w:divBdr>
                            </w:div>
                            <w:div w:id="920721738">
                              <w:marLeft w:val="0"/>
                              <w:marRight w:val="0"/>
                              <w:marTop w:val="0"/>
                              <w:marBottom w:val="0"/>
                              <w:divBdr>
                                <w:top w:val="none" w:sz="0" w:space="0" w:color="auto"/>
                                <w:left w:val="none" w:sz="0" w:space="0" w:color="auto"/>
                                <w:bottom w:val="none" w:sz="0" w:space="0" w:color="auto"/>
                                <w:right w:val="none" w:sz="0" w:space="0" w:color="auto"/>
                              </w:divBdr>
                            </w:div>
                            <w:div w:id="877740634">
                              <w:marLeft w:val="0"/>
                              <w:marRight w:val="0"/>
                              <w:marTop w:val="0"/>
                              <w:marBottom w:val="0"/>
                              <w:divBdr>
                                <w:top w:val="none" w:sz="0" w:space="0" w:color="auto"/>
                                <w:left w:val="none" w:sz="0" w:space="0" w:color="auto"/>
                                <w:bottom w:val="none" w:sz="0" w:space="0" w:color="auto"/>
                                <w:right w:val="none" w:sz="0" w:space="0" w:color="auto"/>
                              </w:divBdr>
                            </w:div>
                          </w:divsChild>
                        </w:div>
                        <w:div w:id="2091924774">
                          <w:marLeft w:val="0"/>
                          <w:marRight w:val="0"/>
                          <w:marTop w:val="0"/>
                          <w:marBottom w:val="0"/>
                          <w:divBdr>
                            <w:top w:val="none" w:sz="0" w:space="0" w:color="auto"/>
                            <w:left w:val="none" w:sz="0" w:space="0" w:color="auto"/>
                            <w:bottom w:val="none" w:sz="0" w:space="0" w:color="auto"/>
                            <w:right w:val="none" w:sz="0" w:space="0" w:color="auto"/>
                          </w:divBdr>
                        </w:div>
                      </w:divsChild>
                    </w:div>
                    <w:div w:id="892691857">
                      <w:marLeft w:val="0"/>
                      <w:marRight w:val="0"/>
                      <w:marTop w:val="0"/>
                      <w:marBottom w:val="0"/>
                      <w:divBdr>
                        <w:top w:val="none" w:sz="0" w:space="0" w:color="auto"/>
                        <w:left w:val="none" w:sz="0" w:space="0" w:color="auto"/>
                        <w:bottom w:val="none" w:sz="0" w:space="0" w:color="auto"/>
                        <w:right w:val="none" w:sz="0" w:space="0" w:color="auto"/>
                      </w:divBdr>
                      <w:divsChild>
                        <w:div w:id="838235175">
                          <w:marLeft w:val="0"/>
                          <w:marRight w:val="0"/>
                          <w:marTop w:val="0"/>
                          <w:marBottom w:val="0"/>
                          <w:divBdr>
                            <w:top w:val="none" w:sz="0" w:space="0" w:color="auto"/>
                            <w:left w:val="none" w:sz="0" w:space="0" w:color="auto"/>
                            <w:bottom w:val="none" w:sz="0" w:space="0" w:color="auto"/>
                            <w:right w:val="none" w:sz="0" w:space="0" w:color="auto"/>
                          </w:divBdr>
                        </w:div>
                        <w:div w:id="742213885">
                          <w:marLeft w:val="0"/>
                          <w:marRight w:val="0"/>
                          <w:marTop w:val="0"/>
                          <w:marBottom w:val="0"/>
                          <w:divBdr>
                            <w:top w:val="none" w:sz="0" w:space="0" w:color="auto"/>
                            <w:left w:val="none" w:sz="0" w:space="0" w:color="auto"/>
                            <w:bottom w:val="none" w:sz="0" w:space="0" w:color="auto"/>
                            <w:right w:val="none" w:sz="0" w:space="0" w:color="auto"/>
                          </w:divBdr>
                        </w:div>
                        <w:div w:id="1100373175">
                          <w:marLeft w:val="0"/>
                          <w:marRight w:val="0"/>
                          <w:marTop w:val="0"/>
                          <w:marBottom w:val="0"/>
                          <w:divBdr>
                            <w:top w:val="none" w:sz="0" w:space="0" w:color="auto"/>
                            <w:left w:val="none" w:sz="0" w:space="0" w:color="auto"/>
                            <w:bottom w:val="none" w:sz="0" w:space="0" w:color="auto"/>
                            <w:right w:val="none" w:sz="0" w:space="0" w:color="auto"/>
                          </w:divBdr>
                        </w:div>
                        <w:div w:id="1993097147">
                          <w:marLeft w:val="0"/>
                          <w:marRight w:val="0"/>
                          <w:marTop w:val="0"/>
                          <w:marBottom w:val="0"/>
                          <w:divBdr>
                            <w:top w:val="none" w:sz="0" w:space="0" w:color="auto"/>
                            <w:left w:val="none" w:sz="0" w:space="0" w:color="auto"/>
                            <w:bottom w:val="none" w:sz="0" w:space="0" w:color="auto"/>
                            <w:right w:val="none" w:sz="0" w:space="0" w:color="auto"/>
                          </w:divBdr>
                        </w:div>
                        <w:div w:id="2015181236">
                          <w:marLeft w:val="0"/>
                          <w:marRight w:val="0"/>
                          <w:marTop w:val="0"/>
                          <w:marBottom w:val="0"/>
                          <w:divBdr>
                            <w:top w:val="none" w:sz="0" w:space="0" w:color="auto"/>
                            <w:left w:val="none" w:sz="0" w:space="0" w:color="auto"/>
                            <w:bottom w:val="none" w:sz="0" w:space="0" w:color="auto"/>
                            <w:right w:val="none" w:sz="0" w:space="0" w:color="auto"/>
                          </w:divBdr>
                        </w:div>
                        <w:div w:id="1127704171">
                          <w:marLeft w:val="0"/>
                          <w:marRight w:val="0"/>
                          <w:marTop w:val="0"/>
                          <w:marBottom w:val="0"/>
                          <w:divBdr>
                            <w:top w:val="none" w:sz="0" w:space="0" w:color="auto"/>
                            <w:left w:val="none" w:sz="0" w:space="0" w:color="auto"/>
                            <w:bottom w:val="none" w:sz="0" w:space="0" w:color="auto"/>
                            <w:right w:val="none" w:sz="0" w:space="0" w:color="auto"/>
                          </w:divBdr>
                        </w:div>
                        <w:div w:id="774788932">
                          <w:marLeft w:val="0"/>
                          <w:marRight w:val="0"/>
                          <w:marTop w:val="0"/>
                          <w:marBottom w:val="0"/>
                          <w:divBdr>
                            <w:top w:val="none" w:sz="0" w:space="0" w:color="auto"/>
                            <w:left w:val="none" w:sz="0" w:space="0" w:color="auto"/>
                            <w:bottom w:val="none" w:sz="0" w:space="0" w:color="auto"/>
                            <w:right w:val="none" w:sz="0" w:space="0" w:color="auto"/>
                          </w:divBdr>
                        </w:div>
                        <w:div w:id="1633167711">
                          <w:marLeft w:val="0"/>
                          <w:marRight w:val="0"/>
                          <w:marTop w:val="0"/>
                          <w:marBottom w:val="0"/>
                          <w:divBdr>
                            <w:top w:val="none" w:sz="0" w:space="0" w:color="auto"/>
                            <w:left w:val="none" w:sz="0" w:space="0" w:color="auto"/>
                            <w:bottom w:val="none" w:sz="0" w:space="0" w:color="auto"/>
                            <w:right w:val="none" w:sz="0" w:space="0" w:color="auto"/>
                          </w:divBdr>
                        </w:div>
                        <w:div w:id="768820889">
                          <w:marLeft w:val="0"/>
                          <w:marRight w:val="0"/>
                          <w:marTop w:val="0"/>
                          <w:marBottom w:val="0"/>
                          <w:divBdr>
                            <w:top w:val="none" w:sz="0" w:space="0" w:color="auto"/>
                            <w:left w:val="none" w:sz="0" w:space="0" w:color="auto"/>
                            <w:bottom w:val="none" w:sz="0" w:space="0" w:color="auto"/>
                            <w:right w:val="none" w:sz="0" w:space="0" w:color="auto"/>
                          </w:divBdr>
                        </w:div>
                        <w:div w:id="2124380445">
                          <w:marLeft w:val="0"/>
                          <w:marRight w:val="0"/>
                          <w:marTop w:val="0"/>
                          <w:marBottom w:val="0"/>
                          <w:divBdr>
                            <w:top w:val="none" w:sz="0" w:space="0" w:color="auto"/>
                            <w:left w:val="none" w:sz="0" w:space="0" w:color="auto"/>
                            <w:bottom w:val="none" w:sz="0" w:space="0" w:color="auto"/>
                            <w:right w:val="none" w:sz="0" w:space="0" w:color="auto"/>
                          </w:divBdr>
                        </w:div>
                        <w:div w:id="1998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9408">
              <w:marLeft w:val="0"/>
              <w:marRight w:val="0"/>
              <w:marTop w:val="0"/>
              <w:marBottom w:val="0"/>
              <w:divBdr>
                <w:top w:val="none" w:sz="0" w:space="0" w:color="auto"/>
                <w:left w:val="none" w:sz="0" w:space="0" w:color="auto"/>
                <w:bottom w:val="none" w:sz="0" w:space="0" w:color="auto"/>
                <w:right w:val="none" w:sz="0" w:space="0" w:color="auto"/>
              </w:divBdr>
              <w:divsChild>
                <w:div w:id="951933061">
                  <w:marLeft w:val="0"/>
                  <w:marRight w:val="0"/>
                  <w:marTop w:val="0"/>
                  <w:marBottom w:val="0"/>
                  <w:divBdr>
                    <w:top w:val="none" w:sz="0" w:space="0" w:color="auto"/>
                    <w:left w:val="none" w:sz="0" w:space="0" w:color="auto"/>
                    <w:bottom w:val="none" w:sz="0" w:space="0" w:color="auto"/>
                    <w:right w:val="none" w:sz="0" w:space="0" w:color="auto"/>
                  </w:divBdr>
                </w:div>
                <w:div w:id="955332065">
                  <w:marLeft w:val="0"/>
                  <w:marRight w:val="0"/>
                  <w:marTop w:val="0"/>
                  <w:marBottom w:val="0"/>
                  <w:divBdr>
                    <w:top w:val="none" w:sz="0" w:space="0" w:color="auto"/>
                    <w:left w:val="none" w:sz="0" w:space="0" w:color="auto"/>
                    <w:bottom w:val="none" w:sz="0" w:space="0" w:color="auto"/>
                    <w:right w:val="none" w:sz="0" w:space="0" w:color="auto"/>
                  </w:divBdr>
                  <w:divsChild>
                    <w:div w:id="79640570">
                      <w:marLeft w:val="0"/>
                      <w:marRight w:val="0"/>
                      <w:marTop w:val="0"/>
                      <w:marBottom w:val="0"/>
                      <w:divBdr>
                        <w:top w:val="none" w:sz="0" w:space="0" w:color="auto"/>
                        <w:left w:val="none" w:sz="0" w:space="0" w:color="auto"/>
                        <w:bottom w:val="none" w:sz="0" w:space="0" w:color="auto"/>
                        <w:right w:val="none" w:sz="0" w:space="0" w:color="auto"/>
                      </w:divBdr>
                      <w:divsChild>
                        <w:div w:id="989600552">
                          <w:marLeft w:val="0"/>
                          <w:marRight w:val="0"/>
                          <w:marTop w:val="0"/>
                          <w:marBottom w:val="0"/>
                          <w:divBdr>
                            <w:top w:val="none" w:sz="0" w:space="0" w:color="auto"/>
                            <w:left w:val="none" w:sz="0" w:space="0" w:color="auto"/>
                            <w:bottom w:val="none" w:sz="0" w:space="0" w:color="auto"/>
                            <w:right w:val="none" w:sz="0" w:space="0" w:color="auto"/>
                          </w:divBdr>
                          <w:divsChild>
                            <w:div w:id="2074041898">
                              <w:marLeft w:val="0"/>
                              <w:marRight w:val="0"/>
                              <w:marTop w:val="0"/>
                              <w:marBottom w:val="0"/>
                              <w:divBdr>
                                <w:top w:val="none" w:sz="0" w:space="0" w:color="auto"/>
                                <w:left w:val="none" w:sz="0" w:space="0" w:color="auto"/>
                                <w:bottom w:val="none" w:sz="0" w:space="0" w:color="auto"/>
                                <w:right w:val="none" w:sz="0" w:space="0" w:color="auto"/>
                              </w:divBdr>
                              <w:divsChild>
                                <w:div w:id="332225470">
                                  <w:marLeft w:val="0"/>
                                  <w:marRight w:val="0"/>
                                  <w:marTop w:val="0"/>
                                  <w:marBottom w:val="0"/>
                                  <w:divBdr>
                                    <w:top w:val="none" w:sz="0" w:space="0" w:color="auto"/>
                                    <w:left w:val="none" w:sz="0" w:space="0" w:color="auto"/>
                                    <w:bottom w:val="none" w:sz="0" w:space="0" w:color="auto"/>
                                    <w:right w:val="none" w:sz="0" w:space="0" w:color="auto"/>
                                  </w:divBdr>
                                </w:div>
                                <w:div w:id="923958358">
                                  <w:marLeft w:val="0"/>
                                  <w:marRight w:val="0"/>
                                  <w:marTop w:val="0"/>
                                  <w:marBottom w:val="0"/>
                                  <w:divBdr>
                                    <w:top w:val="none" w:sz="0" w:space="0" w:color="auto"/>
                                    <w:left w:val="none" w:sz="0" w:space="0" w:color="auto"/>
                                    <w:bottom w:val="none" w:sz="0" w:space="0" w:color="auto"/>
                                    <w:right w:val="none" w:sz="0" w:space="0" w:color="auto"/>
                                  </w:divBdr>
                                </w:div>
                                <w:div w:id="198246522">
                                  <w:marLeft w:val="0"/>
                                  <w:marRight w:val="0"/>
                                  <w:marTop w:val="0"/>
                                  <w:marBottom w:val="0"/>
                                  <w:divBdr>
                                    <w:top w:val="none" w:sz="0" w:space="0" w:color="auto"/>
                                    <w:left w:val="none" w:sz="0" w:space="0" w:color="auto"/>
                                    <w:bottom w:val="none" w:sz="0" w:space="0" w:color="auto"/>
                                    <w:right w:val="none" w:sz="0" w:space="0" w:color="auto"/>
                                  </w:divBdr>
                                </w:div>
                                <w:div w:id="1298612222">
                                  <w:marLeft w:val="0"/>
                                  <w:marRight w:val="0"/>
                                  <w:marTop w:val="0"/>
                                  <w:marBottom w:val="0"/>
                                  <w:divBdr>
                                    <w:top w:val="none" w:sz="0" w:space="0" w:color="auto"/>
                                    <w:left w:val="none" w:sz="0" w:space="0" w:color="auto"/>
                                    <w:bottom w:val="none" w:sz="0" w:space="0" w:color="auto"/>
                                    <w:right w:val="none" w:sz="0" w:space="0" w:color="auto"/>
                                  </w:divBdr>
                                </w:div>
                              </w:divsChild>
                            </w:div>
                            <w:div w:id="227882726">
                              <w:marLeft w:val="0"/>
                              <w:marRight w:val="0"/>
                              <w:marTop w:val="0"/>
                              <w:marBottom w:val="0"/>
                              <w:divBdr>
                                <w:top w:val="none" w:sz="0" w:space="0" w:color="auto"/>
                                <w:left w:val="none" w:sz="0" w:space="0" w:color="auto"/>
                                <w:bottom w:val="none" w:sz="0" w:space="0" w:color="auto"/>
                                <w:right w:val="none" w:sz="0" w:space="0" w:color="auto"/>
                              </w:divBdr>
                            </w:div>
                            <w:div w:id="1952734943">
                              <w:marLeft w:val="0"/>
                              <w:marRight w:val="0"/>
                              <w:marTop w:val="0"/>
                              <w:marBottom w:val="0"/>
                              <w:divBdr>
                                <w:top w:val="none" w:sz="0" w:space="0" w:color="auto"/>
                                <w:left w:val="none" w:sz="0" w:space="0" w:color="auto"/>
                                <w:bottom w:val="none" w:sz="0" w:space="0" w:color="auto"/>
                                <w:right w:val="none" w:sz="0" w:space="0" w:color="auto"/>
                              </w:divBdr>
                              <w:divsChild>
                                <w:div w:id="993146539">
                                  <w:marLeft w:val="0"/>
                                  <w:marRight w:val="0"/>
                                  <w:marTop w:val="0"/>
                                  <w:marBottom w:val="0"/>
                                  <w:divBdr>
                                    <w:top w:val="none" w:sz="0" w:space="0" w:color="auto"/>
                                    <w:left w:val="none" w:sz="0" w:space="0" w:color="auto"/>
                                    <w:bottom w:val="none" w:sz="0" w:space="0" w:color="auto"/>
                                    <w:right w:val="none" w:sz="0" w:space="0" w:color="auto"/>
                                  </w:divBdr>
                                </w:div>
                                <w:div w:id="1560093198">
                                  <w:marLeft w:val="0"/>
                                  <w:marRight w:val="0"/>
                                  <w:marTop w:val="0"/>
                                  <w:marBottom w:val="0"/>
                                  <w:divBdr>
                                    <w:top w:val="none" w:sz="0" w:space="0" w:color="auto"/>
                                    <w:left w:val="none" w:sz="0" w:space="0" w:color="auto"/>
                                    <w:bottom w:val="none" w:sz="0" w:space="0" w:color="auto"/>
                                    <w:right w:val="none" w:sz="0" w:space="0" w:color="auto"/>
                                  </w:divBdr>
                                </w:div>
                                <w:div w:id="2131506406">
                                  <w:marLeft w:val="0"/>
                                  <w:marRight w:val="0"/>
                                  <w:marTop w:val="0"/>
                                  <w:marBottom w:val="0"/>
                                  <w:divBdr>
                                    <w:top w:val="none" w:sz="0" w:space="0" w:color="auto"/>
                                    <w:left w:val="none" w:sz="0" w:space="0" w:color="auto"/>
                                    <w:bottom w:val="none" w:sz="0" w:space="0" w:color="auto"/>
                                    <w:right w:val="none" w:sz="0" w:space="0" w:color="auto"/>
                                  </w:divBdr>
                                </w:div>
                                <w:div w:id="1649482647">
                                  <w:marLeft w:val="0"/>
                                  <w:marRight w:val="0"/>
                                  <w:marTop w:val="0"/>
                                  <w:marBottom w:val="0"/>
                                  <w:divBdr>
                                    <w:top w:val="none" w:sz="0" w:space="0" w:color="auto"/>
                                    <w:left w:val="none" w:sz="0" w:space="0" w:color="auto"/>
                                    <w:bottom w:val="none" w:sz="0" w:space="0" w:color="auto"/>
                                    <w:right w:val="none" w:sz="0" w:space="0" w:color="auto"/>
                                  </w:divBdr>
                                </w:div>
                              </w:divsChild>
                            </w:div>
                            <w:div w:id="998578906">
                              <w:marLeft w:val="0"/>
                              <w:marRight w:val="0"/>
                              <w:marTop w:val="0"/>
                              <w:marBottom w:val="0"/>
                              <w:divBdr>
                                <w:top w:val="none" w:sz="0" w:space="0" w:color="auto"/>
                                <w:left w:val="none" w:sz="0" w:space="0" w:color="auto"/>
                                <w:bottom w:val="none" w:sz="0" w:space="0" w:color="auto"/>
                                <w:right w:val="none" w:sz="0" w:space="0" w:color="auto"/>
                              </w:divBdr>
                            </w:div>
                            <w:div w:id="813568816">
                              <w:marLeft w:val="0"/>
                              <w:marRight w:val="0"/>
                              <w:marTop w:val="0"/>
                              <w:marBottom w:val="0"/>
                              <w:divBdr>
                                <w:top w:val="none" w:sz="0" w:space="0" w:color="auto"/>
                                <w:left w:val="none" w:sz="0" w:space="0" w:color="auto"/>
                                <w:bottom w:val="none" w:sz="0" w:space="0" w:color="auto"/>
                                <w:right w:val="none" w:sz="0" w:space="0" w:color="auto"/>
                              </w:divBdr>
                            </w:div>
                            <w:div w:id="373162599">
                              <w:marLeft w:val="0"/>
                              <w:marRight w:val="0"/>
                              <w:marTop w:val="0"/>
                              <w:marBottom w:val="0"/>
                              <w:divBdr>
                                <w:top w:val="none" w:sz="0" w:space="0" w:color="auto"/>
                                <w:left w:val="none" w:sz="0" w:space="0" w:color="auto"/>
                                <w:bottom w:val="none" w:sz="0" w:space="0" w:color="auto"/>
                                <w:right w:val="none" w:sz="0" w:space="0" w:color="auto"/>
                              </w:divBdr>
                            </w:div>
                          </w:divsChild>
                        </w:div>
                        <w:div w:id="1860579795">
                          <w:marLeft w:val="0"/>
                          <w:marRight w:val="0"/>
                          <w:marTop w:val="0"/>
                          <w:marBottom w:val="0"/>
                          <w:divBdr>
                            <w:top w:val="none" w:sz="0" w:space="0" w:color="auto"/>
                            <w:left w:val="none" w:sz="0" w:space="0" w:color="auto"/>
                            <w:bottom w:val="none" w:sz="0" w:space="0" w:color="auto"/>
                            <w:right w:val="none" w:sz="0" w:space="0" w:color="auto"/>
                          </w:divBdr>
                        </w:div>
                      </w:divsChild>
                    </w:div>
                    <w:div w:id="717970653">
                      <w:marLeft w:val="0"/>
                      <w:marRight w:val="0"/>
                      <w:marTop w:val="0"/>
                      <w:marBottom w:val="0"/>
                      <w:divBdr>
                        <w:top w:val="none" w:sz="0" w:space="0" w:color="auto"/>
                        <w:left w:val="none" w:sz="0" w:space="0" w:color="auto"/>
                        <w:bottom w:val="none" w:sz="0" w:space="0" w:color="auto"/>
                        <w:right w:val="none" w:sz="0" w:space="0" w:color="auto"/>
                      </w:divBdr>
                      <w:divsChild>
                        <w:div w:id="2142845036">
                          <w:marLeft w:val="0"/>
                          <w:marRight w:val="0"/>
                          <w:marTop w:val="0"/>
                          <w:marBottom w:val="0"/>
                          <w:divBdr>
                            <w:top w:val="none" w:sz="0" w:space="0" w:color="auto"/>
                            <w:left w:val="none" w:sz="0" w:space="0" w:color="auto"/>
                            <w:bottom w:val="none" w:sz="0" w:space="0" w:color="auto"/>
                            <w:right w:val="none" w:sz="0" w:space="0" w:color="auto"/>
                          </w:divBdr>
                        </w:div>
                        <w:div w:id="1245917066">
                          <w:marLeft w:val="0"/>
                          <w:marRight w:val="0"/>
                          <w:marTop w:val="0"/>
                          <w:marBottom w:val="0"/>
                          <w:divBdr>
                            <w:top w:val="none" w:sz="0" w:space="0" w:color="auto"/>
                            <w:left w:val="none" w:sz="0" w:space="0" w:color="auto"/>
                            <w:bottom w:val="none" w:sz="0" w:space="0" w:color="auto"/>
                            <w:right w:val="none" w:sz="0" w:space="0" w:color="auto"/>
                          </w:divBdr>
                          <w:divsChild>
                            <w:div w:id="498813978">
                              <w:marLeft w:val="0"/>
                              <w:marRight w:val="0"/>
                              <w:marTop w:val="0"/>
                              <w:marBottom w:val="0"/>
                              <w:divBdr>
                                <w:top w:val="none" w:sz="0" w:space="0" w:color="auto"/>
                                <w:left w:val="none" w:sz="0" w:space="0" w:color="auto"/>
                                <w:bottom w:val="none" w:sz="0" w:space="0" w:color="auto"/>
                                <w:right w:val="none" w:sz="0" w:space="0" w:color="auto"/>
                              </w:divBdr>
                            </w:div>
                            <w:div w:id="856702151">
                              <w:marLeft w:val="0"/>
                              <w:marRight w:val="0"/>
                              <w:marTop w:val="0"/>
                              <w:marBottom w:val="0"/>
                              <w:divBdr>
                                <w:top w:val="none" w:sz="0" w:space="0" w:color="auto"/>
                                <w:left w:val="none" w:sz="0" w:space="0" w:color="auto"/>
                                <w:bottom w:val="none" w:sz="0" w:space="0" w:color="auto"/>
                                <w:right w:val="none" w:sz="0" w:space="0" w:color="auto"/>
                              </w:divBdr>
                            </w:div>
                            <w:div w:id="902371929">
                              <w:marLeft w:val="0"/>
                              <w:marRight w:val="0"/>
                              <w:marTop w:val="0"/>
                              <w:marBottom w:val="0"/>
                              <w:divBdr>
                                <w:top w:val="none" w:sz="0" w:space="0" w:color="auto"/>
                                <w:left w:val="none" w:sz="0" w:space="0" w:color="auto"/>
                                <w:bottom w:val="none" w:sz="0" w:space="0" w:color="auto"/>
                                <w:right w:val="none" w:sz="0" w:space="0" w:color="auto"/>
                              </w:divBdr>
                            </w:div>
                            <w:div w:id="1723558441">
                              <w:marLeft w:val="0"/>
                              <w:marRight w:val="0"/>
                              <w:marTop w:val="0"/>
                              <w:marBottom w:val="0"/>
                              <w:divBdr>
                                <w:top w:val="none" w:sz="0" w:space="0" w:color="auto"/>
                                <w:left w:val="none" w:sz="0" w:space="0" w:color="auto"/>
                                <w:bottom w:val="none" w:sz="0" w:space="0" w:color="auto"/>
                                <w:right w:val="none" w:sz="0" w:space="0" w:color="auto"/>
                              </w:divBdr>
                            </w:div>
                            <w:div w:id="1120806790">
                              <w:marLeft w:val="0"/>
                              <w:marRight w:val="0"/>
                              <w:marTop w:val="0"/>
                              <w:marBottom w:val="0"/>
                              <w:divBdr>
                                <w:top w:val="none" w:sz="0" w:space="0" w:color="auto"/>
                                <w:left w:val="none" w:sz="0" w:space="0" w:color="auto"/>
                                <w:bottom w:val="none" w:sz="0" w:space="0" w:color="auto"/>
                                <w:right w:val="none" w:sz="0" w:space="0" w:color="auto"/>
                              </w:divBdr>
                            </w:div>
                          </w:divsChild>
                        </w:div>
                        <w:div w:id="836268210">
                          <w:marLeft w:val="0"/>
                          <w:marRight w:val="0"/>
                          <w:marTop w:val="0"/>
                          <w:marBottom w:val="0"/>
                          <w:divBdr>
                            <w:top w:val="none" w:sz="0" w:space="0" w:color="auto"/>
                            <w:left w:val="none" w:sz="0" w:space="0" w:color="auto"/>
                            <w:bottom w:val="none" w:sz="0" w:space="0" w:color="auto"/>
                            <w:right w:val="none" w:sz="0" w:space="0" w:color="auto"/>
                          </w:divBdr>
                          <w:divsChild>
                            <w:div w:id="1773552516">
                              <w:marLeft w:val="0"/>
                              <w:marRight w:val="0"/>
                              <w:marTop w:val="0"/>
                              <w:marBottom w:val="0"/>
                              <w:divBdr>
                                <w:top w:val="none" w:sz="0" w:space="0" w:color="auto"/>
                                <w:left w:val="none" w:sz="0" w:space="0" w:color="auto"/>
                                <w:bottom w:val="none" w:sz="0" w:space="0" w:color="auto"/>
                                <w:right w:val="none" w:sz="0" w:space="0" w:color="auto"/>
                              </w:divBdr>
                            </w:div>
                            <w:div w:id="1121798577">
                              <w:marLeft w:val="0"/>
                              <w:marRight w:val="0"/>
                              <w:marTop w:val="0"/>
                              <w:marBottom w:val="0"/>
                              <w:divBdr>
                                <w:top w:val="none" w:sz="0" w:space="0" w:color="auto"/>
                                <w:left w:val="none" w:sz="0" w:space="0" w:color="auto"/>
                                <w:bottom w:val="none" w:sz="0" w:space="0" w:color="auto"/>
                                <w:right w:val="none" w:sz="0" w:space="0" w:color="auto"/>
                              </w:divBdr>
                            </w:div>
                          </w:divsChild>
                        </w:div>
                        <w:div w:id="399711543">
                          <w:marLeft w:val="0"/>
                          <w:marRight w:val="0"/>
                          <w:marTop w:val="0"/>
                          <w:marBottom w:val="0"/>
                          <w:divBdr>
                            <w:top w:val="none" w:sz="0" w:space="0" w:color="auto"/>
                            <w:left w:val="none" w:sz="0" w:space="0" w:color="auto"/>
                            <w:bottom w:val="none" w:sz="0" w:space="0" w:color="auto"/>
                            <w:right w:val="none" w:sz="0" w:space="0" w:color="auto"/>
                          </w:divBdr>
                        </w:div>
                        <w:div w:id="1193345885">
                          <w:marLeft w:val="0"/>
                          <w:marRight w:val="0"/>
                          <w:marTop w:val="0"/>
                          <w:marBottom w:val="0"/>
                          <w:divBdr>
                            <w:top w:val="none" w:sz="0" w:space="0" w:color="auto"/>
                            <w:left w:val="none" w:sz="0" w:space="0" w:color="auto"/>
                            <w:bottom w:val="none" w:sz="0" w:space="0" w:color="auto"/>
                            <w:right w:val="none" w:sz="0" w:space="0" w:color="auto"/>
                          </w:divBdr>
                        </w:div>
                        <w:div w:id="225606980">
                          <w:marLeft w:val="0"/>
                          <w:marRight w:val="0"/>
                          <w:marTop w:val="0"/>
                          <w:marBottom w:val="0"/>
                          <w:divBdr>
                            <w:top w:val="none" w:sz="0" w:space="0" w:color="auto"/>
                            <w:left w:val="none" w:sz="0" w:space="0" w:color="auto"/>
                            <w:bottom w:val="none" w:sz="0" w:space="0" w:color="auto"/>
                            <w:right w:val="none" w:sz="0" w:space="0" w:color="auto"/>
                          </w:divBdr>
                        </w:div>
                        <w:div w:id="912398188">
                          <w:marLeft w:val="0"/>
                          <w:marRight w:val="0"/>
                          <w:marTop w:val="0"/>
                          <w:marBottom w:val="0"/>
                          <w:divBdr>
                            <w:top w:val="none" w:sz="0" w:space="0" w:color="auto"/>
                            <w:left w:val="none" w:sz="0" w:space="0" w:color="auto"/>
                            <w:bottom w:val="none" w:sz="0" w:space="0" w:color="auto"/>
                            <w:right w:val="none" w:sz="0" w:space="0" w:color="auto"/>
                          </w:divBdr>
                        </w:div>
                      </w:divsChild>
                    </w:div>
                    <w:div w:id="975643782">
                      <w:marLeft w:val="0"/>
                      <w:marRight w:val="0"/>
                      <w:marTop w:val="0"/>
                      <w:marBottom w:val="0"/>
                      <w:divBdr>
                        <w:top w:val="none" w:sz="0" w:space="0" w:color="auto"/>
                        <w:left w:val="none" w:sz="0" w:space="0" w:color="auto"/>
                        <w:bottom w:val="none" w:sz="0" w:space="0" w:color="auto"/>
                        <w:right w:val="none" w:sz="0" w:space="0" w:color="auto"/>
                      </w:divBdr>
                      <w:divsChild>
                        <w:div w:id="743263145">
                          <w:marLeft w:val="0"/>
                          <w:marRight w:val="0"/>
                          <w:marTop w:val="0"/>
                          <w:marBottom w:val="0"/>
                          <w:divBdr>
                            <w:top w:val="none" w:sz="0" w:space="0" w:color="auto"/>
                            <w:left w:val="none" w:sz="0" w:space="0" w:color="auto"/>
                            <w:bottom w:val="none" w:sz="0" w:space="0" w:color="auto"/>
                            <w:right w:val="none" w:sz="0" w:space="0" w:color="auto"/>
                          </w:divBdr>
                        </w:div>
                        <w:div w:id="839587793">
                          <w:marLeft w:val="0"/>
                          <w:marRight w:val="0"/>
                          <w:marTop w:val="0"/>
                          <w:marBottom w:val="0"/>
                          <w:divBdr>
                            <w:top w:val="none" w:sz="0" w:space="0" w:color="auto"/>
                            <w:left w:val="none" w:sz="0" w:space="0" w:color="auto"/>
                            <w:bottom w:val="none" w:sz="0" w:space="0" w:color="auto"/>
                            <w:right w:val="none" w:sz="0" w:space="0" w:color="auto"/>
                          </w:divBdr>
                        </w:div>
                        <w:div w:id="10319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0656">
              <w:marLeft w:val="0"/>
              <w:marRight w:val="0"/>
              <w:marTop w:val="0"/>
              <w:marBottom w:val="0"/>
              <w:divBdr>
                <w:top w:val="none" w:sz="0" w:space="0" w:color="auto"/>
                <w:left w:val="none" w:sz="0" w:space="0" w:color="auto"/>
                <w:bottom w:val="none" w:sz="0" w:space="0" w:color="auto"/>
                <w:right w:val="none" w:sz="0" w:space="0" w:color="auto"/>
              </w:divBdr>
              <w:divsChild>
                <w:div w:id="972633283">
                  <w:marLeft w:val="0"/>
                  <w:marRight w:val="0"/>
                  <w:marTop w:val="0"/>
                  <w:marBottom w:val="0"/>
                  <w:divBdr>
                    <w:top w:val="none" w:sz="0" w:space="0" w:color="auto"/>
                    <w:left w:val="none" w:sz="0" w:space="0" w:color="auto"/>
                    <w:bottom w:val="none" w:sz="0" w:space="0" w:color="auto"/>
                    <w:right w:val="none" w:sz="0" w:space="0" w:color="auto"/>
                  </w:divBdr>
                </w:div>
                <w:div w:id="1820414925">
                  <w:marLeft w:val="0"/>
                  <w:marRight w:val="0"/>
                  <w:marTop w:val="0"/>
                  <w:marBottom w:val="0"/>
                  <w:divBdr>
                    <w:top w:val="none" w:sz="0" w:space="0" w:color="auto"/>
                    <w:left w:val="none" w:sz="0" w:space="0" w:color="auto"/>
                    <w:bottom w:val="none" w:sz="0" w:space="0" w:color="auto"/>
                    <w:right w:val="none" w:sz="0" w:space="0" w:color="auto"/>
                  </w:divBdr>
                  <w:divsChild>
                    <w:div w:id="176627334">
                      <w:marLeft w:val="0"/>
                      <w:marRight w:val="0"/>
                      <w:marTop w:val="0"/>
                      <w:marBottom w:val="0"/>
                      <w:divBdr>
                        <w:top w:val="none" w:sz="0" w:space="0" w:color="auto"/>
                        <w:left w:val="none" w:sz="0" w:space="0" w:color="auto"/>
                        <w:bottom w:val="none" w:sz="0" w:space="0" w:color="auto"/>
                        <w:right w:val="none" w:sz="0" w:space="0" w:color="auto"/>
                      </w:divBdr>
                      <w:divsChild>
                        <w:div w:id="791440184">
                          <w:marLeft w:val="0"/>
                          <w:marRight w:val="0"/>
                          <w:marTop w:val="0"/>
                          <w:marBottom w:val="0"/>
                          <w:divBdr>
                            <w:top w:val="none" w:sz="0" w:space="0" w:color="auto"/>
                            <w:left w:val="none" w:sz="0" w:space="0" w:color="auto"/>
                            <w:bottom w:val="none" w:sz="0" w:space="0" w:color="auto"/>
                            <w:right w:val="none" w:sz="0" w:space="0" w:color="auto"/>
                          </w:divBdr>
                        </w:div>
                        <w:div w:id="1516990989">
                          <w:marLeft w:val="0"/>
                          <w:marRight w:val="0"/>
                          <w:marTop w:val="0"/>
                          <w:marBottom w:val="0"/>
                          <w:divBdr>
                            <w:top w:val="none" w:sz="0" w:space="0" w:color="auto"/>
                            <w:left w:val="none" w:sz="0" w:space="0" w:color="auto"/>
                            <w:bottom w:val="none" w:sz="0" w:space="0" w:color="auto"/>
                            <w:right w:val="none" w:sz="0" w:space="0" w:color="auto"/>
                          </w:divBdr>
                          <w:divsChild>
                            <w:div w:id="1288583376">
                              <w:marLeft w:val="0"/>
                              <w:marRight w:val="0"/>
                              <w:marTop w:val="0"/>
                              <w:marBottom w:val="0"/>
                              <w:divBdr>
                                <w:top w:val="none" w:sz="0" w:space="0" w:color="auto"/>
                                <w:left w:val="none" w:sz="0" w:space="0" w:color="auto"/>
                                <w:bottom w:val="none" w:sz="0" w:space="0" w:color="auto"/>
                                <w:right w:val="none" w:sz="0" w:space="0" w:color="auto"/>
                              </w:divBdr>
                              <w:divsChild>
                                <w:div w:id="969748134">
                                  <w:marLeft w:val="0"/>
                                  <w:marRight w:val="0"/>
                                  <w:marTop w:val="0"/>
                                  <w:marBottom w:val="0"/>
                                  <w:divBdr>
                                    <w:top w:val="none" w:sz="0" w:space="0" w:color="auto"/>
                                    <w:left w:val="none" w:sz="0" w:space="0" w:color="auto"/>
                                    <w:bottom w:val="none" w:sz="0" w:space="0" w:color="auto"/>
                                    <w:right w:val="none" w:sz="0" w:space="0" w:color="auto"/>
                                  </w:divBdr>
                                  <w:divsChild>
                                    <w:div w:id="1735814335">
                                      <w:marLeft w:val="0"/>
                                      <w:marRight w:val="0"/>
                                      <w:marTop w:val="0"/>
                                      <w:marBottom w:val="0"/>
                                      <w:divBdr>
                                        <w:top w:val="none" w:sz="0" w:space="0" w:color="auto"/>
                                        <w:left w:val="none" w:sz="0" w:space="0" w:color="auto"/>
                                        <w:bottom w:val="none" w:sz="0" w:space="0" w:color="auto"/>
                                        <w:right w:val="none" w:sz="0" w:space="0" w:color="auto"/>
                                      </w:divBdr>
                                    </w:div>
                                    <w:div w:id="284585616">
                                      <w:marLeft w:val="0"/>
                                      <w:marRight w:val="0"/>
                                      <w:marTop w:val="0"/>
                                      <w:marBottom w:val="0"/>
                                      <w:divBdr>
                                        <w:top w:val="none" w:sz="0" w:space="0" w:color="auto"/>
                                        <w:left w:val="none" w:sz="0" w:space="0" w:color="auto"/>
                                        <w:bottom w:val="none" w:sz="0" w:space="0" w:color="auto"/>
                                        <w:right w:val="none" w:sz="0" w:space="0" w:color="auto"/>
                                      </w:divBdr>
                                    </w:div>
                                    <w:div w:id="957613136">
                                      <w:marLeft w:val="0"/>
                                      <w:marRight w:val="0"/>
                                      <w:marTop w:val="0"/>
                                      <w:marBottom w:val="0"/>
                                      <w:divBdr>
                                        <w:top w:val="none" w:sz="0" w:space="0" w:color="auto"/>
                                        <w:left w:val="none" w:sz="0" w:space="0" w:color="auto"/>
                                        <w:bottom w:val="none" w:sz="0" w:space="0" w:color="auto"/>
                                        <w:right w:val="none" w:sz="0" w:space="0" w:color="auto"/>
                                      </w:divBdr>
                                    </w:div>
                                    <w:div w:id="46035646">
                                      <w:marLeft w:val="0"/>
                                      <w:marRight w:val="0"/>
                                      <w:marTop w:val="0"/>
                                      <w:marBottom w:val="0"/>
                                      <w:divBdr>
                                        <w:top w:val="none" w:sz="0" w:space="0" w:color="auto"/>
                                        <w:left w:val="none" w:sz="0" w:space="0" w:color="auto"/>
                                        <w:bottom w:val="none" w:sz="0" w:space="0" w:color="auto"/>
                                        <w:right w:val="none" w:sz="0" w:space="0" w:color="auto"/>
                                      </w:divBdr>
                                    </w:div>
                                    <w:div w:id="450901843">
                                      <w:marLeft w:val="0"/>
                                      <w:marRight w:val="0"/>
                                      <w:marTop w:val="0"/>
                                      <w:marBottom w:val="0"/>
                                      <w:divBdr>
                                        <w:top w:val="none" w:sz="0" w:space="0" w:color="auto"/>
                                        <w:left w:val="none" w:sz="0" w:space="0" w:color="auto"/>
                                        <w:bottom w:val="none" w:sz="0" w:space="0" w:color="auto"/>
                                        <w:right w:val="none" w:sz="0" w:space="0" w:color="auto"/>
                                      </w:divBdr>
                                    </w:div>
                                    <w:div w:id="2054840663">
                                      <w:marLeft w:val="0"/>
                                      <w:marRight w:val="0"/>
                                      <w:marTop w:val="0"/>
                                      <w:marBottom w:val="0"/>
                                      <w:divBdr>
                                        <w:top w:val="none" w:sz="0" w:space="0" w:color="auto"/>
                                        <w:left w:val="none" w:sz="0" w:space="0" w:color="auto"/>
                                        <w:bottom w:val="none" w:sz="0" w:space="0" w:color="auto"/>
                                        <w:right w:val="none" w:sz="0" w:space="0" w:color="auto"/>
                                      </w:divBdr>
                                    </w:div>
                                    <w:div w:id="1765497196">
                                      <w:marLeft w:val="0"/>
                                      <w:marRight w:val="0"/>
                                      <w:marTop w:val="0"/>
                                      <w:marBottom w:val="0"/>
                                      <w:divBdr>
                                        <w:top w:val="none" w:sz="0" w:space="0" w:color="auto"/>
                                        <w:left w:val="none" w:sz="0" w:space="0" w:color="auto"/>
                                        <w:bottom w:val="none" w:sz="0" w:space="0" w:color="auto"/>
                                        <w:right w:val="none" w:sz="0" w:space="0" w:color="auto"/>
                                      </w:divBdr>
                                    </w:div>
                                  </w:divsChild>
                                </w:div>
                                <w:div w:id="1047686526">
                                  <w:marLeft w:val="0"/>
                                  <w:marRight w:val="0"/>
                                  <w:marTop w:val="0"/>
                                  <w:marBottom w:val="0"/>
                                  <w:divBdr>
                                    <w:top w:val="none" w:sz="0" w:space="0" w:color="auto"/>
                                    <w:left w:val="none" w:sz="0" w:space="0" w:color="auto"/>
                                    <w:bottom w:val="none" w:sz="0" w:space="0" w:color="auto"/>
                                    <w:right w:val="none" w:sz="0" w:space="0" w:color="auto"/>
                                  </w:divBdr>
                                </w:div>
                                <w:div w:id="73735872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96867294">
                                  <w:marLeft w:val="0"/>
                                  <w:marRight w:val="0"/>
                                  <w:marTop w:val="0"/>
                                  <w:marBottom w:val="0"/>
                                  <w:divBdr>
                                    <w:top w:val="none" w:sz="0" w:space="0" w:color="auto"/>
                                    <w:left w:val="none" w:sz="0" w:space="0" w:color="auto"/>
                                    <w:bottom w:val="none" w:sz="0" w:space="0" w:color="auto"/>
                                    <w:right w:val="none" w:sz="0" w:space="0" w:color="auto"/>
                                  </w:divBdr>
                                </w:div>
                                <w:div w:id="2013945481">
                                  <w:marLeft w:val="0"/>
                                  <w:marRight w:val="0"/>
                                  <w:marTop w:val="0"/>
                                  <w:marBottom w:val="0"/>
                                  <w:divBdr>
                                    <w:top w:val="none" w:sz="0" w:space="0" w:color="auto"/>
                                    <w:left w:val="none" w:sz="0" w:space="0" w:color="auto"/>
                                    <w:bottom w:val="none" w:sz="0" w:space="0" w:color="auto"/>
                                    <w:right w:val="none" w:sz="0" w:space="0" w:color="auto"/>
                                  </w:divBdr>
                                </w:div>
                              </w:divsChild>
                            </w:div>
                            <w:div w:id="1408067445">
                              <w:marLeft w:val="0"/>
                              <w:marRight w:val="0"/>
                              <w:marTop w:val="0"/>
                              <w:marBottom w:val="0"/>
                              <w:divBdr>
                                <w:top w:val="none" w:sz="0" w:space="0" w:color="auto"/>
                                <w:left w:val="none" w:sz="0" w:space="0" w:color="auto"/>
                                <w:bottom w:val="none" w:sz="0" w:space="0" w:color="auto"/>
                                <w:right w:val="none" w:sz="0" w:space="0" w:color="auto"/>
                              </w:divBdr>
                              <w:divsChild>
                                <w:div w:id="208734676">
                                  <w:marLeft w:val="0"/>
                                  <w:marRight w:val="0"/>
                                  <w:marTop w:val="0"/>
                                  <w:marBottom w:val="0"/>
                                  <w:divBdr>
                                    <w:top w:val="none" w:sz="0" w:space="0" w:color="auto"/>
                                    <w:left w:val="none" w:sz="0" w:space="0" w:color="auto"/>
                                    <w:bottom w:val="none" w:sz="0" w:space="0" w:color="auto"/>
                                    <w:right w:val="none" w:sz="0" w:space="0" w:color="auto"/>
                                  </w:divBdr>
                                </w:div>
                                <w:div w:id="1556433030">
                                  <w:marLeft w:val="0"/>
                                  <w:marRight w:val="0"/>
                                  <w:marTop w:val="0"/>
                                  <w:marBottom w:val="0"/>
                                  <w:divBdr>
                                    <w:top w:val="none" w:sz="0" w:space="0" w:color="auto"/>
                                    <w:left w:val="none" w:sz="0" w:space="0" w:color="auto"/>
                                    <w:bottom w:val="none" w:sz="0" w:space="0" w:color="auto"/>
                                    <w:right w:val="none" w:sz="0" w:space="0" w:color="auto"/>
                                  </w:divBdr>
                                  <w:divsChild>
                                    <w:div w:id="33506863">
                                      <w:marLeft w:val="0"/>
                                      <w:marRight w:val="0"/>
                                      <w:marTop w:val="0"/>
                                      <w:marBottom w:val="0"/>
                                      <w:divBdr>
                                        <w:top w:val="none" w:sz="0" w:space="0" w:color="auto"/>
                                        <w:left w:val="none" w:sz="0" w:space="0" w:color="auto"/>
                                        <w:bottom w:val="none" w:sz="0" w:space="0" w:color="auto"/>
                                        <w:right w:val="none" w:sz="0" w:space="0" w:color="auto"/>
                                      </w:divBdr>
                                    </w:div>
                                    <w:div w:id="364450843">
                                      <w:marLeft w:val="0"/>
                                      <w:marRight w:val="0"/>
                                      <w:marTop w:val="0"/>
                                      <w:marBottom w:val="0"/>
                                      <w:divBdr>
                                        <w:top w:val="none" w:sz="0" w:space="0" w:color="auto"/>
                                        <w:left w:val="none" w:sz="0" w:space="0" w:color="auto"/>
                                        <w:bottom w:val="none" w:sz="0" w:space="0" w:color="auto"/>
                                        <w:right w:val="none" w:sz="0" w:space="0" w:color="auto"/>
                                      </w:divBdr>
                                    </w:div>
                                  </w:divsChild>
                                </w:div>
                                <w:div w:id="1283733674">
                                  <w:marLeft w:val="0"/>
                                  <w:marRight w:val="0"/>
                                  <w:marTop w:val="0"/>
                                  <w:marBottom w:val="0"/>
                                  <w:divBdr>
                                    <w:top w:val="none" w:sz="0" w:space="0" w:color="auto"/>
                                    <w:left w:val="none" w:sz="0" w:space="0" w:color="auto"/>
                                    <w:bottom w:val="none" w:sz="0" w:space="0" w:color="auto"/>
                                    <w:right w:val="none" w:sz="0" w:space="0" w:color="auto"/>
                                  </w:divBdr>
                                </w:div>
                                <w:div w:id="1971015680">
                                  <w:marLeft w:val="0"/>
                                  <w:marRight w:val="0"/>
                                  <w:marTop w:val="0"/>
                                  <w:marBottom w:val="0"/>
                                  <w:divBdr>
                                    <w:top w:val="none" w:sz="0" w:space="0" w:color="auto"/>
                                    <w:left w:val="none" w:sz="0" w:space="0" w:color="auto"/>
                                    <w:bottom w:val="none" w:sz="0" w:space="0" w:color="auto"/>
                                    <w:right w:val="none" w:sz="0" w:space="0" w:color="auto"/>
                                  </w:divBdr>
                                </w:div>
                                <w:div w:id="896666306">
                                  <w:marLeft w:val="0"/>
                                  <w:marRight w:val="0"/>
                                  <w:marTop w:val="0"/>
                                  <w:marBottom w:val="0"/>
                                  <w:divBdr>
                                    <w:top w:val="none" w:sz="0" w:space="0" w:color="auto"/>
                                    <w:left w:val="none" w:sz="0" w:space="0" w:color="auto"/>
                                    <w:bottom w:val="none" w:sz="0" w:space="0" w:color="auto"/>
                                    <w:right w:val="none" w:sz="0" w:space="0" w:color="auto"/>
                                  </w:divBdr>
                                  <w:divsChild>
                                    <w:div w:id="987325409">
                                      <w:marLeft w:val="0"/>
                                      <w:marRight w:val="0"/>
                                      <w:marTop w:val="0"/>
                                      <w:marBottom w:val="0"/>
                                      <w:divBdr>
                                        <w:top w:val="none" w:sz="0" w:space="0" w:color="auto"/>
                                        <w:left w:val="none" w:sz="0" w:space="0" w:color="auto"/>
                                        <w:bottom w:val="none" w:sz="0" w:space="0" w:color="auto"/>
                                        <w:right w:val="none" w:sz="0" w:space="0" w:color="auto"/>
                                      </w:divBdr>
                                    </w:div>
                                    <w:div w:id="1680963629">
                                      <w:marLeft w:val="0"/>
                                      <w:marRight w:val="0"/>
                                      <w:marTop w:val="0"/>
                                      <w:marBottom w:val="0"/>
                                      <w:divBdr>
                                        <w:top w:val="none" w:sz="0" w:space="0" w:color="auto"/>
                                        <w:left w:val="none" w:sz="0" w:space="0" w:color="auto"/>
                                        <w:bottom w:val="none" w:sz="0" w:space="0" w:color="auto"/>
                                        <w:right w:val="none" w:sz="0" w:space="0" w:color="auto"/>
                                      </w:divBdr>
                                    </w:div>
                                    <w:div w:id="6907722">
                                      <w:marLeft w:val="0"/>
                                      <w:marRight w:val="0"/>
                                      <w:marTop w:val="0"/>
                                      <w:marBottom w:val="0"/>
                                      <w:divBdr>
                                        <w:top w:val="none" w:sz="0" w:space="0" w:color="auto"/>
                                        <w:left w:val="none" w:sz="0" w:space="0" w:color="auto"/>
                                        <w:bottom w:val="none" w:sz="0" w:space="0" w:color="auto"/>
                                        <w:right w:val="none" w:sz="0" w:space="0" w:color="auto"/>
                                      </w:divBdr>
                                    </w:div>
                                  </w:divsChild>
                                </w:div>
                                <w:div w:id="1196193353">
                                  <w:marLeft w:val="0"/>
                                  <w:marRight w:val="0"/>
                                  <w:marTop w:val="0"/>
                                  <w:marBottom w:val="0"/>
                                  <w:divBdr>
                                    <w:top w:val="none" w:sz="0" w:space="0" w:color="auto"/>
                                    <w:left w:val="none" w:sz="0" w:space="0" w:color="auto"/>
                                    <w:bottom w:val="none" w:sz="0" w:space="0" w:color="auto"/>
                                    <w:right w:val="none" w:sz="0" w:space="0" w:color="auto"/>
                                  </w:divBdr>
                                </w:div>
                                <w:div w:id="204299549">
                                  <w:marLeft w:val="0"/>
                                  <w:marRight w:val="0"/>
                                  <w:marTop w:val="0"/>
                                  <w:marBottom w:val="0"/>
                                  <w:divBdr>
                                    <w:top w:val="none" w:sz="0" w:space="0" w:color="auto"/>
                                    <w:left w:val="none" w:sz="0" w:space="0" w:color="auto"/>
                                    <w:bottom w:val="none" w:sz="0" w:space="0" w:color="auto"/>
                                    <w:right w:val="none" w:sz="0" w:space="0" w:color="auto"/>
                                  </w:divBdr>
                                </w:div>
                              </w:divsChild>
                            </w:div>
                            <w:div w:id="814763362">
                              <w:marLeft w:val="0"/>
                              <w:marRight w:val="0"/>
                              <w:marTop w:val="0"/>
                              <w:marBottom w:val="0"/>
                              <w:divBdr>
                                <w:top w:val="none" w:sz="0" w:space="0" w:color="auto"/>
                                <w:left w:val="none" w:sz="0" w:space="0" w:color="auto"/>
                                <w:bottom w:val="none" w:sz="0" w:space="0" w:color="auto"/>
                                <w:right w:val="none" w:sz="0" w:space="0" w:color="auto"/>
                              </w:divBdr>
                              <w:divsChild>
                                <w:div w:id="512689480">
                                  <w:marLeft w:val="0"/>
                                  <w:marRight w:val="0"/>
                                  <w:marTop w:val="0"/>
                                  <w:marBottom w:val="0"/>
                                  <w:divBdr>
                                    <w:top w:val="none" w:sz="0" w:space="0" w:color="auto"/>
                                    <w:left w:val="none" w:sz="0" w:space="0" w:color="auto"/>
                                    <w:bottom w:val="none" w:sz="0" w:space="0" w:color="auto"/>
                                    <w:right w:val="none" w:sz="0" w:space="0" w:color="auto"/>
                                  </w:divBdr>
                                </w:div>
                                <w:div w:id="319047276">
                                  <w:marLeft w:val="0"/>
                                  <w:marRight w:val="0"/>
                                  <w:marTop w:val="0"/>
                                  <w:marBottom w:val="0"/>
                                  <w:divBdr>
                                    <w:top w:val="none" w:sz="0" w:space="0" w:color="auto"/>
                                    <w:left w:val="none" w:sz="0" w:space="0" w:color="auto"/>
                                    <w:bottom w:val="none" w:sz="0" w:space="0" w:color="auto"/>
                                    <w:right w:val="none" w:sz="0" w:space="0" w:color="auto"/>
                                  </w:divBdr>
                                </w:div>
                              </w:divsChild>
                            </w:div>
                            <w:div w:id="613903166">
                              <w:marLeft w:val="0"/>
                              <w:marRight w:val="0"/>
                              <w:marTop w:val="0"/>
                              <w:marBottom w:val="0"/>
                              <w:divBdr>
                                <w:top w:val="none" w:sz="0" w:space="0" w:color="auto"/>
                                <w:left w:val="none" w:sz="0" w:space="0" w:color="auto"/>
                                <w:bottom w:val="none" w:sz="0" w:space="0" w:color="auto"/>
                                <w:right w:val="none" w:sz="0" w:space="0" w:color="auto"/>
                              </w:divBdr>
                              <w:divsChild>
                                <w:div w:id="1270234838">
                                  <w:marLeft w:val="0"/>
                                  <w:marRight w:val="0"/>
                                  <w:marTop w:val="0"/>
                                  <w:marBottom w:val="0"/>
                                  <w:divBdr>
                                    <w:top w:val="none" w:sz="0" w:space="0" w:color="auto"/>
                                    <w:left w:val="none" w:sz="0" w:space="0" w:color="auto"/>
                                    <w:bottom w:val="none" w:sz="0" w:space="0" w:color="auto"/>
                                    <w:right w:val="none" w:sz="0" w:space="0" w:color="auto"/>
                                  </w:divBdr>
                                </w:div>
                              </w:divsChild>
                            </w:div>
                            <w:div w:id="1522284351">
                              <w:marLeft w:val="0"/>
                              <w:marRight w:val="0"/>
                              <w:marTop w:val="0"/>
                              <w:marBottom w:val="0"/>
                              <w:divBdr>
                                <w:top w:val="none" w:sz="0" w:space="0" w:color="auto"/>
                                <w:left w:val="none" w:sz="0" w:space="0" w:color="auto"/>
                                <w:bottom w:val="none" w:sz="0" w:space="0" w:color="auto"/>
                                <w:right w:val="none" w:sz="0" w:space="0" w:color="auto"/>
                              </w:divBdr>
                              <w:divsChild>
                                <w:div w:id="1135639967">
                                  <w:marLeft w:val="0"/>
                                  <w:marRight w:val="0"/>
                                  <w:marTop w:val="0"/>
                                  <w:marBottom w:val="0"/>
                                  <w:divBdr>
                                    <w:top w:val="none" w:sz="0" w:space="0" w:color="auto"/>
                                    <w:left w:val="none" w:sz="0" w:space="0" w:color="auto"/>
                                    <w:bottom w:val="none" w:sz="0" w:space="0" w:color="auto"/>
                                    <w:right w:val="none" w:sz="0" w:space="0" w:color="auto"/>
                                  </w:divBdr>
                                </w:div>
                              </w:divsChild>
                            </w:div>
                            <w:div w:id="147093693">
                              <w:marLeft w:val="0"/>
                              <w:marRight w:val="0"/>
                              <w:marTop w:val="0"/>
                              <w:marBottom w:val="0"/>
                              <w:divBdr>
                                <w:top w:val="none" w:sz="0" w:space="0" w:color="auto"/>
                                <w:left w:val="none" w:sz="0" w:space="0" w:color="auto"/>
                                <w:bottom w:val="none" w:sz="0" w:space="0" w:color="auto"/>
                                <w:right w:val="none" w:sz="0" w:space="0" w:color="auto"/>
                              </w:divBdr>
                              <w:divsChild>
                                <w:div w:id="766196918">
                                  <w:marLeft w:val="0"/>
                                  <w:marRight w:val="0"/>
                                  <w:marTop w:val="0"/>
                                  <w:marBottom w:val="0"/>
                                  <w:divBdr>
                                    <w:top w:val="none" w:sz="0" w:space="0" w:color="auto"/>
                                    <w:left w:val="none" w:sz="0" w:space="0" w:color="auto"/>
                                    <w:bottom w:val="none" w:sz="0" w:space="0" w:color="auto"/>
                                    <w:right w:val="none" w:sz="0" w:space="0" w:color="auto"/>
                                  </w:divBdr>
                                  <w:divsChild>
                                    <w:div w:id="57870000">
                                      <w:marLeft w:val="0"/>
                                      <w:marRight w:val="0"/>
                                      <w:marTop w:val="0"/>
                                      <w:marBottom w:val="0"/>
                                      <w:divBdr>
                                        <w:top w:val="none" w:sz="0" w:space="0" w:color="auto"/>
                                        <w:left w:val="none" w:sz="0" w:space="0" w:color="auto"/>
                                        <w:bottom w:val="none" w:sz="0" w:space="0" w:color="auto"/>
                                        <w:right w:val="none" w:sz="0" w:space="0" w:color="auto"/>
                                      </w:divBdr>
                                    </w:div>
                                    <w:div w:id="322903397">
                                      <w:marLeft w:val="0"/>
                                      <w:marRight w:val="0"/>
                                      <w:marTop w:val="0"/>
                                      <w:marBottom w:val="0"/>
                                      <w:divBdr>
                                        <w:top w:val="none" w:sz="0" w:space="0" w:color="auto"/>
                                        <w:left w:val="none" w:sz="0" w:space="0" w:color="auto"/>
                                        <w:bottom w:val="none" w:sz="0" w:space="0" w:color="auto"/>
                                        <w:right w:val="none" w:sz="0" w:space="0" w:color="auto"/>
                                      </w:divBdr>
                                    </w:div>
                                    <w:div w:id="1165977355">
                                      <w:marLeft w:val="0"/>
                                      <w:marRight w:val="0"/>
                                      <w:marTop w:val="0"/>
                                      <w:marBottom w:val="0"/>
                                      <w:divBdr>
                                        <w:top w:val="none" w:sz="0" w:space="0" w:color="auto"/>
                                        <w:left w:val="none" w:sz="0" w:space="0" w:color="auto"/>
                                        <w:bottom w:val="none" w:sz="0" w:space="0" w:color="auto"/>
                                        <w:right w:val="none" w:sz="0" w:space="0" w:color="auto"/>
                                      </w:divBdr>
                                    </w:div>
                                  </w:divsChild>
                                </w:div>
                                <w:div w:id="1627151624">
                                  <w:marLeft w:val="0"/>
                                  <w:marRight w:val="0"/>
                                  <w:marTop w:val="0"/>
                                  <w:marBottom w:val="0"/>
                                  <w:divBdr>
                                    <w:top w:val="none" w:sz="0" w:space="0" w:color="auto"/>
                                    <w:left w:val="none" w:sz="0" w:space="0" w:color="auto"/>
                                    <w:bottom w:val="none" w:sz="0" w:space="0" w:color="auto"/>
                                    <w:right w:val="none" w:sz="0" w:space="0" w:color="auto"/>
                                  </w:divBdr>
                                  <w:divsChild>
                                    <w:div w:id="999693050">
                                      <w:marLeft w:val="0"/>
                                      <w:marRight w:val="0"/>
                                      <w:marTop w:val="0"/>
                                      <w:marBottom w:val="0"/>
                                      <w:divBdr>
                                        <w:top w:val="none" w:sz="0" w:space="0" w:color="auto"/>
                                        <w:left w:val="none" w:sz="0" w:space="0" w:color="auto"/>
                                        <w:bottom w:val="none" w:sz="0" w:space="0" w:color="auto"/>
                                        <w:right w:val="none" w:sz="0" w:space="0" w:color="auto"/>
                                      </w:divBdr>
                                    </w:div>
                                    <w:div w:id="1941989605">
                                      <w:marLeft w:val="0"/>
                                      <w:marRight w:val="0"/>
                                      <w:marTop w:val="0"/>
                                      <w:marBottom w:val="0"/>
                                      <w:divBdr>
                                        <w:top w:val="none" w:sz="0" w:space="0" w:color="auto"/>
                                        <w:left w:val="none" w:sz="0" w:space="0" w:color="auto"/>
                                        <w:bottom w:val="none" w:sz="0" w:space="0" w:color="auto"/>
                                        <w:right w:val="none" w:sz="0" w:space="0" w:color="auto"/>
                                      </w:divBdr>
                                    </w:div>
                                    <w:div w:id="1032146328">
                                      <w:marLeft w:val="0"/>
                                      <w:marRight w:val="0"/>
                                      <w:marTop w:val="0"/>
                                      <w:marBottom w:val="0"/>
                                      <w:divBdr>
                                        <w:top w:val="none" w:sz="0" w:space="0" w:color="auto"/>
                                        <w:left w:val="none" w:sz="0" w:space="0" w:color="auto"/>
                                        <w:bottom w:val="none" w:sz="0" w:space="0" w:color="auto"/>
                                        <w:right w:val="none" w:sz="0" w:space="0" w:color="auto"/>
                                      </w:divBdr>
                                    </w:div>
                                  </w:divsChild>
                                </w:div>
                                <w:div w:id="296616310">
                                  <w:marLeft w:val="0"/>
                                  <w:marRight w:val="0"/>
                                  <w:marTop w:val="0"/>
                                  <w:marBottom w:val="0"/>
                                  <w:divBdr>
                                    <w:top w:val="none" w:sz="0" w:space="0" w:color="auto"/>
                                    <w:left w:val="none" w:sz="0" w:space="0" w:color="auto"/>
                                    <w:bottom w:val="none" w:sz="0" w:space="0" w:color="auto"/>
                                    <w:right w:val="none" w:sz="0" w:space="0" w:color="auto"/>
                                  </w:divBdr>
                                </w:div>
                              </w:divsChild>
                            </w:div>
                            <w:div w:id="1949700699">
                              <w:marLeft w:val="0"/>
                              <w:marRight w:val="0"/>
                              <w:marTop w:val="0"/>
                              <w:marBottom w:val="0"/>
                              <w:divBdr>
                                <w:top w:val="none" w:sz="0" w:space="0" w:color="auto"/>
                                <w:left w:val="none" w:sz="0" w:space="0" w:color="auto"/>
                                <w:bottom w:val="none" w:sz="0" w:space="0" w:color="auto"/>
                                <w:right w:val="none" w:sz="0" w:space="0" w:color="auto"/>
                              </w:divBdr>
                              <w:divsChild>
                                <w:div w:id="144854328">
                                  <w:marLeft w:val="0"/>
                                  <w:marRight w:val="0"/>
                                  <w:marTop w:val="0"/>
                                  <w:marBottom w:val="0"/>
                                  <w:divBdr>
                                    <w:top w:val="none" w:sz="0" w:space="0" w:color="auto"/>
                                    <w:left w:val="none" w:sz="0" w:space="0" w:color="auto"/>
                                    <w:bottom w:val="none" w:sz="0" w:space="0" w:color="auto"/>
                                    <w:right w:val="none" w:sz="0" w:space="0" w:color="auto"/>
                                  </w:divBdr>
                                  <w:divsChild>
                                    <w:div w:id="1817527432">
                                      <w:marLeft w:val="0"/>
                                      <w:marRight w:val="0"/>
                                      <w:marTop w:val="0"/>
                                      <w:marBottom w:val="0"/>
                                      <w:divBdr>
                                        <w:top w:val="none" w:sz="0" w:space="0" w:color="auto"/>
                                        <w:left w:val="none" w:sz="0" w:space="0" w:color="auto"/>
                                        <w:bottom w:val="none" w:sz="0" w:space="0" w:color="auto"/>
                                        <w:right w:val="none" w:sz="0" w:space="0" w:color="auto"/>
                                      </w:divBdr>
                                      <w:divsChild>
                                        <w:div w:id="616520251">
                                          <w:marLeft w:val="0"/>
                                          <w:marRight w:val="0"/>
                                          <w:marTop w:val="0"/>
                                          <w:marBottom w:val="0"/>
                                          <w:divBdr>
                                            <w:top w:val="none" w:sz="0" w:space="0" w:color="auto"/>
                                            <w:left w:val="none" w:sz="0" w:space="0" w:color="auto"/>
                                            <w:bottom w:val="none" w:sz="0" w:space="0" w:color="auto"/>
                                            <w:right w:val="none" w:sz="0" w:space="0" w:color="auto"/>
                                          </w:divBdr>
                                        </w:div>
                                        <w:div w:id="845292282">
                                          <w:marLeft w:val="0"/>
                                          <w:marRight w:val="0"/>
                                          <w:marTop w:val="0"/>
                                          <w:marBottom w:val="0"/>
                                          <w:divBdr>
                                            <w:top w:val="none" w:sz="0" w:space="0" w:color="auto"/>
                                            <w:left w:val="none" w:sz="0" w:space="0" w:color="auto"/>
                                            <w:bottom w:val="none" w:sz="0" w:space="0" w:color="auto"/>
                                            <w:right w:val="none" w:sz="0" w:space="0" w:color="auto"/>
                                          </w:divBdr>
                                        </w:div>
                                        <w:div w:id="1849832795">
                                          <w:marLeft w:val="0"/>
                                          <w:marRight w:val="0"/>
                                          <w:marTop w:val="0"/>
                                          <w:marBottom w:val="0"/>
                                          <w:divBdr>
                                            <w:top w:val="none" w:sz="0" w:space="0" w:color="auto"/>
                                            <w:left w:val="none" w:sz="0" w:space="0" w:color="auto"/>
                                            <w:bottom w:val="none" w:sz="0" w:space="0" w:color="auto"/>
                                            <w:right w:val="none" w:sz="0" w:space="0" w:color="auto"/>
                                          </w:divBdr>
                                        </w:div>
                                      </w:divsChild>
                                    </w:div>
                                    <w:div w:id="705519429">
                                      <w:marLeft w:val="0"/>
                                      <w:marRight w:val="0"/>
                                      <w:marTop w:val="0"/>
                                      <w:marBottom w:val="0"/>
                                      <w:divBdr>
                                        <w:top w:val="none" w:sz="0" w:space="0" w:color="auto"/>
                                        <w:left w:val="none" w:sz="0" w:space="0" w:color="auto"/>
                                        <w:bottom w:val="none" w:sz="0" w:space="0" w:color="auto"/>
                                        <w:right w:val="none" w:sz="0" w:space="0" w:color="auto"/>
                                      </w:divBdr>
                                      <w:divsChild>
                                        <w:div w:id="996806537">
                                          <w:marLeft w:val="0"/>
                                          <w:marRight w:val="0"/>
                                          <w:marTop w:val="0"/>
                                          <w:marBottom w:val="0"/>
                                          <w:divBdr>
                                            <w:top w:val="none" w:sz="0" w:space="0" w:color="auto"/>
                                            <w:left w:val="none" w:sz="0" w:space="0" w:color="auto"/>
                                            <w:bottom w:val="none" w:sz="0" w:space="0" w:color="auto"/>
                                            <w:right w:val="none" w:sz="0" w:space="0" w:color="auto"/>
                                          </w:divBdr>
                                        </w:div>
                                        <w:div w:id="1948735504">
                                          <w:marLeft w:val="0"/>
                                          <w:marRight w:val="0"/>
                                          <w:marTop w:val="0"/>
                                          <w:marBottom w:val="0"/>
                                          <w:divBdr>
                                            <w:top w:val="none" w:sz="0" w:space="0" w:color="auto"/>
                                            <w:left w:val="none" w:sz="0" w:space="0" w:color="auto"/>
                                            <w:bottom w:val="none" w:sz="0" w:space="0" w:color="auto"/>
                                            <w:right w:val="none" w:sz="0" w:space="0" w:color="auto"/>
                                          </w:divBdr>
                                        </w:div>
                                        <w:div w:id="727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9669">
                              <w:marLeft w:val="0"/>
                              <w:marRight w:val="0"/>
                              <w:marTop w:val="0"/>
                              <w:marBottom w:val="0"/>
                              <w:divBdr>
                                <w:top w:val="none" w:sz="0" w:space="0" w:color="auto"/>
                                <w:left w:val="none" w:sz="0" w:space="0" w:color="auto"/>
                                <w:bottom w:val="none" w:sz="0" w:space="0" w:color="auto"/>
                                <w:right w:val="none" w:sz="0" w:space="0" w:color="auto"/>
                              </w:divBdr>
                              <w:divsChild>
                                <w:div w:id="1028601884">
                                  <w:marLeft w:val="0"/>
                                  <w:marRight w:val="0"/>
                                  <w:marTop w:val="0"/>
                                  <w:marBottom w:val="0"/>
                                  <w:divBdr>
                                    <w:top w:val="none" w:sz="0" w:space="0" w:color="auto"/>
                                    <w:left w:val="none" w:sz="0" w:space="0" w:color="auto"/>
                                    <w:bottom w:val="none" w:sz="0" w:space="0" w:color="auto"/>
                                    <w:right w:val="none" w:sz="0" w:space="0" w:color="auto"/>
                                  </w:divBdr>
                                </w:div>
                                <w:div w:id="411506394">
                                  <w:marLeft w:val="0"/>
                                  <w:marRight w:val="0"/>
                                  <w:marTop w:val="0"/>
                                  <w:marBottom w:val="0"/>
                                  <w:divBdr>
                                    <w:top w:val="none" w:sz="0" w:space="0" w:color="auto"/>
                                    <w:left w:val="none" w:sz="0" w:space="0" w:color="auto"/>
                                    <w:bottom w:val="none" w:sz="0" w:space="0" w:color="auto"/>
                                    <w:right w:val="none" w:sz="0" w:space="0" w:color="auto"/>
                                  </w:divBdr>
                                </w:div>
                                <w:div w:id="793333375">
                                  <w:marLeft w:val="0"/>
                                  <w:marRight w:val="0"/>
                                  <w:marTop w:val="0"/>
                                  <w:marBottom w:val="0"/>
                                  <w:divBdr>
                                    <w:top w:val="none" w:sz="0" w:space="0" w:color="auto"/>
                                    <w:left w:val="none" w:sz="0" w:space="0" w:color="auto"/>
                                    <w:bottom w:val="none" w:sz="0" w:space="0" w:color="auto"/>
                                    <w:right w:val="none" w:sz="0" w:space="0" w:color="auto"/>
                                  </w:divBdr>
                                </w:div>
                                <w:div w:id="1806311009">
                                  <w:marLeft w:val="0"/>
                                  <w:marRight w:val="0"/>
                                  <w:marTop w:val="0"/>
                                  <w:marBottom w:val="0"/>
                                  <w:divBdr>
                                    <w:top w:val="none" w:sz="0" w:space="0" w:color="auto"/>
                                    <w:left w:val="none" w:sz="0" w:space="0" w:color="auto"/>
                                    <w:bottom w:val="none" w:sz="0" w:space="0" w:color="auto"/>
                                    <w:right w:val="none" w:sz="0" w:space="0" w:color="auto"/>
                                  </w:divBdr>
                                </w:div>
                                <w:div w:id="1897474374">
                                  <w:marLeft w:val="0"/>
                                  <w:marRight w:val="0"/>
                                  <w:marTop w:val="0"/>
                                  <w:marBottom w:val="0"/>
                                  <w:divBdr>
                                    <w:top w:val="none" w:sz="0" w:space="0" w:color="auto"/>
                                    <w:left w:val="none" w:sz="0" w:space="0" w:color="auto"/>
                                    <w:bottom w:val="none" w:sz="0" w:space="0" w:color="auto"/>
                                    <w:right w:val="none" w:sz="0" w:space="0" w:color="auto"/>
                                  </w:divBdr>
                                </w:div>
                              </w:divsChild>
                            </w:div>
                            <w:div w:id="1729068425">
                              <w:marLeft w:val="0"/>
                              <w:marRight w:val="0"/>
                              <w:marTop w:val="0"/>
                              <w:marBottom w:val="0"/>
                              <w:divBdr>
                                <w:top w:val="none" w:sz="0" w:space="0" w:color="auto"/>
                                <w:left w:val="none" w:sz="0" w:space="0" w:color="auto"/>
                                <w:bottom w:val="none" w:sz="0" w:space="0" w:color="auto"/>
                                <w:right w:val="none" w:sz="0" w:space="0" w:color="auto"/>
                              </w:divBdr>
                              <w:divsChild>
                                <w:div w:id="1504514246">
                                  <w:marLeft w:val="0"/>
                                  <w:marRight w:val="0"/>
                                  <w:marTop w:val="0"/>
                                  <w:marBottom w:val="0"/>
                                  <w:divBdr>
                                    <w:top w:val="none" w:sz="0" w:space="0" w:color="auto"/>
                                    <w:left w:val="none" w:sz="0" w:space="0" w:color="auto"/>
                                    <w:bottom w:val="none" w:sz="0" w:space="0" w:color="auto"/>
                                    <w:right w:val="none" w:sz="0" w:space="0" w:color="auto"/>
                                  </w:divBdr>
                                </w:div>
                                <w:div w:id="2017728904">
                                  <w:marLeft w:val="0"/>
                                  <w:marRight w:val="0"/>
                                  <w:marTop w:val="0"/>
                                  <w:marBottom w:val="0"/>
                                  <w:divBdr>
                                    <w:top w:val="none" w:sz="0" w:space="0" w:color="auto"/>
                                    <w:left w:val="none" w:sz="0" w:space="0" w:color="auto"/>
                                    <w:bottom w:val="none" w:sz="0" w:space="0" w:color="auto"/>
                                    <w:right w:val="none" w:sz="0" w:space="0" w:color="auto"/>
                                  </w:divBdr>
                                </w:div>
                                <w:div w:id="2082866611">
                                  <w:marLeft w:val="0"/>
                                  <w:marRight w:val="0"/>
                                  <w:marTop w:val="0"/>
                                  <w:marBottom w:val="0"/>
                                  <w:divBdr>
                                    <w:top w:val="none" w:sz="0" w:space="0" w:color="auto"/>
                                    <w:left w:val="none" w:sz="0" w:space="0" w:color="auto"/>
                                    <w:bottom w:val="none" w:sz="0" w:space="0" w:color="auto"/>
                                    <w:right w:val="none" w:sz="0" w:space="0" w:color="auto"/>
                                  </w:divBdr>
                                </w:div>
                                <w:div w:id="672024957">
                                  <w:marLeft w:val="0"/>
                                  <w:marRight w:val="0"/>
                                  <w:marTop w:val="0"/>
                                  <w:marBottom w:val="0"/>
                                  <w:divBdr>
                                    <w:top w:val="none" w:sz="0" w:space="0" w:color="auto"/>
                                    <w:left w:val="none" w:sz="0" w:space="0" w:color="auto"/>
                                    <w:bottom w:val="none" w:sz="0" w:space="0" w:color="auto"/>
                                    <w:right w:val="none" w:sz="0" w:space="0" w:color="auto"/>
                                  </w:divBdr>
                                </w:div>
                                <w:div w:id="1552837348">
                                  <w:marLeft w:val="0"/>
                                  <w:marRight w:val="0"/>
                                  <w:marTop w:val="0"/>
                                  <w:marBottom w:val="0"/>
                                  <w:divBdr>
                                    <w:top w:val="none" w:sz="0" w:space="0" w:color="auto"/>
                                    <w:left w:val="none" w:sz="0" w:space="0" w:color="auto"/>
                                    <w:bottom w:val="none" w:sz="0" w:space="0" w:color="auto"/>
                                    <w:right w:val="none" w:sz="0" w:space="0" w:color="auto"/>
                                  </w:divBdr>
                                </w:div>
                              </w:divsChild>
                            </w:div>
                            <w:div w:id="1803839397">
                              <w:marLeft w:val="0"/>
                              <w:marRight w:val="0"/>
                              <w:marTop w:val="0"/>
                              <w:marBottom w:val="0"/>
                              <w:divBdr>
                                <w:top w:val="none" w:sz="0" w:space="0" w:color="auto"/>
                                <w:left w:val="none" w:sz="0" w:space="0" w:color="auto"/>
                                <w:bottom w:val="none" w:sz="0" w:space="0" w:color="auto"/>
                                <w:right w:val="none" w:sz="0" w:space="0" w:color="auto"/>
                              </w:divBdr>
                              <w:divsChild>
                                <w:div w:id="1050375207">
                                  <w:marLeft w:val="0"/>
                                  <w:marRight w:val="0"/>
                                  <w:marTop w:val="0"/>
                                  <w:marBottom w:val="0"/>
                                  <w:divBdr>
                                    <w:top w:val="none" w:sz="0" w:space="0" w:color="auto"/>
                                    <w:left w:val="none" w:sz="0" w:space="0" w:color="auto"/>
                                    <w:bottom w:val="none" w:sz="0" w:space="0" w:color="auto"/>
                                    <w:right w:val="none" w:sz="0" w:space="0" w:color="auto"/>
                                  </w:divBdr>
                                  <w:divsChild>
                                    <w:div w:id="647131315">
                                      <w:marLeft w:val="0"/>
                                      <w:marRight w:val="0"/>
                                      <w:marTop w:val="0"/>
                                      <w:marBottom w:val="0"/>
                                      <w:divBdr>
                                        <w:top w:val="none" w:sz="0" w:space="0" w:color="auto"/>
                                        <w:left w:val="none" w:sz="0" w:space="0" w:color="auto"/>
                                        <w:bottom w:val="none" w:sz="0" w:space="0" w:color="auto"/>
                                        <w:right w:val="none" w:sz="0" w:space="0" w:color="auto"/>
                                      </w:divBdr>
                                    </w:div>
                                    <w:div w:id="430931865">
                                      <w:marLeft w:val="0"/>
                                      <w:marRight w:val="0"/>
                                      <w:marTop w:val="0"/>
                                      <w:marBottom w:val="0"/>
                                      <w:divBdr>
                                        <w:top w:val="none" w:sz="0" w:space="0" w:color="auto"/>
                                        <w:left w:val="none" w:sz="0" w:space="0" w:color="auto"/>
                                        <w:bottom w:val="none" w:sz="0" w:space="0" w:color="auto"/>
                                        <w:right w:val="none" w:sz="0" w:space="0" w:color="auto"/>
                                      </w:divBdr>
                                    </w:div>
                                    <w:div w:id="1050303674">
                                      <w:marLeft w:val="0"/>
                                      <w:marRight w:val="0"/>
                                      <w:marTop w:val="0"/>
                                      <w:marBottom w:val="0"/>
                                      <w:divBdr>
                                        <w:top w:val="none" w:sz="0" w:space="0" w:color="auto"/>
                                        <w:left w:val="none" w:sz="0" w:space="0" w:color="auto"/>
                                        <w:bottom w:val="none" w:sz="0" w:space="0" w:color="auto"/>
                                        <w:right w:val="none" w:sz="0" w:space="0" w:color="auto"/>
                                      </w:divBdr>
                                    </w:div>
                                    <w:div w:id="1733037929">
                                      <w:marLeft w:val="0"/>
                                      <w:marRight w:val="0"/>
                                      <w:marTop w:val="0"/>
                                      <w:marBottom w:val="0"/>
                                      <w:divBdr>
                                        <w:top w:val="none" w:sz="0" w:space="0" w:color="auto"/>
                                        <w:left w:val="none" w:sz="0" w:space="0" w:color="auto"/>
                                        <w:bottom w:val="none" w:sz="0" w:space="0" w:color="auto"/>
                                        <w:right w:val="none" w:sz="0" w:space="0" w:color="auto"/>
                                      </w:divBdr>
                                    </w:div>
                                    <w:div w:id="885872247">
                                      <w:marLeft w:val="0"/>
                                      <w:marRight w:val="0"/>
                                      <w:marTop w:val="0"/>
                                      <w:marBottom w:val="0"/>
                                      <w:divBdr>
                                        <w:top w:val="none" w:sz="0" w:space="0" w:color="auto"/>
                                        <w:left w:val="none" w:sz="0" w:space="0" w:color="auto"/>
                                        <w:bottom w:val="none" w:sz="0" w:space="0" w:color="auto"/>
                                        <w:right w:val="none" w:sz="0" w:space="0" w:color="auto"/>
                                      </w:divBdr>
                                    </w:div>
                                    <w:div w:id="1015889028">
                                      <w:marLeft w:val="0"/>
                                      <w:marRight w:val="0"/>
                                      <w:marTop w:val="0"/>
                                      <w:marBottom w:val="0"/>
                                      <w:divBdr>
                                        <w:top w:val="none" w:sz="0" w:space="0" w:color="auto"/>
                                        <w:left w:val="none" w:sz="0" w:space="0" w:color="auto"/>
                                        <w:bottom w:val="none" w:sz="0" w:space="0" w:color="auto"/>
                                        <w:right w:val="none" w:sz="0" w:space="0" w:color="auto"/>
                                      </w:divBdr>
                                    </w:div>
                                    <w:div w:id="676931443">
                                      <w:marLeft w:val="0"/>
                                      <w:marRight w:val="0"/>
                                      <w:marTop w:val="0"/>
                                      <w:marBottom w:val="0"/>
                                      <w:divBdr>
                                        <w:top w:val="none" w:sz="0" w:space="0" w:color="auto"/>
                                        <w:left w:val="none" w:sz="0" w:space="0" w:color="auto"/>
                                        <w:bottom w:val="none" w:sz="0" w:space="0" w:color="auto"/>
                                        <w:right w:val="none" w:sz="0" w:space="0" w:color="auto"/>
                                      </w:divBdr>
                                    </w:div>
                                    <w:div w:id="37973992">
                                      <w:marLeft w:val="0"/>
                                      <w:marRight w:val="0"/>
                                      <w:marTop w:val="0"/>
                                      <w:marBottom w:val="0"/>
                                      <w:divBdr>
                                        <w:top w:val="none" w:sz="0" w:space="0" w:color="auto"/>
                                        <w:left w:val="none" w:sz="0" w:space="0" w:color="auto"/>
                                        <w:bottom w:val="none" w:sz="0" w:space="0" w:color="auto"/>
                                        <w:right w:val="none" w:sz="0" w:space="0" w:color="auto"/>
                                      </w:divBdr>
                                    </w:div>
                                    <w:div w:id="1107845331">
                                      <w:marLeft w:val="0"/>
                                      <w:marRight w:val="0"/>
                                      <w:marTop w:val="0"/>
                                      <w:marBottom w:val="0"/>
                                      <w:divBdr>
                                        <w:top w:val="none" w:sz="0" w:space="0" w:color="auto"/>
                                        <w:left w:val="none" w:sz="0" w:space="0" w:color="auto"/>
                                        <w:bottom w:val="none" w:sz="0" w:space="0" w:color="auto"/>
                                        <w:right w:val="none" w:sz="0" w:space="0" w:color="auto"/>
                                      </w:divBdr>
                                    </w:div>
                                    <w:div w:id="871385356">
                                      <w:marLeft w:val="0"/>
                                      <w:marRight w:val="0"/>
                                      <w:marTop w:val="0"/>
                                      <w:marBottom w:val="0"/>
                                      <w:divBdr>
                                        <w:top w:val="none" w:sz="0" w:space="0" w:color="auto"/>
                                        <w:left w:val="none" w:sz="0" w:space="0" w:color="auto"/>
                                        <w:bottom w:val="none" w:sz="0" w:space="0" w:color="auto"/>
                                        <w:right w:val="none" w:sz="0" w:space="0" w:color="auto"/>
                                      </w:divBdr>
                                    </w:div>
                                    <w:div w:id="1691570363">
                                      <w:marLeft w:val="0"/>
                                      <w:marRight w:val="0"/>
                                      <w:marTop w:val="0"/>
                                      <w:marBottom w:val="0"/>
                                      <w:divBdr>
                                        <w:top w:val="none" w:sz="0" w:space="0" w:color="auto"/>
                                        <w:left w:val="none" w:sz="0" w:space="0" w:color="auto"/>
                                        <w:bottom w:val="none" w:sz="0" w:space="0" w:color="auto"/>
                                        <w:right w:val="none" w:sz="0" w:space="0" w:color="auto"/>
                                      </w:divBdr>
                                    </w:div>
                                  </w:divsChild>
                                </w:div>
                                <w:div w:id="760680420">
                                  <w:marLeft w:val="0"/>
                                  <w:marRight w:val="0"/>
                                  <w:marTop w:val="0"/>
                                  <w:marBottom w:val="0"/>
                                  <w:divBdr>
                                    <w:top w:val="none" w:sz="0" w:space="0" w:color="auto"/>
                                    <w:left w:val="none" w:sz="0" w:space="0" w:color="auto"/>
                                    <w:bottom w:val="none" w:sz="0" w:space="0" w:color="auto"/>
                                    <w:right w:val="none" w:sz="0" w:space="0" w:color="auto"/>
                                  </w:divBdr>
                                </w:div>
                                <w:div w:id="8616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1787">
                      <w:marLeft w:val="0"/>
                      <w:marRight w:val="0"/>
                      <w:marTop w:val="0"/>
                      <w:marBottom w:val="0"/>
                      <w:divBdr>
                        <w:top w:val="none" w:sz="0" w:space="0" w:color="auto"/>
                        <w:left w:val="none" w:sz="0" w:space="0" w:color="auto"/>
                        <w:bottom w:val="none" w:sz="0" w:space="0" w:color="auto"/>
                        <w:right w:val="none" w:sz="0" w:space="0" w:color="auto"/>
                      </w:divBdr>
                      <w:divsChild>
                        <w:div w:id="126899102">
                          <w:marLeft w:val="0"/>
                          <w:marRight w:val="0"/>
                          <w:marTop w:val="0"/>
                          <w:marBottom w:val="0"/>
                          <w:divBdr>
                            <w:top w:val="none" w:sz="0" w:space="0" w:color="auto"/>
                            <w:left w:val="none" w:sz="0" w:space="0" w:color="auto"/>
                            <w:bottom w:val="none" w:sz="0" w:space="0" w:color="auto"/>
                            <w:right w:val="none" w:sz="0" w:space="0" w:color="auto"/>
                          </w:divBdr>
                        </w:div>
                        <w:div w:id="716977942">
                          <w:marLeft w:val="0"/>
                          <w:marRight w:val="0"/>
                          <w:marTop w:val="0"/>
                          <w:marBottom w:val="0"/>
                          <w:divBdr>
                            <w:top w:val="none" w:sz="0" w:space="0" w:color="auto"/>
                            <w:left w:val="none" w:sz="0" w:space="0" w:color="auto"/>
                            <w:bottom w:val="none" w:sz="0" w:space="0" w:color="auto"/>
                            <w:right w:val="none" w:sz="0" w:space="0" w:color="auto"/>
                          </w:divBdr>
                          <w:divsChild>
                            <w:div w:id="2064014026">
                              <w:marLeft w:val="0"/>
                              <w:marRight w:val="0"/>
                              <w:marTop w:val="0"/>
                              <w:marBottom w:val="0"/>
                              <w:divBdr>
                                <w:top w:val="none" w:sz="0" w:space="0" w:color="auto"/>
                                <w:left w:val="none" w:sz="0" w:space="0" w:color="auto"/>
                                <w:bottom w:val="none" w:sz="0" w:space="0" w:color="auto"/>
                                <w:right w:val="none" w:sz="0" w:space="0" w:color="auto"/>
                              </w:divBdr>
                              <w:divsChild>
                                <w:div w:id="747072769">
                                  <w:marLeft w:val="0"/>
                                  <w:marRight w:val="0"/>
                                  <w:marTop w:val="0"/>
                                  <w:marBottom w:val="0"/>
                                  <w:divBdr>
                                    <w:top w:val="none" w:sz="0" w:space="0" w:color="auto"/>
                                    <w:left w:val="none" w:sz="0" w:space="0" w:color="auto"/>
                                    <w:bottom w:val="none" w:sz="0" w:space="0" w:color="auto"/>
                                    <w:right w:val="none" w:sz="0" w:space="0" w:color="auto"/>
                                  </w:divBdr>
                                  <w:divsChild>
                                    <w:div w:id="1893347175">
                                      <w:marLeft w:val="0"/>
                                      <w:marRight w:val="0"/>
                                      <w:marTop w:val="0"/>
                                      <w:marBottom w:val="0"/>
                                      <w:divBdr>
                                        <w:top w:val="none" w:sz="0" w:space="0" w:color="auto"/>
                                        <w:left w:val="none" w:sz="0" w:space="0" w:color="auto"/>
                                        <w:bottom w:val="none" w:sz="0" w:space="0" w:color="auto"/>
                                        <w:right w:val="none" w:sz="0" w:space="0" w:color="auto"/>
                                      </w:divBdr>
                                    </w:div>
                                    <w:div w:id="194511857">
                                      <w:marLeft w:val="0"/>
                                      <w:marRight w:val="0"/>
                                      <w:marTop w:val="0"/>
                                      <w:marBottom w:val="0"/>
                                      <w:divBdr>
                                        <w:top w:val="none" w:sz="0" w:space="0" w:color="auto"/>
                                        <w:left w:val="none" w:sz="0" w:space="0" w:color="auto"/>
                                        <w:bottom w:val="none" w:sz="0" w:space="0" w:color="auto"/>
                                        <w:right w:val="none" w:sz="0" w:space="0" w:color="auto"/>
                                      </w:divBdr>
                                    </w:div>
                                    <w:div w:id="1308125534">
                                      <w:marLeft w:val="0"/>
                                      <w:marRight w:val="0"/>
                                      <w:marTop w:val="0"/>
                                      <w:marBottom w:val="0"/>
                                      <w:divBdr>
                                        <w:top w:val="none" w:sz="0" w:space="0" w:color="auto"/>
                                        <w:left w:val="none" w:sz="0" w:space="0" w:color="auto"/>
                                        <w:bottom w:val="none" w:sz="0" w:space="0" w:color="auto"/>
                                        <w:right w:val="none" w:sz="0" w:space="0" w:color="auto"/>
                                      </w:divBdr>
                                    </w:div>
                                    <w:div w:id="1854300024">
                                      <w:marLeft w:val="0"/>
                                      <w:marRight w:val="0"/>
                                      <w:marTop w:val="0"/>
                                      <w:marBottom w:val="0"/>
                                      <w:divBdr>
                                        <w:top w:val="none" w:sz="0" w:space="0" w:color="auto"/>
                                        <w:left w:val="none" w:sz="0" w:space="0" w:color="auto"/>
                                        <w:bottom w:val="none" w:sz="0" w:space="0" w:color="auto"/>
                                        <w:right w:val="none" w:sz="0" w:space="0" w:color="auto"/>
                                      </w:divBdr>
                                    </w:div>
                                  </w:divsChild>
                                </w:div>
                                <w:div w:id="1478761701">
                                  <w:marLeft w:val="0"/>
                                  <w:marRight w:val="0"/>
                                  <w:marTop w:val="0"/>
                                  <w:marBottom w:val="0"/>
                                  <w:divBdr>
                                    <w:top w:val="none" w:sz="0" w:space="0" w:color="auto"/>
                                    <w:left w:val="none" w:sz="0" w:space="0" w:color="auto"/>
                                    <w:bottom w:val="none" w:sz="0" w:space="0" w:color="auto"/>
                                    <w:right w:val="none" w:sz="0" w:space="0" w:color="auto"/>
                                  </w:divBdr>
                                </w:div>
                              </w:divsChild>
                            </w:div>
                            <w:div w:id="1865702253">
                              <w:marLeft w:val="0"/>
                              <w:marRight w:val="0"/>
                              <w:marTop w:val="0"/>
                              <w:marBottom w:val="0"/>
                              <w:divBdr>
                                <w:top w:val="none" w:sz="0" w:space="0" w:color="auto"/>
                                <w:left w:val="none" w:sz="0" w:space="0" w:color="auto"/>
                                <w:bottom w:val="none" w:sz="0" w:space="0" w:color="auto"/>
                                <w:right w:val="none" w:sz="0" w:space="0" w:color="auto"/>
                              </w:divBdr>
                              <w:divsChild>
                                <w:div w:id="320892616">
                                  <w:marLeft w:val="0"/>
                                  <w:marRight w:val="0"/>
                                  <w:marTop w:val="0"/>
                                  <w:marBottom w:val="0"/>
                                  <w:divBdr>
                                    <w:top w:val="none" w:sz="0" w:space="0" w:color="auto"/>
                                    <w:left w:val="none" w:sz="0" w:space="0" w:color="auto"/>
                                    <w:bottom w:val="none" w:sz="0" w:space="0" w:color="auto"/>
                                    <w:right w:val="none" w:sz="0" w:space="0" w:color="auto"/>
                                  </w:divBdr>
                                </w:div>
                                <w:div w:id="1278564519">
                                  <w:marLeft w:val="0"/>
                                  <w:marRight w:val="0"/>
                                  <w:marTop w:val="0"/>
                                  <w:marBottom w:val="0"/>
                                  <w:divBdr>
                                    <w:top w:val="none" w:sz="0" w:space="0" w:color="auto"/>
                                    <w:left w:val="none" w:sz="0" w:space="0" w:color="auto"/>
                                    <w:bottom w:val="none" w:sz="0" w:space="0" w:color="auto"/>
                                    <w:right w:val="none" w:sz="0" w:space="0" w:color="auto"/>
                                  </w:divBdr>
                                  <w:divsChild>
                                    <w:div w:id="241528635">
                                      <w:marLeft w:val="0"/>
                                      <w:marRight w:val="0"/>
                                      <w:marTop w:val="0"/>
                                      <w:marBottom w:val="0"/>
                                      <w:divBdr>
                                        <w:top w:val="none" w:sz="0" w:space="0" w:color="auto"/>
                                        <w:left w:val="none" w:sz="0" w:space="0" w:color="auto"/>
                                        <w:bottom w:val="none" w:sz="0" w:space="0" w:color="auto"/>
                                        <w:right w:val="none" w:sz="0" w:space="0" w:color="auto"/>
                                      </w:divBdr>
                                    </w:div>
                                    <w:div w:id="1443762272">
                                      <w:marLeft w:val="0"/>
                                      <w:marRight w:val="0"/>
                                      <w:marTop w:val="0"/>
                                      <w:marBottom w:val="0"/>
                                      <w:divBdr>
                                        <w:top w:val="none" w:sz="0" w:space="0" w:color="auto"/>
                                        <w:left w:val="none" w:sz="0" w:space="0" w:color="auto"/>
                                        <w:bottom w:val="none" w:sz="0" w:space="0" w:color="auto"/>
                                        <w:right w:val="none" w:sz="0" w:space="0" w:color="auto"/>
                                      </w:divBdr>
                                    </w:div>
                                  </w:divsChild>
                                </w:div>
                                <w:div w:id="431894894">
                                  <w:marLeft w:val="0"/>
                                  <w:marRight w:val="0"/>
                                  <w:marTop w:val="0"/>
                                  <w:marBottom w:val="0"/>
                                  <w:divBdr>
                                    <w:top w:val="none" w:sz="0" w:space="0" w:color="auto"/>
                                    <w:left w:val="none" w:sz="0" w:space="0" w:color="auto"/>
                                    <w:bottom w:val="none" w:sz="0" w:space="0" w:color="auto"/>
                                    <w:right w:val="none" w:sz="0" w:space="0" w:color="auto"/>
                                  </w:divBdr>
                                </w:div>
                                <w:div w:id="754516635">
                                  <w:marLeft w:val="0"/>
                                  <w:marRight w:val="0"/>
                                  <w:marTop w:val="0"/>
                                  <w:marBottom w:val="0"/>
                                  <w:divBdr>
                                    <w:top w:val="none" w:sz="0" w:space="0" w:color="auto"/>
                                    <w:left w:val="none" w:sz="0" w:space="0" w:color="auto"/>
                                    <w:bottom w:val="none" w:sz="0" w:space="0" w:color="auto"/>
                                    <w:right w:val="none" w:sz="0" w:space="0" w:color="auto"/>
                                  </w:divBdr>
                                  <w:divsChild>
                                    <w:div w:id="1520851124">
                                      <w:marLeft w:val="0"/>
                                      <w:marRight w:val="0"/>
                                      <w:marTop w:val="0"/>
                                      <w:marBottom w:val="0"/>
                                      <w:divBdr>
                                        <w:top w:val="none" w:sz="0" w:space="0" w:color="auto"/>
                                        <w:left w:val="none" w:sz="0" w:space="0" w:color="auto"/>
                                        <w:bottom w:val="none" w:sz="0" w:space="0" w:color="auto"/>
                                        <w:right w:val="none" w:sz="0" w:space="0" w:color="auto"/>
                                      </w:divBdr>
                                    </w:div>
                                    <w:div w:id="529420568">
                                      <w:marLeft w:val="0"/>
                                      <w:marRight w:val="0"/>
                                      <w:marTop w:val="0"/>
                                      <w:marBottom w:val="0"/>
                                      <w:divBdr>
                                        <w:top w:val="none" w:sz="0" w:space="0" w:color="auto"/>
                                        <w:left w:val="none" w:sz="0" w:space="0" w:color="auto"/>
                                        <w:bottom w:val="none" w:sz="0" w:space="0" w:color="auto"/>
                                        <w:right w:val="none" w:sz="0" w:space="0" w:color="auto"/>
                                      </w:divBdr>
                                    </w:div>
                                    <w:div w:id="380908475">
                                      <w:marLeft w:val="0"/>
                                      <w:marRight w:val="0"/>
                                      <w:marTop w:val="0"/>
                                      <w:marBottom w:val="0"/>
                                      <w:divBdr>
                                        <w:top w:val="none" w:sz="0" w:space="0" w:color="auto"/>
                                        <w:left w:val="none" w:sz="0" w:space="0" w:color="auto"/>
                                        <w:bottom w:val="none" w:sz="0" w:space="0" w:color="auto"/>
                                        <w:right w:val="none" w:sz="0" w:space="0" w:color="auto"/>
                                      </w:divBdr>
                                    </w:div>
                                  </w:divsChild>
                                </w:div>
                                <w:div w:id="1872693066">
                                  <w:marLeft w:val="0"/>
                                  <w:marRight w:val="0"/>
                                  <w:marTop w:val="0"/>
                                  <w:marBottom w:val="0"/>
                                  <w:divBdr>
                                    <w:top w:val="none" w:sz="0" w:space="0" w:color="auto"/>
                                    <w:left w:val="none" w:sz="0" w:space="0" w:color="auto"/>
                                    <w:bottom w:val="none" w:sz="0" w:space="0" w:color="auto"/>
                                    <w:right w:val="none" w:sz="0" w:space="0" w:color="auto"/>
                                  </w:divBdr>
                                </w:div>
                                <w:div w:id="909003761">
                                  <w:marLeft w:val="0"/>
                                  <w:marRight w:val="0"/>
                                  <w:marTop w:val="0"/>
                                  <w:marBottom w:val="0"/>
                                  <w:divBdr>
                                    <w:top w:val="none" w:sz="0" w:space="0" w:color="auto"/>
                                    <w:left w:val="none" w:sz="0" w:space="0" w:color="auto"/>
                                    <w:bottom w:val="none" w:sz="0" w:space="0" w:color="auto"/>
                                    <w:right w:val="none" w:sz="0" w:space="0" w:color="auto"/>
                                  </w:divBdr>
                                </w:div>
                              </w:divsChild>
                            </w:div>
                            <w:div w:id="936250792">
                              <w:marLeft w:val="0"/>
                              <w:marRight w:val="0"/>
                              <w:marTop w:val="0"/>
                              <w:marBottom w:val="0"/>
                              <w:divBdr>
                                <w:top w:val="none" w:sz="0" w:space="0" w:color="auto"/>
                                <w:left w:val="none" w:sz="0" w:space="0" w:color="auto"/>
                                <w:bottom w:val="none" w:sz="0" w:space="0" w:color="auto"/>
                                <w:right w:val="none" w:sz="0" w:space="0" w:color="auto"/>
                              </w:divBdr>
                              <w:divsChild>
                                <w:div w:id="445391467">
                                  <w:marLeft w:val="0"/>
                                  <w:marRight w:val="0"/>
                                  <w:marTop w:val="0"/>
                                  <w:marBottom w:val="0"/>
                                  <w:divBdr>
                                    <w:top w:val="none" w:sz="0" w:space="0" w:color="auto"/>
                                    <w:left w:val="none" w:sz="0" w:space="0" w:color="auto"/>
                                    <w:bottom w:val="none" w:sz="0" w:space="0" w:color="auto"/>
                                    <w:right w:val="none" w:sz="0" w:space="0" w:color="auto"/>
                                  </w:divBdr>
                                </w:div>
                                <w:div w:id="1930118734">
                                  <w:marLeft w:val="0"/>
                                  <w:marRight w:val="0"/>
                                  <w:marTop w:val="0"/>
                                  <w:marBottom w:val="0"/>
                                  <w:divBdr>
                                    <w:top w:val="none" w:sz="0" w:space="0" w:color="auto"/>
                                    <w:left w:val="none" w:sz="0" w:space="0" w:color="auto"/>
                                    <w:bottom w:val="none" w:sz="0" w:space="0" w:color="auto"/>
                                    <w:right w:val="none" w:sz="0" w:space="0" w:color="auto"/>
                                  </w:divBdr>
                                </w:div>
                              </w:divsChild>
                            </w:div>
                            <w:div w:id="1504662968">
                              <w:marLeft w:val="0"/>
                              <w:marRight w:val="0"/>
                              <w:marTop w:val="0"/>
                              <w:marBottom w:val="0"/>
                              <w:divBdr>
                                <w:top w:val="none" w:sz="0" w:space="0" w:color="auto"/>
                                <w:left w:val="none" w:sz="0" w:space="0" w:color="auto"/>
                                <w:bottom w:val="none" w:sz="0" w:space="0" w:color="auto"/>
                                <w:right w:val="none" w:sz="0" w:space="0" w:color="auto"/>
                              </w:divBdr>
                              <w:divsChild>
                                <w:div w:id="1860895406">
                                  <w:marLeft w:val="0"/>
                                  <w:marRight w:val="0"/>
                                  <w:marTop w:val="0"/>
                                  <w:marBottom w:val="0"/>
                                  <w:divBdr>
                                    <w:top w:val="none" w:sz="0" w:space="0" w:color="auto"/>
                                    <w:left w:val="none" w:sz="0" w:space="0" w:color="auto"/>
                                    <w:bottom w:val="none" w:sz="0" w:space="0" w:color="auto"/>
                                    <w:right w:val="none" w:sz="0" w:space="0" w:color="auto"/>
                                  </w:divBdr>
                                </w:div>
                              </w:divsChild>
                            </w:div>
                            <w:div w:id="474103541">
                              <w:marLeft w:val="0"/>
                              <w:marRight w:val="0"/>
                              <w:marTop w:val="0"/>
                              <w:marBottom w:val="0"/>
                              <w:divBdr>
                                <w:top w:val="none" w:sz="0" w:space="0" w:color="auto"/>
                                <w:left w:val="none" w:sz="0" w:space="0" w:color="auto"/>
                                <w:bottom w:val="none" w:sz="0" w:space="0" w:color="auto"/>
                                <w:right w:val="none" w:sz="0" w:space="0" w:color="auto"/>
                              </w:divBdr>
                              <w:divsChild>
                                <w:div w:id="1077938044">
                                  <w:marLeft w:val="0"/>
                                  <w:marRight w:val="0"/>
                                  <w:marTop w:val="0"/>
                                  <w:marBottom w:val="0"/>
                                  <w:divBdr>
                                    <w:top w:val="none" w:sz="0" w:space="0" w:color="auto"/>
                                    <w:left w:val="none" w:sz="0" w:space="0" w:color="auto"/>
                                    <w:bottom w:val="none" w:sz="0" w:space="0" w:color="auto"/>
                                    <w:right w:val="none" w:sz="0" w:space="0" w:color="auto"/>
                                  </w:divBdr>
                                  <w:divsChild>
                                    <w:div w:id="599682011">
                                      <w:marLeft w:val="0"/>
                                      <w:marRight w:val="0"/>
                                      <w:marTop w:val="0"/>
                                      <w:marBottom w:val="0"/>
                                      <w:divBdr>
                                        <w:top w:val="none" w:sz="0" w:space="0" w:color="auto"/>
                                        <w:left w:val="none" w:sz="0" w:space="0" w:color="auto"/>
                                        <w:bottom w:val="none" w:sz="0" w:space="0" w:color="auto"/>
                                        <w:right w:val="none" w:sz="0" w:space="0" w:color="auto"/>
                                      </w:divBdr>
                                    </w:div>
                                    <w:div w:id="1510412221">
                                      <w:marLeft w:val="0"/>
                                      <w:marRight w:val="0"/>
                                      <w:marTop w:val="0"/>
                                      <w:marBottom w:val="0"/>
                                      <w:divBdr>
                                        <w:top w:val="none" w:sz="0" w:space="0" w:color="auto"/>
                                        <w:left w:val="none" w:sz="0" w:space="0" w:color="auto"/>
                                        <w:bottom w:val="none" w:sz="0" w:space="0" w:color="auto"/>
                                        <w:right w:val="none" w:sz="0" w:space="0" w:color="auto"/>
                                      </w:divBdr>
                                    </w:div>
                                  </w:divsChild>
                                </w:div>
                                <w:div w:id="53354901">
                                  <w:marLeft w:val="0"/>
                                  <w:marRight w:val="0"/>
                                  <w:marTop w:val="0"/>
                                  <w:marBottom w:val="0"/>
                                  <w:divBdr>
                                    <w:top w:val="none" w:sz="0" w:space="0" w:color="auto"/>
                                    <w:left w:val="none" w:sz="0" w:space="0" w:color="auto"/>
                                    <w:bottom w:val="none" w:sz="0" w:space="0" w:color="auto"/>
                                    <w:right w:val="none" w:sz="0" w:space="0" w:color="auto"/>
                                  </w:divBdr>
                                  <w:divsChild>
                                    <w:div w:id="866528646">
                                      <w:marLeft w:val="0"/>
                                      <w:marRight w:val="0"/>
                                      <w:marTop w:val="0"/>
                                      <w:marBottom w:val="0"/>
                                      <w:divBdr>
                                        <w:top w:val="none" w:sz="0" w:space="0" w:color="auto"/>
                                        <w:left w:val="none" w:sz="0" w:space="0" w:color="auto"/>
                                        <w:bottom w:val="none" w:sz="0" w:space="0" w:color="auto"/>
                                        <w:right w:val="none" w:sz="0" w:space="0" w:color="auto"/>
                                      </w:divBdr>
                                    </w:div>
                                    <w:div w:id="158544662">
                                      <w:marLeft w:val="0"/>
                                      <w:marRight w:val="0"/>
                                      <w:marTop w:val="0"/>
                                      <w:marBottom w:val="0"/>
                                      <w:divBdr>
                                        <w:top w:val="none" w:sz="0" w:space="0" w:color="auto"/>
                                        <w:left w:val="none" w:sz="0" w:space="0" w:color="auto"/>
                                        <w:bottom w:val="none" w:sz="0" w:space="0" w:color="auto"/>
                                        <w:right w:val="none" w:sz="0" w:space="0" w:color="auto"/>
                                      </w:divBdr>
                                    </w:div>
                                    <w:div w:id="1594126237">
                                      <w:marLeft w:val="0"/>
                                      <w:marRight w:val="0"/>
                                      <w:marTop w:val="0"/>
                                      <w:marBottom w:val="0"/>
                                      <w:divBdr>
                                        <w:top w:val="none" w:sz="0" w:space="0" w:color="auto"/>
                                        <w:left w:val="none" w:sz="0" w:space="0" w:color="auto"/>
                                        <w:bottom w:val="none" w:sz="0" w:space="0" w:color="auto"/>
                                        <w:right w:val="none" w:sz="0" w:space="0" w:color="auto"/>
                                      </w:divBdr>
                                    </w:div>
                                  </w:divsChild>
                                </w:div>
                                <w:div w:id="46028630">
                                  <w:marLeft w:val="0"/>
                                  <w:marRight w:val="0"/>
                                  <w:marTop w:val="0"/>
                                  <w:marBottom w:val="0"/>
                                  <w:divBdr>
                                    <w:top w:val="none" w:sz="0" w:space="0" w:color="auto"/>
                                    <w:left w:val="none" w:sz="0" w:space="0" w:color="auto"/>
                                    <w:bottom w:val="none" w:sz="0" w:space="0" w:color="auto"/>
                                    <w:right w:val="none" w:sz="0" w:space="0" w:color="auto"/>
                                  </w:divBdr>
                                  <w:divsChild>
                                    <w:div w:id="1725173387">
                                      <w:marLeft w:val="0"/>
                                      <w:marRight w:val="0"/>
                                      <w:marTop w:val="0"/>
                                      <w:marBottom w:val="0"/>
                                      <w:divBdr>
                                        <w:top w:val="none" w:sz="0" w:space="0" w:color="auto"/>
                                        <w:left w:val="none" w:sz="0" w:space="0" w:color="auto"/>
                                        <w:bottom w:val="none" w:sz="0" w:space="0" w:color="auto"/>
                                        <w:right w:val="none" w:sz="0" w:space="0" w:color="auto"/>
                                      </w:divBdr>
                                    </w:div>
                                    <w:div w:id="1905985327">
                                      <w:marLeft w:val="0"/>
                                      <w:marRight w:val="0"/>
                                      <w:marTop w:val="0"/>
                                      <w:marBottom w:val="0"/>
                                      <w:divBdr>
                                        <w:top w:val="none" w:sz="0" w:space="0" w:color="auto"/>
                                        <w:left w:val="none" w:sz="0" w:space="0" w:color="auto"/>
                                        <w:bottom w:val="none" w:sz="0" w:space="0" w:color="auto"/>
                                        <w:right w:val="none" w:sz="0" w:space="0" w:color="auto"/>
                                      </w:divBdr>
                                    </w:div>
                                    <w:div w:id="606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424">
                              <w:marLeft w:val="0"/>
                              <w:marRight w:val="0"/>
                              <w:marTop w:val="0"/>
                              <w:marBottom w:val="0"/>
                              <w:divBdr>
                                <w:top w:val="none" w:sz="0" w:space="0" w:color="auto"/>
                                <w:left w:val="none" w:sz="0" w:space="0" w:color="auto"/>
                                <w:bottom w:val="none" w:sz="0" w:space="0" w:color="auto"/>
                                <w:right w:val="none" w:sz="0" w:space="0" w:color="auto"/>
                              </w:divBdr>
                              <w:divsChild>
                                <w:div w:id="1654673442">
                                  <w:marLeft w:val="0"/>
                                  <w:marRight w:val="0"/>
                                  <w:marTop w:val="0"/>
                                  <w:marBottom w:val="0"/>
                                  <w:divBdr>
                                    <w:top w:val="none" w:sz="0" w:space="0" w:color="auto"/>
                                    <w:left w:val="none" w:sz="0" w:space="0" w:color="auto"/>
                                    <w:bottom w:val="none" w:sz="0" w:space="0" w:color="auto"/>
                                    <w:right w:val="none" w:sz="0" w:space="0" w:color="auto"/>
                                  </w:divBdr>
                                </w:div>
                                <w:div w:id="1106193808">
                                  <w:marLeft w:val="0"/>
                                  <w:marRight w:val="0"/>
                                  <w:marTop w:val="0"/>
                                  <w:marBottom w:val="0"/>
                                  <w:divBdr>
                                    <w:top w:val="none" w:sz="0" w:space="0" w:color="auto"/>
                                    <w:left w:val="none" w:sz="0" w:space="0" w:color="auto"/>
                                    <w:bottom w:val="none" w:sz="0" w:space="0" w:color="auto"/>
                                    <w:right w:val="none" w:sz="0" w:space="0" w:color="auto"/>
                                  </w:divBdr>
                                </w:div>
                                <w:div w:id="179928643">
                                  <w:marLeft w:val="0"/>
                                  <w:marRight w:val="0"/>
                                  <w:marTop w:val="0"/>
                                  <w:marBottom w:val="0"/>
                                  <w:divBdr>
                                    <w:top w:val="none" w:sz="0" w:space="0" w:color="auto"/>
                                    <w:left w:val="none" w:sz="0" w:space="0" w:color="auto"/>
                                    <w:bottom w:val="none" w:sz="0" w:space="0" w:color="auto"/>
                                    <w:right w:val="none" w:sz="0" w:space="0" w:color="auto"/>
                                  </w:divBdr>
                                </w:div>
                                <w:div w:id="574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593">
                      <w:marLeft w:val="0"/>
                      <w:marRight w:val="0"/>
                      <w:marTop w:val="0"/>
                      <w:marBottom w:val="0"/>
                      <w:divBdr>
                        <w:top w:val="none" w:sz="0" w:space="0" w:color="auto"/>
                        <w:left w:val="none" w:sz="0" w:space="0" w:color="auto"/>
                        <w:bottom w:val="none" w:sz="0" w:space="0" w:color="auto"/>
                        <w:right w:val="none" w:sz="0" w:space="0" w:color="auto"/>
                      </w:divBdr>
                      <w:divsChild>
                        <w:div w:id="876359071">
                          <w:marLeft w:val="0"/>
                          <w:marRight w:val="0"/>
                          <w:marTop w:val="0"/>
                          <w:marBottom w:val="0"/>
                          <w:divBdr>
                            <w:top w:val="none" w:sz="0" w:space="0" w:color="auto"/>
                            <w:left w:val="none" w:sz="0" w:space="0" w:color="auto"/>
                            <w:bottom w:val="none" w:sz="0" w:space="0" w:color="auto"/>
                            <w:right w:val="none" w:sz="0" w:space="0" w:color="auto"/>
                          </w:divBdr>
                        </w:div>
                        <w:div w:id="1688288960">
                          <w:marLeft w:val="0"/>
                          <w:marRight w:val="0"/>
                          <w:marTop w:val="0"/>
                          <w:marBottom w:val="0"/>
                          <w:divBdr>
                            <w:top w:val="none" w:sz="0" w:space="0" w:color="auto"/>
                            <w:left w:val="none" w:sz="0" w:space="0" w:color="auto"/>
                            <w:bottom w:val="none" w:sz="0" w:space="0" w:color="auto"/>
                            <w:right w:val="none" w:sz="0" w:space="0" w:color="auto"/>
                          </w:divBdr>
                          <w:divsChild>
                            <w:div w:id="1840265184">
                              <w:marLeft w:val="0"/>
                              <w:marRight w:val="0"/>
                              <w:marTop w:val="0"/>
                              <w:marBottom w:val="0"/>
                              <w:divBdr>
                                <w:top w:val="none" w:sz="0" w:space="0" w:color="auto"/>
                                <w:left w:val="none" w:sz="0" w:space="0" w:color="auto"/>
                                <w:bottom w:val="none" w:sz="0" w:space="0" w:color="auto"/>
                                <w:right w:val="none" w:sz="0" w:space="0" w:color="auto"/>
                              </w:divBdr>
                              <w:divsChild>
                                <w:div w:id="1225606107">
                                  <w:marLeft w:val="0"/>
                                  <w:marRight w:val="0"/>
                                  <w:marTop w:val="0"/>
                                  <w:marBottom w:val="0"/>
                                  <w:divBdr>
                                    <w:top w:val="none" w:sz="0" w:space="0" w:color="auto"/>
                                    <w:left w:val="none" w:sz="0" w:space="0" w:color="auto"/>
                                    <w:bottom w:val="none" w:sz="0" w:space="0" w:color="auto"/>
                                    <w:right w:val="none" w:sz="0" w:space="0" w:color="auto"/>
                                  </w:divBdr>
                                </w:div>
                                <w:div w:id="1384673057">
                                  <w:marLeft w:val="0"/>
                                  <w:marRight w:val="0"/>
                                  <w:marTop w:val="0"/>
                                  <w:marBottom w:val="0"/>
                                  <w:divBdr>
                                    <w:top w:val="none" w:sz="0" w:space="0" w:color="auto"/>
                                    <w:left w:val="none" w:sz="0" w:space="0" w:color="auto"/>
                                    <w:bottom w:val="none" w:sz="0" w:space="0" w:color="auto"/>
                                    <w:right w:val="none" w:sz="0" w:space="0" w:color="auto"/>
                                  </w:divBdr>
                                </w:div>
                              </w:divsChild>
                            </w:div>
                            <w:div w:id="69281102">
                              <w:marLeft w:val="0"/>
                              <w:marRight w:val="0"/>
                              <w:marTop w:val="0"/>
                              <w:marBottom w:val="0"/>
                              <w:divBdr>
                                <w:top w:val="none" w:sz="0" w:space="0" w:color="auto"/>
                                <w:left w:val="none" w:sz="0" w:space="0" w:color="auto"/>
                                <w:bottom w:val="none" w:sz="0" w:space="0" w:color="auto"/>
                                <w:right w:val="none" w:sz="0" w:space="0" w:color="auto"/>
                              </w:divBdr>
                              <w:divsChild>
                                <w:div w:id="1791630715">
                                  <w:marLeft w:val="0"/>
                                  <w:marRight w:val="0"/>
                                  <w:marTop w:val="0"/>
                                  <w:marBottom w:val="0"/>
                                  <w:divBdr>
                                    <w:top w:val="none" w:sz="0" w:space="0" w:color="auto"/>
                                    <w:left w:val="none" w:sz="0" w:space="0" w:color="auto"/>
                                    <w:bottom w:val="none" w:sz="0" w:space="0" w:color="auto"/>
                                    <w:right w:val="none" w:sz="0" w:space="0" w:color="auto"/>
                                  </w:divBdr>
                                  <w:divsChild>
                                    <w:div w:id="659038100">
                                      <w:marLeft w:val="0"/>
                                      <w:marRight w:val="0"/>
                                      <w:marTop w:val="0"/>
                                      <w:marBottom w:val="0"/>
                                      <w:divBdr>
                                        <w:top w:val="none" w:sz="0" w:space="0" w:color="auto"/>
                                        <w:left w:val="none" w:sz="0" w:space="0" w:color="auto"/>
                                        <w:bottom w:val="none" w:sz="0" w:space="0" w:color="auto"/>
                                        <w:right w:val="none" w:sz="0" w:space="0" w:color="auto"/>
                                      </w:divBdr>
                                    </w:div>
                                    <w:div w:id="58677674">
                                      <w:marLeft w:val="0"/>
                                      <w:marRight w:val="0"/>
                                      <w:marTop w:val="0"/>
                                      <w:marBottom w:val="0"/>
                                      <w:divBdr>
                                        <w:top w:val="none" w:sz="0" w:space="0" w:color="auto"/>
                                        <w:left w:val="none" w:sz="0" w:space="0" w:color="auto"/>
                                        <w:bottom w:val="none" w:sz="0" w:space="0" w:color="auto"/>
                                        <w:right w:val="none" w:sz="0" w:space="0" w:color="auto"/>
                                      </w:divBdr>
                                    </w:div>
                                    <w:div w:id="1978949961">
                                      <w:marLeft w:val="0"/>
                                      <w:marRight w:val="0"/>
                                      <w:marTop w:val="0"/>
                                      <w:marBottom w:val="0"/>
                                      <w:divBdr>
                                        <w:top w:val="none" w:sz="0" w:space="0" w:color="auto"/>
                                        <w:left w:val="none" w:sz="0" w:space="0" w:color="auto"/>
                                        <w:bottom w:val="none" w:sz="0" w:space="0" w:color="auto"/>
                                        <w:right w:val="none" w:sz="0" w:space="0" w:color="auto"/>
                                      </w:divBdr>
                                    </w:div>
                                    <w:div w:id="1621104124">
                                      <w:marLeft w:val="0"/>
                                      <w:marRight w:val="0"/>
                                      <w:marTop w:val="0"/>
                                      <w:marBottom w:val="0"/>
                                      <w:divBdr>
                                        <w:top w:val="none" w:sz="0" w:space="0" w:color="auto"/>
                                        <w:left w:val="none" w:sz="0" w:space="0" w:color="auto"/>
                                        <w:bottom w:val="none" w:sz="0" w:space="0" w:color="auto"/>
                                        <w:right w:val="none" w:sz="0" w:space="0" w:color="auto"/>
                                      </w:divBdr>
                                    </w:div>
                                  </w:divsChild>
                                </w:div>
                                <w:div w:id="367919443">
                                  <w:marLeft w:val="0"/>
                                  <w:marRight w:val="0"/>
                                  <w:marTop w:val="0"/>
                                  <w:marBottom w:val="0"/>
                                  <w:divBdr>
                                    <w:top w:val="none" w:sz="0" w:space="0" w:color="auto"/>
                                    <w:left w:val="none" w:sz="0" w:space="0" w:color="auto"/>
                                    <w:bottom w:val="none" w:sz="0" w:space="0" w:color="auto"/>
                                    <w:right w:val="none" w:sz="0" w:space="0" w:color="auto"/>
                                  </w:divBdr>
                                </w:div>
                                <w:div w:id="1131944471">
                                  <w:marLeft w:val="0"/>
                                  <w:marRight w:val="0"/>
                                  <w:marTop w:val="0"/>
                                  <w:marBottom w:val="0"/>
                                  <w:divBdr>
                                    <w:top w:val="none" w:sz="0" w:space="0" w:color="auto"/>
                                    <w:left w:val="none" w:sz="0" w:space="0" w:color="auto"/>
                                    <w:bottom w:val="none" w:sz="0" w:space="0" w:color="auto"/>
                                    <w:right w:val="none" w:sz="0" w:space="0" w:color="auto"/>
                                  </w:divBdr>
                                </w:div>
                              </w:divsChild>
                            </w:div>
                            <w:div w:id="1233782800">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8554">
              <w:marLeft w:val="0"/>
              <w:marRight w:val="0"/>
              <w:marTop w:val="0"/>
              <w:marBottom w:val="0"/>
              <w:divBdr>
                <w:top w:val="none" w:sz="0" w:space="0" w:color="auto"/>
                <w:left w:val="none" w:sz="0" w:space="0" w:color="auto"/>
                <w:bottom w:val="none" w:sz="0" w:space="0" w:color="auto"/>
                <w:right w:val="none" w:sz="0" w:space="0" w:color="auto"/>
              </w:divBdr>
              <w:divsChild>
                <w:div w:id="612513356">
                  <w:marLeft w:val="0"/>
                  <w:marRight w:val="0"/>
                  <w:marTop w:val="0"/>
                  <w:marBottom w:val="0"/>
                  <w:divBdr>
                    <w:top w:val="none" w:sz="0" w:space="0" w:color="auto"/>
                    <w:left w:val="none" w:sz="0" w:space="0" w:color="auto"/>
                    <w:bottom w:val="none" w:sz="0" w:space="0" w:color="auto"/>
                    <w:right w:val="none" w:sz="0" w:space="0" w:color="auto"/>
                  </w:divBdr>
                </w:div>
                <w:div w:id="1660881844">
                  <w:marLeft w:val="0"/>
                  <w:marRight w:val="0"/>
                  <w:marTop w:val="0"/>
                  <w:marBottom w:val="0"/>
                  <w:divBdr>
                    <w:top w:val="none" w:sz="0" w:space="0" w:color="auto"/>
                    <w:left w:val="none" w:sz="0" w:space="0" w:color="auto"/>
                    <w:bottom w:val="none" w:sz="0" w:space="0" w:color="auto"/>
                    <w:right w:val="none" w:sz="0" w:space="0" w:color="auto"/>
                  </w:divBdr>
                  <w:divsChild>
                    <w:div w:id="202524613">
                      <w:marLeft w:val="0"/>
                      <w:marRight w:val="0"/>
                      <w:marTop w:val="0"/>
                      <w:marBottom w:val="0"/>
                      <w:divBdr>
                        <w:top w:val="none" w:sz="0" w:space="0" w:color="auto"/>
                        <w:left w:val="none" w:sz="0" w:space="0" w:color="auto"/>
                        <w:bottom w:val="none" w:sz="0" w:space="0" w:color="auto"/>
                        <w:right w:val="none" w:sz="0" w:space="0" w:color="auto"/>
                      </w:divBdr>
                      <w:divsChild>
                        <w:div w:id="232131059">
                          <w:marLeft w:val="0"/>
                          <w:marRight w:val="0"/>
                          <w:marTop w:val="0"/>
                          <w:marBottom w:val="0"/>
                          <w:divBdr>
                            <w:top w:val="none" w:sz="0" w:space="0" w:color="auto"/>
                            <w:left w:val="none" w:sz="0" w:space="0" w:color="auto"/>
                            <w:bottom w:val="none" w:sz="0" w:space="0" w:color="auto"/>
                            <w:right w:val="none" w:sz="0" w:space="0" w:color="auto"/>
                          </w:divBdr>
                          <w:divsChild>
                            <w:div w:id="340355957">
                              <w:marLeft w:val="0"/>
                              <w:marRight w:val="0"/>
                              <w:marTop w:val="0"/>
                              <w:marBottom w:val="0"/>
                              <w:divBdr>
                                <w:top w:val="none" w:sz="0" w:space="0" w:color="auto"/>
                                <w:left w:val="none" w:sz="0" w:space="0" w:color="auto"/>
                                <w:bottom w:val="none" w:sz="0" w:space="0" w:color="auto"/>
                                <w:right w:val="none" w:sz="0" w:space="0" w:color="auto"/>
                              </w:divBdr>
                            </w:div>
                            <w:div w:id="456072052">
                              <w:marLeft w:val="0"/>
                              <w:marRight w:val="0"/>
                              <w:marTop w:val="0"/>
                              <w:marBottom w:val="0"/>
                              <w:divBdr>
                                <w:top w:val="none" w:sz="0" w:space="0" w:color="auto"/>
                                <w:left w:val="none" w:sz="0" w:space="0" w:color="auto"/>
                                <w:bottom w:val="none" w:sz="0" w:space="0" w:color="auto"/>
                                <w:right w:val="none" w:sz="0" w:space="0" w:color="auto"/>
                              </w:divBdr>
                            </w:div>
                            <w:div w:id="1270700411">
                              <w:marLeft w:val="0"/>
                              <w:marRight w:val="0"/>
                              <w:marTop w:val="0"/>
                              <w:marBottom w:val="0"/>
                              <w:divBdr>
                                <w:top w:val="none" w:sz="0" w:space="0" w:color="auto"/>
                                <w:left w:val="none" w:sz="0" w:space="0" w:color="auto"/>
                                <w:bottom w:val="none" w:sz="0" w:space="0" w:color="auto"/>
                                <w:right w:val="none" w:sz="0" w:space="0" w:color="auto"/>
                              </w:divBdr>
                            </w:div>
                            <w:div w:id="1871911622">
                              <w:marLeft w:val="0"/>
                              <w:marRight w:val="0"/>
                              <w:marTop w:val="0"/>
                              <w:marBottom w:val="0"/>
                              <w:divBdr>
                                <w:top w:val="none" w:sz="0" w:space="0" w:color="auto"/>
                                <w:left w:val="none" w:sz="0" w:space="0" w:color="auto"/>
                                <w:bottom w:val="none" w:sz="0" w:space="0" w:color="auto"/>
                                <w:right w:val="none" w:sz="0" w:space="0" w:color="auto"/>
                              </w:divBdr>
                            </w:div>
                            <w:div w:id="661855825">
                              <w:marLeft w:val="0"/>
                              <w:marRight w:val="0"/>
                              <w:marTop w:val="0"/>
                              <w:marBottom w:val="0"/>
                              <w:divBdr>
                                <w:top w:val="none" w:sz="0" w:space="0" w:color="auto"/>
                                <w:left w:val="none" w:sz="0" w:space="0" w:color="auto"/>
                                <w:bottom w:val="none" w:sz="0" w:space="0" w:color="auto"/>
                                <w:right w:val="none" w:sz="0" w:space="0" w:color="auto"/>
                              </w:divBdr>
                            </w:div>
                            <w:div w:id="353381212">
                              <w:marLeft w:val="0"/>
                              <w:marRight w:val="0"/>
                              <w:marTop w:val="0"/>
                              <w:marBottom w:val="0"/>
                              <w:divBdr>
                                <w:top w:val="none" w:sz="0" w:space="0" w:color="auto"/>
                                <w:left w:val="none" w:sz="0" w:space="0" w:color="auto"/>
                                <w:bottom w:val="none" w:sz="0" w:space="0" w:color="auto"/>
                                <w:right w:val="none" w:sz="0" w:space="0" w:color="auto"/>
                              </w:divBdr>
                            </w:div>
                            <w:div w:id="2021082422">
                              <w:marLeft w:val="0"/>
                              <w:marRight w:val="0"/>
                              <w:marTop w:val="0"/>
                              <w:marBottom w:val="0"/>
                              <w:divBdr>
                                <w:top w:val="none" w:sz="0" w:space="0" w:color="auto"/>
                                <w:left w:val="none" w:sz="0" w:space="0" w:color="auto"/>
                                <w:bottom w:val="none" w:sz="0" w:space="0" w:color="auto"/>
                                <w:right w:val="none" w:sz="0" w:space="0" w:color="auto"/>
                              </w:divBdr>
                            </w:div>
                            <w:div w:id="1280917046">
                              <w:marLeft w:val="0"/>
                              <w:marRight w:val="0"/>
                              <w:marTop w:val="0"/>
                              <w:marBottom w:val="0"/>
                              <w:divBdr>
                                <w:top w:val="none" w:sz="0" w:space="0" w:color="auto"/>
                                <w:left w:val="none" w:sz="0" w:space="0" w:color="auto"/>
                                <w:bottom w:val="none" w:sz="0" w:space="0" w:color="auto"/>
                                <w:right w:val="none" w:sz="0" w:space="0" w:color="auto"/>
                              </w:divBdr>
                            </w:div>
                            <w:div w:id="1114442634">
                              <w:marLeft w:val="0"/>
                              <w:marRight w:val="0"/>
                              <w:marTop w:val="0"/>
                              <w:marBottom w:val="0"/>
                              <w:divBdr>
                                <w:top w:val="none" w:sz="0" w:space="0" w:color="auto"/>
                                <w:left w:val="none" w:sz="0" w:space="0" w:color="auto"/>
                                <w:bottom w:val="none" w:sz="0" w:space="0" w:color="auto"/>
                                <w:right w:val="none" w:sz="0" w:space="0" w:color="auto"/>
                              </w:divBdr>
                            </w:div>
                            <w:div w:id="790636809">
                              <w:marLeft w:val="0"/>
                              <w:marRight w:val="0"/>
                              <w:marTop w:val="0"/>
                              <w:marBottom w:val="0"/>
                              <w:divBdr>
                                <w:top w:val="none" w:sz="0" w:space="0" w:color="auto"/>
                                <w:left w:val="none" w:sz="0" w:space="0" w:color="auto"/>
                                <w:bottom w:val="none" w:sz="0" w:space="0" w:color="auto"/>
                                <w:right w:val="none" w:sz="0" w:space="0" w:color="auto"/>
                              </w:divBdr>
                            </w:div>
                            <w:div w:id="1654291685">
                              <w:marLeft w:val="0"/>
                              <w:marRight w:val="0"/>
                              <w:marTop w:val="0"/>
                              <w:marBottom w:val="0"/>
                              <w:divBdr>
                                <w:top w:val="none" w:sz="0" w:space="0" w:color="auto"/>
                                <w:left w:val="none" w:sz="0" w:space="0" w:color="auto"/>
                                <w:bottom w:val="none" w:sz="0" w:space="0" w:color="auto"/>
                                <w:right w:val="none" w:sz="0" w:space="0" w:color="auto"/>
                              </w:divBdr>
                            </w:div>
                          </w:divsChild>
                        </w:div>
                        <w:div w:id="1043867087">
                          <w:marLeft w:val="0"/>
                          <w:marRight w:val="0"/>
                          <w:marTop w:val="0"/>
                          <w:marBottom w:val="0"/>
                          <w:divBdr>
                            <w:top w:val="none" w:sz="0" w:space="0" w:color="auto"/>
                            <w:left w:val="none" w:sz="0" w:space="0" w:color="auto"/>
                            <w:bottom w:val="none" w:sz="0" w:space="0" w:color="auto"/>
                            <w:right w:val="none" w:sz="0" w:space="0" w:color="auto"/>
                          </w:divBdr>
                        </w:div>
                      </w:divsChild>
                    </w:div>
                    <w:div w:id="670180517">
                      <w:marLeft w:val="0"/>
                      <w:marRight w:val="0"/>
                      <w:marTop w:val="0"/>
                      <w:marBottom w:val="0"/>
                      <w:divBdr>
                        <w:top w:val="none" w:sz="0" w:space="0" w:color="auto"/>
                        <w:left w:val="none" w:sz="0" w:space="0" w:color="auto"/>
                        <w:bottom w:val="none" w:sz="0" w:space="0" w:color="auto"/>
                        <w:right w:val="none" w:sz="0" w:space="0" w:color="auto"/>
                      </w:divBdr>
                      <w:divsChild>
                        <w:div w:id="1964339686">
                          <w:marLeft w:val="0"/>
                          <w:marRight w:val="0"/>
                          <w:marTop w:val="0"/>
                          <w:marBottom w:val="0"/>
                          <w:divBdr>
                            <w:top w:val="none" w:sz="0" w:space="0" w:color="auto"/>
                            <w:left w:val="none" w:sz="0" w:space="0" w:color="auto"/>
                            <w:bottom w:val="none" w:sz="0" w:space="0" w:color="auto"/>
                            <w:right w:val="none" w:sz="0" w:space="0" w:color="auto"/>
                          </w:divBdr>
                          <w:divsChild>
                            <w:div w:id="1676684409">
                              <w:marLeft w:val="0"/>
                              <w:marRight w:val="0"/>
                              <w:marTop w:val="0"/>
                              <w:marBottom w:val="0"/>
                              <w:divBdr>
                                <w:top w:val="none" w:sz="0" w:space="0" w:color="auto"/>
                                <w:left w:val="none" w:sz="0" w:space="0" w:color="auto"/>
                                <w:bottom w:val="none" w:sz="0" w:space="0" w:color="auto"/>
                                <w:right w:val="none" w:sz="0" w:space="0" w:color="auto"/>
                              </w:divBdr>
                            </w:div>
                            <w:div w:id="930313848">
                              <w:marLeft w:val="0"/>
                              <w:marRight w:val="0"/>
                              <w:marTop w:val="0"/>
                              <w:marBottom w:val="0"/>
                              <w:divBdr>
                                <w:top w:val="none" w:sz="0" w:space="0" w:color="auto"/>
                                <w:left w:val="none" w:sz="0" w:space="0" w:color="auto"/>
                                <w:bottom w:val="none" w:sz="0" w:space="0" w:color="auto"/>
                                <w:right w:val="none" w:sz="0" w:space="0" w:color="auto"/>
                              </w:divBdr>
                            </w:div>
                          </w:divsChild>
                        </w:div>
                        <w:div w:id="696002459">
                          <w:marLeft w:val="0"/>
                          <w:marRight w:val="0"/>
                          <w:marTop w:val="0"/>
                          <w:marBottom w:val="0"/>
                          <w:divBdr>
                            <w:top w:val="none" w:sz="0" w:space="0" w:color="auto"/>
                            <w:left w:val="none" w:sz="0" w:space="0" w:color="auto"/>
                            <w:bottom w:val="none" w:sz="0" w:space="0" w:color="auto"/>
                            <w:right w:val="none" w:sz="0" w:space="0" w:color="auto"/>
                          </w:divBdr>
                        </w:div>
                        <w:div w:id="1593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7989">
              <w:marLeft w:val="0"/>
              <w:marRight w:val="0"/>
              <w:marTop w:val="0"/>
              <w:marBottom w:val="0"/>
              <w:divBdr>
                <w:top w:val="none" w:sz="0" w:space="0" w:color="auto"/>
                <w:left w:val="none" w:sz="0" w:space="0" w:color="auto"/>
                <w:bottom w:val="none" w:sz="0" w:space="0" w:color="auto"/>
                <w:right w:val="none" w:sz="0" w:space="0" w:color="auto"/>
              </w:divBdr>
              <w:divsChild>
                <w:div w:id="104542620">
                  <w:marLeft w:val="0"/>
                  <w:marRight w:val="0"/>
                  <w:marTop w:val="0"/>
                  <w:marBottom w:val="0"/>
                  <w:divBdr>
                    <w:top w:val="none" w:sz="0" w:space="0" w:color="auto"/>
                    <w:left w:val="none" w:sz="0" w:space="0" w:color="auto"/>
                    <w:bottom w:val="none" w:sz="0" w:space="0" w:color="auto"/>
                    <w:right w:val="none" w:sz="0" w:space="0" w:color="auto"/>
                  </w:divBdr>
                </w:div>
                <w:div w:id="1192064860">
                  <w:marLeft w:val="0"/>
                  <w:marRight w:val="0"/>
                  <w:marTop w:val="0"/>
                  <w:marBottom w:val="0"/>
                  <w:divBdr>
                    <w:top w:val="none" w:sz="0" w:space="0" w:color="auto"/>
                    <w:left w:val="none" w:sz="0" w:space="0" w:color="auto"/>
                    <w:bottom w:val="none" w:sz="0" w:space="0" w:color="auto"/>
                    <w:right w:val="none" w:sz="0" w:space="0" w:color="auto"/>
                  </w:divBdr>
                  <w:divsChild>
                    <w:div w:id="1151403591">
                      <w:marLeft w:val="0"/>
                      <w:marRight w:val="0"/>
                      <w:marTop w:val="0"/>
                      <w:marBottom w:val="0"/>
                      <w:divBdr>
                        <w:top w:val="none" w:sz="0" w:space="0" w:color="auto"/>
                        <w:left w:val="none" w:sz="0" w:space="0" w:color="auto"/>
                        <w:bottom w:val="none" w:sz="0" w:space="0" w:color="auto"/>
                        <w:right w:val="none" w:sz="0" w:space="0" w:color="auto"/>
                      </w:divBdr>
                    </w:div>
                    <w:div w:id="1830555580">
                      <w:marLeft w:val="0"/>
                      <w:marRight w:val="0"/>
                      <w:marTop w:val="0"/>
                      <w:marBottom w:val="0"/>
                      <w:divBdr>
                        <w:top w:val="none" w:sz="0" w:space="0" w:color="auto"/>
                        <w:left w:val="none" w:sz="0" w:space="0" w:color="auto"/>
                        <w:bottom w:val="none" w:sz="0" w:space="0" w:color="auto"/>
                        <w:right w:val="none" w:sz="0" w:space="0" w:color="auto"/>
                      </w:divBdr>
                    </w:div>
                    <w:div w:id="658771097">
                      <w:marLeft w:val="0"/>
                      <w:marRight w:val="0"/>
                      <w:marTop w:val="0"/>
                      <w:marBottom w:val="0"/>
                      <w:divBdr>
                        <w:top w:val="none" w:sz="0" w:space="0" w:color="auto"/>
                        <w:left w:val="none" w:sz="0" w:space="0" w:color="auto"/>
                        <w:bottom w:val="none" w:sz="0" w:space="0" w:color="auto"/>
                        <w:right w:val="none" w:sz="0" w:space="0" w:color="auto"/>
                      </w:divBdr>
                    </w:div>
                    <w:div w:id="16028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990">
              <w:marLeft w:val="0"/>
              <w:marRight w:val="0"/>
              <w:marTop w:val="0"/>
              <w:marBottom w:val="0"/>
              <w:divBdr>
                <w:top w:val="none" w:sz="0" w:space="0" w:color="auto"/>
                <w:left w:val="none" w:sz="0" w:space="0" w:color="auto"/>
                <w:bottom w:val="none" w:sz="0" w:space="0" w:color="auto"/>
                <w:right w:val="none" w:sz="0" w:space="0" w:color="auto"/>
              </w:divBdr>
              <w:divsChild>
                <w:div w:id="2053991058">
                  <w:marLeft w:val="0"/>
                  <w:marRight w:val="0"/>
                  <w:marTop w:val="0"/>
                  <w:marBottom w:val="0"/>
                  <w:divBdr>
                    <w:top w:val="none" w:sz="0" w:space="0" w:color="auto"/>
                    <w:left w:val="none" w:sz="0" w:space="0" w:color="auto"/>
                    <w:bottom w:val="none" w:sz="0" w:space="0" w:color="auto"/>
                    <w:right w:val="none" w:sz="0" w:space="0" w:color="auto"/>
                  </w:divBdr>
                </w:div>
                <w:div w:id="504369788">
                  <w:marLeft w:val="0"/>
                  <w:marRight w:val="0"/>
                  <w:marTop w:val="0"/>
                  <w:marBottom w:val="0"/>
                  <w:divBdr>
                    <w:top w:val="none" w:sz="0" w:space="0" w:color="auto"/>
                    <w:left w:val="none" w:sz="0" w:space="0" w:color="auto"/>
                    <w:bottom w:val="none" w:sz="0" w:space="0" w:color="auto"/>
                    <w:right w:val="none" w:sz="0" w:space="0" w:color="auto"/>
                  </w:divBdr>
                  <w:divsChild>
                    <w:div w:id="25763321">
                      <w:marLeft w:val="0"/>
                      <w:marRight w:val="0"/>
                      <w:marTop w:val="0"/>
                      <w:marBottom w:val="0"/>
                      <w:divBdr>
                        <w:top w:val="none" w:sz="0" w:space="0" w:color="auto"/>
                        <w:left w:val="none" w:sz="0" w:space="0" w:color="auto"/>
                        <w:bottom w:val="none" w:sz="0" w:space="0" w:color="auto"/>
                        <w:right w:val="none" w:sz="0" w:space="0" w:color="auto"/>
                      </w:divBdr>
                    </w:div>
                    <w:div w:id="1586836117">
                      <w:marLeft w:val="0"/>
                      <w:marRight w:val="0"/>
                      <w:marTop w:val="0"/>
                      <w:marBottom w:val="0"/>
                      <w:divBdr>
                        <w:top w:val="none" w:sz="0" w:space="0" w:color="auto"/>
                        <w:left w:val="none" w:sz="0" w:space="0" w:color="auto"/>
                        <w:bottom w:val="none" w:sz="0" w:space="0" w:color="auto"/>
                        <w:right w:val="none" w:sz="0" w:space="0" w:color="auto"/>
                      </w:divBdr>
                    </w:div>
                    <w:div w:id="18433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6556</Words>
  <Characters>37371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Georgescu</dc:creator>
  <cp:keywords/>
  <dc:description/>
  <cp:lastModifiedBy>Catalina Popa</cp:lastModifiedBy>
  <cp:revision>2</cp:revision>
  <dcterms:created xsi:type="dcterms:W3CDTF">2025-07-17T10:57:00Z</dcterms:created>
  <dcterms:modified xsi:type="dcterms:W3CDTF">2025-07-17T10:57:00Z</dcterms:modified>
</cp:coreProperties>
</file>