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B184" w14:textId="77777777" w:rsidR="00F378E5" w:rsidRPr="00FD7101" w:rsidRDefault="00F378E5" w:rsidP="00857999">
      <w:pPr>
        <w:widowControl w:val="0"/>
        <w:spacing w:line="280" w:lineRule="exact"/>
        <w:rPr>
          <w:rFonts w:ascii="Times New Roman" w:hAnsi="Times New Roman" w:cs="Times New Roman"/>
          <w:b/>
          <w:sz w:val="24"/>
          <w:szCs w:val="24"/>
          <w:lang w:val="en-US"/>
        </w:rPr>
      </w:pPr>
    </w:p>
    <w:p w14:paraId="1982A913" w14:textId="77777777" w:rsidR="00F378E5" w:rsidRPr="00FD7101" w:rsidRDefault="00DA2B4D" w:rsidP="0006297D">
      <w:pPr>
        <w:widowControl w:val="0"/>
        <w:spacing w:line="280" w:lineRule="exact"/>
        <w:jc w:val="center"/>
        <w:rPr>
          <w:rFonts w:ascii="Times New Roman" w:hAnsi="Times New Roman" w:cs="Times New Roman"/>
          <w:b/>
          <w:sz w:val="24"/>
          <w:szCs w:val="24"/>
          <w:lang w:val="en-US"/>
        </w:rPr>
      </w:pPr>
      <w:r w:rsidRPr="00FD7101">
        <w:rPr>
          <w:rFonts w:ascii="Times New Roman" w:hAnsi="Times New Roman" w:cs="Times New Roman"/>
          <w:b/>
          <w:sz w:val="24"/>
          <w:szCs w:val="24"/>
          <w:lang w:val="en-US"/>
        </w:rPr>
        <w:t xml:space="preserve">Intraday Electricity Market Procedure in compliance with </w:t>
      </w:r>
    </w:p>
    <w:p w14:paraId="48C65AC8" w14:textId="3539A0EC" w:rsidR="00DA2B4D" w:rsidRPr="00FD7101" w:rsidRDefault="00DA2B4D" w:rsidP="0006297D">
      <w:pPr>
        <w:widowControl w:val="0"/>
        <w:spacing w:line="280" w:lineRule="exact"/>
        <w:jc w:val="center"/>
        <w:rPr>
          <w:rFonts w:ascii="Times New Roman" w:hAnsi="Times New Roman" w:cs="Times New Roman"/>
          <w:b/>
          <w:sz w:val="24"/>
          <w:szCs w:val="24"/>
          <w:lang w:val="en-US"/>
        </w:rPr>
      </w:pPr>
      <w:r w:rsidRPr="00FD7101">
        <w:rPr>
          <w:rFonts w:ascii="Times New Roman" w:hAnsi="Times New Roman" w:cs="Times New Roman"/>
          <w:b/>
          <w:sz w:val="24"/>
          <w:szCs w:val="24"/>
          <w:lang w:val="en-US"/>
        </w:rPr>
        <w:t>the market coupling mechanism (</w:t>
      </w:r>
      <w:r w:rsidR="004C6D4B" w:rsidRPr="00FD7101">
        <w:rPr>
          <w:rFonts w:ascii="Times New Roman" w:hAnsi="Times New Roman" w:cs="Times New Roman"/>
          <w:b/>
          <w:sz w:val="24"/>
          <w:szCs w:val="24"/>
          <w:lang w:val="en-US"/>
        </w:rPr>
        <w:t>IDM</w:t>
      </w:r>
      <w:r w:rsidRPr="00FD7101">
        <w:rPr>
          <w:rFonts w:ascii="Times New Roman" w:hAnsi="Times New Roman" w:cs="Times New Roman"/>
          <w:b/>
          <w:sz w:val="24"/>
          <w:szCs w:val="24"/>
          <w:lang w:val="en-US"/>
        </w:rPr>
        <w:t>)</w:t>
      </w:r>
    </w:p>
    <w:p w14:paraId="56298DC9" w14:textId="77777777" w:rsidR="00F378E5" w:rsidRPr="00FD7101" w:rsidRDefault="00F378E5" w:rsidP="0006297D">
      <w:pPr>
        <w:widowControl w:val="0"/>
        <w:spacing w:line="280" w:lineRule="exact"/>
        <w:jc w:val="center"/>
        <w:rPr>
          <w:rFonts w:ascii="Times New Roman" w:hAnsi="Times New Roman" w:cs="Times New Roman"/>
          <w:b/>
          <w:sz w:val="24"/>
          <w:szCs w:val="24"/>
          <w:lang w:val="en-US"/>
        </w:rPr>
      </w:pPr>
    </w:p>
    <w:p w14:paraId="33DDEB44" w14:textId="77777777" w:rsidR="00DA2B4D" w:rsidRPr="00FD7101" w:rsidRDefault="00DA2B4D" w:rsidP="0006297D">
      <w:pPr>
        <w:widowControl w:val="0"/>
        <w:spacing w:line="280" w:lineRule="exact"/>
        <w:jc w:val="center"/>
        <w:rPr>
          <w:rFonts w:ascii="Times New Roman" w:hAnsi="Times New Roman" w:cs="Times New Roman"/>
          <w:b/>
          <w:sz w:val="24"/>
          <w:szCs w:val="24"/>
          <w:lang w:val="en-US"/>
        </w:rPr>
      </w:pPr>
    </w:p>
    <w:p w14:paraId="7C9593B4" w14:textId="32F92FD7" w:rsidR="00DA2B4D" w:rsidRPr="00FD7101" w:rsidRDefault="00DA2B4D">
      <w:pPr>
        <w:pStyle w:val="ListParagraph"/>
        <w:widowControl w:val="0"/>
        <w:numPr>
          <w:ilvl w:val="0"/>
          <w:numId w:val="30"/>
        </w:numPr>
        <w:spacing w:line="280" w:lineRule="exact"/>
        <w:contextualSpacing w:val="0"/>
        <w:rPr>
          <w:rFonts w:ascii="Times New Roman" w:hAnsi="Times New Roman" w:cs="Times New Roman"/>
          <w:b/>
          <w:caps/>
          <w:sz w:val="24"/>
          <w:szCs w:val="24"/>
          <w:lang w:val="en-US"/>
        </w:rPr>
      </w:pPr>
      <w:bookmarkStart w:id="0" w:name="_Toc19265817"/>
      <w:r w:rsidRPr="00FD7101">
        <w:rPr>
          <w:rFonts w:ascii="Times New Roman" w:hAnsi="Times New Roman" w:cs="Times New Roman"/>
          <w:b/>
          <w:caps/>
          <w:sz w:val="24"/>
          <w:szCs w:val="24"/>
          <w:lang w:val="en-US"/>
        </w:rPr>
        <w:t xml:space="preserve">Introduction </w:t>
      </w:r>
      <w:bookmarkEnd w:id="0"/>
    </w:p>
    <w:p w14:paraId="1150538F" w14:textId="14BD912C" w:rsidR="00DA2B4D" w:rsidRPr="00FD7101" w:rsidRDefault="00DA2B4D">
      <w:pPr>
        <w:pStyle w:val="ListParagraph"/>
        <w:widowControl w:val="0"/>
        <w:numPr>
          <w:ilvl w:val="0"/>
          <w:numId w:val="31"/>
        </w:numPr>
        <w:spacing w:line="280" w:lineRule="exact"/>
        <w:ind w:hanging="720"/>
        <w:contextualSpacing w:val="0"/>
        <w:rPr>
          <w:rFonts w:ascii="Times New Roman" w:hAnsi="Times New Roman" w:cs="Times New Roman"/>
          <w:b/>
          <w:sz w:val="24"/>
          <w:szCs w:val="24"/>
          <w:lang w:val="en-US"/>
        </w:rPr>
      </w:pPr>
      <w:bookmarkStart w:id="1" w:name="_Toc418844009"/>
      <w:bookmarkStart w:id="2" w:name="_Toc228073499"/>
      <w:bookmarkStart w:id="3" w:name="_Ref451506519"/>
      <w:bookmarkStart w:id="4" w:name="_Ref460516470"/>
      <w:bookmarkStart w:id="5" w:name="_Toc19265818"/>
      <w:r w:rsidRPr="00FD7101">
        <w:rPr>
          <w:rFonts w:ascii="Times New Roman" w:hAnsi="Times New Roman" w:cs="Times New Roman"/>
          <w:b/>
          <w:sz w:val="24"/>
          <w:szCs w:val="24"/>
          <w:lang w:val="en-US"/>
        </w:rPr>
        <w:t>Introduction</w:t>
      </w:r>
      <w:bookmarkEnd w:id="1"/>
      <w:bookmarkEnd w:id="2"/>
      <w:bookmarkEnd w:id="3"/>
      <w:r w:rsidRPr="00FD7101">
        <w:rPr>
          <w:rFonts w:ascii="Times New Roman" w:hAnsi="Times New Roman" w:cs="Times New Roman"/>
          <w:b/>
          <w:sz w:val="24"/>
          <w:szCs w:val="24"/>
          <w:lang w:val="en-US"/>
        </w:rPr>
        <w:t xml:space="preserve"> and</w:t>
      </w:r>
      <w:bookmarkEnd w:id="4"/>
      <w:bookmarkEnd w:id="5"/>
      <w:r w:rsidR="002015C8" w:rsidRPr="00FD7101">
        <w:rPr>
          <w:rFonts w:ascii="Times New Roman" w:hAnsi="Times New Roman" w:cs="Times New Roman"/>
          <w:b/>
          <w:sz w:val="24"/>
          <w:szCs w:val="24"/>
          <w:lang w:val="en-US"/>
        </w:rPr>
        <w:t xml:space="preserve"> definitions</w:t>
      </w:r>
    </w:p>
    <w:p w14:paraId="51A24F78" w14:textId="77777777" w:rsidR="00DA2B4D" w:rsidRPr="00FD7101" w:rsidRDefault="00DA2B4D">
      <w:pPr>
        <w:pStyle w:val="ListParagraph"/>
        <w:widowControl w:val="0"/>
        <w:numPr>
          <w:ilvl w:val="0"/>
          <w:numId w:val="32"/>
        </w:numPr>
        <w:spacing w:line="280" w:lineRule="exact"/>
        <w:ind w:hanging="720"/>
        <w:contextualSpacing w:val="0"/>
        <w:rPr>
          <w:rFonts w:ascii="Times New Roman" w:hAnsi="Times New Roman" w:cs="Times New Roman"/>
          <w:b/>
          <w:sz w:val="24"/>
          <w:szCs w:val="24"/>
          <w:lang w:val="en-US"/>
        </w:rPr>
      </w:pPr>
      <w:bookmarkStart w:id="6" w:name="_Toc19265819"/>
      <w:r w:rsidRPr="00FD7101">
        <w:rPr>
          <w:rFonts w:ascii="Times New Roman" w:hAnsi="Times New Roman" w:cs="Times New Roman"/>
          <w:b/>
          <w:sz w:val="24"/>
          <w:szCs w:val="24"/>
          <w:lang w:val="en-US"/>
        </w:rPr>
        <w:t>Introduction</w:t>
      </w:r>
      <w:bookmarkEnd w:id="6"/>
    </w:p>
    <w:p w14:paraId="5F4EA44A" w14:textId="5189146F" w:rsidR="004C437C" w:rsidRPr="00FD7101" w:rsidRDefault="00202769">
      <w:pPr>
        <w:pStyle w:val="ListParagraph"/>
        <w:widowControl w:val="0"/>
        <w:numPr>
          <w:ilvl w:val="0"/>
          <w:numId w:val="33"/>
        </w:numPr>
        <w:spacing w:line="280" w:lineRule="exact"/>
        <w:ind w:hanging="72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 procedure for the intraday electricity market </w:t>
      </w:r>
      <w:r w:rsidR="00493EC4" w:rsidRPr="00FD7101">
        <w:rPr>
          <w:rFonts w:ascii="Times New Roman" w:hAnsi="Times New Roman" w:cs="Times New Roman"/>
          <w:sz w:val="24"/>
          <w:szCs w:val="24"/>
          <w:lang w:val="en-US"/>
        </w:rPr>
        <w:t xml:space="preserve">in compliance with the market coupling </w:t>
      </w:r>
      <w:proofErr w:type="gramStart"/>
      <w:r w:rsidR="00493EC4" w:rsidRPr="00FD7101">
        <w:rPr>
          <w:rFonts w:ascii="Times New Roman" w:hAnsi="Times New Roman" w:cs="Times New Roman"/>
          <w:sz w:val="24"/>
          <w:szCs w:val="24"/>
          <w:lang w:val="en-US"/>
        </w:rPr>
        <w:t xml:space="preserve">mechanism </w:t>
      </w:r>
      <w:r w:rsidRPr="00FD7101">
        <w:rPr>
          <w:rFonts w:ascii="Times New Roman" w:hAnsi="Times New Roman" w:cs="Times New Roman"/>
          <w:sz w:val="24"/>
          <w:szCs w:val="24"/>
          <w:lang w:val="en-US"/>
        </w:rPr>
        <w:t>(‘</w:t>
      </w:r>
      <w:proofErr w:type="gramEnd"/>
      <w:r w:rsidR="004C6D4B" w:rsidRPr="00FD7101">
        <w:rPr>
          <w:rFonts w:ascii="Times New Roman" w:hAnsi="Times New Roman" w:cs="Times New Roman"/>
          <w:sz w:val="24"/>
          <w:szCs w:val="24"/>
          <w:lang w:val="en-US"/>
        </w:rPr>
        <w:t>IDM</w:t>
      </w:r>
      <w:r w:rsidRPr="00FD7101">
        <w:rPr>
          <w:rFonts w:ascii="Times New Roman" w:hAnsi="Times New Roman" w:cs="Times New Roman"/>
          <w:sz w:val="24"/>
          <w:szCs w:val="24"/>
          <w:lang w:val="en-US"/>
        </w:rPr>
        <w:t xml:space="preserve">’) is designed to establish guidelines for the </w:t>
      </w:r>
      <w:proofErr w:type="spellStart"/>
      <w:r w:rsidRPr="00FD7101">
        <w:rPr>
          <w:rFonts w:ascii="Times New Roman" w:hAnsi="Times New Roman" w:cs="Times New Roman"/>
          <w:sz w:val="24"/>
          <w:szCs w:val="24"/>
          <w:lang w:val="en-US"/>
        </w:rPr>
        <w:t>organisation</w:t>
      </w:r>
      <w:proofErr w:type="spellEnd"/>
      <w:r w:rsidRPr="00FD7101">
        <w:rPr>
          <w:rFonts w:ascii="Times New Roman" w:hAnsi="Times New Roman" w:cs="Times New Roman"/>
          <w:sz w:val="24"/>
          <w:szCs w:val="24"/>
          <w:lang w:val="en-US"/>
        </w:rPr>
        <w:t xml:space="preserve"> of electricity trading sessions within the intraday market in compliance with the market coupling mechanism </w:t>
      </w:r>
      <w:r w:rsidR="00167931" w:rsidRPr="00FD7101">
        <w:rPr>
          <w:rFonts w:ascii="Times New Roman" w:hAnsi="Times New Roman" w:cs="Times New Roman"/>
          <w:sz w:val="24"/>
          <w:szCs w:val="24"/>
          <w:lang w:val="en-US"/>
        </w:rPr>
        <w:t xml:space="preserve">by the </w:t>
      </w:r>
      <w:r w:rsidR="004C6D4B" w:rsidRPr="00FD7101">
        <w:rPr>
          <w:rFonts w:ascii="Times New Roman" w:hAnsi="Times New Roman" w:cs="Times New Roman"/>
          <w:sz w:val="24"/>
          <w:szCs w:val="24"/>
          <w:lang w:val="en-US"/>
        </w:rPr>
        <w:t>Nominated</w:t>
      </w:r>
      <w:r w:rsidR="00167931" w:rsidRPr="00FD7101">
        <w:rPr>
          <w:rFonts w:ascii="Times New Roman" w:hAnsi="Times New Roman" w:cs="Times New Roman"/>
          <w:sz w:val="24"/>
          <w:szCs w:val="24"/>
          <w:lang w:val="en-US"/>
        </w:rPr>
        <w:t xml:space="preserve"> Electricity Market Operator. </w:t>
      </w:r>
      <w:r w:rsidRPr="00FD7101">
        <w:rPr>
          <w:rFonts w:ascii="Times New Roman" w:hAnsi="Times New Roman" w:cs="Times New Roman"/>
          <w:sz w:val="24"/>
          <w:szCs w:val="24"/>
          <w:lang w:val="en-US"/>
        </w:rPr>
        <w:t xml:space="preserve">The main objective of </w:t>
      </w:r>
      <w:r w:rsidR="00B55440" w:rsidRPr="00FD7101">
        <w:rPr>
          <w:rFonts w:ascii="Times New Roman" w:hAnsi="Times New Roman" w:cs="Times New Roman"/>
          <w:sz w:val="24"/>
          <w:szCs w:val="24"/>
          <w:lang w:val="en-US"/>
        </w:rPr>
        <w:t xml:space="preserve">this Procedure </w:t>
      </w:r>
      <w:r w:rsidRPr="00FD7101">
        <w:rPr>
          <w:rFonts w:ascii="Times New Roman" w:hAnsi="Times New Roman" w:cs="Times New Roman"/>
          <w:sz w:val="24"/>
          <w:szCs w:val="24"/>
          <w:lang w:val="en-US"/>
        </w:rPr>
        <w:t xml:space="preserve">is to ensure a smooth and efficient trading system for Participants. The Procedure sets out the specific conditions and </w:t>
      </w:r>
      <w:r w:rsidR="00B55440" w:rsidRPr="00FD7101">
        <w:rPr>
          <w:rFonts w:ascii="Times New Roman" w:hAnsi="Times New Roman" w:cs="Times New Roman"/>
          <w:sz w:val="24"/>
          <w:szCs w:val="24"/>
          <w:lang w:val="en-US"/>
        </w:rPr>
        <w:t xml:space="preserve">rules </w:t>
      </w:r>
      <w:r w:rsidRPr="00FD7101">
        <w:rPr>
          <w:rFonts w:ascii="Times New Roman" w:hAnsi="Times New Roman" w:cs="Times New Roman"/>
          <w:sz w:val="24"/>
          <w:szCs w:val="24"/>
          <w:lang w:val="en-US"/>
        </w:rPr>
        <w:t>governing trading activities, ensuring fair and transparent transactions.</w:t>
      </w:r>
    </w:p>
    <w:p w14:paraId="7D339316" w14:textId="77777777" w:rsidR="00CE2ADF" w:rsidRPr="00FD7101" w:rsidRDefault="00CE2ADF" w:rsidP="00E863F6">
      <w:pPr>
        <w:pStyle w:val="ListParagraph"/>
        <w:widowControl w:val="0"/>
        <w:spacing w:line="280" w:lineRule="exact"/>
        <w:rPr>
          <w:rFonts w:ascii="Times New Roman" w:hAnsi="Times New Roman" w:cs="Times New Roman"/>
          <w:sz w:val="24"/>
          <w:szCs w:val="24"/>
          <w:lang w:val="en-US"/>
        </w:rPr>
      </w:pPr>
    </w:p>
    <w:p w14:paraId="0D5A2A6B" w14:textId="4AEFA90F" w:rsidR="002015C8" w:rsidRPr="00FD7101" w:rsidRDefault="002015C8">
      <w:pPr>
        <w:pStyle w:val="ListParagraph"/>
        <w:widowControl w:val="0"/>
        <w:numPr>
          <w:ilvl w:val="0"/>
          <w:numId w:val="33"/>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This Procedure is supplemented by </w:t>
      </w:r>
      <w:r w:rsidR="00D8325B" w:rsidRPr="00FD7101">
        <w:rPr>
          <w:rFonts w:ascii="Times New Roman" w:hAnsi="Times New Roman" w:cs="Times New Roman"/>
          <w:sz w:val="24"/>
          <w:szCs w:val="24"/>
          <w:lang w:val="en-US"/>
        </w:rPr>
        <w:t xml:space="preserve">the Operational Rules </w:t>
      </w:r>
      <w:r w:rsidRPr="00FD7101">
        <w:rPr>
          <w:rFonts w:ascii="Times New Roman" w:hAnsi="Times New Roman" w:cs="Times New Roman"/>
          <w:sz w:val="24"/>
          <w:szCs w:val="24"/>
          <w:lang w:val="en-US"/>
        </w:rPr>
        <w:t xml:space="preserve">issued by BRM for the operation </w:t>
      </w:r>
      <w:r w:rsidR="00A040C7" w:rsidRPr="00FD7101">
        <w:rPr>
          <w:rFonts w:ascii="Times New Roman" w:hAnsi="Times New Roman" w:cs="Times New Roman"/>
          <w:sz w:val="24"/>
          <w:szCs w:val="24"/>
          <w:lang w:val="en-US"/>
        </w:rPr>
        <w:t xml:space="preserve">of </w:t>
      </w:r>
      <w:r w:rsidR="004C6D4B" w:rsidRPr="00FD7101">
        <w:rPr>
          <w:rFonts w:ascii="Times New Roman" w:hAnsi="Times New Roman" w:cs="Times New Roman"/>
          <w:sz w:val="24"/>
          <w:szCs w:val="24"/>
          <w:lang w:val="en-US"/>
        </w:rPr>
        <w:t>IDM</w:t>
      </w:r>
      <w:r w:rsidR="00A040C7" w:rsidRPr="00FD7101">
        <w:rPr>
          <w:rFonts w:ascii="Times New Roman" w:hAnsi="Times New Roman" w:cs="Times New Roman"/>
          <w:sz w:val="24"/>
          <w:szCs w:val="24"/>
          <w:lang w:val="en-US"/>
        </w:rPr>
        <w:t xml:space="preserve">-NC and </w:t>
      </w:r>
      <w:r w:rsidR="004C6D4B" w:rsidRPr="00FD7101">
        <w:rPr>
          <w:rFonts w:ascii="Times New Roman" w:hAnsi="Times New Roman" w:cs="Times New Roman"/>
          <w:sz w:val="24"/>
          <w:szCs w:val="24"/>
          <w:lang w:val="en-US"/>
        </w:rPr>
        <w:t>IDM</w:t>
      </w:r>
      <w:r w:rsidR="00A040C7" w:rsidRPr="00FD7101">
        <w:rPr>
          <w:rFonts w:ascii="Times New Roman" w:hAnsi="Times New Roman" w:cs="Times New Roman"/>
          <w:sz w:val="24"/>
          <w:szCs w:val="24"/>
          <w:lang w:val="en-US"/>
        </w:rPr>
        <w:t>-IDA</w:t>
      </w:r>
      <w:r w:rsidR="002B122D" w:rsidRPr="00FD7101">
        <w:rPr>
          <w:rFonts w:ascii="Times New Roman" w:hAnsi="Times New Roman" w:cs="Times New Roman"/>
          <w:sz w:val="24"/>
          <w:szCs w:val="24"/>
          <w:lang w:val="en-US"/>
        </w:rPr>
        <w:t>,</w:t>
      </w:r>
      <w:r w:rsidR="00A040C7" w:rsidRPr="00FD7101">
        <w:rPr>
          <w:rFonts w:ascii="Times New Roman" w:hAnsi="Times New Roman" w:cs="Times New Roman"/>
          <w:sz w:val="24"/>
          <w:szCs w:val="24"/>
          <w:lang w:val="en-US"/>
        </w:rPr>
        <w:t xml:space="preserve"> respectively</w:t>
      </w:r>
      <w:r w:rsidR="002B122D" w:rsidRPr="00FD7101">
        <w:rPr>
          <w:rFonts w:ascii="Times New Roman" w:hAnsi="Times New Roman" w:cs="Times New Roman"/>
          <w:sz w:val="24"/>
          <w:szCs w:val="24"/>
          <w:lang w:val="en-US"/>
        </w:rPr>
        <w:t xml:space="preserve">, which are to be complied with by Participants </w:t>
      </w:r>
      <w:r w:rsidR="00442970" w:rsidRPr="00FD7101">
        <w:rPr>
          <w:rFonts w:ascii="Times New Roman" w:hAnsi="Times New Roman" w:cs="Times New Roman"/>
          <w:sz w:val="24"/>
          <w:szCs w:val="24"/>
          <w:lang w:val="en-US"/>
        </w:rPr>
        <w:t xml:space="preserve">and BRM </w:t>
      </w:r>
      <w:r w:rsidR="002B122D" w:rsidRPr="00FD7101">
        <w:rPr>
          <w:rFonts w:ascii="Times New Roman" w:hAnsi="Times New Roman" w:cs="Times New Roman"/>
          <w:sz w:val="24"/>
          <w:szCs w:val="24"/>
          <w:lang w:val="en-US"/>
        </w:rPr>
        <w:t>in fulfilling the obligations and functions provided for in this Procedure</w:t>
      </w:r>
      <w:r w:rsidRPr="00FD7101">
        <w:rPr>
          <w:rFonts w:ascii="Times New Roman" w:hAnsi="Times New Roman" w:cs="Times New Roman"/>
          <w:sz w:val="24"/>
          <w:szCs w:val="24"/>
          <w:lang w:val="en-US"/>
        </w:rPr>
        <w:t>.</w:t>
      </w:r>
    </w:p>
    <w:p w14:paraId="7320DA00" w14:textId="0CEA7AE7" w:rsidR="00F24667" w:rsidRPr="00FD7101" w:rsidRDefault="00F24667">
      <w:pPr>
        <w:pStyle w:val="ListParagraph"/>
        <w:widowControl w:val="0"/>
        <w:numPr>
          <w:ilvl w:val="0"/>
          <w:numId w:val="33"/>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BRM reserves the right to amend this Procedure and </w:t>
      </w:r>
      <w:r w:rsidR="00D8325B" w:rsidRPr="00FD7101">
        <w:rPr>
          <w:rFonts w:ascii="Times New Roman" w:hAnsi="Times New Roman" w:cs="Times New Roman"/>
          <w:sz w:val="24"/>
          <w:szCs w:val="24"/>
          <w:lang w:val="en-US"/>
        </w:rPr>
        <w:t xml:space="preserve">the Operational Rules </w:t>
      </w:r>
      <w:r w:rsidR="001E6885" w:rsidRPr="00FD7101">
        <w:rPr>
          <w:rFonts w:ascii="Times New Roman" w:hAnsi="Times New Roman" w:cs="Times New Roman"/>
          <w:sz w:val="24"/>
          <w:szCs w:val="24"/>
          <w:lang w:val="en-US"/>
        </w:rPr>
        <w:t>under the conditions provided for in ANRE regulations.</w:t>
      </w:r>
    </w:p>
    <w:p w14:paraId="201FCF26" w14:textId="50EFD06D" w:rsidR="00D330B7" w:rsidRPr="00FD7101" w:rsidRDefault="00D330B7">
      <w:pPr>
        <w:pStyle w:val="ListParagraph"/>
        <w:widowControl w:val="0"/>
        <w:numPr>
          <w:ilvl w:val="0"/>
          <w:numId w:val="32"/>
        </w:numPr>
        <w:spacing w:line="280" w:lineRule="exact"/>
        <w:ind w:hanging="720"/>
        <w:contextualSpacing w:val="0"/>
        <w:rPr>
          <w:rFonts w:ascii="Times New Roman" w:hAnsi="Times New Roman" w:cs="Times New Roman"/>
          <w:b/>
          <w:sz w:val="24"/>
          <w:szCs w:val="24"/>
          <w:lang w:val="en-US"/>
        </w:rPr>
      </w:pPr>
      <w:r w:rsidRPr="00FD7101">
        <w:rPr>
          <w:rFonts w:ascii="Times New Roman" w:hAnsi="Times New Roman" w:cs="Times New Roman"/>
          <w:b/>
          <w:sz w:val="24"/>
          <w:szCs w:val="24"/>
          <w:lang w:val="en-US"/>
        </w:rPr>
        <w:t>Scope</w:t>
      </w:r>
    </w:p>
    <w:p w14:paraId="40A87FD6" w14:textId="6A3AAD43" w:rsidR="00EE0124" w:rsidRPr="00FD7101" w:rsidRDefault="00EE0124" w:rsidP="00EE0124">
      <w:pPr>
        <w:pStyle w:val="ListParagraph"/>
        <w:widowControl w:val="0"/>
        <w:spacing w:line="280" w:lineRule="exact"/>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This Procedure applies to Participants registered on the intraday electricity market and BRM as the Designated Intraday Electricity Market Operator. </w:t>
      </w:r>
    </w:p>
    <w:p w14:paraId="0337643A" w14:textId="1428E0A5" w:rsidR="00DA2B4D" w:rsidRPr="00FD7101" w:rsidRDefault="00442970">
      <w:pPr>
        <w:pStyle w:val="ListParagraph"/>
        <w:widowControl w:val="0"/>
        <w:numPr>
          <w:ilvl w:val="0"/>
          <w:numId w:val="32"/>
        </w:numPr>
        <w:spacing w:line="280" w:lineRule="exact"/>
        <w:ind w:hanging="720"/>
        <w:contextualSpacing w:val="0"/>
        <w:rPr>
          <w:rFonts w:ascii="Times New Roman" w:hAnsi="Times New Roman" w:cs="Times New Roman"/>
          <w:b/>
          <w:sz w:val="24"/>
          <w:szCs w:val="24"/>
          <w:lang w:val="en-US"/>
        </w:rPr>
      </w:pPr>
      <w:r w:rsidRPr="00FD7101">
        <w:rPr>
          <w:rFonts w:ascii="Times New Roman" w:hAnsi="Times New Roman" w:cs="Times New Roman"/>
          <w:b/>
          <w:sz w:val="24"/>
          <w:szCs w:val="24"/>
          <w:lang w:val="en-US"/>
        </w:rPr>
        <w:t xml:space="preserve">Definitions </w:t>
      </w:r>
    </w:p>
    <w:p w14:paraId="354B5CB1" w14:textId="044C0E80" w:rsidR="00650FCA" w:rsidRPr="00FD7101" w:rsidRDefault="00684DBE" w:rsidP="00E80A15">
      <w:pPr>
        <w:widowControl w:val="0"/>
        <w:spacing w:line="280" w:lineRule="exact"/>
        <w:jc w:val="both"/>
        <w:rPr>
          <w:rFonts w:ascii="Times New Roman" w:hAnsi="Times New Roman" w:cs="Times New Roman"/>
          <w:bCs/>
          <w:sz w:val="24"/>
          <w:szCs w:val="24"/>
          <w:lang w:val="en-US"/>
        </w:rPr>
      </w:pPr>
      <w:r w:rsidRPr="00FD7101">
        <w:rPr>
          <w:rFonts w:ascii="Times New Roman" w:hAnsi="Times New Roman" w:cs="Times New Roman"/>
          <w:bCs/>
          <w:sz w:val="24"/>
          <w:szCs w:val="24"/>
          <w:lang w:val="en-US"/>
        </w:rPr>
        <w:t>(1)</w:t>
      </w:r>
      <w:r w:rsidRPr="00FD7101">
        <w:rPr>
          <w:rFonts w:ascii="Times New Roman" w:hAnsi="Times New Roman" w:cs="Times New Roman"/>
          <w:bCs/>
          <w:sz w:val="24"/>
          <w:szCs w:val="24"/>
          <w:lang w:val="en-US"/>
        </w:rPr>
        <w:tab/>
        <w:t xml:space="preserve">In this Procedure and in </w:t>
      </w:r>
      <w:r w:rsidR="00D8325B" w:rsidRPr="00FD7101">
        <w:rPr>
          <w:rFonts w:ascii="Times New Roman" w:hAnsi="Times New Roman" w:cs="Times New Roman"/>
          <w:bCs/>
          <w:sz w:val="24"/>
          <w:szCs w:val="24"/>
          <w:lang w:val="en-US"/>
        </w:rPr>
        <w:t>the Operational Rules</w:t>
      </w:r>
      <w:r w:rsidRPr="00FD7101">
        <w:rPr>
          <w:rFonts w:ascii="Times New Roman" w:hAnsi="Times New Roman" w:cs="Times New Roman"/>
          <w:bCs/>
          <w:sz w:val="24"/>
          <w:szCs w:val="24"/>
          <w:lang w:val="en-US"/>
        </w:rPr>
        <w:t>, the terms defined below shall have the following meanings:</w:t>
      </w:r>
    </w:p>
    <w:p w14:paraId="1B6F62F4" w14:textId="6895C017" w:rsidR="00A954B4" w:rsidRPr="00FD7101" w:rsidRDefault="00261845">
      <w:pPr>
        <w:pStyle w:val="ListParagraph"/>
        <w:widowControl w:val="0"/>
        <w:numPr>
          <w:ilvl w:val="0"/>
          <w:numId w:val="103"/>
        </w:numPr>
        <w:spacing w:line="280" w:lineRule="exact"/>
        <w:ind w:hanging="720"/>
        <w:contextualSpacing w:val="0"/>
        <w:rPr>
          <w:rFonts w:ascii="Times New Roman" w:hAnsi="Times New Roman" w:cs="Times New Roman"/>
          <w:bCs/>
          <w:sz w:val="24"/>
          <w:szCs w:val="24"/>
          <w:lang w:val="en-US"/>
        </w:rPr>
      </w:pPr>
      <w:r w:rsidRPr="00FD7101">
        <w:rPr>
          <w:rFonts w:ascii="Times New Roman" w:hAnsi="Times New Roman" w:cs="Times New Roman"/>
          <w:bCs/>
          <w:sz w:val="24"/>
          <w:szCs w:val="24"/>
          <w:lang w:val="en-US"/>
        </w:rPr>
        <w:t>Shipping Agent</w:t>
      </w:r>
      <w:r w:rsidR="00684DBE" w:rsidRPr="00FD7101">
        <w:rPr>
          <w:rFonts w:ascii="Times New Roman" w:hAnsi="Times New Roman" w:cs="Times New Roman"/>
          <w:bCs/>
          <w:sz w:val="24"/>
          <w:szCs w:val="24"/>
          <w:lang w:val="en-US"/>
        </w:rPr>
        <w:t xml:space="preserve"> </w:t>
      </w:r>
      <w:proofErr w:type="gramStart"/>
      <w:r w:rsidR="005057E1" w:rsidRPr="00FD7101">
        <w:rPr>
          <w:rFonts w:ascii="Times New Roman" w:hAnsi="Times New Roman" w:cs="Times New Roman"/>
          <w:bCs/>
          <w:sz w:val="24"/>
          <w:szCs w:val="24"/>
          <w:lang w:val="en-US"/>
        </w:rPr>
        <w:t xml:space="preserve">– </w:t>
      </w:r>
      <w:r w:rsidR="00684DBE" w:rsidRPr="00FD7101">
        <w:rPr>
          <w:rFonts w:ascii="Times New Roman" w:hAnsi="Times New Roman" w:cs="Times New Roman"/>
          <w:bCs/>
          <w:sz w:val="24"/>
          <w:szCs w:val="24"/>
          <w:lang w:val="en-US"/>
        </w:rPr>
        <w:t xml:space="preserve"> the</w:t>
      </w:r>
      <w:proofErr w:type="gramEnd"/>
      <w:r w:rsidR="00684DBE" w:rsidRPr="00FD7101">
        <w:rPr>
          <w:rFonts w:ascii="Times New Roman" w:hAnsi="Times New Roman" w:cs="Times New Roman"/>
          <w:bCs/>
          <w:sz w:val="24"/>
          <w:szCs w:val="24"/>
          <w:lang w:val="en-US"/>
        </w:rPr>
        <w:t xml:space="preserve"> role </w:t>
      </w:r>
      <w:r w:rsidR="004F419C" w:rsidRPr="00FD7101">
        <w:rPr>
          <w:rFonts w:ascii="Times New Roman" w:hAnsi="Times New Roman" w:cs="Times New Roman"/>
          <w:bCs/>
          <w:sz w:val="24"/>
          <w:szCs w:val="24"/>
          <w:lang w:val="en-US"/>
        </w:rPr>
        <w:t>performed</w:t>
      </w:r>
      <w:r w:rsidR="00684DBE" w:rsidRPr="00FD7101">
        <w:rPr>
          <w:rFonts w:ascii="Times New Roman" w:hAnsi="Times New Roman" w:cs="Times New Roman"/>
          <w:bCs/>
          <w:sz w:val="24"/>
          <w:szCs w:val="24"/>
          <w:lang w:val="en-US"/>
        </w:rPr>
        <w:t xml:space="preserve"> by the TSO in the price coupling mechanism of the markets, reflected in the physical and commercial transfer of electricity between two bidding </w:t>
      </w:r>
      <w:proofErr w:type="gramStart"/>
      <w:r w:rsidR="00684DBE" w:rsidRPr="00FD7101">
        <w:rPr>
          <w:rFonts w:ascii="Times New Roman" w:hAnsi="Times New Roman" w:cs="Times New Roman"/>
          <w:bCs/>
          <w:sz w:val="24"/>
          <w:szCs w:val="24"/>
          <w:lang w:val="en-US"/>
        </w:rPr>
        <w:t>zones;</w:t>
      </w:r>
      <w:proofErr w:type="gramEnd"/>
    </w:p>
    <w:p w14:paraId="5E40B9DA" w14:textId="77777777" w:rsidR="00FC72F4" w:rsidRPr="00FD7101" w:rsidRDefault="00FC72F4" w:rsidP="00FC72F4">
      <w:pPr>
        <w:pStyle w:val="ListParagraph"/>
        <w:widowControl w:val="0"/>
        <w:numPr>
          <w:ilvl w:val="0"/>
          <w:numId w:val="103"/>
        </w:numPr>
        <w:spacing w:line="280" w:lineRule="exact"/>
        <w:ind w:hanging="72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Algorithm (Price Coupling Algorithm) – the unified algorithm for correlating bids at </w:t>
      </w:r>
      <w:r w:rsidRPr="00FD7101">
        <w:rPr>
          <w:rFonts w:ascii="Times New Roman" w:hAnsi="Times New Roman" w:cs="Times New Roman"/>
          <w:sz w:val="24"/>
          <w:szCs w:val="24"/>
          <w:lang w:val="en-US"/>
        </w:rPr>
        <w:lastRenderedPageBreak/>
        <w:t xml:space="preserve">European level, called Euphemia, as described on the BRM </w:t>
      </w:r>
      <w:proofErr w:type="gramStart"/>
      <w:r w:rsidRPr="00FD7101">
        <w:rPr>
          <w:rFonts w:ascii="Times New Roman" w:hAnsi="Times New Roman" w:cs="Times New Roman"/>
          <w:sz w:val="24"/>
          <w:szCs w:val="24"/>
          <w:lang w:val="en-US"/>
        </w:rPr>
        <w:t>website;</w:t>
      </w:r>
      <w:proofErr w:type="gramEnd"/>
    </w:p>
    <w:p w14:paraId="6EE82A8C" w14:textId="77777777" w:rsidR="00FC72F4" w:rsidRPr="00FD7101" w:rsidRDefault="00FC72F4" w:rsidP="00261845">
      <w:pPr>
        <w:pStyle w:val="ListParagraph"/>
        <w:widowControl w:val="0"/>
        <w:spacing w:line="280" w:lineRule="exact"/>
        <w:contextualSpacing w:val="0"/>
        <w:rPr>
          <w:rFonts w:ascii="Times New Roman" w:hAnsi="Times New Roman" w:cs="Times New Roman"/>
          <w:bCs/>
          <w:sz w:val="24"/>
          <w:szCs w:val="24"/>
          <w:lang w:val="en-US"/>
        </w:rPr>
      </w:pPr>
    </w:p>
    <w:p w14:paraId="62F289B2" w14:textId="1E86FEE2" w:rsidR="00302565" w:rsidRPr="00FD7101" w:rsidRDefault="00302565">
      <w:pPr>
        <w:pStyle w:val="ListParagraph"/>
        <w:widowControl w:val="0"/>
        <w:numPr>
          <w:ilvl w:val="0"/>
          <w:numId w:val="103"/>
        </w:numPr>
        <w:spacing w:line="280" w:lineRule="exact"/>
        <w:ind w:hanging="720"/>
        <w:contextualSpacing w:val="0"/>
        <w:rPr>
          <w:rFonts w:ascii="Times New Roman" w:hAnsi="Times New Roman" w:cs="Times New Roman"/>
          <w:bCs/>
          <w:sz w:val="24"/>
          <w:szCs w:val="24"/>
          <w:lang w:val="en-US"/>
        </w:rPr>
      </w:pPr>
      <w:r w:rsidRPr="00FD7101">
        <w:rPr>
          <w:rFonts w:ascii="Times New Roman" w:hAnsi="Times New Roman" w:cs="Times New Roman"/>
          <w:bCs/>
          <w:sz w:val="24"/>
          <w:szCs w:val="24"/>
          <w:lang w:val="en-US"/>
        </w:rPr>
        <w:t xml:space="preserve">ANRE – means the National Energy Regulatory </w:t>
      </w:r>
      <w:proofErr w:type="gramStart"/>
      <w:r w:rsidRPr="00FD7101">
        <w:rPr>
          <w:rFonts w:ascii="Times New Roman" w:hAnsi="Times New Roman" w:cs="Times New Roman"/>
          <w:bCs/>
          <w:sz w:val="24"/>
          <w:szCs w:val="24"/>
          <w:lang w:val="en-US"/>
        </w:rPr>
        <w:t>Authority;</w:t>
      </w:r>
      <w:proofErr w:type="gramEnd"/>
    </w:p>
    <w:p w14:paraId="01631034" w14:textId="0A462E0A" w:rsidR="009641F4" w:rsidRPr="00FD7101" w:rsidRDefault="00927471">
      <w:pPr>
        <w:pStyle w:val="ListParagraph"/>
        <w:widowControl w:val="0"/>
        <w:numPr>
          <w:ilvl w:val="0"/>
          <w:numId w:val="103"/>
        </w:numPr>
        <w:spacing w:line="280" w:lineRule="exact"/>
        <w:ind w:hanging="720"/>
        <w:contextualSpacing w:val="0"/>
        <w:rPr>
          <w:rFonts w:ascii="Times New Roman" w:hAnsi="Times New Roman" w:cs="Times New Roman"/>
          <w:bCs/>
          <w:sz w:val="24"/>
          <w:szCs w:val="24"/>
          <w:lang w:val="en-US"/>
        </w:rPr>
      </w:pPr>
      <w:r w:rsidRPr="00FD7101">
        <w:rPr>
          <w:rFonts w:ascii="Times New Roman" w:hAnsi="Times New Roman" w:cs="Times New Roman"/>
          <w:bCs/>
          <w:sz w:val="24"/>
          <w:szCs w:val="24"/>
          <w:lang w:val="en-US"/>
        </w:rPr>
        <w:t xml:space="preserve">Participation Agreement </w:t>
      </w:r>
      <w:r w:rsidR="00387C71" w:rsidRPr="00FD7101">
        <w:rPr>
          <w:rFonts w:ascii="Times New Roman" w:hAnsi="Times New Roman" w:cs="Times New Roman"/>
          <w:bCs/>
          <w:sz w:val="24"/>
          <w:szCs w:val="24"/>
          <w:lang w:val="en-US"/>
        </w:rPr>
        <w:t xml:space="preserve">– means the Agreement for participation </w:t>
      </w:r>
      <w:r w:rsidR="00F912C0" w:rsidRPr="00FD7101">
        <w:rPr>
          <w:rFonts w:ascii="Times New Roman" w:hAnsi="Times New Roman" w:cs="Times New Roman"/>
          <w:bCs/>
          <w:sz w:val="24"/>
          <w:szCs w:val="24"/>
          <w:lang w:val="en-US"/>
        </w:rPr>
        <w:t xml:space="preserve">in the energy markets administered by </w:t>
      </w:r>
      <w:r w:rsidR="00F912C0" w:rsidRPr="00FD7101">
        <w:rPr>
          <w:rFonts w:ascii="Times New Roman" w:hAnsi="Times New Roman" w:cs="Times New Roman"/>
          <w:sz w:val="24"/>
          <w:szCs w:val="24"/>
          <w:lang w:val="en-US"/>
        </w:rPr>
        <w:t>the Romanian Commodities Exchange S.A.</w:t>
      </w:r>
      <w:r w:rsidR="00387C71" w:rsidRPr="00FD7101">
        <w:rPr>
          <w:rFonts w:ascii="Times New Roman" w:hAnsi="Times New Roman" w:cs="Times New Roman"/>
          <w:bCs/>
          <w:sz w:val="24"/>
          <w:szCs w:val="24"/>
          <w:lang w:val="en-US"/>
        </w:rPr>
        <w:t xml:space="preserve">, </w:t>
      </w:r>
      <w:r w:rsidR="00A954B4" w:rsidRPr="00FD7101">
        <w:rPr>
          <w:rFonts w:ascii="Times New Roman" w:hAnsi="Times New Roman" w:cs="Times New Roman"/>
          <w:bCs/>
          <w:sz w:val="24"/>
          <w:szCs w:val="24"/>
          <w:lang w:val="en-US"/>
        </w:rPr>
        <w:t xml:space="preserve">a contractual document setting out the rights and obligations of BRM, on the one hand, and those of the Participant, on the other hand, with regard to </w:t>
      </w:r>
      <w:r w:rsidR="009641F4" w:rsidRPr="00FD7101">
        <w:rPr>
          <w:rFonts w:ascii="Times New Roman" w:hAnsi="Times New Roman" w:cs="Times New Roman"/>
          <w:bCs/>
          <w:sz w:val="24"/>
          <w:szCs w:val="24"/>
          <w:lang w:val="en-US"/>
        </w:rPr>
        <w:t xml:space="preserve">participation in the </w:t>
      </w:r>
      <w:proofErr w:type="gramStart"/>
      <w:r w:rsidR="004C6D4B" w:rsidRPr="00FD7101">
        <w:rPr>
          <w:rFonts w:ascii="Times New Roman" w:hAnsi="Times New Roman" w:cs="Times New Roman"/>
          <w:bCs/>
          <w:sz w:val="24"/>
          <w:szCs w:val="24"/>
          <w:lang w:val="en-US"/>
        </w:rPr>
        <w:t>IDM</w:t>
      </w:r>
      <w:r w:rsidR="009641F4" w:rsidRPr="00FD7101">
        <w:rPr>
          <w:rFonts w:ascii="Times New Roman" w:hAnsi="Times New Roman" w:cs="Times New Roman"/>
          <w:bCs/>
          <w:sz w:val="24"/>
          <w:szCs w:val="24"/>
          <w:lang w:val="en-US"/>
        </w:rPr>
        <w:t>;</w:t>
      </w:r>
      <w:proofErr w:type="gramEnd"/>
      <w:r w:rsidR="009641F4" w:rsidRPr="00FD7101">
        <w:rPr>
          <w:rFonts w:ascii="Times New Roman" w:hAnsi="Times New Roman" w:cs="Times New Roman"/>
          <w:bCs/>
          <w:sz w:val="24"/>
          <w:szCs w:val="24"/>
          <w:lang w:val="en-US"/>
        </w:rPr>
        <w:t xml:space="preserve"> </w:t>
      </w:r>
    </w:p>
    <w:p w14:paraId="4B2EE8EA" w14:textId="6C0226B7" w:rsidR="00792CEC" w:rsidRPr="00FD7101" w:rsidRDefault="00416B56">
      <w:pPr>
        <w:pStyle w:val="ListParagraph"/>
        <w:widowControl w:val="0"/>
        <w:numPr>
          <w:ilvl w:val="0"/>
          <w:numId w:val="103"/>
        </w:numPr>
        <w:spacing w:line="280" w:lineRule="exact"/>
        <w:ind w:hanging="720"/>
        <w:contextualSpacing w:val="0"/>
        <w:rPr>
          <w:rFonts w:ascii="Times New Roman" w:hAnsi="Times New Roman" w:cs="Times New Roman"/>
          <w:bCs/>
          <w:sz w:val="24"/>
          <w:szCs w:val="24"/>
          <w:lang w:val="en-US"/>
        </w:rPr>
      </w:pPr>
      <w:r w:rsidRPr="00FD7101">
        <w:rPr>
          <w:rFonts w:ascii="Times New Roman" w:hAnsi="Times New Roman" w:cs="Times New Roman"/>
          <w:bCs/>
          <w:sz w:val="24"/>
          <w:szCs w:val="24"/>
          <w:lang w:val="en-US"/>
        </w:rPr>
        <w:t>Trading/delivery</w:t>
      </w:r>
      <w:r w:rsidR="00792CEC" w:rsidRPr="00FD7101">
        <w:rPr>
          <w:rFonts w:ascii="Times New Roman" w:hAnsi="Times New Roman" w:cs="Times New Roman"/>
          <w:bCs/>
          <w:sz w:val="24"/>
          <w:szCs w:val="24"/>
          <w:lang w:val="en-US"/>
        </w:rPr>
        <w:t xml:space="preserve"> interval – period of time for which Orders are correlated on a given Market. </w:t>
      </w:r>
      <w:r w:rsidRPr="00FD7101">
        <w:rPr>
          <w:rFonts w:ascii="Times New Roman" w:hAnsi="Times New Roman" w:cs="Times New Roman"/>
          <w:bCs/>
          <w:sz w:val="24"/>
          <w:szCs w:val="24"/>
          <w:lang w:val="en-US"/>
        </w:rPr>
        <w:t>Trading/delivery</w:t>
      </w:r>
      <w:r w:rsidR="00792CEC" w:rsidRPr="00FD7101">
        <w:rPr>
          <w:rFonts w:ascii="Times New Roman" w:hAnsi="Times New Roman" w:cs="Times New Roman"/>
          <w:bCs/>
          <w:sz w:val="24"/>
          <w:szCs w:val="24"/>
          <w:lang w:val="en-US"/>
        </w:rPr>
        <w:t xml:space="preserve"> intervals </w:t>
      </w:r>
      <w:r w:rsidRPr="00FD7101">
        <w:rPr>
          <w:rFonts w:ascii="Times New Roman" w:hAnsi="Times New Roman" w:cs="Times New Roman"/>
          <w:bCs/>
          <w:sz w:val="24"/>
          <w:szCs w:val="24"/>
          <w:lang w:val="en-US"/>
        </w:rPr>
        <w:t xml:space="preserve">are provided </w:t>
      </w:r>
      <w:r w:rsidR="00792CEC" w:rsidRPr="00FD7101">
        <w:rPr>
          <w:rFonts w:ascii="Times New Roman" w:hAnsi="Times New Roman" w:cs="Times New Roman"/>
          <w:bCs/>
          <w:sz w:val="24"/>
          <w:szCs w:val="24"/>
          <w:lang w:val="en-US"/>
        </w:rPr>
        <w:t xml:space="preserve">for in the Operational Rules. </w:t>
      </w:r>
    </w:p>
    <w:p w14:paraId="1DFDBA47" w14:textId="28A278CC" w:rsidR="00C5795F" w:rsidRPr="00FD7101" w:rsidRDefault="00C5795F">
      <w:pPr>
        <w:pStyle w:val="ListParagraph"/>
        <w:widowControl w:val="0"/>
        <w:numPr>
          <w:ilvl w:val="0"/>
          <w:numId w:val="103"/>
        </w:numPr>
        <w:spacing w:line="280" w:lineRule="exact"/>
        <w:ind w:hanging="720"/>
        <w:contextualSpacing w:val="0"/>
        <w:rPr>
          <w:rFonts w:ascii="Times New Roman" w:hAnsi="Times New Roman" w:cs="Times New Roman"/>
          <w:bCs/>
          <w:sz w:val="24"/>
          <w:szCs w:val="24"/>
          <w:lang w:val="en-US"/>
        </w:rPr>
      </w:pPr>
      <w:r w:rsidRPr="00FD7101">
        <w:rPr>
          <w:rFonts w:ascii="Times New Roman" w:hAnsi="Times New Roman" w:cs="Times New Roman"/>
          <w:bCs/>
          <w:sz w:val="24"/>
          <w:szCs w:val="24"/>
          <w:lang w:val="en-US"/>
        </w:rPr>
        <w:t xml:space="preserve">Auction - the process of trading electricity together with the implicit allocation of capacity within the same trading session, according to the principles of the </w:t>
      </w:r>
      <w:proofErr w:type="gramStart"/>
      <w:r w:rsidRPr="00FD7101">
        <w:rPr>
          <w:rFonts w:ascii="Times New Roman" w:hAnsi="Times New Roman" w:cs="Times New Roman"/>
          <w:bCs/>
          <w:sz w:val="24"/>
          <w:szCs w:val="24"/>
          <w:lang w:val="en-US"/>
        </w:rPr>
        <w:t>Algorithm;</w:t>
      </w:r>
      <w:proofErr w:type="gramEnd"/>
    </w:p>
    <w:p w14:paraId="55971F0D" w14:textId="04840C0D" w:rsidR="002509D7" w:rsidRPr="00FD7101" w:rsidRDefault="00D40208">
      <w:pPr>
        <w:pStyle w:val="ListParagraph"/>
        <w:widowControl w:val="0"/>
        <w:numPr>
          <w:ilvl w:val="0"/>
          <w:numId w:val="103"/>
        </w:numPr>
        <w:spacing w:line="280" w:lineRule="exact"/>
        <w:ind w:hanging="720"/>
        <w:contextualSpacing w:val="0"/>
        <w:rPr>
          <w:rFonts w:ascii="Times New Roman" w:hAnsi="Times New Roman" w:cs="Times New Roman"/>
          <w:bCs/>
          <w:sz w:val="24"/>
          <w:szCs w:val="24"/>
          <w:lang w:val="en-US"/>
        </w:rPr>
      </w:pPr>
      <w:r w:rsidRPr="00FD7101">
        <w:rPr>
          <w:rFonts w:ascii="Times New Roman" w:hAnsi="Times New Roman" w:cs="Times New Roman"/>
          <w:bCs/>
          <w:sz w:val="24"/>
          <w:szCs w:val="24"/>
          <w:lang w:val="en-US"/>
        </w:rPr>
        <w:t xml:space="preserve">Trading </w:t>
      </w:r>
      <w:r w:rsidR="0035793F" w:rsidRPr="00FD7101">
        <w:rPr>
          <w:rFonts w:ascii="Times New Roman" w:hAnsi="Times New Roman" w:cs="Times New Roman"/>
          <w:bCs/>
          <w:sz w:val="24"/>
          <w:szCs w:val="24"/>
          <w:lang w:val="en-US"/>
        </w:rPr>
        <w:t xml:space="preserve">limit </w:t>
      </w:r>
      <w:r w:rsidR="002509D7" w:rsidRPr="00FD7101">
        <w:rPr>
          <w:rFonts w:ascii="Times New Roman" w:hAnsi="Times New Roman" w:cs="Times New Roman"/>
          <w:bCs/>
          <w:sz w:val="24"/>
          <w:szCs w:val="24"/>
          <w:lang w:val="en-US"/>
        </w:rPr>
        <w:t xml:space="preserve">– means the value ceiling applicable to orders that a Participant may enter, calculated in accordance with the Clearing </w:t>
      </w:r>
      <w:proofErr w:type="gramStart"/>
      <w:r w:rsidR="002509D7" w:rsidRPr="00FD7101">
        <w:rPr>
          <w:rFonts w:ascii="Times New Roman" w:hAnsi="Times New Roman" w:cs="Times New Roman"/>
          <w:bCs/>
          <w:sz w:val="24"/>
          <w:szCs w:val="24"/>
          <w:lang w:val="en-US"/>
        </w:rPr>
        <w:t>Procedure;</w:t>
      </w:r>
      <w:proofErr w:type="gramEnd"/>
    </w:p>
    <w:p w14:paraId="22DFF2C2" w14:textId="7F654F20" w:rsidR="00167931" w:rsidRPr="00FD7101" w:rsidRDefault="00167931">
      <w:pPr>
        <w:pStyle w:val="ListParagraph"/>
        <w:widowControl w:val="0"/>
        <w:numPr>
          <w:ilvl w:val="0"/>
          <w:numId w:val="103"/>
        </w:numPr>
        <w:spacing w:line="280" w:lineRule="exact"/>
        <w:ind w:hanging="720"/>
        <w:contextualSpacing w:val="0"/>
        <w:rPr>
          <w:rFonts w:ascii="Times New Roman" w:hAnsi="Times New Roman" w:cs="Times New Roman"/>
          <w:bCs/>
          <w:sz w:val="24"/>
          <w:szCs w:val="24"/>
          <w:lang w:val="en-US"/>
        </w:rPr>
      </w:pPr>
      <w:r w:rsidRPr="00FD7101">
        <w:rPr>
          <w:rFonts w:ascii="Times New Roman" w:hAnsi="Times New Roman" w:cs="Times New Roman"/>
          <w:sz w:val="24"/>
          <w:szCs w:val="24"/>
          <w:lang w:val="en-US"/>
        </w:rPr>
        <w:t xml:space="preserve">Designated Electricity Market Operator (DEMO) </w:t>
      </w:r>
      <w:r w:rsidR="005F11B3" w:rsidRPr="00FD7101">
        <w:rPr>
          <w:rFonts w:ascii="Times New Roman" w:hAnsi="Times New Roman" w:cs="Times New Roman"/>
          <w:sz w:val="24"/>
          <w:szCs w:val="24"/>
          <w:lang w:val="en-US"/>
        </w:rPr>
        <w:t xml:space="preserve">– the entity that </w:t>
      </w:r>
      <w:r w:rsidR="0081299D" w:rsidRPr="00FD7101">
        <w:rPr>
          <w:rFonts w:ascii="Times New Roman" w:hAnsi="Times New Roman" w:cs="Times New Roman"/>
          <w:sz w:val="24"/>
          <w:szCs w:val="24"/>
          <w:lang w:val="en-US"/>
        </w:rPr>
        <w:t xml:space="preserve">provides the </w:t>
      </w:r>
      <w:proofErr w:type="spellStart"/>
      <w:r w:rsidR="0081299D" w:rsidRPr="00FD7101">
        <w:rPr>
          <w:rFonts w:ascii="Times New Roman" w:hAnsi="Times New Roman" w:cs="Times New Roman"/>
          <w:sz w:val="24"/>
          <w:szCs w:val="24"/>
          <w:lang w:val="en-US"/>
        </w:rPr>
        <w:t>organisational</w:t>
      </w:r>
      <w:proofErr w:type="spellEnd"/>
      <w:r w:rsidR="0081299D" w:rsidRPr="00FD7101">
        <w:rPr>
          <w:rFonts w:ascii="Times New Roman" w:hAnsi="Times New Roman" w:cs="Times New Roman"/>
          <w:sz w:val="24"/>
          <w:szCs w:val="24"/>
          <w:lang w:val="en-US"/>
        </w:rPr>
        <w:t xml:space="preserve"> framework for electricity trading on </w:t>
      </w:r>
      <w:r w:rsidR="005F11B3" w:rsidRPr="00FD7101">
        <w:rPr>
          <w:rFonts w:ascii="Times New Roman" w:hAnsi="Times New Roman" w:cs="Times New Roman"/>
          <w:sz w:val="24"/>
          <w:szCs w:val="24"/>
          <w:lang w:val="en-US"/>
        </w:rPr>
        <w:t xml:space="preserve">the IM, namely the </w:t>
      </w:r>
      <w:r w:rsidR="0081299D" w:rsidRPr="00FD7101">
        <w:rPr>
          <w:rFonts w:ascii="Times New Roman" w:hAnsi="Times New Roman" w:cs="Times New Roman"/>
          <w:sz w:val="24"/>
          <w:szCs w:val="24"/>
          <w:lang w:val="en-US"/>
        </w:rPr>
        <w:t>Romanian Commodities Exchange S.A. ("BRM"</w:t>
      </w:r>
      <w:proofErr w:type="gramStart"/>
      <w:r w:rsidR="0081299D" w:rsidRPr="00FD7101">
        <w:rPr>
          <w:rFonts w:ascii="Times New Roman" w:hAnsi="Times New Roman" w:cs="Times New Roman"/>
          <w:sz w:val="24"/>
          <w:szCs w:val="24"/>
          <w:lang w:val="en-US"/>
        </w:rPr>
        <w:t>);</w:t>
      </w:r>
      <w:proofErr w:type="gramEnd"/>
    </w:p>
    <w:p w14:paraId="0C774D65" w14:textId="4C63AB39" w:rsidR="00AC7BF9" w:rsidRPr="00FD7101" w:rsidRDefault="00261845">
      <w:pPr>
        <w:pStyle w:val="ListParagraph"/>
        <w:widowControl w:val="0"/>
        <w:numPr>
          <w:ilvl w:val="0"/>
          <w:numId w:val="103"/>
        </w:numPr>
        <w:spacing w:line="280" w:lineRule="exact"/>
        <w:ind w:hanging="720"/>
        <w:contextualSpacing w:val="0"/>
        <w:rPr>
          <w:rFonts w:ascii="Times New Roman" w:hAnsi="Times New Roman" w:cs="Times New Roman"/>
          <w:bCs/>
          <w:sz w:val="24"/>
          <w:szCs w:val="24"/>
          <w:lang w:val="en-US"/>
        </w:rPr>
      </w:pPr>
      <w:r w:rsidRPr="00FD7101">
        <w:rPr>
          <w:rFonts w:ascii="Times New Roman" w:hAnsi="Times New Roman" w:cs="Times New Roman"/>
          <w:bCs/>
          <w:sz w:val="24"/>
          <w:szCs w:val="24"/>
          <w:lang w:val="en-US"/>
        </w:rPr>
        <w:t>TSO</w:t>
      </w:r>
      <w:r w:rsidR="00754BFF" w:rsidRPr="00FD7101">
        <w:rPr>
          <w:rFonts w:ascii="Times New Roman" w:hAnsi="Times New Roman" w:cs="Times New Roman"/>
          <w:bCs/>
          <w:sz w:val="24"/>
          <w:szCs w:val="24"/>
          <w:lang w:val="en-US"/>
        </w:rPr>
        <w:t xml:space="preserve"> – </w:t>
      </w:r>
      <w:r w:rsidR="004C0D4F" w:rsidRPr="00FD7101">
        <w:rPr>
          <w:rFonts w:ascii="Times New Roman" w:hAnsi="Times New Roman" w:cs="Times New Roman"/>
          <w:bCs/>
          <w:sz w:val="24"/>
          <w:szCs w:val="24"/>
          <w:lang w:val="en-US"/>
        </w:rPr>
        <w:t>Transmission System Operator (</w:t>
      </w:r>
      <w:r w:rsidR="00754BFF" w:rsidRPr="00FD7101">
        <w:rPr>
          <w:rFonts w:ascii="Times New Roman" w:hAnsi="Times New Roman" w:cs="Times New Roman"/>
          <w:bCs/>
          <w:sz w:val="24"/>
          <w:szCs w:val="24"/>
          <w:lang w:val="en-US"/>
        </w:rPr>
        <w:t xml:space="preserve">National Electricity Transmission Company </w:t>
      </w:r>
      <w:proofErr w:type="spellStart"/>
      <w:r w:rsidR="00754BFF" w:rsidRPr="00FD7101">
        <w:rPr>
          <w:rFonts w:ascii="Times New Roman" w:hAnsi="Times New Roman" w:cs="Times New Roman"/>
          <w:bCs/>
          <w:sz w:val="24"/>
          <w:szCs w:val="24"/>
          <w:lang w:val="en-US"/>
        </w:rPr>
        <w:t>Transelectrica</w:t>
      </w:r>
      <w:proofErr w:type="spellEnd"/>
      <w:r w:rsidR="00754BFF" w:rsidRPr="00FD7101">
        <w:rPr>
          <w:rFonts w:ascii="Times New Roman" w:hAnsi="Times New Roman" w:cs="Times New Roman"/>
          <w:bCs/>
          <w:sz w:val="24"/>
          <w:szCs w:val="24"/>
          <w:lang w:val="en-US"/>
        </w:rPr>
        <w:t xml:space="preserve"> S.A.</w:t>
      </w:r>
      <w:proofErr w:type="gramStart"/>
      <w:r w:rsidR="004C0D4F" w:rsidRPr="00FD7101">
        <w:rPr>
          <w:rFonts w:ascii="Times New Roman" w:hAnsi="Times New Roman" w:cs="Times New Roman"/>
          <w:bCs/>
          <w:sz w:val="24"/>
          <w:szCs w:val="24"/>
          <w:lang w:val="en-US"/>
        </w:rPr>
        <w:t>)</w:t>
      </w:r>
      <w:r w:rsidR="005057E1" w:rsidRPr="00FD7101">
        <w:rPr>
          <w:rFonts w:ascii="Times New Roman" w:hAnsi="Times New Roman" w:cs="Times New Roman"/>
          <w:bCs/>
          <w:sz w:val="24"/>
          <w:szCs w:val="24"/>
          <w:lang w:val="en-US"/>
        </w:rPr>
        <w:t>;</w:t>
      </w:r>
      <w:proofErr w:type="gramEnd"/>
    </w:p>
    <w:p w14:paraId="6EE23A7F" w14:textId="4111C3DB" w:rsidR="00AC7BF9" w:rsidRPr="00FD7101" w:rsidRDefault="000F2FE2">
      <w:pPr>
        <w:pStyle w:val="ListParagraph"/>
        <w:widowControl w:val="0"/>
        <w:numPr>
          <w:ilvl w:val="0"/>
          <w:numId w:val="103"/>
        </w:numPr>
        <w:spacing w:line="280" w:lineRule="exact"/>
        <w:ind w:hanging="720"/>
        <w:contextualSpacing w:val="0"/>
        <w:rPr>
          <w:rFonts w:ascii="Times New Roman" w:hAnsi="Times New Roman" w:cs="Times New Roman"/>
          <w:bCs/>
          <w:sz w:val="24"/>
          <w:szCs w:val="24"/>
          <w:lang w:val="en-US"/>
        </w:rPr>
      </w:pPr>
      <w:r w:rsidRPr="00FD7101">
        <w:rPr>
          <w:rFonts w:ascii="Times New Roman" w:hAnsi="Times New Roman" w:cs="Times New Roman"/>
          <w:bCs/>
          <w:sz w:val="24"/>
          <w:szCs w:val="24"/>
          <w:lang w:val="en-US"/>
        </w:rPr>
        <w:t xml:space="preserve">Participant – means a person who has the right to participate in the </w:t>
      </w:r>
      <w:r w:rsidR="004C6D4B" w:rsidRPr="00FD7101">
        <w:rPr>
          <w:rFonts w:ascii="Times New Roman" w:hAnsi="Times New Roman" w:cs="Times New Roman"/>
          <w:bCs/>
          <w:sz w:val="24"/>
          <w:szCs w:val="24"/>
          <w:lang w:val="en-US"/>
        </w:rPr>
        <w:t>IDM</w:t>
      </w:r>
      <w:r w:rsidRPr="00FD7101">
        <w:rPr>
          <w:rFonts w:ascii="Times New Roman" w:hAnsi="Times New Roman" w:cs="Times New Roman"/>
          <w:bCs/>
          <w:sz w:val="24"/>
          <w:szCs w:val="24"/>
          <w:lang w:val="en-US"/>
        </w:rPr>
        <w:t xml:space="preserve"> in accordance with these </w:t>
      </w:r>
      <w:proofErr w:type="gramStart"/>
      <w:r w:rsidRPr="00FD7101">
        <w:rPr>
          <w:rFonts w:ascii="Times New Roman" w:hAnsi="Times New Roman" w:cs="Times New Roman"/>
          <w:bCs/>
          <w:sz w:val="24"/>
          <w:szCs w:val="24"/>
          <w:lang w:val="en-US"/>
        </w:rPr>
        <w:t>Procedures</w:t>
      </w:r>
      <w:r w:rsidR="001D421A" w:rsidRPr="00FD7101">
        <w:rPr>
          <w:rFonts w:ascii="Times New Roman" w:hAnsi="Times New Roman" w:cs="Times New Roman"/>
          <w:bCs/>
          <w:sz w:val="24"/>
          <w:szCs w:val="24"/>
          <w:lang w:val="en-US"/>
        </w:rPr>
        <w:t>;</w:t>
      </w:r>
      <w:proofErr w:type="gramEnd"/>
    </w:p>
    <w:p w14:paraId="4F569521" w14:textId="4C5E7500" w:rsidR="00C60912" w:rsidRPr="00FD7101" w:rsidRDefault="00C60912">
      <w:pPr>
        <w:pStyle w:val="ListParagraph"/>
        <w:numPr>
          <w:ilvl w:val="0"/>
          <w:numId w:val="103"/>
        </w:numPr>
        <w:spacing w:line="280" w:lineRule="exact"/>
        <w:ind w:hanging="720"/>
        <w:contextualSpacing w:val="0"/>
        <w:rPr>
          <w:rFonts w:ascii="Times New Roman" w:hAnsi="Times New Roman" w:cs="Times New Roman"/>
          <w:bCs/>
          <w:sz w:val="24"/>
          <w:szCs w:val="24"/>
          <w:lang w:val="en-US"/>
        </w:rPr>
      </w:pPr>
      <w:r w:rsidRPr="00FD7101">
        <w:rPr>
          <w:rFonts w:ascii="Times New Roman" w:hAnsi="Times New Roman" w:cs="Times New Roman"/>
          <w:bCs/>
          <w:sz w:val="24"/>
          <w:szCs w:val="24"/>
          <w:lang w:val="en-US"/>
        </w:rPr>
        <w:t xml:space="preserve">Implicit Participant – TSO, acting as </w:t>
      </w:r>
      <w:r w:rsidR="00261845" w:rsidRPr="00FD7101">
        <w:rPr>
          <w:rFonts w:ascii="Times New Roman" w:hAnsi="Times New Roman" w:cs="Times New Roman"/>
          <w:bCs/>
          <w:sz w:val="24"/>
          <w:szCs w:val="24"/>
          <w:lang w:val="en-US"/>
        </w:rPr>
        <w:t>Shipping Agent</w:t>
      </w:r>
      <w:r w:rsidRPr="00FD7101">
        <w:rPr>
          <w:rFonts w:ascii="Times New Roman" w:hAnsi="Times New Roman" w:cs="Times New Roman"/>
          <w:bCs/>
          <w:sz w:val="24"/>
          <w:szCs w:val="24"/>
          <w:lang w:val="en-US"/>
        </w:rPr>
        <w:t xml:space="preserve"> between </w:t>
      </w:r>
      <w:r w:rsidR="007D3623" w:rsidRPr="00FD7101">
        <w:rPr>
          <w:rFonts w:ascii="Times New Roman" w:hAnsi="Times New Roman" w:cs="Times New Roman"/>
          <w:bCs/>
          <w:sz w:val="24"/>
          <w:szCs w:val="24"/>
          <w:lang w:val="en-US"/>
        </w:rPr>
        <w:t xml:space="preserve">the central counterparty of </w:t>
      </w:r>
      <w:r w:rsidRPr="00FD7101">
        <w:rPr>
          <w:rFonts w:ascii="Times New Roman" w:hAnsi="Times New Roman" w:cs="Times New Roman"/>
          <w:bCs/>
          <w:sz w:val="24"/>
          <w:szCs w:val="24"/>
          <w:lang w:val="en-US"/>
        </w:rPr>
        <w:t xml:space="preserve">each OPEED </w:t>
      </w:r>
      <w:r w:rsidR="007D3623" w:rsidRPr="00FD7101">
        <w:rPr>
          <w:rFonts w:ascii="Times New Roman" w:hAnsi="Times New Roman" w:cs="Times New Roman"/>
          <w:bCs/>
          <w:sz w:val="24"/>
          <w:szCs w:val="24"/>
          <w:lang w:val="en-US"/>
        </w:rPr>
        <w:t>designated for the Romanian bidding area</w:t>
      </w:r>
      <w:r w:rsidRPr="00FD7101">
        <w:rPr>
          <w:rFonts w:ascii="Times New Roman" w:hAnsi="Times New Roman" w:cs="Times New Roman"/>
          <w:bCs/>
          <w:sz w:val="24"/>
          <w:szCs w:val="24"/>
          <w:lang w:val="en-US"/>
        </w:rPr>
        <w:t xml:space="preserve">, in accordance with the Agreement on more than one Designated Electricity Market Operator for the Romanian bidding area, in accordance with Articles 45 and 57 of Commission Regulation (EU) 2015/1222 of 24 July 2015 establishing guidelines on Capacity Allocation and Congestion </w:t>
      </w:r>
      <w:proofErr w:type="gramStart"/>
      <w:r w:rsidRPr="00FD7101">
        <w:rPr>
          <w:rFonts w:ascii="Times New Roman" w:hAnsi="Times New Roman" w:cs="Times New Roman"/>
          <w:bCs/>
          <w:sz w:val="24"/>
          <w:szCs w:val="24"/>
          <w:lang w:val="en-US"/>
        </w:rPr>
        <w:t>Management;</w:t>
      </w:r>
      <w:proofErr w:type="gramEnd"/>
    </w:p>
    <w:p w14:paraId="0EF9D1DA" w14:textId="7E8B133D" w:rsidR="006B6C44" w:rsidRPr="00FD7101" w:rsidRDefault="004C6D4B">
      <w:pPr>
        <w:pStyle w:val="ListParagraph"/>
        <w:numPr>
          <w:ilvl w:val="0"/>
          <w:numId w:val="103"/>
        </w:numPr>
        <w:spacing w:line="280" w:lineRule="exact"/>
        <w:ind w:hanging="720"/>
        <w:contextualSpacing w:val="0"/>
        <w:rPr>
          <w:rFonts w:ascii="Times New Roman" w:hAnsi="Times New Roman" w:cs="Times New Roman"/>
          <w:bCs/>
          <w:sz w:val="24"/>
          <w:szCs w:val="24"/>
          <w:lang w:val="en-US"/>
        </w:rPr>
      </w:pPr>
      <w:r w:rsidRPr="00FD7101">
        <w:rPr>
          <w:rFonts w:ascii="Times New Roman" w:hAnsi="Times New Roman" w:cs="Times New Roman"/>
          <w:bCs/>
          <w:sz w:val="24"/>
          <w:szCs w:val="24"/>
          <w:lang w:val="en-US"/>
        </w:rPr>
        <w:t>IDM</w:t>
      </w:r>
      <w:r w:rsidR="006B6C44" w:rsidRPr="00FD7101">
        <w:rPr>
          <w:rFonts w:ascii="Times New Roman" w:hAnsi="Times New Roman" w:cs="Times New Roman"/>
          <w:bCs/>
          <w:sz w:val="24"/>
          <w:szCs w:val="24"/>
          <w:lang w:val="en-US"/>
        </w:rPr>
        <w:t xml:space="preserve">-IDA - intraday auction market, </w:t>
      </w:r>
      <w:r w:rsidR="009229A3" w:rsidRPr="00FD7101">
        <w:rPr>
          <w:rFonts w:ascii="Times New Roman" w:hAnsi="Times New Roman" w:cs="Times New Roman"/>
          <w:bCs/>
          <w:sz w:val="24"/>
          <w:szCs w:val="24"/>
          <w:lang w:val="en-US"/>
        </w:rPr>
        <w:t xml:space="preserve">part of the coupled </w:t>
      </w:r>
      <w:r w:rsidRPr="00FD7101">
        <w:rPr>
          <w:rFonts w:ascii="Times New Roman" w:hAnsi="Times New Roman" w:cs="Times New Roman"/>
          <w:bCs/>
          <w:sz w:val="24"/>
          <w:szCs w:val="24"/>
          <w:lang w:val="en-US"/>
        </w:rPr>
        <w:t>IDM</w:t>
      </w:r>
      <w:r w:rsidR="009229A3" w:rsidRPr="00FD7101">
        <w:rPr>
          <w:rFonts w:ascii="Times New Roman" w:hAnsi="Times New Roman" w:cs="Times New Roman"/>
          <w:bCs/>
          <w:sz w:val="24"/>
          <w:szCs w:val="24"/>
          <w:lang w:val="en-US"/>
        </w:rPr>
        <w:t xml:space="preserve">, </w:t>
      </w:r>
      <w:r w:rsidR="006B6C44" w:rsidRPr="00FD7101">
        <w:rPr>
          <w:rFonts w:ascii="Times New Roman" w:hAnsi="Times New Roman" w:cs="Times New Roman"/>
          <w:bCs/>
          <w:sz w:val="24"/>
          <w:szCs w:val="24"/>
          <w:lang w:val="en-US"/>
        </w:rPr>
        <w:t xml:space="preserve">respectively a market for implicit auctions in which the collected orders are correlated and the interzonal capacity is allocated simultaneously for different bidding zone borders, determining the clearing prices for each bidding </w:t>
      </w:r>
      <w:proofErr w:type="gramStart"/>
      <w:r w:rsidR="006B6C44" w:rsidRPr="00FD7101">
        <w:rPr>
          <w:rFonts w:ascii="Times New Roman" w:hAnsi="Times New Roman" w:cs="Times New Roman"/>
          <w:bCs/>
          <w:sz w:val="24"/>
          <w:szCs w:val="24"/>
          <w:lang w:val="en-US"/>
        </w:rPr>
        <w:t>zone;</w:t>
      </w:r>
      <w:proofErr w:type="gramEnd"/>
    </w:p>
    <w:p w14:paraId="1FF9E568" w14:textId="18307FD4" w:rsidR="006B6C44" w:rsidRPr="00FD7101" w:rsidRDefault="004C6D4B">
      <w:pPr>
        <w:pStyle w:val="ListParagraph"/>
        <w:numPr>
          <w:ilvl w:val="0"/>
          <w:numId w:val="103"/>
        </w:numPr>
        <w:spacing w:line="280" w:lineRule="exact"/>
        <w:ind w:hanging="720"/>
        <w:contextualSpacing w:val="0"/>
        <w:rPr>
          <w:rFonts w:ascii="Times New Roman" w:hAnsi="Times New Roman" w:cs="Times New Roman"/>
          <w:bCs/>
          <w:sz w:val="24"/>
          <w:szCs w:val="24"/>
          <w:lang w:val="en-US"/>
        </w:rPr>
      </w:pPr>
      <w:r w:rsidRPr="00FD7101">
        <w:rPr>
          <w:rFonts w:ascii="Times New Roman" w:hAnsi="Times New Roman" w:cs="Times New Roman"/>
          <w:bCs/>
          <w:sz w:val="24"/>
          <w:szCs w:val="24"/>
          <w:lang w:val="en-US"/>
        </w:rPr>
        <w:t>IDM</w:t>
      </w:r>
      <w:r w:rsidR="006B6C44" w:rsidRPr="00FD7101">
        <w:rPr>
          <w:rFonts w:ascii="Times New Roman" w:hAnsi="Times New Roman" w:cs="Times New Roman"/>
          <w:bCs/>
          <w:sz w:val="24"/>
          <w:szCs w:val="24"/>
          <w:lang w:val="en-US"/>
        </w:rPr>
        <w:t>-NC - market for continuous trading of hourly and 15-minute products</w:t>
      </w:r>
      <w:r w:rsidR="009229A3" w:rsidRPr="00FD7101">
        <w:rPr>
          <w:rFonts w:ascii="Times New Roman" w:hAnsi="Times New Roman" w:cs="Times New Roman"/>
          <w:bCs/>
          <w:sz w:val="24"/>
          <w:szCs w:val="24"/>
          <w:lang w:val="en-US"/>
        </w:rPr>
        <w:t xml:space="preserve">, part of </w:t>
      </w:r>
      <w:proofErr w:type="gramStart"/>
      <w:r w:rsidR="009229A3" w:rsidRPr="00FD7101">
        <w:rPr>
          <w:rFonts w:ascii="Times New Roman" w:hAnsi="Times New Roman" w:cs="Times New Roman"/>
          <w:bCs/>
          <w:sz w:val="24"/>
          <w:szCs w:val="24"/>
          <w:lang w:val="en-US"/>
        </w:rPr>
        <w:t xml:space="preserve">the  </w:t>
      </w:r>
      <w:r w:rsidR="00081DEB" w:rsidRPr="00FD7101">
        <w:rPr>
          <w:rFonts w:ascii="Times New Roman" w:hAnsi="Times New Roman" w:cs="Times New Roman"/>
          <w:bCs/>
          <w:sz w:val="24"/>
          <w:szCs w:val="24"/>
          <w:lang w:val="en-US"/>
        </w:rPr>
        <w:t>coupled</w:t>
      </w:r>
      <w:proofErr w:type="gramEnd"/>
      <w:r w:rsidR="00081DEB" w:rsidRPr="00FD7101">
        <w:rPr>
          <w:rFonts w:ascii="Times New Roman" w:hAnsi="Times New Roman" w:cs="Times New Roman"/>
          <w:bCs/>
          <w:sz w:val="24"/>
          <w:szCs w:val="24"/>
          <w:lang w:val="en-US"/>
        </w:rPr>
        <w:t xml:space="preserve"> </w:t>
      </w:r>
      <w:proofErr w:type="gramStart"/>
      <w:r w:rsidRPr="00FD7101">
        <w:rPr>
          <w:rFonts w:ascii="Times New Roman" w:hAnsi="Times New Roman" w:cs="Times New Roman"/>
          <w:bCs/>
          <w:sz w:val="24"/>
          <w:szCs w:val="24"/>
          <w:lang w:val="en-US"/>
        </w:rPr>
        <w:t>IDM</w:t>
      </w:r>
      <w:r w:rsidR="006B6C44" w:rsidRPr="00FD7101">
        <w:rPr>
          <w:rFonts w:ascii="Times New Roman" w:hAnsi="Times New Roman" w:cs="Times New Roman"/>
          <w:bCs/>
          <w:sz w:val="24"/>
          <w:szCs w:val="24"/>
          <w:lang w:val="en-US"/>
        </w:rPr>
        <w:t>;</w:t>
      </w:r>
      <w:proofErr w:type="gramEnd"/>
    </w:p>
    <w:p w14:paraId="19FF59EC" w14:textId="5F2C382C" w:rsidR="000145B7" w:rsidRPr="00FD7101" w:rsidRDefault="0022697B">
      <w:pPr>
        <w:pStyle w:val="ListParagraph"/>
        <w:widowControl w:val="0"/>
        <w:numPr>
          <w:ilvl w:val="0"/>
          <w:numId w:val="103"/>
        </w:numPr>
        <w:spacing w:line="280" w:lineRule="exact"/>
        <w:ind w:hanging="720"/>
        <w:contextualSpacing w:val="0"/>
        <w:rPr>
          <w:rFonts w:ascii="Times New Roman" w:hAnsi="Times New Roman" w:cs="Times New Roman"/>
          <w:bCs/>
          <w:sz w:val="24"/>
          <w:szCs w:val="24"/>
          <w:lang w:val="en-US"/>
        </w:rPr>
      </w:pPr>
      <w:r w:rsidRPr="00FD7101">
        <w:rPr>
          <w:rFonts w:ascii="Times New Roman" w:hAnsi="Times New Roman" w:cs="Times New Roman"/>
          <w:bCs/>
          <w:sz w:val="24"/>
          <w:szCs w:val="24"/>
          <w:lang w:val="en-US"/>
        </w:rPr>
        <w:t xml:space="preserve">PRE </w:t>
      </w:r>
      <w:r w:rsidR="00AC7BF9" w:rsidRPr="00FD7101">
        <w:rPr>
          <w:rFonts w:ascii="Times New Roman" w:hAnsi="Times New Roman" w:cs="Times New Roman"/>
          <w:bCs/>
          <w:sz w:val="24"/>
          <w:szCs w:val="24"/>
          <w:lang w:val="en-US"/>
        </w:rPr>
        <w:t xml:space="preserve">– party responsible for </w:t>
      </w:r>
      <w:proofErr w:type="gramStart"/>
      <w:r w:rsidR="00AC7BF9" w:rsidRPr="00FD7101">
        <w:rPr>
          <w:rFonts w:ascii="Times New Roman" w:hAnsi="Times New Roman" w:cs="Times New Roman"/>
          <w:bCs/>
          <w:sz w:val="24"/>
          <w:szCs w:val="24"/>
          <w:lang w:val="en-US"/>
        </w:rPr>
        <w:t>balancing</w:t>
      </w:r>
      <w:r w:rsidR="000145B7" w:rsidRPr="00FD7101">
        <w:rPr>
          <w:rFonts w:ascii="Times New Roman" w:hAnsi="Times New Roman" w:cs="Times New Roman"/>
          <w:bCs/>
          <w:sz w:val="24"/>
          <w:szCs w:val="24"/>
          <w:lang w:val="en-US"/>
        </w:rPr>
        <w:t>;</w:t>
      </w:r>
      <w:proofErr w:type="gramEnd"/>
    </w:p>
    <w:p w14:paraId="3E73DCEE" w14:textId="372873CE" w:rsidR="00ED7F2D" w:rsidRPr="00FD7101" w:rsidRDefault="00081DEB">
      <w:pPr>
        <w:pStyle w:val="ListParagraph"/>
        <w:widowControl w:val="0"/>
        <w:numPr>
          <w:ilvl w:val="0"/>
          <w:numId w:val="103"/>
        </w:numPr>
        <w:spacing w:line="280" w:lineRule="exact"/>
        <w:ind w:hanging="720"/>
        <w:contextualSpacing w:val="0"/>
        <w:rPr>
          <w:rFonts w:ascii="Times New Roman" w:hAnsi="Times New Roman" w:cs="Times New Roman"/>
          <w:bCs/>
          <w:sz w:val="24"/>
          <w:szCs w:val="24"/>
          <w:lang w:val="en-US"/>
        </w:rPr>
      </w:pPr>
      <w:r w:rsidRPr="00FD7101">
        <w:rPr>
          <w:rFonts w:ascii="Times New Roman" w:hAnsi="Times New Roman" w:cs="Times New Roman"/>
          <w:bCs/>
          <w:sz w:val="24"/>
          <w:szCs w:val="24"/>
          <w:lang w:val="en-US"/>
        </w:rPr>
        <w:lastRenderedPageBreak/>
        <w:t>DAM</w:t>
      </w:r>
      <w:r w:rsidR="00ED7F2D" w:rsidRPr="00FD7101">
        <w:rPr>
          <w:rFonts w:ascii="Times New Roman" w:hAnsi="Times New Roman" w:cs="Times New Roman"/>
          <w:bCs/>
          <w:sz w:val="24"/>
          <w:szCs w:val="24"/>
          <w:lang w:val="en-US"/>
        </w:rPr>
        <w:t xml:space="preserve"> – Day-Ahead Market for electricity, complying with the market coupling </w:t>
      </w:r>
      <w:proofErr w:type="gramStart"/>
      <w:r w:rsidR="00ED7F2D" w:rsidRPr="00FD7101">
        <w:rPr>
          <w:rFonts w:ascii="Times New Roman" w:hAnsi="Times New Roman" w:cs="Times New Roman"/>
          <w:bCs/>
          <w:sz w:val="24"/>
          <w:szCs w:val="24"/>
          <w:lang w:val="en-US"/>
        </w:rPr>
        <w:t>mechanism;</w:t>
      </w:r>
      <w:proofErr w:type="gramEnd"/>
    </w:p>
    <w:p w14:paraId="55801C8B" w14:textId="69DCA4F1" w:rsidR="000B66B3" w:rsidRPr="00FD7101" w:rsidRDefault="006D04A7">
      <w:pPr>
        <w:pStyle w:val="ListParagraph"/>
        <w:widowControl w:val="0"/>
        <w:numPr>
          <w:ilvl w:val="0"/>
          <w:numId w:val="103"/>
        </w:numPr>
        <w:spacing w:line="280" w:lineRule="exact"/>
        <w:ind w:hanging="720"/>
        <w:contextualSpacing w:val="0"/>
        <w:rPr>
          <w:rFonts w:ascii="Times New Roman" w:hAnsi="Times New Roman" w:cs="Times New Roman"/>
          <w:bCs/>
          <w:sz w:val="24"/>
          <w:szCs w:val="24"/>
          <w:lang w:val="en-US"/>
        </w:rPr>
      </w:pPr>
      <w:r w:rsidRPr="00FD7101">
        <w:rPr>
          <w:rFonts w:ascii="Times New Roman" w:hAnsi="Times New Roman" w:cs="Times New Roman"/>
          <w:bCs/>
          <w:sz w:val="24"/>
          <w:szCs w:val="24"/>
          <w:lang w:val="en-US"/>
        </w:rPr>
        <w:t xml:space="preserve">Clearing Procedure – procedure issued by BRM as Counterparty, which establishes the rules for guaranteeing and settling transactions on </w:t>
      </w:r>
      <w:proofErr w:type="gramStart"/>
      <w:r w:rsidR="004C6D4B" w:rsidRPr="00FD7101">
        <w:rPr>
          <w:rFonts w:ascii="Times New Roman" w:hAnsi="Times New Roman" w:cs="Times New Roman"/>
          <w:bCs/>
          <w:sz w:val="24"/>
          <w:szCs w:val="24"/>
          <w:lang w:val="en-US"/>
        </w:rPr>
        <w:t>IDM</w:t>
      </w:r>
      <w:r w:rsidRPr="00FD7101">
        <w:rPr>
          <w:rFonts w:ascii="Times New Roman" w:hAnsi="Times New Roman" w:cs="Times New Roman"/>
          <w:bCs/>
          <w:sz w:val="24"/>
          <w:szCs w:val="24"/>
          <w:lang w:val="en-US"/>
        </w:rPr>
        <w:t>;</w:t>
      </w:r>
      <w:proofErr w:type="gramEnd"/>
    </w:p>
    <w:p w14:paraId="61844CC7" w14:textId="27AB5C49" w:rsidR="0068555E" w:rsidRPr="00FD7101" w:rsidRDefault="001E37F5">
      <w:pPr>
        <w:pStyle w:val="ListParagraph"/>
        <w:widowControl w:val="0"/>
        <w:numPr>
          <w:ilvl w:val="0"/>
          <w:numId w:val="103"/>
        </w:numPr>
        <w:spacing w:line="280" w:lineRule="exact"/>
        <w:ind w:hanging="720"/>
        <w:contextualSpacing w:val="0"/>
        <w:rPr>
          <w:rFonts w:ascii="Times New Roman" w:hAnsi="Times New Roman" w:cs="Times New Roman"/>
          <w:bCs/>
          <w:sz w:val="24"/>
          <w:szCs w:val="24"/>
          <w:lang w:val="en-US"/>
        </w:rPr>
      </w:pPr>
      <w:r w:rsidRPr="00FD7101">
        <w:rPr>
          <w:rFonts w:ascii="Times New Roman" w:hAnsi="Times New Roman" w:cs="Times New Roman"/>
          <w:bCs/>
          <w:sz w:val="24"/>
          <w:szCs w:val="24"/>
          <w:lang w:val="en-US"/>
        </w:rPr>
        <w:t xml:space="preserve">Common Order </w:t>
      </w:r>
      <w:r w:rsidR="0012600F" w:rsidRPr="00FD7101">
        <w:rPr>
          <w:rFonts w:ascii="Times New Roman" w:hAnsi="Times New Roman" w:cs="Times New Roman"/>
          <w:bCs/>
          <w:sz w:val="24"/>
          <w:szCs w:val="24"/>
          <w:lang w:val="en-US"/>
        </w:rPr>
        <w:t>Book</w:t>
      </w:r>
      <w:r w:rsidRPr="00FD7101">
        <w:rPr>
          <w:rFonts w:ascii="Times New Roman" w:hAnsi="Times New Roman" w:cs="Times New Roman"/>
          <w:bCs/>
          <w:sz w:val="24"/>
          <w:szCs w:val="24"/>
          <w:lang w:val="en-US"/>
        </w:rPr>
        <w:t xml:space="preserve"> </w:t>
      </w:r>
      <w:r w:rsidR="0068555E" w:rsidRPr="00FD7101">
        <w:rPr>
          <w:rFonts w:ascii="Times New Roman" w:hAnsi="Times New Roman" w:cs="Times New Roman"/>
          <w:bCs/>
          <w:sz w:val="24"/>
          <w:szCs w:val="24"/>
          <w:lang w:val="en-US"/>
        </w:rPr>
        <w:t xml:space="preserve">– </w:t>
      </w:r>
      <w:r w:rsidR="00DE1A2F" w:rsidRPr="00FD7101">
        <w:rPr>
          <w:rFonts w:ascii="Times New Roman" w:hAnsi="Times New Roman" w:cs="Times New Roman"/>
          <w:bCs/>
          <w:sz w:val="24"/>
          <w:szCs w:val="24"/>
          <w:lang w:val="en-US"/>
        </w:rPr>
        <w:t xml:space="preserve">means a module within the continuous coupling system of intraday markets that collects all </w:t>
      </w:r>
      <w:proofErr w:type="spellStart"/>
      <w:r w:rsidR="00DE1A2F" w:rsidRPr="00FD7101">
        <w:rPr>
          <w:rFonts w:ascii="Times New Roman" w:hAnsi="Times New Roman" w:cs="Times New Roman"/>
          <w:bCs/>
          <w:sz w:val="24"/>
          <w:szCs w:val="24"/>
          <w:lang w:val="en-US"/>
        </w:rPr>
        <w:t>correlatable</w:t>
      </w:r>
      <w:proofErr w:type="spellEnd"/>
      <w:r w:rsidR="00DE1A2F" w:rsidRPr="00FD7101">
        <w:rPr>
          <w:rFonts w:ascii="Times New Roman" w:hAnsi="Times New Roman" w:cs="Times New Roman"/>
          <w:bCs/>
          <w:sz w:val="24"/>
          <w:szCs w:val="24"/>
          <w:lang w:val="en-US"/>
        </w:rPr>
        <w:t xml:space="preserve"> </w:t>
      </w:r>
      <w:r w:rsidR="00D30FA4" w:rsidRPr="00FD7101">
        <w:rPr>
          <w:rFonts w:ascii="Times New Roman" w:hAnsi="Times New Roman" w:cs="Times New Roman"/>
          <w:bCs/>
          <w:sz w:val="24"/>
          <w:szCs w:val="24"/>
          <w:lang w:val="en-US"/>
        </w:rPr>
        <w:t xml:space="preserve">orders </w:t>
      </w:r>
      <w:r w:rsidR="00DE1A2F" w:rsidRPr="00FD7101">
        <w:rPr>
          <w:rFonts w:ascii="Times New Roman" w:hAnsi="Times New Roman" w:cs="Times New Roman"/>
          <w:bCs/>
          <w:sz w:val="24"/>
          <w:szCs w:val="24"/>
          <w:lang w:val="en-US"/>
        </w:rPr>
        <w:t xml:space="preserve">from OPEEDs participating in the single coupling of intraday markets and performs the continuous correlation of these </w:t>
      </w:r>
      <w:r w:rsidR="00D30FA4" w:rsidRPr="00FD7101">
        <w:rPr>
          <w:rFonts w:ascii="Times New Roman" w:hAnsi="Times New Roman" w:cs="Times New Roman"/>
          <w:bCs/>
          <w:sz w:val="24"/>
          <w:szCs w:val="24"/>
          <w:lang w:val="en-US"/>
        </w:rPr>
        <w:t>orders</w:t>
      </w:r>
      <w:r w:rsidR="0008667A" w:rsidRPr="00FD7101">
        <w:rPr>
          <w:rFonts w:ascii="Times New Roman" w:hAnsi="Times New Roman" w:cs="Times New Roman"/>
          <w:bCs/>
          <w:sz w:val="24"/>
          <w:szCs w:val="24"/>
          <w:lang w:val="en-US"/>
        </w:rPr>
        <w:t xml:space="preserve">, for </w:t>
      </w:r>
      <w:r w:rsidR="004C6D4B" w:rsidRPr="00FD7101">
        <w:rPr>
          <w:rFonts w:ascii="Times New Roman" w:hAnsi="Times New Roman" w:cs="Times New Roman"/>
          <w:bCs/>
          <w:sz w:val="24"/>
          <w:szCs w:val="24"/>
          <w:lang w:val="en-US"/>
        </w:rPr>
        <w:t>IDM</w:t>
      </w:r>
      <w:r w:rsidR="006B6C44" w:rsidRPr="00FD7101">
        <w:rPr>
          <w:rFonts w:ascii="Times New Roman" w:hAnsi="Times New Roman" w:cs="Times New Roman"/>
          <w:bCs/>
          <w:sz w:val="24"/>
          <w:szCs w:val="24"/>
          <w:lang w:val="en-US"/>
        </w:rPr>
        <w:t>-NC</w:t>
      </w:r>
      <w:r w:rsidR="0008667A" w:rsidRPr="00FD7101">
        <w:rPr>
          <w:rFonts w:ascii="Times New Roman" w:hAnsi="Times New Roman" w:cs="Times New Roman"/>
          <w:bCs/>
          <w:sz w:val="24"/>
          <w:szCs w:val="24"/>
          <w:lang w:val="en-US"/>
        </w:rPr>
        <w:t xml:space="preserve">, respectively </w:t>
      </w:r>
      <w:r w:rsidR="00265946" w:rsidRPr="00FD7101">
        <w:rPr>
          <w:rFonts w:ascii="Times New Roman" w:hAnsi="Times New Roman" w:cs="Times New Roman"/>
          <w:bCs/>
          <w:sz w:val="24"/>
          <w:szCs w:val="24"/>
          <w:lang w:val="en-US"/>
        </w:rPr>
        <w:t xml:space="preserve">a secure IT product, administered by BRM, which stores information on </w:t>
      </w:r>
      <w:r w:rsidR="004C6D4B" w:rsidRPr="00FD7101">
        <w:rPr>
          <w:rFonts w:ascii="Times New Roman" w:hAnsi="Times New Roman" w:cs="Times New Roman"/>
          <w:bCs/>
          <w:sz w:val="24"/>
          <w:szCs w:val="24"/>
          <w:lang w:val="en-US"/>
        </w:rPr>
        <w:t>IDM</w:t>
      </w:r>
      <w:r w:rsidR="0008667A" w:rsidRPr="00FD7101">
        <w:rPr>
          <w:rFonts w:ascii="Times New Roman" w:hAnsi="Times New Roman" w:cs="Times New Roman"/>
          <w:bCs/>
          <w:sz w:val="24"/>
          <w:szCs w:val="24"/>
          <w:lang w:val="en-US"/>
        </w:rPr>
        <w:t>-IDA</w:t>
      </w:r>
      <w:r w:rsidR="00265946" w:rsidRPr="00FD7101">
        <w:rPr>
          <w:rFonts w:ascii="Times New Roman" w:hAnsi="Times New Roman" w:cs="Times New Roman"/>
          <w:bCs/>
          <w:sz w:val="24"/>
          <w:szCs w:val="24"/>
          <w:lang w:val="en-US"/>
        </w:rPr>
        <w:t xml:space="preserve"> participants and with which BRM identifies, receives, stores and orders the sale and purchase offers entered by participants on </w:t>
      </w:r>
      <w:r w:rsidR="004C6D4B" w:rsidRPr="00FD7101">
        <w:rPr>
          <w:rFonts w:ascii="Times New Roman" w:hAnsi="Times New Roman" w:cs="Times New Roman"/>
          <w:bCs/>
          <w:sz w:val="24"/>
          <w:szCs w:val="24"/>
          <w:lang w:val="en-US"/>
        </w:rPr>
        <w:t>IDM</w:t>
      </w:r>
      <w:r w:rsidR="0008667A" w:rsidRPr="00FD7101">
        <w:rPr>
          <w:rFonts w:ascii="Times New Roman" w:hAnsi="Times New Roman" w:cs="Times New Roman"/>
          <w:bCs/>
          <w:sz w:val="24"/>
          <w:szCs w:val="24"/>
          <w:lang w:val="en-US"/>
        </w:rPr>
        <w:t xml:space="preserve">-IDA </w:t>
      </w:r>
      <w:r w:rsidR="00265946" w:rsidRPr="00FD7101">
        <w:rPr>
          <w:rFonts w:ascii="Times New Roman" w:hAnsi="Times New Roman" w:cs="Times New Roman"/>
          <w:bCs/>
          <w:sz w:val="24"/>
          <w:szCs w:val="24"/>
          <w:lang w:val="en-US"/>
        </w:rPr>
        <w:t>based on the rules in this Procedure.</w:t>
      </w:r>
    </w:p>
    <w:p w14:paraId="389971C4" w14:textId="5A55B4EC" w:rsidR="00583A0A" w:rsidRPr="00FD7101" w:rsidRDefault="00990455">
      <w:pPr>
        <w:pStyle w:val="ListParagraph"/>
        <w:widowControl w:val="0"/>
        <w:numPr>
          <w:ilvl w:val="0"/>
          <w:numId w:val="103"/>
        </w:numPr>
        <w:spacing w:line="280" w:lineRule="exact"/>
        <w:ind w:hanging="720"/>
        <w:contextualSpacing w:val="0"/>
        <w:rPr>
          <w:rFonts w:ascii="Times New Roman" w:hAnsi="Times New Roman" w:cs="Times New Roman"/>
          <w:bCs/>
          <w:sz w:val="24"/>
          <w:szCs w:val="24"/>
          <w:lang w:val="en-US"/>
        </w:rPr>
      </w:pPr>
      <w:r w:rsidRPr="00FD7101">
        <w:rPr>
          <w:rFonts w:ascii="Times New Roman" w:hAnsi="Times New Roman" w:cs="Times New Roman"/>
          <w:bCs/>
          <w:sz w:val="24"/>
          <w:szCs w:val="24"/>
          <w:lang w:val="en-US"/>
        </w:rPr>
        <w:t xml:space="preserve">Trading system </w:t>
      </w:r>
      <w:r w:rsidR="000B66B3" w:rsidRPr="00FD7101">
        <w:rPr>
          <w:rFonts w:ascii="Times New Roman" w:hAnsi="Times New Roman" w:cs="Times New Roman"/>
          <w:bCs/>
          <w:sz w:val="24"/>
          <w:szCs w:val="24"/>
          <w:lang w:val="en-US"/>
        </w:rPr>
        <w:t xml:space="preserve">– </w:t>
      </w:r>
      <w:r w:rsidR="004102F8" w:rsidRPr="00FD7101">
        <w:rPr>
          <w:rFonts w:ascii="Times New Roman" w:hAnsi="Times New Roman" w:cs="Times New Roman"/>
          <w:bCs/>
          <w:sz w:val="24"/>
          <w:szCs w:val="24"/>
          <w:lang w:val="en-US"/>
        </w:rPr>
        <w:t xml:space="preserve">means the electronic systems operated by BRM that allow </w:t>
      </w:r>
      <w:r w:rsidR="00583A0A" w:rsidRPr="00FD7101">
        <w:rPr>
          <w:rFonts w:ascii="Times New Roman" w:hAnsi="Times New Roman" w:cs="Times New Roman"/>
          <w:bCs/>
          <w:sz w:val="24"/>
          <w:szCs w:val="24"/>
          <w:lang w:val="en-US"/>
        </w:rPr>
        <w:t xml:space="preserve">Participants to trade on the </w:t>
      </w:r>
      <w:r w:rsidR="004C6D4B" w:rsidRPr="00FD7101">
        <w:rPr>
          <w:rFonts w:ascii="Times New Roman" w:hAnsi="Times New Roman" w:cs="Times New Roman"/>
          <w:bCs/>
          <w:sz w:val="24"/>
          <w:szCs w:val="24"/>
          <w:lang w:val="en-US"/>
        </w:rPr>
        <w:t>IDM</w:t>
      </w:r>
      <w:r w:rsidR="006B6C44" w:rsidRPr="00FD7101">
        <w:rPr>
          <w:rFonts w:ascii="Times New Roman" w:hAnsi="Times New Roman" w:cs="Times New Roman"/>
          <w:bCs/>
          <w:sz w:val="24"/>
          <w:szCs w:val="24"/>
          <w:lang w:val="en-US"/>
        </w:rPr>
        <w:t>.</w:t>
      </w:r>
    </w:p>
    <w:p w14:paraId="49C665D9" w14:textId="489B232C" w:rsidR="00DA2B4D" w:rsidRPr="00FD7101" w:rsidRDefault="00A30333">
      <w:pPr>
        <w:pStyle w:val="ListParagraph"/>
        <w:widowControl w:val="0"/>
        <w:numPr>
          <w:ilvl w:val="0"/>
          <w:numId w:val="31"/>
        </w:numPr>
        <w:spacing w:line="280" w:lineRule="exact"/>
        <w:ind w:hanging="720"/>
        <w:contextualSpacing w:val="0"/>
        <w:rPr>
          <w:rFonts w:ascii="Times New Roman" w:hAnsi="Times New Roman" w:cs="Times New Roman"/>
          <w:b/>
          <w:sz w:val="24"/>
          <w:szCs w:val="24"/>
          <w:lang w:val="en-US"/>
        </w:rPr>
      </w:pPr>
      <w:bookmarkStart w:id="7" w:name="_Toc19265839"/>
      <w:bookmarkStart w:id="8" w:name="_Hlk483484314"/>
      <w:r w:rsidRPr="00FD7101">
        <w:rPr>
          <w:rFonts w:ascii="Times New Roman" w:hAnsi="Times New Roman" w:cs="Times New Roman"/>
          <w:b/>
          <w:sz w:val="24"/>
          <w:szCs w:val="24"/>
          <w:lang w:val="en-US"/>
        </w:rPr>
        <w:t xml:space="preserve">Counterparty and </w:t>
      </w:r>
      <w:r w:rsidR="00DA2B4D" w:rsidRPr="00FD7101">
        <w:rPr>
          <w:rFonts w:ascii="Times New Roman" w:hAnsi="Times New Roman" w:cs="Times New Roman"/>
          <w:b/>
          <w:sz w:val="24"/>
          <w:szCs w:val="24"/>
          <w:lang w:val="en-US"/>
        </w:rPr>
        <w:t>clearing</w:t>
      </w:r>
      <w:bookmarkEnd w:id="7"/>
    </w:p>
    <w:p w14:paraId="449B953D" w14:textId="1F7106CB" w:rsidR="001562C3" w:rsidRPr="00FD7101" w:rsidRDefault="00DC3B61">
      <w:pPr>
        <w:pStyle w:val="ListParagraph"/>
        <w:widowControl w:val="0"/>
        <w:numPr>
          <w:ilvl w:val="0"/>
          <w:numId w:val="34"/>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BRM shall act as counterparty </w:t>
      </w:r>
      <w:r w:rsidR="00DA2B4D" w:rsidRPr="00FD7101">
        <w:rPr>
          <w:rFonts w:ascii="Times New Roman" w:hAnsi="Times New Roman" w:cs="Times New Roman"/>
          <w:bCs/>
          <w:sz w:val="24"/>
          <w:szCs w:val="24"/>
          <w:lang w:val="en-US"/>
        </w:rPr>
        <w:t>(</w:t>
      </w:r>
      <w:r w:rsidRPr="00FD7101">
        <w:rPr>
          <w:rFonts w:ascii="Times New Roman" w:hAnsi="Times New Roman" w:cs="Times New Roman"/>
          <w:bCs/>
          <w:sz w:val="24"/>
          <w:szCs w:val="24"/>
          <w:lang w:val="en-US"/>
        </w:rPr>
        <w:t xml:space="preserve">hereinafter referred to as </w:t>
      </w:r>
      <w:r w:rsidR="001E6885" w:rsidRPr="00FD7101">
        <w:rPr>
          <w:rFonts w:ascii="Times New Roman" w:hAnsi="Times New Roman" w:cs="Times New Roman"/>
          <w:bCs/>
          <w:sz w:val="24"/>
          <w:szCs w:val="24"/>
          <w:lang w:val="en-US"/>
        </w:rPr>
        <w:t>the "Counterparty</w:t>
      </w:r>
      <w:r w:rsidR="00DA2B4D" w:rsidRPr="00FD7101">
        <w:rPr>
          <w:rFonts w:ascii="Times New Roman" w:hAnsi="Times New Roman" w:cs="Times New Roman"/>
          <w:bCs/>
          <w:sz w:val="24"/>
          <w:szCs w:val="24"/>
          <w:lang w:val="en-US"/>
        </w:rPr>
        <w:t>")</w:t>
      </w:r>
      <w:r w:rsidR="00DA2B4D" w:rsidRPr="00FD7101">
        <w:rPr>
          <w:rFonts w:ascii="Times New Roman" w:hAnsi="Times New Roman" w:cs="Times New Roman"/>
          <w:sz w:val="24"/>
          <w:szCs w:val="24"/>
          <w:lang w:val="en-US"/>
        </w:rPr>
        <w:t xml:space="preserve">, </w:t>
      </w:r>
      <w:r w:rsidR="00824E93" w:rsidRPr="00FD7101">
        <w:rPr>
          <w:rFonts w:ascii="Times New Roman" w:hAnsi="Times New Roman" w:cs="Times New Roman"/>
          <w:sz w:val="24"/>
          <w:szCs w:val="24"/>
          <w:lang w:val="en-US"/>
        </w:rPr>
        <w:t xml:space="preserve">performing the role of a central counterparty </w:t>
      </w:r>
      <w:r w:rsidR="00DA2B4D" w:rsidRPr="00FD7101">
        <w:rPr>
          <w:rFonts w:ascii="Times New Roman" w:hAnsi="Times New Roman" w:cs="Times New Roman"/>
          <w:sz w:val="24"/>
          <w:szCs w:val="24"/>
          <w:lang w:val="en-US"/>
        </w:rPr>
        <w:t xml:space="preserve">for all </w:t>
      </w:r>
      <w:r w:rsidR="00E649BD" w:rsidRPr="00FD7101">
        <w:rPr>
          <w:rFonts w:ascii="Times New Roman" w:hAnsi="Times New Roman" w:cs="Times New Roman"/>
          <w:sz w:val="24"/>
          <w:szCs w:val="24"/>
          <w:lang w:val="en-US"/>
        </w:rPr>
        <w:t xml:space="preserve">Transactions </w:t>
      </w:r>
      <w:r w:rsidR="001562C3" w:rsidRPr="00FD7101">
        <w:rPr>
          <w:rFonts w:ascii="Times New Roman" w:hAnsi="Times New Roman" w:cs="Times New Roman"/>
          <w:sz w:val="24"/>
          <w:szCs w:val="24"/>
          <w:lang w:val="en-US"/>
        </w:rPr>
        <w:t xml:space="preserve">concluded </w:t>
      </w:r>
      <w:r w:rsidR="00DA2B4D" w:rsidRPr="00FD7101">
        <w:rPr>
          <w:rFonts w:ascii="Times New Roman" w:hAnsi="Times New Roman" w:cs="Times New Roman"/>
          <w:sz w:val="24"/>
          <w:szCs w:val="24"/>
          <w:lang w:val="en-US"/>
        </w:rPr>
        <w:t xml:space="preserve">under </w:t>
      </w:r>
      <w:r w:rsidR="001562C3" w:rsidRPr="00FD7101">
        <w:rPr>
          <w:rFonts w:ascii="Times New Roman" w:hAnsi="Times New Roman" w:cs="Times New Roman"/>
          <w:sz w:val="24"/>
          <w:szCs w:val="24"/>
          <w:lang w:val="en-US"/>
        </w:rPr>
        <w:t>this Procedure</w:t>
      </w:r>
      <w:r w:rsidR="00DA2B4D" w:rsidRPr="00FD7101">
        <w:rPr>
          <w:rFonts w:ascii="Times New Roman" w:hAnsi="Times New Roman" w:cs="Times New Roman"/>
          <w:sz w:val="24"/>
          <w:szCs w:val="24"/>
          <w:lang w:val="en-US"/>
        </w:rPr>
        <w:t xml:space="preserve">. </w:t>
      </w:r>
    </w:p>
    <w:p w14:paraId="761B9E9F" w14:textId="20E21312" w:rsidR="000D5C6D" w:rsidRPr="00FD7101" w:rsidRDefault="00DA2B4D">
      <w:pPr>
        <w:pStyle w:val="ListParagraph"/>
        <w:widowControl w:val="0"/>
        <w:numPr>
          <w:ilvl w:val="0"/>
          <w:numId w:val="34"/>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Each </w:t>
      </w:r>
      <w:r w:rsidR="001562C3" w:rsidRPr="00FD7101">
        <w:rPr>
          <w:rFonts w:ascii="Times New Roman" w:hAnsi="Times New Roman" w:cs="Times New Roman"/>
          <w:sz w:val="24"/>
          <w:szCs w:val="24"/>
          <w:lang w:val="en-US"/>
        </w:rPr>
        <w:t xml:space="preserve">Participant </w:t>
      </w:r>
      <w:r w:rsidRPr="00FD7101">
        <w:rPr>
          <w:rFonts w:ascii="Times New Roman" w:hAnsi="Times New Roman" w:cs="Times New Roman"/>
          <w:sz w:val="24"/>
          <w:szCs w:val="24"/>
          <w:lang w:val="en-US"/>
        </w:rPr>
        <w:t xml:space="preserve">must comply with all applicable requirements of </w:t>
      </w:r>
      <w:r w:rsidR="001562C3" w:rsidRPr="00FD7101">
        <w:rPr>
          <w:rFonts w:ascii="Times New Roman" w:hAnsi="Times New Roman" w:cs="Times New Roman"/>
          <w:sz w:val="24"/>
          <w:szCs w:val="24"/>
          <w:lang w:val="en-US"/>
        </w:rPr>
        <w:t xml:space="preserve">the Clearing Procedure </w:t>
      </w:r>
      <w:r w:rsidRPr="00FD7101">
        <w:rPr>
          <w:rFonts w:ascii="Times New Roman" w:hAnsi="Times New Roman" w:cs="Times New Roman"/>
          <w:sz w:val="24"/>
          <w:szCs w:val="24"/>
          <w:lang w:val="en-US"/>
        </w:rPr>
        <w:t xml:space="preserve">in order to participate in the orderly settlement of contracts in accordance with </w:t>
      </w:r>
      <w:r w:rsidR="000D5C6D" w:rsidRPr="00FD7101">
        <w:rPr>
          <w:rFonts w:ascii="Times New Roman" w:hAnsi="Times New Roman" w:cs="Times New Roman"/>
          <w:sz w:val="24"/>
          <w:szCs w:val="24"/>
          <w:lang w:val="en-US"/>
        </w:rPr>
        <w:t>the provisions of the Clearing Procedure</w:t>
      </w:r>
      <w:r w:rsidRPr="00FD7101">
        <w:rPr>
          <w:rFonts w:ascii="Times New Roman" w:hAnsi="Times New Roman" w:cs="Times New Roman"/>
          <w:sz w:val="24"/>
          <w:szCs w:val="24"/>
          <w:lang w:val="en-US"/>
        </w:rPr>
        <w:t>.</w:t>
      </w:r>
      <w:r w:rsidR="00824E93" w:rsidRPr="00FD7101">
        <w:rPr>
          <w:rFonts w:ascii="Times New Roman" w:hAnsi="Times New Roman" w:cs="Times New Roman"/>
          <w:sz w:val="24"/>
          <w:szCs w:val="24"/>
          <w:lang w:val="en-US"/>
        </w:rPr>
        <w:t xml:space="preserve"> </w:t>
      </w:r>
    </w:p>
    <w:p w14:paraId="372C7C8F" w14:textId="3138C2FE" w:rsidR="00DA2B4D" w:rsidRPr="00FD7101" w:rsidRDefault="000D5C6D">
      <w:pPr>
        <w:pStyle w:val="ListParagraph"/>
        <w:widowControl w:val="0"/>
        <w:numPr>
          <w:ilvl w:val="0"/>
          <w:numId w:val="30"/>
        </w:numPr>
        <w:spacing w:line="280" w:lineRule="exact"/>
        <w:contextualSpacing w:val="0"/>
        <w:rPr>
          <w:rFonts w:ascii="Times New Roman" w:hAnsi="Times New Roman" w:cs="Times New Roman"/>
          <w:b/>
          <w:caps/>
          <w:sz w:val="24"/>
          <w:szCs w:val="24"/>
          <w:lang w:val="en-US"/>
        </w:rPr>
      </w:pPr>
      <w:bookmarkStart w:id="9" w:name="_Toc472067881"/>
      <w:bookmarkStart w:id="10" w:name="_Toc19265840"/>
      <w:bookmarkEnd w:id="8"/>
      <w:bookmarkEnd w:id="9"/>
      <w:bookmarkEnd w:id="10"/>
      <w:r w:rsidRPr="00FD7101">
        <w:rPr>
          <w:rFonts w:ascii="Times New Roman" w:hAnsi="Times New Roman" w:cs="Times New Roman"/>
          <w:b/>
          <w:caps/>
          <w:sz w:val="24"/>
          <w:szCs w:val="24"/>
          <w:lang w:val="en-US"/>
        </w:rPr>
        <w:t xml:space="preserve"> al legal </w:t>
      </w:r>
      <w:r w:rsidR="00DA2B4D" w:rsidRPr="00FD7101">
        <w:rPr>
          <w:rFonts w:ascii="Times New Roman" w:hAnsi="Times New Roman" w:cs="Times New Roman"/>
          <w:b/>
          <w:caps/>
          <w:sz w:val="24"/>
          <w:szCs w:val="24"/>
          <w:lang w:val="en-US"/>
        </w:rPr>
        <w:t>framework</w:t>
      </w:r>
    </w:p>
    <w:p w14:paraId="40B3519E" w14:textId="2235F121" w:rsidR="00DA2B4D" w:rsidRPr="00FD7101" w:rsidRDefault="000D5C6D">
      <w:pPr>
        <w:pStyle w:val="ListParagraph"/>
        <w:widowControl w:val="0"/>
        <w:numPr>
          <w:ilvl w:val="0"/>
          <w:numId w:val="35"/>
        </w:numPr>
        <w:spacing w:line="280" w:lineRule="exact"/>
        <w:ind w:hanging="720"/>
        <w:contextualSpacing w:val="0"/>
        <w:rPr>
          <w:rFonts w:ascii="Times New Roman" w:hAnsi="Times New Roman" w:cs="Times New Roman"/>
          <w:b/>
          <w:sz w:val="24"/>
          <w:szCs w:val="24"/>
          <w:lang w:val="en-US"/>
        </w:rPr>
      </w:pPr>
      <w:bookmarkStart w:id="11" w:name="_Ref483402332"/>
      <w:bookmarkStart w:id="12" w:name="_Toc19265841"/>
      <w:bookmarkEnd w:id="11"/>
      <w:bookmarkEnd w:id="12"/>
      <w:r w:rsidRPr="00FD7101">
        <w:rPr>
          <w:rFonts w:ascii="Times New Roman" w:hAnsi="Times New Roman" w:cs="Times New Roman"/>
          <w:b/>
          <w:sz w:val="24"/>
          <w:szCs w:val="24"/>
          <w:lang w:val="en-US"/>
        </w:rPr>
        <w:t xml:space="preserve">Documents </w:t>
      </w:r>
      <w:r w:rsidR="00DA2B4D" w:rsidRPr="00FD7101">
        <w:rPr>
          <w:rFonts w:ascii="Times New Roman" w:hAnsi="Times New Roman" w:cs="Times New Roman"/>
          <w:b/>
          <w:sz w:val="24"/>
          <w:szCs w:val="24"/>
          <w:lang w:val="en-US"/>
        </w:rPr>
        <w:t xml:space="preserve">governing </w:t>
      </w:r>
      <w:proofErr w:type="spellStart"/>
      <w:r w:rsidR="00DA2B4D" w:rsidRPr="00FD7101">
        <w:rPr>
          <w:rFonts w:ascii="Times New Roman" w:hAnsi="Times New Roman" w:cs="Times New Roman"/>
          <w:b/>
          <w:sz w:val="24"/>
          <w:szCs w:val="24"/>
          <w:lang w:val="en-US"/>
        </w:rPr>
        <w:t>behaviour</w:t>
      </w:r>
      <w:proofErr w:type="spellEnd"/>
      <w:r w:rsidR="00DA2B4D" w:rsidRPr="00FD7101">
        <w:rPr>
          <w:rFonts w:ascii="Times New Roman" w:hAnsi="Times New Roman" w:cs="Times New Roman"/>
          <w:b/>
          <w:sz w:val="24"/>
          <w:szCs w:val="24"/>
          <w:lang w:val="en-US"/>
        </w:rPr>
        <w:t xml:space="preserve"> and participation in </w:t>
      </w:r>
      <w:r w:rsidR="00392A6D" w:rsidRPr="00FD7101">
        <w:rPr>
          <w:rFonts w:ascii="Times New Roman" w:hAnsi="Times New Roman" w:cs="Times New Roman"/>
          <w:b/>
          <w:sz w:val="24"/>
          <w:szCs w:val="24"/>
          <w:lang w:val="en-US"/>
        </w:rPr>
        <w:t xml:space="preserve">the </w:t>
      </w:r>
      <w:r w:rsidR="004C6D4B" w:rsidRPr="00FD7101">
        <w:rPr>
          <w:rFonts w:ascii="Times New Roman" w:hAnsi="Times New Roman" w:cs="Times New Roman"/>
          <w:b/>
          <w:sz w:val="24"/>
          <w:szCs w:val="24"/>
          <w:lang w:val="en-US"/>
        </w:rPr>
        <w:t>IDM</w:t>
      </w:r>
      <w:r w:rsidR="00392A6D" w:rsidRPr="00FD7101">
        <w:rPr>
          <w:rFonts w:ascii="Times New Roman" w:hAnsi="Times New Roman" w:cs="Times New Roman"/>
          <w:b/>
          <w:sz w:val="24"/>
          <w:szCs w:val="24"/>
          <w:lang w:val="en-US"/>
        </w:rPr>
        <w:t xml:space="preserve"> Clearing</w:t>
      </w:r>
    </w:p>
    <w:p w14:paraId="4C980DC8" w14:textId="2DAC862C" w:rsidR="005E3D00" w:rsidRPr="00FD7101" w:rsidRDefault="005E3D00">
      <w:pPr>
        <w:pStyle w:val="ListParagraph"/>
        <w:widowControl w:val="0"/>
        <w:numPr>
          <w:ilvl w:val="0"/>
          <w:numId w:val="36"/>
        </w:numPr>
        <w:spacing w:line="280" w:lineRule="exact"/>
        <w:ind w:hanging="720"/>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List of documents</w:t>
      </w:r>
    </w:p>
    <w:p w14:paraId="3A4EE1CE" w14:textId="10382F48" w:rsidR="00DA2B4D" w:rsidRPr="00FD7101" w:rsidRDefault="005E3D00">
      <w:pPr>
        <w:pStyle w:val="ListParagraph"/>
        <w:widowControl w:val="0"/>
        <w:numPr>
          <w:ilvl w:val="0"/>
          <w:numId w:val="37"/>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The</w:t>
      </w:r>
      <w:r w:rsidR="00DA2B4D" w:rsidRPr="00FD7101">
        <w:rPr>
          <w:rFonts w:ascii="Times New Roman" w:hAnsi="Times New Roman" w:cs="Times New Roman"/>
          <w:sz w:val="24"/>
          <w:szCs w:val="24"/>
          <w:lang w:val="en-US"/>
        </w:rPr>
        <w:t xml:space="preserve"> following </w:t>
      </w:r>
      <w:r w:rsidRPr="00FD7101">
        <w:rPr>
          <w:rFonts w:ascii="Times New Roman" w:hAnsi="Times New Roman" w:cs="Times New Roman"/>
          <w:sz w:val="24"/>
          <w:szCs w:val="24"/>
          <w:lang w:val="en-US"/>
        </w:rPr>
        <w:t xml:space="preserve">documents </w:t>
      </w:r>
      <w:r w:rsidR="00DA2B4D" w:rsidRPr="00FD7101">
        <w:rPr>
          <w:rFonts w:ascii="Times New Roman" w:hAnsi="Times New Roman" w:cs="Times New Roman"/>
          <w:sz w:val="24"/>
          <w:szCs w:val="24"/>
          <w:lang w:val="en-US"/>
        </w:rPr>
        <w:t xml:space="preserve">govern participation </w:t>
      </w:r>
      <w:r w:rsidR="00BC3C2D" w:rsidRPr="00FD7101">
        <w:rPr>
          <w:rFonts w:ascii="Times New Roman" w:hAnsi="Times New Roman" w:cs="Times New Roman"/>
          <w:sz w:val="24"/>
          <w:szCs w:val="24"/>
          <w:lang w:val="en-US"/>
        </w:rPr>
        <w:t xml:space="preserve">in </w:t>
      </w:r>
      <w:proofErr w:type="gramStart"/>
      <w:r w:rsidR="00392A6D" w:rsidRPr="00FD7101">
        <w:rPr>
          <w:rFonts w:ascii="Times New Roman" w:hAnsi="Times New Roman" w:cs="Times New Roman"/>
          <w:sz w:val="24"/>
          <w:szCs w:val="24"/>
          <w:lang w:val="en-US"/>
        </w:rPr>
        <w:t xml:space="preserve">the </w:t>
      </w:r>
      <w:r w:rsidR="004C6D4B" w:rsidRPr="00FD7101">
        <w:rPr>
          <w:rFonts w:ascii="Times New Roman" w:hAnsi="Times New Roman" w:cs="Times New Roman"/>
          <w:sz w:val="24"/>
          <w:szCs w:val="24"/>
          <w:lang w:val="en-US"/>
        </w:rPr>
        <w:t>IDM</w:t>
      </w:r>
      <w:proofErr w:type="gramEnd"/>
      <w:r w:rsidR="00DA2B4D" w:rsidRPr="00FD7101">
        <w:rPr>
          <w:rFonts w:ascii="Times New Roman" w:hAnsi="Times New Roman" w:cs="Times New Roman"/>
          <w:sz w:val="24"/>
          <w:szCs w:val="24"/>
          <w:lang w:val="en-US"/>
        </w:rPr>
        <w:t xml:space="preserve">:  </w:t>
      </w:r>
    </w:p>
    <w:p w14:paraId="7F3979A5" w14:textId="0B802808" w:rsidR="00DA2B4D" w:rsidRPr="00FD7101" w:rsidRDefault="004C3587">
      <w:pPr>
        <w:widowControl w:val="0"/>
        <w:numPr>
          <w:ilvl w:val="5"/>
          <w:numId w:val="26"/>
        </w:numPr>
        <w:spacing w:line="280" w:lineRule="exact"/>
        <w:ind w:left="1440" w:hanging="45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Participation </w:t>
      </w:r>
      <w:proofErr w:type="gramStart"/>
      <w:r w:rsidRPr="00FD7101">
        <w:rPr>
          <w:rFonts w:ascii="Times New Roman" w:hAnsi="Times New Roman" w:cs="Times New Roman"/>
          <w:sz w:val="24"/>
          <w:szCs w:val="24"/>
          <w:lang w:val="en-US"/>
        </w:rPr>
        <w:t>Agreement</w:t>
      </w:r>
      <w:r w:rsidR="00DA2B4D" w:rsidRPr="00FD7101">
        <w:rPr>
          <w:rFonts w:ascii="Times New Roman" w:hAnsi="Times New Roman" w:cs="Times New Roman"/>
          <w:sz w:val="24"/>
          <w:szCs w:val="24"/>
          <w:lang w:val="en-US"/>
        </w:rPr>
        <w:t>;</w:t>
      </w:r>
      <w:proofErr w:type="gramEnd"/>
    </w:p>
    <w:p w14:paraId="5AFC98AA" w14:textId="0CB16E8B" w:rsidR="00DA2B4D" w:rsidRPr="00FD7101" w:rsidRDefault="004C3587">
      <w:pPr>
        <w:widowControl w:val="0"/>
        <w:numPr>
          <w:ilvl w:val="5"/>
          <w:numId w:val="26"/>
        </w:numPr>
        <w:spacing w:line="280" w:lineRule="exact"/>
        <w:ind w:left="1440" w:hanging="45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This </w:t>
      </w:r>
      <w:proofErr w:type="gramStart"/>
      <w:r w:rsidRPr="00FD7101">
        <w:rPr>
          <w:rFonts w:ascii="Times New Roman" w:hAnsi="Times New Roman" w:cs="Times New Roman"/>
          <w:sz w:val="24"/>
          <w:szCs w:val="24"/>
          <w:lang w:val="en-US"/>
        </w:rPr>
        <w:t>Procedure</w:t>
      </w:r>
      <w:r w:rsidR="00DA2B4D" w:rsidRPr="00FD7101">
        <w:rPr>
          <w:rFonts w:ascii="Times New Roman" w:hAnsi="Times New Roman" w:cs="Times New Roman"/>
          <w:sz w:val="24"/>
          <w:szCs w:val="24"/>
          <w:lang w:val="en-US"/>
        </w:rPr>
        <w:t>;</w:t>
      </w:r>
      <w:proofErr w:type="gramEnd"/>
    </w:p>
    <w:p w14:paraId="277996FD" w14:textId="7E38D88B" w:rsidR="00DA2B4D" w:rsidRPr="00FD7101" w:rsidRDefault="00D8325B">
      <w:pPr>
        <w:widowControl w:val="0"/>
        <w:numPr>
          <w:ilvl w:val="5"/>
          <w:numId w:val="26"/>
        </w:numPr>
        <w:spacing w:line="280" w:lineRule="exact"/>
        <w:ind w:left="1440" w:hanging="45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Operating </w:t>
      </w:r>
      <w:proofErr w:type="gramStart"/>
      <w:r w:rsidRPr="00FD7101">
        <w:rPr>
          <w:rFonts w:ascii="Times New Roman" w:hAnsi="Times New Roman" w:cs="Times New Roman"/>
          <w:sz w:val="24"/>
          <w:szCs w:val="24"/>
          <w:lang w:val="en-US"/>
        </w:rPr>
        <w:t>Rules</w:t>
      </w:r>
      <w:r w:rsidR="00D27B72" w:rsidRPr="00FD7101">
        <w:rPr>
          <w:rFonts w:ascii="Times New Roman" w:hAnsi="Times New Roman" w:cs="Times New Roman"/>
          <w:sz w:val="24"/>
          <w:szCs w:val="24"/>
          <w:lang w:val="en-US"/>
        </w:rPr>
        <w:t>;</w:t>
      </w:r>
      <w:proofErr w:type="gramEnd"/>
    </w:p>
    <w:p w14:paraId="123B9878" w14:textId="41855175" w:rsidR="00D27B72" w:rsidRPr="00FD7101" w:rsidRDefault="00D27B72">
      <w:pPr>
        <w:widowControl w:val="0"/>
        <w:numPr>
          <w:ilvl w:val="5"/>
          <w:numId w:val="26"/>
        </w:numPr>
        <w:spacing w:line="280" w:lineRule="exact"/>
        <w:ind w:left="1440" w:hanging="45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Procedure regarding </w:t>
      </w:r>
      <w:r w:rsidR="00AC7E04" w:rsidRPr="00FD7101">
        <w:rPr>
          <w:rFonts w:ascii="Times New Roman" w:hAnsi="Times New Roman" w:cs="Times New Roman"/>
          <w:sz w:val="24"/>
          <w:szCs w:val="24"/>
          <w:lang w:val="en-US"/>
        </w:rPr>
        <w:t>market participation conduct.</w:t>
      </w:r>
    </w:p>
    <w:p w14:paraId="0785F5FF" w14:textId="37EECABC" w:rsidR="00F77B27" w:rsidRPr="00FD7101" w:rsidRDefault="00DA2B4D">
      <w:pPr>
        <w:pStyle w:val="ListParagraph"/>
        <w:widowControl w:val="0"/>
        <w:numPr>
          <w:ilvl w:val="0"/>
          <w:numId w:val="37"/>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 contractual relationship between </w:t>
      </w:r>
      <w:r w:rsidR="004C3587" w:rsidRPr="00FD7101">
        <w:rPr>
          <w:rFonts w:ascii="Times New Roman" w:hAnsi="Times New Roman" w:cs="Times New Roman"/>
          <w:sz w:val="24"/>
          <w:szCs w:val="24"/>
          <w:lang w:val="en-US"/>
        </w:rPr>
        <w:t xml:space="preserve">BRM </w:t>
      </w:r>
      <w:r w:rsidRPr="00FD7101">
        <w:rPr>
          <w:rFonts w:ascii="Times New Roman" w:hAnsi="Times New Roman" w:cs="Times New Roman"/>
          <w:sz w:val="24"/>
          <w:szCs w:val="24"/>
          <w:lang w:val="en-US"/>
        </w:rPr>
        <w:t xml:space="preserve">and </w:t>
      </w:r>
      <w:r w:rsidR="005C4338" w:rsidRPr="00FD7101">
        <w:rPr>
          <w:rFonts w:ascii="Times New Roman" w:hAnsi="Times New Roman" w:cs="Times New Roman"/>
          <w:sz w:val="24"/>
          <w:szCs w:val="24"/>
          <w:lang w:val="en-US"/>
        </w:rPr>
        <w:t xml:space="preserve">Participants </w:t>
      </w:r>
      <w:r w:rsidRPr="00FD7101">
        <w:rPr>
          <w:rFonts w:ascii="Times New Roman" w:hAnsi="Times New Roman" w:cs="Times New Roman"/>
          <w:sz w:val="24"/>
          <w:szCs w:val="24"/>
          <w:lang w:val="en-US"/>
        </w:rPr>
        <w:t xml:space="preserve">is governed by </w:t>
      </w:r>
      <w:r w:rsidR="005C4338" w:rsidRPr="00FD7101">
        <w:rPr>
          <w:rFonts w:ascii="Times New Roman" w:hAnsi="Times New Roman" w:cs="Times New Roman"/>
          <w:sz w:val="24"/>
          <w:szCs w:val="24"/>
          <w:lang w:val="en-US"/>
        </w:rPr>
        <w:t xml:space="preserve">this Procedure </w:t>
      </w:r>
      <w:r w:rsidRPr="00FD7101">
        <w:rPr>
          <w:rFonts w:ascii="Times New Roman" w:hAnsi="Times New Roman" w:cs="Times New Roman"/>
          <w:sz w:val="24"/>
          <w:szCs w:val="24"/>
          <w:lang w:val="en-US"/>
        </w:rPr>
        <w:t xml:space="preserve">and </w:t>
      </w:r>
      <w:r w:rsidR="00D8325B" w:rsidRPr="00FD7101">
        <w:rPr>
          <w:rFonts w:ascii="Times New Roman" w:hAnsi="Times New Roman" w:cs="Times New Roman"/>
          <w:sz w:val="24"/>
          <w:szCs w:val="24"/>
          <w:lang w:val="en-US"/>
        </w:rPr>
        <w:t>the Operational Rules</w:t>
      </w:r>
      <w:r w:rsidRPr="00FD7101">
        <w:rPr>
          <w:rFonts w:ascii="Times New Roman" w:hAnsi="Times New Roman" w:cs="Times New Roman"/>
          <w:sz w:val="24"/>
          <w:szCs w:val="24"/>
          <w:lang w:val="en-US"/>
        </w:rPr>
        <w:t xml:space="preserve">, which are </w:t>
      </w:r>
      <w:r w:rsidR="005C4338" w:rsidRPr="00FD7101">
        <w:rPr>
          <w:rFonts w:ascii="Times New Roman" w:hAnsi="Times New Roman" w:cs="Times New Roman"/>
          <w:sz w:val="24"/>
          <w:szCs w:val="24"/>
          <w:lang w:val="en-US"/>
        </w:rPr>
        <w:t xml:space="preserve">accepted and applied by entering into the Participation Agreement. </w:t>
      </w:r>
    </w:p>
    <w:p w14:paraId="523961DE" w14:textId="7B61F98C" w:rsidR="00DA2B4D" w:rsidRPr="00FD7101" w:rsidRDefault="00D8325B">
      <w:pPr>
        <w:pStyle w:val="ListParagraph"/>
        <w:widowControl w:val="0"/>
        <w:numPr>
          <w:ilvl w:val="0"/>
          <w:numId w:val="37"/>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 Operational Rules </w:t>
      </w:r>
      <w:r w:rsidR="006A71BB" w:rsidRPr="00FD7101">
        <w:rPr>
          <w:rFonts w:ascii="Times New Roman" w:hAnsi="Times New Roman" w:cs="Times New Roman"/>
          <w:sz w:val="24"/>
          <w:szCs w:val="24"/>
          <w:lang w:val="en-US"/>
        </w:rPr>
        <w:t xml:space="preserve">provide </w:t>
      </w:r>
      <w:r w:rsidR="00DA2B4D" w:rsidRPr="00FD7101">
        <w:rPr>
          <w:rFonts w:ascii="Times New Roman" w:hAnsi="Times New Roman" w:cs="Times New Roman"/>
          <w:sz w:val="24"/>
          <w:szCs w:val="24"/>
          <w:lang w:val="en-US"/>
        </w:rPr>
        <w:t>detailed</w:t>
      </w:r>
      <w:r w:rsidR="00F77B27" w:rsidRPr="00FD7101">
        <w:rPr>
          <w:rFonts w:ascii="Times New Roman" w:hAnsi="Times New Roman" w:cs="Times New Roman"/>
          <w:sz w:val="24"/>
          <w:szCs w:val="24"/>
          <w:lang w:val="en-US"/>
        </w:rPr>
        <w:t xml:space="preserve"> rules</w:t>
      </w:r>
      <w:r w:rsidR="00DA2B4D" w:rsidRPr="00FD7101">
        <w:rPr>
          <w:rFonts w:ascii="Times New Roman" w:hAnsi="Times New Roman" w:cs="Times New Roman"/>
          <w:sz w:val="24"/>
          <w:szCs w:val="24"/>
          <w:lang w:val="en-US"/>
        </w:rPr>
        <w:t>, including:</w:t>
      </w:r>
    </w:p>
    <w:p w14:paraId="7E6C5BA2" w14:textId="5A5C99A4" w:rsidR="00DA2B4D" w:rsidRPr="00FD7101" w:rsidRDefault="00DA2B4D" w:rsidP="00B870A8">
      <w:pPr>
        <w:pStyle w:val="CERLEVEL6"/>
        <w:widowControl w:val="0"/>
        <w:numPr>
          <w:ilvl w:val="5"/>
          <w:numId w:val="41"/>
        </w:numPr>
        <w:spacing w:after="200" w:line="280" w:lineRule="exact"/>
        <w:ind w:left="1440" w:hanging="450"/>
        <w:rPr>
          <w:rFonts w:ascii="Times New Roman" w:hAnsi="Times New Roman"/>
          <w:sz w:val="24"/>
          <w:szCs w:val="24"/>
        </w:rPr>
      </w:pPr>
      <w:r w:rsidRPr="00FD7101">
        <w:rPr>
          <w:rFonts w:ascii="Times New Roman" w:hAnsi="Times New Roman"/>
          <w:sz w:val="24"/>
          <w:szCs w:val="24"/>
        </w:rPr>
        <w:lastRenderedPageBreak/>
        <w:t xml:space="preserve">product specifications and types of </w:t>
      </w:r>
      <w:r w:rsidR="0037351E" w:rsidRPr="00FD7101">
        <w:rPr>
          <w:rFonts w:ascii="Times New Roman" w:hAnsi="Times New Roman"/>
          <w:sz w:val="24"/>
          <w:szCs w:val="24"/>
        </w:rPr>
        <w:t xml:space="preserve">Orders </w:t>
      </w:r>
      <w:r w:rsidRPr="00FD7101">
        <w:rPr>
          <w:rFonts w:ascii="Times New Roman" w:hAnsi="Times New Roman"/>
          <w:sz w:val="24"/>
          <w:szCs w:val="24"/>
        </w:rPr>
        <w:t xml:space="preserve">for </w:t>
      </w:r>
      <w:proofErr w:type="gramStart"/>
      <w:r w:rsidR="00407BFC" w:rsidRPr="00FD7101">
        <w:rPr>
          <w:rFonts w:ascii="Times New Roman" w:hAnsi="Times New Roman"/>
          <w:sz w:val="24"/>
          <w:szCs w:val="24"/>
        </w:rPr>
        <w:t>IP</w:t>
      </w:r>
      <w:r w:rsidRPr="00FD7101">
        <w:rPr>
          <w:rFonts w:ascii="Times New Roman" w:hAnsi="Times New Roman"/>
          <w:sz w:val="24"/>
          <w:szCs w:val="24"/>
        </w:rPr>
        <w:t>;</w:t>
      </w:r>
      <w:proofErr w:type="gramEnd"/>
    </w:p>
    <w:p w14:paraId="1E045BD3" w14:textId="39094980" w:rsidR="00DA2B4D" w:rsidRPr="00FD7101" w:rsidRDefault="00DA2B4D" w:rsidP="00857999">
      <w:pPr>
        <w:widowControl w:val="0"/>
        <w:numPr>
          <w:ilvl w:val="5"/>
          <w:numId w:val="26"/>
        </w:numPr>
        <w:spacing w:line="280" w:lineRule="exact"/>
        <w:ind w:left="1440" w:hanging="450"/>
        <w:rPr>
          <w:rFonts w:ascii="Times New Roman" w:hAnsi="Times New Roman" w:cs="Times New Roman"/>
          <w:sz w:val="24"/>
          <w:szCs w:val="24"/>
          <w:lang w:val="en-US"/>
        </w:rPr>
      </w:pPr>
      <w:r w:rsidRPr="00FD7101">
        <w:rPr>
          <w:rFonts w:ascii="Times New Roman" w:hAnsi="Times New Roman" w:cs="Times New Roman"/>
          <w:sz w:val="24"/>
          <w:szCs w:val="24"/>
          <w:lang w:val="en-US"/>
        </w:rPr>
        <w:t>detailed operational aspects regarding:</w:t>
      </w:r>
    </w:p>
    <w:p w14:paraId="28437ECD" w14:textId="4DFE18E7" w:rsidR="00DA2B4D" w:rsidRPr="00FD7101" w:rsidRDefault="0037351E">
      <w:pPr>
        <w:widowControl w:val="0"/>
        <w:numPr>
          <w:ilvl w:val="6"/>
          <w:numId w:val="38"/>
        </w:numPr>
        <w:spacing w:line="280" w:lineRule="exact"/>
        <w:ind w:left="1980" w:hanging="54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matching and execution of </w:t>
      </w:r>
      <w:proofErr w:type="gramStart"/>
      <w:r w:rsidRPr="00FD7101">
        <w:rPr>
          <w:rFonts w:ascii="Times New Roman" w:hAnsi="Times New Roman" w:cs="Times New Roman"/>
          <w:sz w:val="24"/>
          <w:szCs w:val="24"/>
          <w:lang w:val="en-US"/>
        </w:rPr>
        <w:t>Orders</w:t>
      </w:r>
      <w:r w:rsidR="00DA2B4D" w:rsidRPr="00FD7101">
        <w:rPr>
          <w:rFonts w:ascii="Times New Roman" w:hAnsi="Times New Roman" w:cs="Times New Roman"/>
          <w:sz w:val="24"/>
          <w:szCs w:val="24"/>
          <w:lang w:val="en-US"/>
        </w:rPr>
        <w:t>;</w:t>
      </w:r>
      <w:proofErr w:type="gramEnd"/>
    </w:p>
    <w:p w14:paraId="40644D73" w14:textId="7DD0BA08" w:rsidR="00DA2B4D" w:rsidRPr="00FD7101" w:rsidRDefault="0037351E">
      <w:pPr>
        <w:widowControl w:val="0"/>
        <w:numPr>
          <w:ilvl w:val="6"/>
          <w:numId w:val="38"/>
        </w:numPr>
        <w:spacing w:line="280" w:lineRule="exact"/>
        <w:ind w:left="1980" w:hanging="540"/>
        <w:rPr>
          <w:rFonts w:ascii="Times New Roman" w:hAnsi="Times New Roman" w:cs="Times New Roman"/>
          <w:sz w:val="24"/>
          <w:szCs w:val="24"/>
          <w:lang w:val="en-US"/>
        </w:rPr>
      </w:pPr>
      <w:r w:rsidRPr="00FD7101">
        <w:rPr>
          <w:rFonts w:ascii="Times New Roman" w:hAnsi="Times New Roman" w:cs="Times New Roman"/>
          <w:sz w:val="24"/>
          <w:szCs w:val="24"/>
          <w:lang w:val="en-US"/>
        </w:rPr>
        <w:t>Trading</w:t>
      </w:r>
      <w:r w:rsidR="006A71BB" w:rsidRPr="00FD7101">
        <w:rPr>
          <w:rFonts w:ascii="Times New Roman" w:hAnsi="Times New Roman" w:cs="Times New Roman"/>
          <w:sz w:val="24"/>
          <w:szCs w:val="24"/>
          <w:lang w:val="en-US"/>
        </w:rPr>
        <w:t xml:space="preserve"> </w:t>
      </w:r>
      <w:proofErr w:type="gramStart"/>
      <w:r w:rsidR="006A71BB" w:rsidRPr="00FD7101">
        <w:rPr>
          <w:rFonts w:ascii="Times New Roman" w:hAnsi="Times New Roman" w:cs="Times New Roman"/>
          <w:sz w:val="24"/>
          <w:szCs w:val="24"/>
          <w:lang w:val="en-US"/>
        </w:rPr>
        <w:t>limits</w:t>
      </w:r>
      <w:r w:rsidR="00DA2B4D" w:rsidRPr="00FD7101">
        <w:rPr>
          <w:rFonts w:ascii="Times New Roman" w:hAnsi="Times New Roman" w:cs="Times New Roman"/>
          <w:sz w:val="24"/>
          <w:szCs w:val="24"/>
          <w:lang w:val="en-US"/>
        </w:rPr>
        <w:t>;</w:t>
      </w:r>
      <w:proofErr w:type="gramEnd"/>
    </w:p>
    <w:p w14:paraId="779EF989" w14:textId="5F2F508C" w:rsidR="00DA2B4D" w:rsidRPr="00FD7101" w:rsidRDefault="00DA2B4D">
      <w:pPr>
        <w:widowControl w:val="0"/>
        <w:numPr>
          <w:ilvl w:val="6"/>
          <w:numId w:val="38"/>
        </w:numPr>
        <w:spacing w:line="280" w:lineRule="exact"/>
        <w:ind w:left="1980" w:hanging="540"/>
        <w:rPr>
          <w:rFonts w:ascii="Times New Roman" w:hAnsi="Times New Roman" w:cs="Times New Roman"/>
          <w:sz w:val="24"/>
          <w:szCs w:val="24"/>
          <w:lang w:val="en-US"/>
        </w:rPr>
      </w:pPr>
      <w:r w:rsidRPr="00FD7101">
        <w:rPr>
          <w:rFonts w:ascii="Times New Roman" w:hAnsi="Times New Roman" w:cs="Times New Roman"/>
          <w:sz w:val="24"/>
          <w:szCs w:val="24"/>
          <w:lang w:val="en-US"/>
        </w:rPr>
        <w:t>data publication</w:t>
      </w:r>
      <w:r w:rsidR="0037351E" w:rsidRPr="00FD7101">
        <w:rPr>
          <w:rFonts w:ascii="Times New Roman" w:hAnsi="Times New Roman" w:cs="Times New Roman"/>
          <w:sz w:val="24"/>
          <w:szCs w:val="24"/>
          <w:lang w:val="en-US"/>
        </w:rPr>
        <w:t>.</w:t>
      </w:r>
    </w:p>
    <w:p w14:paraId="10D79154" w14:textId="0B9DB839" w:rsidR="00DA2B4D" w:rsidRPr="00FD7101" w:rsidRDefault="00DA2B4D" w:rsidP="00B870A8">
      <w:pPr>
        <w:widowControl w:val="0"/>
        <w:numPr>
          <w:ilvl w:val="5"/>
          <w:numId w:val="26"/>
        </w:numPr>
        <w:spacing w:line="280" w:lineRule="exact"/>
        <w:ind w:left="144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exceptions to normal </w:t>
      </w:r>
      <w:proofErr w:type="gramStart"/>
      <w:r w:rsidRPr="00FD7101">
        <w:rPr>
          <w:rFonts w:ascii="Times New Roman" w:hAnsi="Times New Roman" w:cs="Times New Roman"/>
          <w:sz w:val="24"/>
          <w:szCs w:val="24"/>
          <w:lang w:val="en-US"/>
        </w:rPr>
        <w:t>trading;</w:t>
      </w:r>
      <w:proofErr w:type="gramEnd"/>
    </w:p>
    <w:p w14:paraId="38EEF5B8" w14:textId="3761A4A5" w:rsidR="00DA2B4D" w:rsidRPr="00FD7101" w:rsidRDefault="00DA2B4D" w:rsidP="00824E93">
      <w:pPr>
        <w:widowControl w:val="0"/>
        <w:numPr>
          <w:ilvl w:val="5"/>
          <w:numId w:val="26"/>
        </w:numPr>
        <w:spacing w:line="280" w:lineRule="exact"/>
        <w:ind w:left="1440"/>
        <w:jc w:val="both"/>
        <w:rPr>
          <w:rFonts w:ascii="Times New Roman" w:hAnsi="Times New Roman" w:cs="Times New Roman"/>
          <w:sz w:val="24"/>
          <w:szCs w:val="24"/>
          <w:lang w:val="en-US"/>
        </w:rPr>
      </w:pPr>
      <w:r w:rsidRPr="00FD7101">
        <w:rPr>
          <w:rFonts w:ascii="Times New Roman" w:hAnsi="Times New Roman" w:cs="Times New Roman"/>
          <w:sz w:val="24"/>
          <w:szCs w:val="24"/>
          <w:lang w:val="en-US"/>
        </w:rPr>
        <w:t>any other detailed aspects that the</w:t>
      </w:r>
      <w:r w:rsidR="00D27B72" w:rsidRPr="00FD7101">
        <w:rPr>
          <w:rFonts w:ascii="Times New Roman" w:hAnsi="Times New Roman" w:cs="Times New Roman"/>
          <w:sz w:val="24"/>
          <w:szCs w:val="24"/>
          <w:lang w:val="en-US"/>
        </w:rPr>
        <w:t xml:space="preserve"> BRM </w:t>
      </w:r>
      <w:r w:rsidRPr="00FD7101">
        <w:rPr>
          <w:rFonts w:ascii="Times New Roman" w:hAnsi="Times New Roman" w:cs="Times New Roman"/>
          <w:sz w:val="24"/>
          <w:szCs w:val="24"/>
          <w:lang w:val="en-US"/>
        </w:rPr>
        <w:t xml:space="preserve">deems necessary </w:t>
      </w:r>
      <w:r w:rsidR="00A50DC4" w:rsidRPr="00FD7101">
        <w:rPr>
          <w:rFonts w:ascii="Times New Roman" w:hAnsi="Times New Roman" w:cs="Times New Roman"/>
          <w:sz w:val="24"/>
          <w:szCs w:val="24"/>
          <w:lang w:val="en-US"/>
        </w:rPr>
        <w:t xml:space="preserve">for regulating trading on the </w:t>
      </w:r>
      <w:r w:rsidR="004C6D4B" w:rsidRPr="00FD7101">
        <w:rPr>
          <w:rFonts w:ascii="Times New Roman" w:hAnsi="Times New Roman" w:cs="Times New Roman"/>
          <w:sz w:val="24"/>
          <w:szCs w:val="24"/>
          <w:lang w:val="en-US"/>
        </w:rPr>
        <w:t>IDM</w:t>
      </w:r>
      <w:r w:rsidRPr="00FD7101">
        <w:rPr>
          <w:rFonts w:ascii="Times New Roman" w:hAnsi="Times New Roman" w:cs="Times New Roman"/>
          <w:sz w:val="24"/>
          <w:szCs w:val="24"/>
          <w:lang w:val="en-US"/>
        </w:rPr>
        <w:t>.</w:t>
      </w:r>
    </w:p>
    <w:p w14:paraId="69BDFE28" w14:textId="20EBD607" w:rsidR="00AC7E04" w:rsidRPr="00FD7101" w:rsidRDefault="00D8325B">
      <w:pPr>
        <w:pStyle w:val="ListParagraph"/>
        <w:widowControl w:val="0"/>
        <w:numPr>
          <w:ilvl w:val="0"/>
          <w:numId w:val="37"/>
        </w:numPr>
        <w:spacing w:line="280" w:lineRule="exact"/>
        <w:ind w:hanging="720"/>
        <w:contextualSpacing w:val="0"/>
        <w:rPr>
          <w:rFonts w:ascii="Times New Roman" w:hAnsi="Times New Roman" w:cs="Times New Roman"/>
          <w:b/>
          <w:sz w:val="24"/>
          <w:szCs w:val="24"/>
          <w:lang w:val="en-US"/>
        </w:rPr>
      </w:pPr>
      <w:r w:rsidRPr="00FD7101">
        <w:rPr>
          <w:rFonts w:ascii="Times New Roman" w:hAnsi="Times New Roman" w:cs="Times New Roman"/>
          <w:sz w:val="24"/>
          <w:szCs w:val="24"/>
          <w:lang w:val="en-US"/>
        </w:rPr>
        <w:t xml:space="preserve">The Operating Rules </w:t>
      </w:r>
      <w:r w:rsidR="00DA2B4D" w:rsidRPr="00FD7101">
        <w:rPr>
          <w:rFonts w:ascii="Times New Roman" w:hAnsi="Times New Roman" w:cs="Times New Roman"/>
          <w:sz w:val="24"/>
          <w:szCs w:val="24"/>
          <w:lang w:val="en-US"/>
        </w:rPr>
        <w:t xml:space="preserve">may be drawn up in the form of a single document or several documents </w:t>
      </w:r>
      <w:r w:rsidR="00AC7E04" w:rsidRPr="00FD7101">
        <w:rPr>
          <w:rFonts w:ascii="Times New Roman" w:hAnsi="Times New Roman" w:cs="Times New Roman"/>
          <w:sz w:val="24"/>
          <w:szCs w:val="24"/>
          <w:lang w:val="en-US"/>
        </w:rPr>
        <w:t>and may be amended at the initiative of the BRM, in accordance with the law</w:t>
      </w:r>
      <w:r w:rsidR="00DA2B4D" w:rsidRPr="00FD7101">
        <w:rPr>
          <w:rFonts w:ascii="Times New Roman" w:hAnsi="Times New Roman" w:cs="Times New Roman"/>
          <w:sz w:val="24"/>
          <w:szCs w:val="24"/>
          <w:lang w:val="en-US"/>
        </w:rPr>
        <w:t>.</w:t>
      </w:r>
      <w:bookmarkStart w:id="13" w:name="_Toc19265845"/>
      <w:r w:rsidRPr="00FD7101">
        <w:rPr>
          <w:rFonts w:ascii="Times New Roman" w:hAnsi="Times New Roman" w:cs="Times New Roman"/>
          <w:sz w:val="24"/>
          <w:szCs w:val="24"/>
          <w:lang w:val="en-US"/>
        </w:rPr>
        <w:t xml:space="preserve"> The Operating Rules </w:t>
      </w:r>
      <w:r w:rsidR="00B2746C" w:rsidRPr="00FD7101">
        <w:rPr>
          <w:rFonts w:ascii="Times New Roman" w:hAnsi="Times New Roman" w:cs="Times New Roman"/>
          <w:sz w:val="24"/>
          <w:szCs w:val="24"/>
          <w:lang w:val="en-US"/>
        </w:rPr>
        <w:t>form an integral part of this Procedure.</w:t>
      </w:r>
    </w:p>
    <w:p w14:paraId="67172B1D" w14:textId="424B9C75" w:rsidR="00DA2B4D" w:rsidRPr="00FD7101" w:rsidRDefault="00DA2B4D">
      <w:pPr>
        <w:pStyle w:val="ListParagraph"/>
        <w:widowControl w:val="0"/>
        <w:numPr>
          <w:ilvl w:val="0"/>
          <w:numId w:val="36"/>
        </w:numPr>
        <w:spacing w:line="280" w:lineRule="exact"/>
        <w:ind w:hanging="720"/>
        <w:contextualSpacing w:val="0"/>
        <w:rPr>
          <w:rFonts w:ascii="Times New Roman" w:hAnsi="Times New Roman" w:cs="Times New Roman"/>
          <w:b/>
          <w:sz w:val="24"/>
          <w:szCs w:val="24"/>
          <w:lang w:val="en-US"/>
        </w:rPr>
      </w:pPr>
      <w:r w:rsidRPr="00FD7101">
        <w:rPr>
          <w:rFonts w:ascii="Times New Roman" w:hAnsi="Times New Roman" w:cs="Times New Roman"/>
          <w:b/>
          <w:sz w:val="24"/>
          <w:szCs w:val="24"/>
          <w:lang w:val="en-US"/>
        </w:rPr>
        <w:t xml:space="preserve">Applicable law and </w:t>
      </w:r>
      <w:r w:rsidRPr="00FD7101">
        <w:rPr>
          <w:rFonts w:ascii="Times New Roman" w:hAnsi="Times New Roman" w:cs="Times New Roman"/>
          <w:b/>
          <w:bCs/>
          <w:sz w:val="24"/>
          <w:szCs w:val="24"/>
          <w:lang w:val="en-US"/>
        </w:rPr>
        <w:t>jurisdiction</w:t>
      </w:r>
      <w:bookmarkEnd w:id="13"/>
    </w:p>
    <w:p w14:paraId="6E62A988" w14:textId="77777777" w:rsidR="008355F1" w:rsidRPr="00FD7101" w:rsidRDefault="008355F1">
      <w:pPr>
        <w:pStyle w:val="ListParagraph"/>
        <w:widowControl w:val="0"/>
        <w:numPr>
          <w:ilvl w:val="0"/>
          <w:numId w:val="39"/>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This Procedure</w:t>
      </w:r>
      <w:r w:rsidR="00DA2B4D" w:rsidRPr="00FD7101">
        <w:rPr>
          <w:rFonts w:ascii="Times New Roman" w:hAnsi="Times New Roman" w:cs="Times New Roman"/>
          <w:sz w:val="24"/>
          <w:szCs w:val="24"/>
          <w:lang w:val="en-US"/>
        </w:rPr>
        <w:t xml:space="preserve">, as well as any disputes arising from or in connection with </w:t>
      </w:r>
      <w:r w:rsidRPr="00FD7101">
        <w:rPr>
          <w:rFonts w:ascii="Times New Roman" w:hAnsi="Times New Roman" w:cs="Times New Roman"/>
          <w:sz w:val="24"/>
          <w:szCs w:val="24"/>
          <w:lang w:val="en-US"/>
        </w:rPr>
        <w:t xml:space="preserve">it, </w:t>
      </w:r>
      <w:r w:rsidR="00DA2B4D" w:rsidRPr="00FD7101">
        <w:rPr>
          <w:rFonts w:ascii="Times New Roman" w:hAnsi="Times New Roman" w:cs="Times New Roman"/>
          <w:sz w:val="24"/>
          <w:szCs w:val="24"/>
          <w:lang w:val="en-US"/>
        </w:rPr>
        <w:t xml:space="preserve">shall be interpreted and governed in accordance with </w:t>
      </w:r>
      <w:r w:rsidRPr="00FD7101">
        <w:rPr>
          <w:rFonts w:ascii="Times New Roman" w:hAnsi="Times New Roman" w:cs="Times New Roman"/>
          <w:sz w:val="24"/>
          <w:szCs w:val="24"/>
          <w:lang w:val="en-US"/>
        </w:rPr>
        <w:t>Romanian</w:t>
      </w:r>
      <w:r w:rsidR="00DA2B4D" w:rsidRPr="00FD7101">
        <w:rPr>
          <w:rFonts w:ascii="Times New Roman" w:hAnsi="Times New Roman" w:cs="Times New Roman"/>
          <w:sz w:val="24"/>
          <w:szCs w:val="24"/>
          <w:lang w:val="en-US"/>
        </w:rPr>
        <w:t xml:space="preserve"> law. </w:t>
      </w:r>
      <w:bookmarkStart w:id="14" w:name="_Ref456200866"/>
    </w:p>
    <w:p w14:paraId="1FD2B4BF" w14:textId="244A330B" w:rsidR="00DA2B4D" w:rsidRPr="00FD7101" w:rsidRDefault="00DA2B4D">
      <w:pPr>
        <w:pStyle w:val="ListParagraph"/>
        <w:widowControl w:val="0"/>
        <w:numPr>
          <w:ilvl w:val="0"/>
          <w:numId w:val="39"/>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 parties hereby submit to the jurisdiction of the courts of </w:t>
      </w:r>
      <w:r w:rsidR="00B2746C" w:rsidRPr="00FD7101">
        <w:rPr>
          <w:rFonts w:ascii="Times New Roman" w:hAnsi="Times New Roman" w:cs="Times New Roman"/>
          <w:sz w:val="24"/>
          <w:szCs w:val="24"/>
          <w:lang w:val="en-US"/>
        </w:rPr>
        <w:t xml:space="preserve">Romania </w:t>
      </w:r>
      <w:r w:rsidRPr="00FD7101">
        <w:rPr>
          <w:rFonts w:ascii="Times New Roman" w:hAnsi="Times New Roman" w:cs="Times New Roman"/>
          <w:sz w:val="24"/>
          <w:szCs w:val="24"/>
          <w:lang w:val="en-US"/>
        </w:rPr>
        <w:t xml:space="preserve">for all disputes arising out of or in connection with </w:t>
      </w:r>
      <w:r w:rsidR="00B2746C" w:rsidRPr="00FD7101">
        <w:rPr>
          <w:rFonts w:ascii="Times New Roman" w:hAnsi="Times New Roman" w:cs="Times New Roman"/>
          <w:sz w:val="24"/>
          <w:szCs w:val="24"/>
          <w:lang w:val="en-US"/>
        </w:rPr>
        <w:t>this Procedure</w:t>
      </w:r>
      <w:r w:rsidRPr="00FD7101">
        <w:rPr>
          <w:rFonts w:ascii="Times New Roman" w:hAnsi="Times New Roman" w:cs="Times New Roman"/>
          <w:sz w:val="24"/>
          <w:szCs w:val="24"/>
          <w:lang w:val="en-US"/>
        </w:rPr>
        <w:t xml:space="preserve">. </w:t>
      </w:r>
      <w:bookmarkEnd w:id="14"/>
    </w:p>
    <w:p w14:paraId="716CC47F" w14:textId="77777777" w:rsidR="00DA2B4D" w:rsidRPr="00FD7101" w:rsidRDefault="00DA2B4D">
      <w:pPr>
        <w:pStyle w:val="ListParagraph"/>
        <w:widowControl w:val="0"/>
        <w:numPr>
          <w:ilvl w:val="0"/>
          <w:numId w:val="36"/>
        </w:numPr>
        <w:spacing w:line="280" w:lineRule="exact"/>
        <w:ind w:hanging="720"/>
        <w:contextualSpacing w:val="0"/>
        <w:rPr>
          <w:rFonts w:ascii="Times New Roman" w:hAnsi="Times New Roman" w:cs="Times New Roman"/>
          <w:b/>
          <w:sz w:val="24"/>
          <w:szCs w:val="24"/>
          <w:lang w:val="en-US"/>
        </w:rPr>
      </w:pPr>
      <w:bookmarkStart w:id="15" w:name="_Toc418844018"/>
      <w:bookmarkStart w:id="16" w:name="_Toc228073508"/>
      <w:bookmarkStart w:id="17" w:name="_Toc159866986"/>
      <w:bookmarkStart w:id="18" w:name="_Toc19265847"/>
      <w:r w:rsidRPr="00FD7101">
        <w:rPr>
          <w:rFonts w:ascii="Times New Roman" w:hAnsi="Times New Roman" w:cs="Times New Roman"/>
          <w:b/>
          <w:sz w:val="24"/>
          <w:szCs w:val="24"/>
          <w:lang w:val="en-US"/>
        </w:rPr>
        <w:t>Priority</w:t>
      </w:r>
      <w:bookmarkEnd w:id="15"/>
      <w:bookmarkEnd w:id="16"/>
      <w:bookmarkEnd w:id="17"/>
      <w:bookmarkEnd w:id="18"/>
    </w:p>
    <w:p w14:paraId="74BB366B" w14:textId="53A01C46" w:rsidR="00DA2B4D" w:rsidRPr="00FD7101" w:rsidRDefault="00DA2B4D">
      <w:pPr>
        <w:pStyle w:val="ListParagraph"/>
        <w:widowControl w:val="0"/>
        <w:numPr>
          <w:ilvl w:val="0"/>
          <w:numId w:val="40"/>
        </w:numPr>
        <w:spacing w:line="280" w:lineRule="exact"/>
        <w:ind w:hanging="720"/>
        <w:contextualSpacing w:val="0"/>
        <w:rPr>
          <w:rFonts w:ascii="Times New Roman" w:hAnsi="Times New Roman" w:cs="Times New Roman"/>
          <w:sz w:val="24"/>
          <w:szCs w:val="24"/>
          <w:lang w:val="en-US"/>
        </w:rPr>
      </w:pPr>
      <w:bookmarkStart w:id="19" w:name="_Ref451505700"/>
      <w:r w:rsidRPr="00FD7101">
        <w:rPr>
          <w:rFonts w:ascii="Times New Roman" w:hAnsi="Times New Roman" w:cs="Times New Roman"/>
          <w:sz w:val="24"/>
          <w:szCs w:val="24"/>
          <w:lang w:val="en-US"/>
        </w:rPr>
        <w:t xml:space="preserve">In </w:t>
      </w:r>
      <w:r w:rsidR="00CE277B" w:rsidRPr="00FD7101">
        <w:rPr>
          <w:rFonts w:ascii="Times New Roman" w:hAnsi="Times New Roman" w:cs="Times New Roman"/>
          <w:sz w:val="24"/>
          <w:szCs w:val="24"/>
          <w:lang w:val="en-US"/>
        </w:rPr>
        <w:t>the</w:t>
      </w:r>
      <w:r w:rsidRPr="00FD7101">
        <w:rPr>
          <w:rFonts w:ascii="Times New Roman" w:hAnsi="Times New Roman" w:cs="Times New Roman"/>
          <w:sz w:val="24"/>
          <w:szCs w:val="24"/>
          <w:lang w:val="en-US"/>
        </w:rPr>
        <w:t xml:space="preserve"> event </w:t>
      </w:r>
      <w:r w:rsidR="00CE277B" w:rsidRPr="00FD7101">
        <w:rPr>
          <w:rFonts w:ascii="Times New Roman" w:hAnsi="Times New Roman" w:cs="Times New Roman"/>
          <w:sz w:val="24"/>
          <w:szCs w:val="24"/>
          <w:lang w:val="en-US"/>
        </w:rPr>
        <w:t xml:space="preserve">of a discrepancy </w:t>
      </w:r>
      <w:r w:rsidRPr="00FD7101">
        <w:rPr>
          <w:rFonts w:ascii="Times New Roman" w:hAnsi="Times New Roman" w:cs="Times New Roman"/>
          <w:sz w:val="24"/>
          <w:szCs w:val="24"/>
          <w:lang w:val="en-US"/>
        </w:rPr>
        <w:t xml:space="preserve">between a </w:t>
      </w:r>
      <w:r w:rsidR="00CE277B" w:rsidRPr="00FD7101">
        <w:rPr>
          <w:rFonts w:ascii="Times New Roman" w:hAnsi="Times New Roman" w:cs="Times New Roman"/>
          <w:sz w:val="24"/>
          <w:szCs w:val="24"/>
          <w:lang w:val="en-US"/>
        </w:rPr>
        <w:t xml:space="preserve">provision </w:t>
      </w:r>
      <w:r w:rsidRPr="00FD7101">
        <w:rPr>
          <w:rFonts w:ascii="Times New Roman" w:hAnsi="Times New Roman" w:cs="Times New Roman"/>
          <w:sz w:val="24"/>
          <w:szCs w:val="24"/>
          <w:lang w:val="en-US"/>
        </w:rPr>
        <w:t xml:space="preserve">set forth in </w:t>
      </w:r>
      <w:r w:rsidR="00CE277B" w:rsidRPr="00FD7101">
        <w:rPr>
          <w:rFonts w:ascii="Times New Roman" w:hAnsi="Times New Roman" w:cs="Times New Roman"/>
          <w:sz w:val="24"/>
          <w:szCs w:val="24"/>
          <w:lang w:val="en-US"/>
        </w:rPr>
        <w:t>the Participation Agreement</w:t>
      </w:r>
      <w:r w:rsidRPr="00FD7101">
        <w:rPr>
          <w:rFonts w:ascii="Times New Roman" w:hAnsi="Times New Roman" w:cs="Times New Roman"/>
          <w:sz w:val="24"/>
          <w:szCs w:val="24"/>
          <w:lang w:val="en-US"/>
        </w:rPr>
        <w:t xml:space="preserve">, </w:t>
      </w:r>
      <w:r w:rsidR="00CE277B" w:rsidRPr="00FD7101">
        <w:rPr>
          <w:rFonts w:ascii="Times New Roman" w:hAnsi="Times New Roman" w:cs="Times New Roman"/>
          <w:sz w:val="24"/>
          <w:szCs w:val="24"/>
          <w:lang w:val="en-US"/>
        </w:rPr>
        <w:t xml:space="preserve">this Procedure </w:t>
      </w:r>
      <w:r w:rsidRPr="00FD7101">
        <w:rPr>
          <w:rFonts w:ascii="Times New Roman" w:hAnsi="Times New Roman" w:cs="Times New Roman"/>
          <w:sz w:val="24"/>
          <w:szCs w:val="24"/>
          <w:lang w:val="en-US"/>
        </w:rPr>
        <w:t xml:space="preserve">and/or </w:t>
      </w:r>
      <w:r w:rsidR="00D8325B" w:rsidRPr="00FD7101">
        <w:rPr>
          <w:rFonts w:ascii="Times New Roman" w:hAnsi="Times New Roman" w:cs="Times New Roman"/>
          <w:sz w:val="24"/>
          <w:szCs w:val="24"/>
          <w:lang w:val="en-US"/>
        </w:rPr>
        <w:t>the Operational Rules</w:t>
      </w:r>
      <w:r w:rsidRPr="00FD7101">
        <w:rPr>
          <w:rFonts w:ascii="Times New Roman" w:hAnsi="Times New Roman" w:cs="Times New Roman"/>
          <w:sz w:val="24"/>
          <w:szCs w:val="24"/>
          <w:lang w:val="en-US"/>
        </w:rPr>
        <w:t xml:space="preserve">, </w:t>
      </w:r>
      <w:r w:rsidR="00CE277B" w:rsidRPr="00FD7101">
        <w:rPr>
          <w:rFonts w:ascii="Times New Roman" w:hAnsi="Times New Roman" w:cs="Times New Roman"/>
          <w:sz w:val="24"/>
          <w:szCs w:val="24"/>
          <w:lang w:val="en-US"/>
        </w:rPr>
        <w:t xml:space="preserve">such discrepancy </w:t>
      </w:r>
      <w:r w:rsidRPr="00FD7101">
        <w:rPr>
          <w:rFonts w:ascii="Times New Roman" w:hAnsi="Times New Roman" w:cs="Times New Roman"/>
          <w:sz w:val="24"/>
          <w:szCs w:val="24"/>
          <w:lang w:val="en-US"/>
        </w:rPr>
        <w:t xml:space="preserve">shall be </w:t>
      </w:r>
      <w:r w:rsidR="00CE277B" w:rsidRPr="00FD7101">
        <w:rPr>
          <w:rFonts w:ascii="Times New Roman" w:hAnsi="Times New Roman" w:cs="Times New Roman"/>
          <w:sz w:val="24"/>
          <w:szCs w:val="24"/>
          <w:lang w:val="en-US"/>
        </w:rPr>
        <w:t xml:space="preserve">resolved </w:t>
      </w:r>
      <w:r w:rsidRPr="00FD7101">
        <w:rPr>
          <w:rFonts w:ascii="Times New Roman" w:hAnsi="Times New Roman" w:cs="Times New Roman"/>
          <w:sz w:val="24"/>
          <w:szCs w:val="24"/>
          <w:lang w:val="en-US"/>
        </w:rPr>
        <w:t>in accordance with the following order of priority:</w:t>
      </w:r>
    </w:p>
    <w:p w14:paraId="4D23917E" w14:textId="3A874690" w:rsidR="00DA2B4D" w:rsidRPr="00FD7101" w:rsidRDefault="00CE277B">
      <w:pPr>
        <w:pStyle w:val="CERLEVEL6"/>
        <w:widowControl w:val="0"/>
        <w:numPr>
          <w:ilvl w:val="5"/>
          <w:numId w:val="42"/>
        </w:numPr>
        <w:spacing w:after="200" w:line="280" w:lineRule="exact"/>
        <w:ind w:left="1440" w:hanging="450"/>
        <w:rPr>
          <w:rFonts w:ascii="Times New Roman" w:hAnsi="Times New Roman"/>
          <w:sz w:val="24"/>
          <w:szCs w:val="24"/>
        </w:rPr>
      </w:pPr>
      <w:r w:rsidRPr="00FD7101">
        <w:rPr>
          <w:rFonts w:ascii="Times New Roman" w:hAnsi="Times New Roman"/>
          <w:sz w:val="24"/>
          <w:szCs w:val="24"/>
        </w:rPr>
        <w:t xml:space="preserve">this </w:t>
      </w:r>
      <w:proofErr w:type="gramStart"/>
      <w:r w:rsidRPr="00FD7101">
        <w:rPr>
          <w:rFonts w:ascii="Times New Roman" w:hAnsi="Times New Roman"/>
          <w:sz w:val="24"/>
          <w:szCs w:val="24"/>
        </w:rPr>
        <w:t>Procedure</w:t>
      </w:r>
      <w:r w:rsidR="00DA2B4D" w:rsidRPr="00FD7101">
        <w:rPr>
          <w:rFonts w:ascii="Times New Roman" w:hAnsi="Times New Roman"/>
          <w:sz w:val="24"/>
          <w:szCs w:val="24"/>
        </w:rPr>
        <w:t>;</w:t>
      </w:r>
      <w:proofErr w:type="gramEnd"/>
    </w:p>
    <w:p w14:paraId="68917AE5" w14:textId="31E329D8" w:rsidR="00DA2B4D" w:rsidRPr="00FD7101" w:rsidRDefault="00D8325B">
      <w:pPr>
        <w:widowControl w:val="0"/>
        <w:numPr>
          <w:ilvl w:val="5"/>
          <w:numId w:val="26"/>
        </w:numPr>
        <w:spacing w:line="280" w:lineRule="exact"/>
        <w:ind w:left="1440" w:hanging="450"/>
        <w:rPr>
          <w:rFonts w:ascii="Times New Roman" w:hAnsi="Times New Roman" w:cs="Times New Roman"/>
          <w:sz w:val="24"/>
          <w:szCs w:val="24"/>
          <w:lang w:val="en-US"/>
        </w:rPr>
      </w:pPr>
      <w:r w:rsidRPr="00FD7101">
        <w:rPr>
          <w:rFonts w:ascii="Times New Roman" w:hAnsi="Times New Roman" w:cs="Times New Roman"/>
          <w:sz w:val="24"/>
          <w:szCs w:val="24"/>
          <w:lang w:val="en-US"/>
        </w:rPr>
        <w:t>the Operational Rules</w:t>
      </w:r>
      <w:r w:rsidR="00DA2B4D" w:rsidRPr="00FD7101">
        <w:rPr>
          <w:rFonts w:ascii="Times New Roman" w:hAnsi="Times New Roman" w:cs="Times New Roman"/>
          <w:sz w:val="24"/>
          <w:szCs w:val="24"/>
          <w:lang w:val="en-US"/>
        </w:rPr>
        <w:t>; and</w:t>
      </w:r>
    </w:p>
    <w:p w14:paraId="6A009707" w14:textId="3027B623" w:rsidR="007D3623" w:rsidRPr="00FD7101" w:rsidRDefault="005D4292">
      <w:pPr>
        <w:widowControl w:val="0"/>
        <w:numPr>
          <w:ilvl w:val="5"/>
          <w:numId w:val="26"/>
        </w:numPr>
        <w:spacing w:line="280" w:lineRule="exact"/>
        <w:ind w:left="1440" w:hanging="450"/>
        <w:rPr>
          <w:rFonts w:ascii="Times New Roman" w:hAnsi="Times New Roman" w:cs="Times New Roman"/>
          <w:sz w:val="24"/>
          <w:szCs w:val="24"/>
          <w:lang w:val="en-US"/>
        </w:rPr>
      </w:pPr>
      <w:r w:rsidRPr="00FD7101">
        <w:rPr>
          <w:rFonts w:ascii="Times New Roman" w:hAnsi="Times New Roman" w:cs="Times New Roman"/>
          <w:sz w:val="24"/>
          <w:szCs w:val="24"/>
          <w:lang w:val="en-US"/>
        </w:rPr>
        <w:t>the Participation Agreement</w:t>
      </w:r>
      <w:r w:rsidR="00DA2B4D" w:rsidRPr="00FD7101">
        <w:rPr>
          <w:rFonts w:ascii="Times New Roman" w:hAnsi="Times New Roman" w:cs="Times New Roman"/>
          <w:sz w:val="24"/>
          <w:szCs w:val="24"/>
          <w:lang w:val="en-US"/>
        </w:rPr>
        <w:t>.</w:t>
      </w:r>
    </w:p>
    <w:p w14:paraId="037B8678" w14:textId="7EC3C405" w:rsidR="00DA2B4D" w:rsidRPr="00FD7101" w:rsidRDefault="00DA2B4D">
      <w:pPr>
        <w:pStyle w:val="ListParagraph"/>
        <w:widowControl w:val="0"/>
        <w:numPr>
          <w:ilvl w:val="0"/>
          <w:numId w:val="30"/>
        </w:numPr>
        <w:spacing w:line="280" w:lineRule="exact"/>
        <w:contextualSpacing w:val="0"/>
        <w:rPr>
          <w:rFonts w:ascii="Times New Roman" w:hAnsi="Times New Roman" w:cs="Times New Roman"/>
          <w:b/>
          <w:caps/>
          <w:sz w:val="24"/>
          <w:szCs w:val="24"/>
          <w:lang w:val="en-US"/>
        </w:rPr>
      </w:pPr>
      <w:bookmarkStart w:id="20" w:name="_Toc471918944"/>
      <w:bookmarkStart w:id="21" w:name="_Toc471919663"/>
      <w:bookmarkStart w:id="22" w:name="_Toc471976405"/>
      <w:bookmarkStart w:id="23" w:name="_Toc472067890"/>
      <w:bookmarkStart w:id="24" w:name="_Toc471918945"/>
      <w:bookmarkStart w:id="25" w:name="_Toc471919664"/>
      <w:bookmarkStart w:id="26" w:name="_Toc471976406"/>
      <w:bookmarkStart w:id="27" w:name="_Toc472067891"/>
      <w:bookmarkStart w:id="28" w:name="_Toc471918946"/>
      <w:bookmarkStart w:id="29" w:name="_Toc471919665"/>
      <w:bookmarkStart w:id="30" w:name="_Toc471976407"/>
      <w:bookmarkStart w:id="31" w:name="_Toc472067892"/>
      <w:bookmarkStart w:id="32" w:name="_Toc471918947"/>
      <w:bookmarkStart w:id="33" w:name="_Toc471919666"/>
      <w:bookmarkStart w:id="34" w:name="_Toc471976408"/>
      <w:bookmarkStart w:id="35" w:name="_Toc472067893"/>
      <w:bookmarkStart w:id="36" w:name="_Toc471918948"/>
      <w:bookmarkStart w:id="37" w:name="_Toc471919667"/>
      <w:bookmarkStart w:id="38" w:name="_Toc471976409"/>
      <w:bookmarkStart w:id="39" w:name="_Toc472067894"/>
      <w:bookmarkStart w:id="40" w:name="_Toc471918949"/>
      <w:bookmarkStart w:id="41" w:name="_Toc471919668"/>
      <w:bookmarkStart w:id="42" w:name="_Toc471976410"/>
      <w:bookmarkStart w:id="43" w:name="_Toc472067895"/>
      <w:bookmarkStart w:id="44" w:name="_Toc471918950"/>
      <w:bookmarkStart w:id="45" w:name="_Toc471919669"/>
      <w:bookmarkStart w:id="46" w:name="_Toc471976411"/>
      <w:bookmarkStart w:id="47" w:name="_Toc472067896"/>
      <w:bookmarkStart w:id="48" w:name="_Toc471918951"/>
      <w:bookmarkStart w:id="49" w:name="_Toc471919670"/>
      <w:bookmarkStart w:id="50" w:name="_Toc471976412"/>
      <w:bookmarkStart w:id="51" w:name="_Toc472067897"/>
      <w:bookmarkStart w:id="52" w:name="_Toc471918952"/>
      <w:bookmarkStart w:id="53" w:name="_Toc471919671"/>
      <w:bookmarkStart w:id="54" w:name="_Toc471976413"/>
      <w:bookmarkStart w:id="55" w:name="_Toc472067898"/>
      <w:bookmarkStart w:id="56" w:name="_Toc471918953"/>
      <w:bookmarkStart w:id="57" w:name="_Toc471919672"/>
      <w:bookmarkStart w:id="58" w:name="_Toc471976414"/>
      <w:bookmarkStart w:id="59" w:name="_Toc472067899"/>
      <w:bookmarkStart w:id="60" w:name="_Toc471918954"/>
      <w:bookmarkStart w:id="61" w:name="_Toc471919673"/>
      <w:bookmarkStart w:id="62" w:name="_Toc471976415"/>
      <w:bookmarkStart w:id="63" w:name="_Toc472067900"/>
      <w:bookmarkStart w:id="64" w:name="_Toc471918955"/>
      <w:bookmarkStart w:id="65" w:name="_Toc471919674"/>
      <w:bookmarkStart w:id="66" w:name="_Toc471976416"/>
      <w:bookmarkStart w:id="67" w:name="_Toc472067901"/>
      <w:bookmarkStart w:id="68" w:name="_Toc471918956"/>
      <w:bookmarkStart w:id="69" w:name="_Toc471919675"/>
      <w:bookmarkStart w:id="70" w:name="_Toc471976417"/>
      <w:bookmarkStart w:id="71" w:name="_Toc472067902"/>
      <w:bookmarkStart w:id="72" w:name="_Toc471918957"/>
      <w:bookmarkStart w:id="73" w:name="_Toc471919676"/>
      <w:bookmarkStart w:id="74" w:name="_Toc471976418"/>
      <w:bookmarkStart w:id="75" w:name="_Toc472067903"/>
      <w:bookmarkStart w:id="76" w:name="_Toc471918958"/>
      <w:bookmarkStart w:id="77" w:name="_Toc471919677"/>
      <w:bookmarkStart w:id="78" w:name="_Toc471976419"/>
      <w:bookmarkStart w:id="79" w:name="_Toc472067904"/>
      <w:bookmarkStart w:id="80" w:name="_Toc471918959"/>
      <w:bookmarkStart w:id="81" w:name="_Toc471919678"/>
      <w:bookmarkStart w:id="82" w:name="_Toc471976420"/>
      <w:bookmarkStart w:id="83" w:name="_Toc472067905"/>
      <w:bookmarkStart w:id="84" w:name="_Toc471918960"/>
      <w:bookmarkStart w:id="85" w:name="_Toc471919679"/>
      <w:bookmarkStart w:id="86" w:name="_Toc471976421"/>
      <w:bookmarkStart w:id="87" w:name="_Toc472067906"/>
      <w:bookmarkStart w:id="88" w:name="_Toc471918961"/>
      <w:bookmarkStart w:id="89" w:name="_Toc471919680"/>
      <w:bookmarkStart w:id="90" w:name="_Toc471976422"/>
      <w:bookmarkStart w:id="91" w:name="_Toc472067907"/>
      <w:bookmarkStart w:id="92" w:name="_Toc471918962"/>
      <w:bookmarkStart w:id="93" w:name="_Toc471919681"/>
      <w:bookmarkStart w:id="94" w:name="_Toc471976423"/>
      <w:bookmarkStart w:id="95" w:name="_Toc472067908"/>
      <w:bookmarkStart w:id="96" w:name="_Toc19265848"/>
      <w:bookmarkStart w:id="97" w:name="_Ref469669205"/>
      <w:bookmarkStart w:id="98" w:name="_Toc418844040"/>
      <w:bookmarkStart w:id="99" w:name="_Toc228073525"/>
      <w:bookmarkStart w:id="100" w:name="_Toc15986700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FD7101">
        <w:rPr>
          <w:rFonts w:ascii="Times New Roman" w:hAnsi="Times New Roman" w:cs="Times New Roman"/>
          <w:b/>
          <w:caps/>
          <w:sz w:val="24"/>
          <w:szCs w:val="24"/>
          <w:lang w:val="en-US"/>
        </w:rPr>
        <w:t xml:space="preserve">Obligations of the parties </w:t>
      </w:r>
      <w:bookmarkEnd w:id="96"/>
      <w:bookmarkEnd w:id="97"/>
    </w:p>
    <w:p w14:paraId="3743F43F" w14:textId="33B59E94" w:rsidR="003C0B52" w:rsidRPr="00FD7101" w:rsidRDefault="003C0B52">
      <w:pPr>
        <w:pStyle w:val="ListParagraph"/>
        <w:widowControl w:val="0"/>
        <w:numPr>
          <w:ilvl w:val="0"/>
          <w:numId w:val="47"/>
        </w:numPr>
        <w:spacing w:line="280" w:lineRule="exact"/>
        <w:ind w:hanging="720"/>
        <w:contextualSpacing w:val="0"/>
        <w:rPr>
          <w:rFonts w:ascii="Times New Roman" w:hAnsi="Times New Roman" w:cs="Times New Roman"/>
          <w:b/>
          <w:sz w:val="24"/>
          <w:szCs w:val="24"/>
          <w:lang w:val="en-US"/>
        </w:rPr>
      </w:pPr>
      <w:r w:rsidRPr="00FD7101">
        <w:rPr>
          <w:rFonts w:ascii="Times New Roman" w:hAnsi="Times New Roman" w:cs="Times New Roman"/>
          <w:b/>
          <w:sz w:val="24"/>
          <w:szCs w:val="24"/>
          <w:lang w:val="en-US"/>
        </w:rPr>
        <w:t>General obligations</w:t>
      </w:r>
    </w:p>
    <w:p w14:paraId="562109B4" w14:textId="1F662200" w:rsidR="007D6A7A" w:rsidRPr="00FD7101" w:rsidRDefault="00DA2B4D">
      <w:pPr>
        <w:pStyle w:val="ListParagraph"/>
        <w:widowControl w:val="0"/>
        <w:numPr>
          <w:ilvl w:val="0"/>
          <w:numId w:val="43"/>
        </w:numPr>
        <w:spacing w:line="280" w:lineRule="exact"/>
        <w:ind w:hanging="720"/>
        <w:contextualSpacing w:val="0"/>
        <w:rPr>
          <w:rFonts w:ascii="Times New Roman" w:hAnsi="Times New Roman" w:cs="Times New Roman"/>
          <w:sz w:val="24"/>
          <w:szCs w:val="24"/>
          <w:lang w:val="en-US"/>
        </w:rPr>
      </w:pPr>
      <w:bookmarkStart w:id="101" w:name="_Ref451519936"/>
      <w:bookmarkEnd w:id="98"/>
      <w:bookmarkEnd w:id="99"/>
      <w:bookmarkEnd w:id="100"/>
      <w:r w:rsidRPr="00FD7101">
        <w:rPr>
          <w:rFonts w:ascii="Times New Roman" w:hAnsi="Times New Roman" w:cs="Times New Roman"/>
          <w:sz w:val="24"/>
          <w:szCs w:val="24"/>
          <w:lang w:val="en-US"/>
        </w:rPr>
        <w:t xml:space="preserve">Each </w:t>
      </w:r>
      <w:r w:rsidR="00E20B6F" w:rsidRPr="00FD7101">
        <w:rPr>
          <w:rFonts w:ascii="Times New Roman" w:hAnsi="Times New Roman" w:cs="Times New Roman"/>
          <w:sz w:val="24"/>
          <w:szCs w:val="24"/>
          <w:lang w:val="en-US"/>
        </w:rPr>
        <w:t xml:space="preserve">Participant and the BRM shall </w:t>
      </w:r>
      <w:r w:rsidRPr="00FD7101">
        <w:rPr>
          <w:rFonts w:ascii="Times New Roman" w:hAnsi="Times New Roman" w:cs="Times New Roman"/>
          <w:sz w:val="24"/>
          <w:szCs w:val="24"/>
          <w:lang w:val="en-US"/>
        </w:rPr>
        <w:t xml:space="preserve">comply with </w:t>
      </w:r>
      <w:r w:rsidR="00E20B6F" w:rsidRPr="00FD7101">
        <w:rPr>
          <w:rFonts w:ascii="Times New Roman" w:hAnsi="Times New Roman" w:cs="Times New Roman"/>
          <w:sz w:val="24"/>
          <w:szCs w:val="24"/>
          <w:lang w:val="en-US"/>
        </w:rPr>
        <w:t xml:space="preserve">the documents referred to in </w:t>
      </w:r>
      <w:r w:rsidR="00503B73" w:rsidRPr="00FD7101">
        <w:rPr>
          <w:rFonts w:ascii="Times New Roman" w:hAnsi="Times New Roman" w:cs="Times New Roman"/>
          <w:sz w:val="24"/>
          <w:szCs w:val="24"/>
          <w:lang w:val="en-US"/>
        </w:rPr>
        <w:t>Chapter II</w:t>
      </w:r>
      <w:r w:rsidR="00E20B6F" w:rsidRPr="00FD7101">
        <w:rPr>
          <w:rFonts w:ascii="Times New Roman" w:hAnsi="Times New Roman" w:cs="Times New Roman"/>
          <w:sz w:val="24"/>
          <w:szCs w:val="24"/>
          <w:lang w:val="en-US"/>
        </w:rPr>
        <w:t>, Article 1.3</w:t>
      </w:r>
      <w:r w:rsidRPr="00FD7101">
        <w:rPr>
          <w:rFonts w:ascii="Times New Roman" w:hAnsi="Times New Roman" w:cs="Times New Roman"/>
          <w:sz w:val="24"/>
          <w:szCs w:val="24"/>
          <w:lang w:val="en-US"/>
        </w:rPr>
        <w:t xml:space="preserve">. </w:t>
      </w:r>
      <w:bookmarkEnd w:id="101"/>
    </w:p>
    <w:p w14:paraId="52FC49FD" w14:textId="61686C4E" w:rsidR="00177E21" w:rsidRPr="00FD7101" w:rsidRDefault="00DA2B4D">
      <w:pPr>
        <w:pStyle w:val="ListParagraph"/>
        <w:widowControl w:val="0"/>
        <w:numPr>
          <w:ilvl w:val="0"/>
          <w:numId w:val="43"/>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Without prejudice to the generality of </w:t>
      </w:r>
      <w:r w:rsidR="007D6A7A" w:rsidRPr="00FD7101">
        <w:rPr>
          <w:rFonts w:ascii="Times New Roman" w:hAnsi="Times New Roman" w:cs="Times New Roman"/>
          <w:sz w:val="24"/>
          <w:szCs w:val="24"/>
          <w:lang w:val="en-US"/>
        </w:rPr>
        <w:t xml:space="preserve">paragraph </w:t>
      </w:r>
      <w:r w:rsidR="00114D78" w:rsidRPr="00FD7101">
        <w:rPr>
          <w:rFonts w:ascii="Times New Roman" w:hAnsi="Times New Roman" w:cs="Times New Roman"/>
          <w:sz w:val="24"/>
          <w:szCs w:val="24"/>
          <w:lang w:val="en-US"/>
        </w:rPr>
        <w:t>(</w:t>
      </w:r>
      <w:r w:rsidR="007D6A7A" w:rsidRPr="00FD7101">
        <w:rPr>
          <w:rFonts w:ascii="Times New Roman" w:hAnsi="Times New Roman" w:cs="Times New Roman"/>
          <w:sz w:val="24"/>
          <w:szCs w:val="24"/>
          <w:lang w:val="en-US"/>
        </w:rPr>
        <w:t>1</w:t>
      </w:r>
      <w:r w:rsidR="00114D78" w:rsidRPr="00FD7101">
        <w:rPr>
          <w:rFonts w:ascii="Times New Roman" w:hAnsi="Times New Roman" w:cs="Times New Roman"/>
          <w:sz w:val="24"/>
          <w:szCs w:val="24"/>
          <w:lang w:val="en-US"/>
        </w:rPr>
        <w:t xml:space="preserve">) </w:t>
      </w:r>
      <w:r w:rsidR="007D6A7A" w:rsidRPr="00FD7101">
        <w:rPr>
          <w:rFonts w:ascii="Times New Roman" w:hAnsi="Times New Roman" w:cs="Times New Roman"/>
          <w:sz w:val="24"/>
          <w:szCs w:val="24"/>
          <w:lang w:val="en-US"/>
        </w:rPr>
        <w:t>above</w:t>
      </w:r>
      <w:r w:rsidRPr="00FD7101">
        <w:rPr>
          <w:rFonts w:ascii="Times New Roman" w:hAnsi="Times New Roman" w:cs="Times New Roman"/>
          <w:sz w:val="24"/>
          <w:szCs w:val="24"/>
          <w:lang w:val="en-US"/>
        </w:rPr>
        <w:t xml:space="preserve">, </w:t>
      </w:r>
      <w:r w:rsidR="007D6A7A" w:rsidRPr="00FD7101">
        <w:rPr>
          <w:rFonts w:ascii="Times New Roman" w:hAnsi="Times New Roman" w:cs="Times New Roman"/>
          <w:sz w:val="24"/>
          <w:szCs w:val="24"/>
          <w:lang w:val="en-US"/>
        </w:rPr>
        <w:t xml:space="preserve">no Participant </w:t>
      </w:r>
      <w:r w:rsidRPr="00FD7101">
        <w:rPr>
          <w:rFonts w:ascii="Times New Roman" w:hAnsi="Times New Roman" w:cs="Times New Roman"/>
          <w:sz w:val="24"/>
          <w:szCs w:val="24"/>
          <w:lang w:val="en-US"/>
        </w:rPr>
        <w:t xml:space="preserve">shall, directly or </w:t>
      </w:r>
      <w:r w:rsidRPr="00FD7101">
        <w:rPr>
          <w:rFonts w:ascii="Times New Roman" w:hAnsi="Times New Roman" w:cs="Times New Roman"/>
          <w:sz w:val="24"/>
          <w:szCs w:val="24"/>
          <w:lang w:val="en-US"/>
        </w:rPr>
        <w:lastRenderedPageBreak/>
        <w:t xml:space="preserve">indirectly, on its own or together with any other </w:t>
      </w:r>
      <w:r w:rsidR="007D6A7A" w:rsidRPr="00FD7101">
        <w:rPr>
          <w:rFonts w:ascii="Times New Roman" w:hAnsi="Times New Roman" w:cs="Times New Roman"/>
          <w:sz w:val="24"/>
          <w:szCs w:val="24"/>
          <w:lang w:val="en-US"/>
        </w:rPr>
        <w:t xml:space="preserve">Participant </w:t>
      </w:r>
      <w:r w:rsidRPr="00FD7101">
        <w:rPr>
          <w:rFonts w:ascii="Times New Roman" w:hAnsi="Times New Roman" w:cs="Times New Roman"/>
          <w:sz w:val="24"/>
          <w:szCs w:val="24"/>
          <w:lang w:val="en-US"/>
        </w:rPr>
        <w:t xml:space="preserve">or person, impede the proper functioning of </w:t>
      </w:r>
      <w:r w:rsidR="00392A6D" w:rsidRPr="00FD7101">
        <w:rPr>
          <w:rFonts w:ascii="Times New Roman" w:hAnsi="Times New Roman" w:cs="Times New Roman"/>
          <w:sz w:val="24"/>
          <w:szCs w:val="24"/>
          <w:lang w:val="en-US"/>
        </w:rPr>
        <w:t xml:space="preserve">the </w:t>
      </w:r>
      <w:r w:rsidR="00824E93" w:rsidRPr="00FD7101">
        <w:rPr>
          <w:rFonts w:ascii="Times New Roman" w:hAnsi="Times New Roman" w:cs="Times New Roman"/>
          <w:sz w:val="24"/>
          <w:szCs w:val="24"/>
          <w:lang w:val="en-US"/>
        </w:rPr>
        <w:t>IDM</w:t>
      </w:r>
      <w:r w:rsidR="00392A6D" w:rsidRPr="00FD7101">
        <w:rPr>
          <w:rFonts w:ascii="Times New Roman" w:hAnsi="Times New Roman" w:cs="Times New Roman"/>
          <w:sz w:val="24"/>
          <w:szCs w:val="24"/>
          <w:lang w:val="en-US"/>
        </w:rPr>
        <w:t xml:space="preserve"> </w:t>
      </w:r>
      <w:r w:rsidRPr="00FD7101">
        <w:rPr>
          <w:rFonts w:ascii="Times New Roman" w:hAnsi="Times New Roman" w:cs="Times New Roman"/>
          <w:sz w:val="24"/>
          <w:szCs w:val="24"/>
          <w:lang w:val="en-US"/>
        </w:rPr>
        <w:t xml:space="preserve">in accordance with </w:t>
      </w:r>
      <w:r w:rsidR="007D6A7A" w:rsidRPr="00FD7101">
        <w:rPr>
          <w:rFonts w:ascii="Times New Roman" w:hAnsi="Times New Roman" w:cs="Times New Roman"/>
          <w:sz w:val="24"/>
          <w:szCs w:val="24"/>
          <w:lang w:val="en-US"/>
        </w:rPr>
        <w:t xml:space="preserve">this Procedure and/or </w:t>
      </w:r>
      <w:r w:rsidR="00D8325B" w:rsidRPr="00FD7101">
        <w:rPr>
          <w:rFonts w:ascii="Times New Roman" w:hAnsi="Times New Roman" w:cs="Times New Roman"/>
          <w:sz w:val="24"/>
          <w:szCs w:val="24"/>
          <w:lang w:val="en-US"/>
        </w:rPr>
        <w:t>the Operational Rules</w:t>
      </w:r>
      <w:r w:rsidRPr="00FD7101">
        <w:rPr>
          <w:rFonts w:ascii="Times New Roman" w:hAnsi="Times New Roman" w:cs="Times New Roman"/>
          <w:sz w:val="24"/>
          <w:szCs w:val="24"/>
          <w:lang w:val="en-US"/>
        </w:rPr>
        <w:t xml:space="preserve">. </w:t>
      </w:r>
    </w:p>
    <w:p w14:paraId="4B9CC656" w14:textId="6FFD08D7" w:rsidR="00DA2B4D" w:rsidRPr="00FD7101" w:rsidRDefault="00DA2B4D">
      <w:pPr>
        <w:pStyle w:val="ListParagraph"/>
        <w:widowControl w:val="0"/>
        <w:numPr>
          <w:ilvl w:val="0"/>
          <w:numId w:val="43"/>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Without prejudice to any other provision </w:t>
      </w:r>
      <w:r w:rsidR="00177E21" w:rsidRPr="00FD7101">
        <w:rPr>
          <w:rFonts w:ascii="Times New Roman" w:hAnsi="Times New Roman" w:cs="Times New Roman"/>
          <w:sz w:val="24"/>
          <w:szCs w:val="24"/>
          <w:lang w:val="en-US"/>
        </w:rPr>
        <w:t xml:space="preserve">of the Participation Agreement, this Procedure and/or </w:t>
      </w:r>
      <w:r w:rsidR="00D8325B" w:rsidRPr="00FD7101">
        <w:rPr>
          <w:rFonts w:ascii="Times New Roman" w:hAnsi="Times New Roman" w:cs="Times New Roman"/>
          <w:sz w:val="24"/>
          <w:szCs w:val="24"/>
          <w:lang w:val="en-US"/>
        </w:rPr>
        <w:t>the Operational Rules</w:t>
      </w:r>
      <w:r w:rsidRPr="00FD7101">
        <w:rPr>
          <w:rFonts w:ascii="Times New Roman" w:hAnsi="Times New Roman" w:cs="Times New Roman"/>
          <w:sz w:val="24"/>
          <w:szCs w:val="24"/>
          <w:lang w:val="en-US"/>
        </w:rPr>
        <w:t xml:space="preserve">, each </w:t>
      </w:r>
      <w:r w:rsidR="00177E21" w:rsidRPr="00FD7101">
        <w:rPr>
          <w:rFonts w:ascii="Times New Roman" w:hAnsi="Times New Roman" w:cs="Times New Roman"/>
          <w:sz w:val="24"/>
          <w:szCs w:val="24"/>
          <w:lang w:val="en-US"/>
        </w:rPr>
        <w:t xml:space="preserve">Participant </w:t>
      </w:r>
      <w:r w:rsidRPr="00FD7101">
        <w:rPr>
          <w:rFonts w:ascii="Times New Roman" w:hAnsi="Times New Roman" w:cs="Times New Roman"/>
          <w:sz w:val="24"/>
          <w:szCs w:val="24"/>
          <w:lang w:val="en-US"/>
        </w:rPr>
        <w:t xml:space="preserve">shall: </w:t>
      </w:r>
    </w:p>
    <w:p w14:paraId="19FF3C0B" w14:textId="7E64BBF8" w:rsidR="004435CD" w:rsidRPr="00FD7101" w:rsidRDefault="00DA2B4D">
      <w:pPr>
        <w:pStyle w:val="CERLEVEL6"/>
        <w:widowControl w:val="0"/>
        <w:numPr>
          <w:ilvl w:val="5"/>
          <w:numId w:val="61"/>
        </w:numPr>
        <w:spacing w:after="200" w:line="280" w:lineRule="exact"/>
        <w:ind w:left="1710" w:hanging="720"/>
        <w:rPr>
          <w:rFonts w:ascii="Times New Roman" w:hAnsi="Times New Roman"/>
          <w:sz w:val="24"/>
          <w:szCs w:val="24"/>
        </w:rPr>
      </w:pPr>
      <w:r w:rsidRPr="00FD7101">
        <w:rPr>
          <w:rFonts w:ascii="Times New Roman" w:hAnsi="Times New Roman"/>
          <w:sz w:val="24"/>
          <w:szCs w:val="24"/>
        </w:rPr>
        <w:t xml:space="preserve">shall perform all its rights and obligations under </w:t>
      </w:r>
      <w:r w:rsidR="00BA2510" w:rsidRPr="00FD7101">
        <w:rPr>
          <w:rFonts w:ascii="Times New Roman" w:hAnsi="Times New Roman"/>
          <w:sz w:val="24"/>
          <w:szCs w:val="24"/>
        </w:rPr>
        <w:t xml:space="preserve">this Procedure </w:t>
      </w:r>
      <w:r w:rsidRPr="00FD7101">
        <w:rPr>
          <w:rFonts w:ascii="Times New Roman" w:hAnsi="Times New Roman"/>
          <w:sz w:val="24"/>
          <w:szCs w:val="24"/>
        </w:rPr>
        <w:t xml:space="preserve">with the degree of care and to the standards expected of a </w:t>
      </w:r>
      <w:r w:rsidR="00114D78" w:rsidRPr="00FD7101">
        <w:rPr>
          <w:rFonts w:ascii="Times New Roman" w:hAnsi="Times New Roman"/>
          <w:sz w:val="24"/>
          <w:szCs w:val="24"/>
        </w:rPr>
        <w:t xml:space="preserve">professional </w:t>
      </w:r>
      <w:r w:rsidRPr="00FD7101">
        <w:rPr>
          <w:rFonts w:ascii="Times New Roman" w:hAnsi="Times New Roman"/>
          <w:sz w:val="24"/>
          <w:szCs w:val="24"/>
        </w:rPr>
        <w:t xml:space="preserve">and in accordance with the prudent practices of </w:t>
      </w:r>
      <w:r w:rsidR="00BA2510" w:rsidRPr="00FD7101">
        <w:rPr>
          <w:rFonts w:ascii="Times New Roman" w:hAnsi="Times New Roman"/>
          <w:sz w:val="24"/>
          <w:szCs w:val="24"/>
        </w:rPr>
        <w:t xml:space="preserve">a </w:t>
      </w:r>
      <w:r w:rsidR="004435CD" w:rsidRPr="00FD7101">
        <w:rPr>
          <w:rFonts w:ascii="Times New Roman" w:hAnsi="Times New Roman"/>
          <w:sz w:val="24"/>
          <w:szCs w:val="24"/>
        </w:rPr>
        <w:t xml:space="preserve">professional </w:t>
      </w:r>
      <w:r w:rsidR="00BA2510" w:rsidRPr="00FD7101">
        <w:rPr>
          <w:rFonts w:ascii="Times New Roman" w:hAnsi="Times New Roman"/>
          <w:sz w:val="24"/>
          <w:szCs w:val="24"/>
        </w:rPr>
        <w:t xml:space="preserve">acting </w:t>
      </w:r>
      <w:r w:rsidR="004435CD" w:rsidRPr="00FD7101">
        <w:rPr>
          <w:rFonts w:ascii="Times New Roman" w:hAnsi="Times New Roman"/>
          <w:sz w:val="24"/>
          <w:szCs w:val="24"/>
        </w:rPr>
        <w:t xml:space="preserve">in an energy </w:t>
      </w:r>
      <w:proofErr w:type="gramStart"/>
      <w:r w:rsidR="004435CD" w:rsidRPr="00FD7101">
        <w:rPr>
          <w:rFonts w:ascii="Times New Roman" w:hAnsi="Times New Roman"/>
          <w:sz w:val="24"/>
          <w:szCs w:val="24"/>
        </w:rPr>
        <w:t>market</w:t>
      </w:r>
      <w:r w:rsidRPr="00FD7101">
        <w:rPr>
          <w:rFonts w:ascii="Times New Roman" w:hAnsi="Times New Roman"/>
          <w:sz w:val="24"/>
          <w:szCs w:val="24"/>
        </w:rPr>
        <w:t>;</w:t>
      </w:r>
      <w:proofErr w:type="gramEnd"/>
      <w:r w:rsidRPr="00FD7101">
        <w:rPr>
          <w:rFonts w:ascii="Times New Roman" w:hAnsi="Times New Roman"/>
          <w:sz w:val="24"/>
          <w:szCs w:val="24"/>
        </w:rPr>
        <w:t xml:space="preserve"> </w:t>
      </w:r>
      <w:bookmarkStart w:id="102" w:name="_Ref451505873"/>
    </w:p>
    <w:p w14:paraId="6A5519A9" w14:textId="780804D8" w:rsidR="001960A2" w:rsidRPr="00FD7101" w:rsidRDefault="00DA2B4D">
      <w:pPr>
        <w:pStyle w:val="CERLEVEL6"/>
        <w:widowControl w:val="0"/>
        <w:numPr>
          <w:ilvl w:val="5"/>
          <w:numId w:val="44"/>
        </w:numPr>
        <w:spacing w:after="200" w:line="280" w:lineRule="exact"/>
        <w:ind w:left="1710" w:hanging="720"/>
        <w:rPr>
          <w:rFonts w:ascii="Times New Roman" w:hAnsi="Times New Roman"/>
          <w:sz w:val="24"/>
          <w:szCs w:val="24"/>
        </w:rPr>
      </w:pPr>
      <w:r w:rsidRPr="00FD7101">
        <w:rPr>
          <w:rFonts w:ascii="Times New Roman" w:hAnsi="Times New Roman"/>
          <w:sz w:val="24"/>
          <w:szCs w:val="24"/>
        </w:rPr>
        <w:t>sh</w:t>
      </w:r>
      <w:r w:rsidR="00624F13" w:rsidRPr="00FD7101">
        <w:rPr>
          <w:rFonts w:ascii="Times New Roman" w:hAnsi="Times New Roman"/>
          <w:sz w:val="24"/>
          <w:szCs w:val="24"/>
        </w:rPr>
        <w:t>all</w:t>
      </w:r>
      <w:r w:rsidRPr="00FD7101">
        <w:rPr>
          <w:rFonts w:ascii="Times New Roman" w:hAnsi="Times New Roman"/>
          <w:sz w:val="24"/>
          <w:szCs w:val="24"/>
        </w:rPr>
        <w:t xml:space="preserve"> ensure </w:t>
      </w:r>
      <w:r w:rsidR="00624F13" w:rsidRPr="00FD7101">
        <w:rPr>
          <w:rFonts w:ascii="Times New Roman" w:hAnsi="Times New Roman"/>
          <w:sz w:val="24"/>
          <w:szCs w:val="24"/>
        </w:rPr>
        <w:t xml:space="preserve">at all times </w:t>
      </w:r>
      <w:r w:rsidRPr="00FD7101">
        <w:rPr>
          <w:rFonts w:ascii="Times New Roman" w:hAnsi="Times New Roman"/>
          <w:sz w:val="24"/>
          <w:szCs w:val="24"/>
        </w:rPr>
        <w:t xml:space="preserve">that the </w:t>
      </w:r>
      <w:proofErr w:type="spellStart"/>
      <w:r w:rsidRPr="00FD7101">
        <w:rPr>
          <w:rFonts w:ascii="Times New Roman" w:hAnsi="Times New Roman"/>
          <w:sz w:val="24"/>
          <w:szCs w:val="24"/>
        </w:rPr>
        <w:t>authorisations</w:t>
      </w:r>
      <w:proofErr w:type="spellEnd"/>
      <w:r w:rsidRPr="00FD7101">
        <w:rPr>
          <w:rFonts w:ascii="Times New Roman" w:hAnsi="Times New Roman"/>
          <w:sz w:val="24"/>
          <w:szCs w:val="24"/>
        </w:rPr>
        <w:t xml:space="preserve"> and </w:t>
      </w:r>
      <w:proofErr w:type="spellStart"/>
      <w:r w:rsidRPr="00FD7101">
        <w:rPr>
          <w:rFonts w:ascii="Times New Roman" w:hAnsi="Times New Roman"/>
          <w:sz w:val="24"/>
          <w:szCs w:val="24"/>
        </w:rPr>
        <w:t>licences</w:t>
      </w:r>
      <w:proofErr w:type="spellEnd"/>
      <w:r w:rsidRPr="00FD7101">
        <w:rPr>
          <w:rFonts w:ascii="Times New Roman" w:hAnsi="Times New Roman"/>
          <w:sz w:val="24"/>
          <w:szCs w:val="24"/>
        </w:rPr>
        <w:t xml:space="preserve"> </w:t>
      </w:r>
      <w:r w:rsidR="00624F13" w:rsidRPr="00FD7101">
        <w:rPr>
          <w:rFonts w:ascii="Times New Roman" w:hAnsi="Times New Roman"/>
          <w:sz w:val="24"/>
          <w:szCs w:val="24"/>
        </w:rPr>
        <w:t xml:space="preserve">required for participation </w:t>
      </w:r>
      <w:r w:rsidRPr="00FD7101">
        <w:rPr>
          <w:rFonts w:ascii="Times New Roman" w:hAnsi="Times New Roman"/>
          <w:sz w:val="24"/>
          <w:szCs w:val="24"/>
        </w:rPr>
        <w:t xml:space="preserve">in </w:t>
      </w:r>
      <w:r w:rsidR="00392A6D" w:rsidRPr="00FD7101">
        <w:rPr>
          <w:rFonts w:ascii="Times New Roman" w:hAnsi="Times New Roman"/>
          <w:sz w:val="24"/>
          <w:szCs w:val="24"/>
        </w:rPr>
        <w:t xml:space="preserve">the </w:t>
      </w:r>
      <w:r w:rsidR="004C6D4B" w:rsidRPr="00FD7101">
        <w:rPr>
          <w:rFonts w:ascii="Times New Roman" w:hAnsi="Times New Roman"/>
          <w:sz w:val="24"/>
          <w:szCs w:val="24"/>
        </w:rPr>
        <w:t>IDM</w:t>
      </w:r>
      <w:r w:rsidR="00392A6D" w:rsidRPr="00FD7101">
        <w:rPr>
          <w:rFonts w:ascii="Times New Roman" w:hAnsi="Times New Roman"/>
          <w:sz w:val="24"/>
          <w:szCs w:val="24"/>
        </w:rPr>
        <w:t xml:space="preserve"> </w:t>
      </w:r>
      <w:r w:rsidRPr="00FD7101">
        <w:rPr>
          <w:rFonts w:ascii="Times New Roman" w:hAnsi="Times New Roman"/>
          <w:sz w:val="24"/>
          <w:szCs w:val="24"/>
        </w:rPr>
        <w:t xml:space="preserve">are complied with/maintained in accordance with these </w:t>
      </w:r>
      <w:proofErr w:type="gramStart"/>
      <w:r w:rsidR="00BA2510" w:rsidRPr="00FD7101">
        <w:rPr>
          <w:rFonts w:ascii="Times New Roman" w:hAnsi="Times New Roman"/>
          <w:sz w:val="24"/>
          <w:szCs w:val="24"/>
        </w:rPr>
        <w:t>Procedures</w:t>
      </w:r>
      <w:r w:rsidRPr="00FD7101">
        <w:rPr>
          <w:rFonts w:ascii="Times New Roman" w:hAnsi="Times New Roman"/>
          <w:sz w:val="24"/>
          <w:szCs w:val="24"/>
        </w:rPr>
        <w:t>;</w:t>
      </w:r>
      <w:proofErr w:type="gramEnd"/>
      <w:r w:rsidRPr="00FD7101">
        <w:rPr>
          <w:rFonts w:ascii="Times New Roman" w:hAnsi="Times New Roman"/>
          <w:sz w:val="24"/>
          <w:szCs w:val="24"/>
        </w:rPr>
        <w:t xml:space="preserve"> </w:t>
      </w:r>
      <w:bookmarkEnd w:id="102"/>
    </w:p>
    <w:p w14:paraId="6AF0F530" w14:textId="1EBAC9B4" w:rsidR="0093364C" w:rsidRPr="00FD7101" w:rsidRDefault="00DA2B4D">
      <w:pPr>
        <w:pStyle w:val="CERLEVEL6"/>
        <w:widowControl w:val="0"/>
        <w:numPr>
          <w:ilvl w:val="5"/>
          <w:numId w:val="44"/>
        </w:numPr>
        <w:spacing w:after="200" w:line="280" w:lineRule="exact"/>
        <w:ind w:left="1710" w:hanging="720"/>
        <w:rPr>
          <w:rFonts w:ascii="Times New Roman" w:hAnsi="Times New Roman"/>
          <w:sz w:val="24"/>
          <w:szCs w:val="24"/>
        </w:rPr>
      </w:pPr>
      <w:r w:rsidRPr="00FD7101">
        <w:rPr>
          <w:rFonts w:ascii="Times New Roman" w:hAnsi="Times New Roman"/>
          <w:sz w:val="24"/>
          <w:szCs w:val="24"/>
        </w:rPr>
        <w:t xml:space="preserve">pay all payments arising from </w:t>
      </w:r>
      <w:r w:rsidR="00F51B90" w:rsidRPr="00FD7101">
        <w:rPr>
          <w:rFonts w:ascii="Times New Roman" w:hAnsi="Times New Roman"/>
          <w:sz w:val="24"/>
          <w:szCs w:val="24"/>
        </w:rPr>
        <w:t>these Procedures</w:t>
      </w:r>
      <w:r w:rsidRPr="00FD7101">
        <w:rPr>
          <w:rFonts w:ascii="Times New Roman" w:hAnsi="Times New Roman"/>
          <w:sz w:val="24"/>
          <w:szCs w:val="24"/>
        </w:rPr>
        <w:t xml:space="preserve">, </w:t>
      </w:r>
      <w:r w:rsidR="00D8325B" w:rsidRPr="00FD7101">
        <w:rPr>
          <w:rFonts w:ascii="Times New Roman" w:hAnsi="Times New Roman"/>
          <w:sz w:val="24"/>
          <w:szCs w:val="24"/>
        </w:rPr>
        <w:t xml:space="preserve">the Operational Rules </w:t>
      </w:r>
      <w:r w:rsidRPr="00FD7101">
        <w:rPr>
          <w:rFonts w:ascii="Times New Roman" w:hAnsi="Times New Roman"/>
          <w:sz w:val="24"/>
          <w:szCs w:val="24"/>
        </w:rPr>
        <w:t xml:space="preserve">and </w:t>
      </w:r>
      <w:r w:rsidR="001960A2" w:rsidRPr="00FD7101">
        <w:rPr>
          <w:rFonts w:ascii="Times New Roman" w:hAnsi="Times New Roman"/>
          <w:sz w:val="24"/>
          <w:szCs w:val="24"/>
        </w:rPr>
        <w:t>the Clearing Procedure</w:t>
      </w:r>
      <w:r w:rsidRPr="00FD7101">
        <w:rPr>
          <w:rFonts w:ascii="Times New Roman" w:hAnsi="Times New Roman"/>
          <w:sz w:val="24"/>
          <w:szCs w:val="24"/>
        </w:rPr>
        <w:t xml:space="preserve">, when </w:t>
      </w:r>
      <w:proofErr w:type="gramStart"/>
      <w:r w:rsidRPr="00FD7101">
        <w:rPr>
          <w:rFonts w:ascii="Times New Roman" w:hAnsi="Times New Roman"/>
          <w:sz w:val="24"/>
          <w:szCs w:val="24"/>
        </w:rPr>
        <w:t>due;</w:t>
      </w:r>
      <w:proofErr w:type="gramEnd"/>
      <w:r w:rsidRPr="00FD7101">
        <w:rPr>
          <w:rFonts w:ascii="Times New Roman" w:hAnsi="Times New Roman"/>
          <w:sz w:val="24"/>
          <w:szCs w:val="24"/>
        </w:rPr>
        <w:t xml:space="preserve"> </w:t>
      </w:r>
    </w:p>
    <w:p w14:paraId="2BC60854" w14:textId="1A433037" w:rsidR="000F7738" w:rsidRPr="00FD7101" w:rsidRDefault="00DA2B4D">
      <w:pPr>
        <w:pStyle w:val="CERLEVEL6"/>
        <w:widowControl w:val="0"/>
        <w:numPr>
          <w:ilvl w:val="5"/>
          <w:numId w:val="44"/>
        </w:numPr>
        <w:spacing w:after="200" w:line="280" w:lineRule="exact"/>
        <w:ind w:left="1710" w:hanging="720"/>
        <w:rPr>
          <w:rFonts w:ascii="Times New Roman" w:hAnsi="Times New Roman"/>
          <w:sz w:val="24"/>
          <w:szCs w:val="24"/>
        </w:rPr>
      </w:pPr>
      <w:r w:rsidRPr="00FD7101">
        <w:rPr>
          <w:rFonts w:ascii="Times New Roman" w:hAnsi="Times New Roman"/>
          <w:sz w:val="24"/>
          <w:szCs w:val="24"/>
        </w:rPr>
        <w:t xml:space="preserve">ensure that any information or data that it </w:t>
      </w:r>
      <w:r w:rsidR="0093364C" w:rsidRPr="00FD7101">
        <w:rPr>
          <w:rFonts w:ascii="Times New Roman" w:hAnsi="Times New Roman"/>
          <w:sz w:val="24"/>
          <w:szCs w:val="24"/>
        </w:rPr>
        <w:t>is required</w:t>
      </w:r>
      <w:r w:rsidRPr="00FD7101">
        <w:rPr>
          <w:rFonts w:ascii="Times New Roman" w:hAnsi="Times New Roman"/>
          <w:sz w:val="24"/>
          <w:szCs w:val="24"/>
        </w:rPr>
        <w:t xml:space="preserve"> to submit to </w:t>
      </w:r>
      <w:r w:rsidR="0093364C" w:rsidRPr="00FD7101">
        <w:rPr>
          <w:rFonts w:ascii="Times New Roman" w:hAnsi="Times New Roman"/>
          <w:sz w:val="24"/>
          <w:szCs w:val="24"/>
        </w:rPr>
        <w:t xml:space="preserve">the BRM </w:t>
      </w:r>
      <w:r w:rsidRPr="00FD7101">
        <w:rPr>
          <w:rFonts w:ascii="Times New Roman" w:hAnsi="Times New Roman"/>
          <w:sz w:val="24"/>
          <w:szCs w:val="24"/>
        </w:rPr>
        <w:t xml:space="preserve">or to any other person, or to retain, </w:t>
      </w:r>
      <w:r w:rsidR="0093364C" w:rsidRPr="00FD7101">
        <w:rPr>
          <w:rFonts w:ascii="Times New Roman" w:hAnsi="Times New Roman"/>
          <w:sz w:val="24"/>
          <w:szCs w:val="24"/>
        </w:rPr>
        <w:t xml:space="preserve">as necessary </w:t>
      </w:r>
      <w:r w:rsidRPr="00FD7101">
        <w:rPr>
          <w:rFonts w:ascii="Times New Roman" w:hAnsi="Times New Roman"/>
          <w:sz w:val="24"/>
          <w:szCs w:val="24"/>
        </w:rPr>
        <w:t xml:space="preserve">by virtue of its status </w:t>
      </w:r>
      <w:r w:rsidR="0093364C" w:rsidRPr="00FD7101">
        <w:rPr>
          <w:rFonts w:ascii="Times New Roman" w:hAnsi="Times New Roman"/>
          <w:sz w:val="24"/>
          <w:szCs w:val="24"/>
        </w:rPr>
        <w:t>as a Participant</w:t>
      </w:r>
      <w:r w:rsidRPr="00FD7101">
        <w:rPr>
          <w:rFonts w:ascii="Times New Roman" w:hAnsi="Times New Roman"/>
          <w:sz w:val="24"/>
          <w:szCs w:val="24"/>
        </w:rPr>
        <w:t xml:space="preserve">, is true, valid, correct, complete and accurate at the time it is provided and, where applicable, inform </w:t>
      </w:r>
      <w:r w:rsidR="0093364C" w:rsidRPr="00FD7101">
        <w:rPr>
          <w:rFonts w:ascii="Times New Roman" w:hAnsi="Times New Roman"/>
          <w:sz w:val="24"/>
          <w:szCs w:val="24"/>
        </w:rPr>
        <w:t xml:space="preserve">the BRM </w:t>
      </w:r>
      <w:r w:rsidRPr="00FD7101">
        <w:rPr>
          <w:rFonts w:ascii="Times New Roman" w:hAnsi="Times New Roman"/>
          <w:sz w:val="24"/>
          <w:szCs w:val="24"/>
        </w:rPr>
        <w:t xml:space="preserve">in a timely manner of any errors, mistakes or omissions and corrections or updates to any information or data it has transmitted to </w:t>
      </w:r>
      <w:r w:rsidR="000F7738" w:rsidRPr="00FD7101">
        <w:rPr>
          <w:rFonts w:ascii="Times New Roman" w:hAnsi="Times New Roman"/>
          <w:sz w:val="24"/>
          <w:szCs w:val="24"/>
        </w:rPr>
        <w:t xml:space="preserve">the BRM </w:t>
      </w:r>
      <w:r w:rsidRPr="00FD7101">
        <w:rPr>
          <w:rFonts w:ascii="Times New Roman" w:hAnsi="Times New Roman"/>
          <w:sz w:val="24"/>
          <w:szCs w:val="24"/>
        </w:rPr>
        <w:t xml:space="preserve">or to any other person pursuant to this </w:t>
      </w:r>
      <w:r w:rsidR="00BA2510" w:rsidRPr="00FD7101">
        <w:rPr>
          <w:rFonts w:ascii="Times New Roman" w:hAnsi="Times New Roman"/>
          <w:sz w:val="24"/>
          <w:szCs w:val="24"/>
        </w:rPr>
        <w:t xml:space="preserve">Procedure </w:t>
      </w:r>
      <w:r w:rsidRPr="00FD7101">
        <w:rPr>
          <w:rFonts w:ascii="Times New Roman" w:hAnsi="Times New Roman"/>
          <w:sz w:val="24"/>
          <w:szCs w:val="24"/>
        </w:rPr>
        <w:t xml:space="preserve">or </w:t>
      </w:r>
      <w:r w:rsidR="00EC4479" w:rsidRPr="00FD7101">
        <w:rPr>
          <w:rFonts w:ascii="Times New Roman" w:hAnsi="Times New Roman"/>
          <w:sz w:val="24"/>
          <w:szCs w:val="24"/>
        </w:rPr>
        <w:t>the Operational Rules</w:t>
      </w:r>
      <w:r w:rsidRPr="00FD7101">
        <w:rPr>
          <w:rFonts w:ascii="Times New Roman" w:hAnsi="Times New Roman"/>
          <w:sz w:val="24"/>
          <w:szCs w:val="24"/>
        </w:rPr>
        <w:t xml:space="preserve">; </w:t>
      </w:r>
    </w:p>
    <w:p w14:paraId="16D5064A" w14:textId="3F75280D" w:rsidR="00A16928" w:rsidRPr="00FD7101" w:rsidRDefault="00DA2B4D">
      <w:pPr>
        <w:pStyle w:val="CERLEVEL6"/>
        <w:widowControl w:val="0"/>
        <w:numPr>
          <w:ilvl w:val="5"/>
          <w:numId w:val="44"/>
        </w:numPr>
        <w:spacing w:after="200" w:line="280" w:lineRule="exact"/>
        <w:ind w:left="1710" w:hanging="720"/>
        <w:rPr>
          <w:rFonts w:ascii="Times New Roman" w:hAnsi="Times New Roman"/>
          <w:sz w:val="24"/>
          <w:szCs w:val="24"/>
        </w:rPr>
      </w:pPr>
      <w:r w:rsidRPr="00FD7101">
        <w:rPr>
          <w:rFonts w:ascii="Times New Roman" w:hAnsi="Times New Roman"/>
          <w:sz w:val="24"/>
          <w:szCs w:val="24"/>
        </w:rPr>
        <w:t xml:space="preserve">ensure that any information or data that it is required to submit to </w:t>
      </w:r>
      <w:r w:rsidR="00A16928" w:rsidRPr="00FD7101">
        <w:rPr>
          <w:rFonts w:ascii="Times New Roman" w:hAnsi="Times New Roman"/>
          <w:sz w:val="24"/>
          <w:szCs w:val="24"/>
        </w:rPr>
        <w:t xml:space="preserve">BRM </w:t>
      </w:r>
      <w:r w:rsidRPr="00FD7101">
        <w:rPr>
          <w:rFonts w:ascii="Times New Roman" w:hAnsi="Times New Roman"/>
          <w:sz w:val="24"/>
          <w:szCs w:val="24"/>
        </w:rPr>
        <w:t xml:space="preserve">or any other person by virtue of its status as </w:t>
      </w:r>
      <w:r w:rsidR="00A16928" w:rsidRPr="00FD7101">
        <w:rPr>
          <w:rFonts w:ascii="Times New Roman" w:hAnsi="Times New Roman"/>
          <w:sz w:val="24"/>
          <w:szCs w:val="24"/>
        </w:rPr>
        <w:t xml:space="preserve">a Participant </w:t>
      </w:r>
      <w:r w:rsidRPr="00FD7101">
        <w:rPr>
          <w:rFonts w:ascii="Times New Roman" w:hAnsi="Times New Roman"/>
          <w:sz w:val="24"/>
          <w:szCs w:val="24"/>
        </w:rPr>
        <w:t xml:space="preserve">shall be submitted in a timely manner to enable </w:t>
      </w:r>
      <w:r w:rsidR="00A16928" w:rsidRPr="00FD7101">
        <w:rPr>
          <w:rFonts w:ascii="Times New Roman" w:hAnsi="Times New Roman"/>
          <w:sz w:val="24"/>
          <w:szCs w:val="24"/>
        </w:rPr>
        <w:t xml:space="preserve">BRM </w:t>
      </w:r>
      <w:r w:rsidRPr="00FD7101">
        <w:rPr>
          <w:rFonts w:ascii="Times New Roman" w:hAnsi="Times New Roman"/>
          <w:sz w:val="24"/>
          <w:szCs w:val="24"/>
        </w:rPr>
        <w:t xml:space="preserve">or such other person to perform its obligations and functions under </w:t>
      </w:r>
      <w:r w:rsidR="00A16928" w:rsidRPr="00FD7101">
        <w:rPr>
          <w:rFonts w:ascii="Times New Roman" w:hAnsi="Times New Roman"/>
          <w:sz w:val="24"/>
          <w:szCs w:val="24"/>
        </w:rPr>
        <w:t xml:space="preserve">this Procedure </w:t>
      </w:r>
      <w:r w:rsidRPr="00FD7101">
        <w:rPr>
          <w:rFonts w:ascii="Times New Roman" w:hAnsi="Times New Roman"/>
          <w:sz w:val="24"/>
          <w:szCs w:val="24"/>
        </w:rPr>
        <w:t xml:space="preserve">or a regulated reporting requirement; and </w:t>
      </w:r>
    </w:p>
    <w:p w14:paraId="64F0E878" w14:textId="19B2F485" w:rsidR="00DA2B4D" w:rsidRPr="00FD7101" w:rsidRDefault="00DA2B4D">
      <w:pPr>
        <w:pStyle w:val="CERLEVEL6"/>
        <w:widowControl w:val="0"/>
        <w:numPr>
          <w:ilvl w:val="5"/>
          <w:numId w:val="44"/>
        </w:numPr>
        <w:spacing w:after="200" w:line="280" w:lineRule="exact"/>
        <w:ind w:left="1710" w:hanging="720"/>
        <w:rPr>
          <w:rFonts w:ascii="Times New Roman" w:hAnsi="Times New Roman"/>
          <w:sz w:val="24"/>
          <w:szCs w:val="24"/>
        </w:rPr>
      </w:pPr>
      <w:r w:rsidRPr="00FD7101">
        <w:rPr>
          <w:rFonts w:ascii="Times New Roman" w:hAnsi="Times New Roman"/>
          <w:sz w:val="24"/>
          <w:szCs w:val="24"/>
        </w:rPr>
        <w:t xml:space="preserve">cooperate with </w:t>
      </w:r>
      <w:r w:rsidR="00A16928" w:rsidRPr="00FD7101">
        <w:rPr>
          <w:rFonts w:ascii="Times New Roman" w:hAnsi="Times New Roman"/>
          <w:sz w:val="24"/>
          <w:szCs w:val="24"/>
        </w:rPr>
        <w:t xml:space="preserve">BRM </w:t>
      </w:r>
      <w:r w:rsidRPr="00FD7101">
        <w:rPr>
          <w:rFonts w:ascii="Times New Roman" w:hAnsi="Times New Roman"/>
          <w:sz w:val="24"/>
          <w:szCs w:val="24"/>
        </w:rPr>
        <w:t xml:space="preserve">and provide it with all reasonable assistance, upon request, for the purpose of </w:t>
      </w:r>
      <w:r w:rsidR="00A16928" w:rsidRPr="00FD7101">
        <w:rPr>
          <w:rFonts w:ascii="Times New Roman" w:hAnsi="Times New Roman"/>
          <w:sz w:val="24"/>
          <w:szCs w:val="24"/>
        </w:rPr>
        <w:t>BRM</w:t>
      </w:r>
      <w:r w:rsidRPr="00FD7101">
        <w:rPr>
          <w:rFonts w:ascii="Times New Roman" w:hAnsi="Times New Roman"/>
          <w:sz w:val="24"/>
          <w:szCs w:val="24"/>
        </w:rPr>
        <w:t xml:space="preserve"> performing its functions and obligations under </w:t>
      </w:r>
      <w:r w:rsidR="00A16928" w:rsidRPr="00FD7101">
        <w:rPr>
          <w:rFonts w:ascii="Times New Roman" w:hAnsi="Times New Roman"/>
          <w:sz w:val="24"/>
          <w:szCs w:val="24"/>
        </w:rPr>
        <w:t xml:space="preserve">this </w:t>
      </w:r>
      <w:r w:rsidR="00BA2510" w:rsidRPr="00FD7101">
        <w:rPr>
          <w:rFonts w:ascii="Times New Roman" w:hAnsi="Times New Roman"/>
          <w:sz w:val="24"/>
          <w:szCs w:val="24"/>
        </w:rPr>
        <w:t>Procedure</w:t>
      </w:r>
      <w:r w:rsidRPr="00FD7101">
        <w:rPr>
          <w:rFonts w:ascii="Times New Roman" w:hAnsi="Times New Roman"/>
          <w:sz w:val="24"/>
          <w:szCs w:val="24"/>
        </w:rPr>
        <w:t xml:space="preserve">, </w:t>
      </w:r>
      <w:r w:rsidR="00EC4479" w:rsidRPr="00FD7101">
        <w:rPr>
          <w:rFonts w:ascii="Times New Roman" w:hAnsi="Times New Roman"/>
          <w:sz w:val="24"/>
          <w:szCs w:val="24"/>
        </w:rPr>
        <w:t xml:space="preserve">the Operational Rules </w:t>
      </w:r>
      <w:r w:rsidRPr="00FD7101">
        <w:rPr>
          <w:rFonts w:ascii="Times New Roman" w:hAnsi="Times New Roman"/>
          <w:sz w:val="24"/>
          <w:szCs w:val="24"/>
        </w:rPr>
        <w:t xml:space="preserve">or a </w:t>
      </w:r>
      <w:r w:rsidR="002822E1" w:rsidRPr="00FD7101">
        <w:rPr>
          <w:rFonts w:ascii="Times New Roman" w:hAnsi="Times New Roman"/>
          <w:sz w:val="24"/>
          <w:szCs w:val="24"/>
        </w:rPr>
        <w:t>regulated</w:t>
      </w:r>
      <w:r w:rsidRPr="00FD7101">
        <w:rPr>
          <w:rFonts w:ascii="Times New Roman" w:hAnsi="Times New Roman"/>
          <w:sz w:val="24"/>
          <w:szCs w:val="24"/>
        </w:rPr>
        <w:t xml:space="preserve"> reporting requirement.</w:t>
      </w:r>
    </w:p>
    <w:p w14:paraId="20101B0C" w14:textId="77777777" w:rsidR="002822E1" w:rsidRPr="00FD7101" w:rsidRDefault="00A16928">
      <w:pPr>
        <w:pStyle w:val="ListParagraph"/>
        <w:widowControl w:val="0"/>
        <w:numPr>
          <w:ilvl w:val="0"/>
          <w:numId w:val="43"/>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 BRM </w:t>
      </w:r>
      <w:r w:rsidR="00DA2B4D" w:rsidRPr="00FD7101">
        <w:rPr>
          <w:rFonts w:ascii="Times New Roman" w:hAnsi="Times New Roman" w:cs="Times New Roman"/>
          <w:sz w:val="24"/>
          <w:szCs w:val="24"/>
          <w:lang w:val="en-US"/>
        </w:rPr>
        <w:t xml:space="preserve">shall not discriminate unjustifiably between </w:t>
      </w:r>
      <w:r w:rsidR="002822E1" w:rsidRPr="00FD7101">
        <w:rPr>
          <w:rFonts w:ascii="Times New Roman" w:hAnsi="Times New Roman" w:cs="Times New Roman"/>
          <w:sz w:val="24"/>
          <w:szCs w:val="24"/>
          <w:lang w:val="en-US"/>
        </w:rPr>
        <w:t xml:space="preserve">Participants </w:t>
      </w:r>
      <w:r w:rsidR="00DA2B4D" w:rsidRPr="00FD7101">
        <w:rPr>
          <w:rFonts w:ascii="Times New Roman" w:hAnsi="Times New Roman" w:cs="Times New Roman"/>
          <w:sz w:val="24"/>
          <w:szCs w:val="24"/>
          <w:lang w:val="en-US"/>
        </w:rPr>
        <w:t xml:space="preserve">in the exercise of its rights and powers and in the performance of its functions and obligations. </w:t>
      </w:r>
      <w:bookmarkStart w:id="103" w:name="_Ref464529289"/>
    </w:p>
    <w:p w14:paraId="095C9DDA" w14:textId="6860D1F1" w:rsidR="007704BF" w:rsidRPr="00FD7101" w:rsidRDefault="00DA2B4D">
      <w:pPr>
        <w:pStyle w:val="ListParagraph"/>
        <w:widowControl w:val="0"/>
        <w:numPr>
          <w:ilvl w:val="0"/>
          <w:numId w:val="43"/>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In </w:t>
      </w:r>
      <w:r w:rsidR="00624F13" w:rsidRPr="00FD7101">
        <w:rPr>
          <w:rFonts w:ascii="Times New Roman" w:hAnsi="Times New Roman" w:cs="Times New Roman"/>
          <w:sz w:val="24"/>
          <w:szCs w:val="24"/>
          <w:lang w:val="en-US"/>
        </w:rPr>
        <w:t>the event of unforeseen circumstances/events</w:t>
      </w:r>
      <w:r w:rsidRPr="00FD7101">
        <w:rPr>
          <w:rFonts w:ascii="Times New Roman" w:hAnsi="Times New Roman" w:cs="Times New Roman"/>
          <w:sz w:val="24"/>
          <w:szCs w:val="24"/>
          <w:lang w:val="en-US"/>
        </w:rPr>
        <w:t xml:space="preserve">, </w:t>
      </w:r>
      <w:r w:rsidR="00A16928" w:rsidRPr="00FD7101">
        <w:rPr>
          <w:rFonts w:ascii="Times New Roman" w:hAnsi="Times New Roman" w:cs="Times New Roman"/>
          <w:sz w:val="24"/>
          <w:szCs w:val="24"/>
          <w:lang w:val="en-US"/>
        </w:rPr>
        <w:t xml:space="preserve">BRM </w:t>
      </w:r>
      <w:r w:rsidRPr="00FD7101">
        <w:rPr>
          <w:rFonts w:ascii="Times New Roman" w:hAnsi="Times New Roman" w:cs="Times New Roman"/>
          <w:sz w:val="24"/>
          <w:szCs w:val="24"/>
          <w:lang w:val="en-US"/>
        </w:rPr>
        <w:t xml:space="preserve">may issue any instructions or take any decisions or measures it deems reasonably appropriate to ensure the orderly conduct of transactions </w:t>
      </w:r>
      <w:r w:rsidR="00392A6D" w:rsidRPr="00FD7101">
        <w:rPr>
          <w:rFonts w:ascii="Times New Roman" w:hAnsi="Times New Roman" w:cs="Times New Roman"/>
          <w:sz w:val="24"/>
          <w:szCs w:val="24"/>
          <w:lang w:val="en-US"/>
        </w:rPr>
        <w:t xml:space="preserve">on the </w:t>
      </w:r>
      <w:r w:rsidR="004C6D4B" w:rsidRPr="00FD7101">
        <w:rPr>
          <w:rFonts w:ascii="Times New Roman" w:hAnsi="Times New Roman" w:cs="Times New Roman"/>
          <w:sz w:val="24"/>
          <w:szCs w:val="24"/>
          <w:lang w:val="en-US"/>
        </w:rPr>
        <w:t>IDM</w:t>
      </w:r>
      <w:r w:rsidR="00392A6D" w:rsidRPr="00FD7101">
        <w:rPr>
          <w:rFonts w:ascii="Times New Roman" w:hAnsi="Times New Roman" w:cs="Times New Roman"/>
          <w:sz w:val="24"/>
          <w:szCs w:val="24"/>
          <w:lang w:val="en-US"/>
        </w:rPr>
        <w:t xml:space="preserve"> </w:t>
      </w:r>
      <w:r w:rsidRPr="00FD7101">
        <w:rPr>
          <w:rFonts w:ascii="Times New Roman" w:hAnsi="Times New Roman" w:cs="Times New Roman"/>
          <w:sz w:val="24"/>
          <w:szCs w:val="24"/>
          <w:lang w:val="en-US"/>
        </w:rPr>
        <w:t xml:space="preserve">and the settlement of any Transactions </w:t>
      </w:r>
      <w:r w:rsidR="007704BF" w:rsidRPr="00FD7101">
        <w:rPr>
          <w:rFonts w:ascii="Times New Roman" w:hAnsi="Times New Roman" w:cs="Times New Roman"/>
          <w:sz w:val="24"/>
          <w:szCs w:val="24"/>
          <w:lang w:val="en-US"/>
        </w:rPr>
        <w:t>concluded</w:t>
      </w:r>
      <w:r w:rsidRPr="00FD7101">
        <w:rPr>
          <w:rFonts w:ascii="Times New Roman" w:hAnsi="Times New Roman" w:cs="Times New Roman"/>
          <w:sz w:val="24"/>
          <w:szCs w:val="24"/>
          <w:lang w:val="en-US"/>
        </w:rPr>
        <w:t xml:space="preserve">. These instructions, decisions and measures are binding on all </w:t>
      </w:r>
      <w:r w:rsidR="007704BF" w:rsidRPr="00FD7101">
        <w:rPr>
          <w:rFonts w:ascii="Times New Roman" w:hAnsi="Times New Roman" w:cs="Times New Roman"/>
          <w:sz w:val="24"/>
          <w:szCs w:val="24"/>
          <w:lang w:val="en-US"/>
        </w:rPr>
        <w:t xml:space="preserve">Participants, </w:t>
      </w:r>
      <w:r w:rsidRPr="00FD7101">
        <w:rPr>
          <w:rFonts w:ascii="Times New Roman" w:hAnsi="Times New Roman" w:cs="Times New Roman"/>
          <w:sz w:val="24"/>
          <w:szCs w:val="24"/>
          <w:lang w:val="en-US"/>
        </w:rPr>
        <w:t>who must comply with them.</w:t>
      </w:r>
      <w:bookmarkStart w:id="104" w:name="_Ref465266333"/>
      <w:bookmarkEnd w:id="103"/>
    </w:p>
    <w:p w14:paraId="0F0D7FEB" w14:textId="4E942860" w:rsidR="00DA2B4D" w:rsidRPr="00FD7101" w:rsidRDefault="00DA2B4D">
      <w:pPr>
        <w:pStyle w:val="ListParagraph"/>
        <w:widowControl w:val="0"/>
        <w:numPr>
          <w:ilvl w:val="0"/>
          <w:numId w:val="43"/>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If </w:t>
      </w:r>
      <w:r w:rsidR="00A16928" w:rsidRPr="00FD7101">
        <w:rPr>
          <w:rFonts w:ascii="Times New Roman" w:hAnsi="Times New Roman" w:cs="Times New Roman"/>
          <w:sz w:val="24"/>
          <w:szCs w:val="24"/>
          <w:lang w:val="en-US"/>
        </w:rPr>
        <w:t xml:space="preserve">BRM </w:t>
      </w:r>
      <w:r w:rsidRPr="00FD7101">
        <w:rPr>
          <w:rFonts w:ascii="Times New Roman" w:hAnsi="Times New Roman" w:cs="Times New Roman"/>
          <w:sz w:val="24"/>
          <w:szCs w:val="24"/>
          <w:lang w:val="en-US"/>
        </w:rPr>
        <w:t xml:space="preserve">is required to collect and/or transmit any information or data, or to report any </w:t>
      </w:r>
      <w:proofErr w:type="spellStart"/>
      <w:r w:rsidRPr="00FD7101">
        <w:rPr>
          <w:rFonts w:ascii="Times New Roman" w:hAnsi="Times New Roman" w:cs="Times New Roman"/>
          <w:sz w:val="24"/>
          <w:szCs w:val="24"/>
          <w:lang w:val="en-US"/>
        </w:rPr>
        <w:lastRenderedPageBreak/>
        <w:t>behaviour</w:t>
      </w:r>
      <w:proofErr w:type="spellEnd"/>
      <w:r w:rsidRPr="00FD7101">
        <w:rPr>
          <w:rFonts w:ascii="Times New Roman" w:hAnsi="Times New Roman" w:cs="Times New Roman"/>
          <w:sz w:val="24"/>
          <w:szCs w:val="24"/>
          <w:lang w:val="en-US"/>
        </w:rPr>
        <w:t xml:space="preserve"> or any matter relating to </w:t>
      </w:r>
      <w:r w:rsidR="00392A6D" w:rsidRPr="00FD7101">
        <w:rPr>
          <w:rFonts w:ascii="Times New Roman" w:hAnsi="Times New Roman" w:cs="Times New Roman"/>
          <w:sz w:val="24"/>
          <w:szCs w:val="24"/>
          <w:lang w:val="en-US"/>
        </w:rPr>
        <w:t xml:space="preserve">the </w:t>
      </w:r>
      <w:r w:rsidR="004C6D4B" w:rsidRPr="00FD7101">
        <w:rPr>
          <w:rFonts w:ascii="Times New Roman" w:hAnsi="Times New Roman" w:cs="Times New Roman"/>
          <w:sz w:val="24"/>
          <w:szCs w:val="24"/>
          <w:lang w:val="en-US"/>
        </w:rPr>
        <w:t>IDM</w:t>
      </w:r>
      <w:r w:rsidR="00392A6D" w:rsidRPr="00FD7101">
        <w:rPr>
          <w:rFonts w:ascii="Times New Roman" w:hAnsi="Times New Roman" w:cs="Times New Roman"/>
          <w:sz w:val="24"/>
          <w:szCs w:val="24"/>
          <w:lang w:val="en-US"/>
        </w:rPr>
        <w:t xml:space="preserve"> </w:t>
      </w:r>
      <w:r w:rsidRPr="00FD7101">
        <w:rPr>
          <w:rFonts w:ascii="Times New Roman" w:hAnsi="Times New Roman" w:cs="Times New Roman"/>
          <w:sz w:val="24"/>
          <w:szCs w:val="24"/>
          <w:lang w:val="en-US"/>
        </w:rPr>
        <w:t xml:space="preserve">or </w:t>
      </w:r>
      <w:r w:rsidR="004F6F70" w:rsidRPr="00FD7101">
        <w:rPr>
          <w:rFonts w:ascii="Times New Roman" w:hAnsi="Times New Roman" w:cs="Times New Roman"/>
          <w:sz w:val="24"/>
          <w:szCs w:val="24"/>
          <w:lang w:val="en-US"/>
        </w:rPr>
        <w:t>their</w:t>
      </w:r>
      <w:r w:rsidRPr="00FD7101">
        <w:rPr>
          <w:rFonts w:ascii="Times New Roman" w:hAnsi="Times New Roman" w:cs="Times New Roman"/>
          <w:sz w:val="24"/>
          <w:szCs w:val="24"/>
          <w:lang w:val="en-US"/>
        </w:rPr>
        <w:t xml:space="preserve"> operation to </w:t>
      </w:r>
      <w:r w:rsidR="004F6F70" w:rsidRPr="00FD7101">
        <w:rPr>
          <w:rFonts w:ascii="Times New Roman" w:hAnsi="Times New Roman" w:cs="Times New Roman"/>
          <w:sz w:val="24"/>
          <w:szCs w:val="24"/>
          <w:lang w:val="en-US"/>
        </w:rPr>
        <w:t xml:space="preserve">ANRE </w:t>
      </w:r>
      <w:r w:rsidRPr="00FD7101">
        <w:rPr>
          <w:rFonts w:ascii="Times New Roman" w:hAnsi="Times New Roman" w:cs="Times New Roman"/>
          <w:sz w:val="24"/>
          <w:szCs w:val="24"/>
          <w:lang w:val="en-US"/>
        </w:rPr>
        <w:t>or to another competent authority in accordance with any applicable law (</w:t>
      </w:r>
      <w:r w:rsidRPr="00FD7101">
        <w:rPr>
          <w:rFonts w:ascii="Times New Roman" w:hAnsi="Times New Roman" w:cs="Times New Roman"/>
          <w:b/>
          <w:sz w:val="24"/>
          <w:szCs w:val="24"/>
          <w:lang w:val="en-US"/>
        </w:rPr>
        <w:t>"Reporting Requirement</w:t>
      </w:r>
      <w:r w:rsidRPr="00FD7101">
        <w:rPr>
          <w:rFonts w:ascii="Times New Roman" w:hAnsi="Times New Roman" w:cs="Times New Roman"/>
          <w:sz w:val="24"/>
          <w:szCs w:val="24"/>
          <w:lang w:val="en-US"/>
        </w:rPr>
        <w:t xml:space="preserve">"), then each </w:t>
      </w:r>
      <w:r w:rsidR="004F6F70" w:rsidRPr="00FD7101">
        <w:rPr>
          <w:rFonts w:ascii="Times New Roman" w:hAnsi="Times New Roman" w:cs="Times New Roman"/>
          <w:sz w:val="24"/>
          <w:szCs w:val="24"/>
          <w:lang w:val="en-US"/>
        </w:rPr>
        <w:t>Participant</w:t>
      </w:r>
      <w:bookmarkEnd w:id="104"/>
      <w:r w:rsidRPr="00FD7101">
        <w:rPr>
          <w:rFonts w:ascii="Times New Roman" w:hAnsi="Times New Roman" w:cs="Times New Roman"/>
          <w:sz w:val="24"/>
          <w:szCs w:val="24"/>
          <w:lang w:val="en-US"/>
        </w:rPr>
        <w:t>:</w:t>
      </w:r>
    </w:p>
    <w:p w14:paraId="40CE2EB7" w14:textId="77777777" w:rsidR="00A71C44" w:rsidRPr="00FD7101" w:rsidRDefault="00DA2B4D">
      <w:pPr>
        <w:pStyle w:val="CERLEVEL6"/>
        <w:widowControl w:val="0"/>
        <w:numPr>
          <w:ilvl w:val="5"/>
          <w:numId w:val="51"/>
        </w:numPr>
        <w:spacing w:after="200" w:line="280" w:lineRule="exact"/>
        <w:ind w:left="1710" w:hanging="720"/>
        <w:rPr>
          <w:rFonts w:ascii="Times New Roman" w:hAnsi="Times New Roman"/>
          <w:sz w:val="24"/>
          <w:szCs w:val="24"/>
        </w:rPr>
      </w:pPr>
      <w:r w:rsidRPr="00FD7101">
        <w:rPr>
          <w:rFonts w:ascii="Times New Roman" w:hAnsi="Times New Roman"/>
          <w:sz w:val="24"/>
          <w:szCs w:val="24"/>
        </w:rPr>
        <w:t xml:space="preserve">provide the information, data and reports that </w:t>
      </w:r>
      <w:r w:rsidR="00A16928" w:rsidRPr="00FD7101">
        <w:rPr>
          <w:rFonts w:ascii="Times New Roman" w:hAnsi="Times New Roman"/>
          <w:sz w:val="24"/>
          <w:szCs w:val="24"/>
        </w:rPr>
        <w:t xml:space="preserve">BRM </w:t>
      </w:r>
      <w:r w:rsidRPr="00FD7101">
        <w:rPr>
          <w:rFonts w:ascii="Times New Roman" w:hAnsi="Times New Roman"/>
          <w:sz w:val="24"/>
          <w:szCs w:val="24"/>
        </w:rPr>
        <w:t xml:space="preserve">reasonably requests </w:t>
      </w:r>
      <w:r w:rsidR="00A71C44" w:rsidRPr="00FD7101">
        <w:rPr>
          <w:rFonts w:ascii="Times New Roman" w:hAnsi="Times New Roman"/>
          <w:sz w:val="24"/>
          <w:szCs w:val="24"/>
        </w:rPr>
        <w:t xml:space="preserve">from the Participant </w:t>
      </w:r>
      <w:r w:rsidRPr="00FD7101">
        <w:rPr>
          <w:rFonts w:ascii="Times New Roman" w:hAnsi="Times New Roman"/>
          <w:sz w:val="24"/>
          <w:szCs w:val="24"/>
        </w:rPr>
        <w:t xml:space="preserve">in accordance with the requested deadlines to enable </w:t>
      </w:r>
      <w:r w:rsidR="00A16928" w:rsidRPr="00FD7101">
        <w:rPr>
          <w:rFonts w:ascii="Times New Roman" w:hAnsi="Times New Roman"/>
          <w:sz w:val="24"/>
          <w:szCs w:val="24"/>
        </w:rPr>
        <w:t xml:space="preserve">BRM </w:t>
      </w:r>
      <w:r w:rsidRPr="00FD7101">
        <w:rPr>
          <w:rFonts w:ascii="Times New Roman" w:hAnsi="Times New Roman"/>
          <w:sz w:val="24"/>
          <w:szCs w:val="24"/>
        </w:rPr>
        <w:t xml:space="preserve">to comply with or fulfil the reporting </w:t>
      </w:r>
      <w:proofErr w:type="gramStart"/>
      <w:r w:rsidRPr="00FD7101">
        <w:rPr>
          <w:rFonts w:ascii="Times New Roman" w:hAnsi="Times New Roman"/>
          <w:sz w:val="24"/>
          <w:szCs w:val="24"/>
        </w:rPr>
        <w:t>requirement;</w:t>
      </w:r>
      <w:proofErr w:type="gramEnd"/>
    </w:p>
    <w:p w14:paraId="0775475B" w14:textId="6DE8EB99" w:rsidR="00A71C44" w:rsidRPr="00FD7101" w:rsidRDefault="00DA2B4D">
      <w:pPr>
        <w:pStyle w:val="CERLEVEL6"/>
        <w:widowControl w:val="0"/>
        <w:numPr>
          <w:ilvl w:val="5"/>
          <w:numId w:val="44"/>
        </w:numPr>
        <w:spacing w:after="200" w:line="280" w:lineRule="exact"/>
        <w:ind w:left="1710" w:hanging="720"/>
        <w:rPr>
          <w:rFonts w:ascii="Times New Roman" w:hAnsi="Times New Roman"/>
          <w:sz w:val="24"/>
          <w:szCs w:val="24"/>
        </w:rPr>
      </w:pPr>
      <w:r w:rsidRPr="00FD7101">
        <w:rPr>
          <w:rFonts w:ascii="Times New Roman" w:hAnsi="Times New Roman"/>
          <w:sz w:val="24"/>
          <w:szCs w:val="24"/>
        </w:rPr>
        <w:t xml:space="preserve">cooperate with </w:t>
      </w:r>
      <w:r w:rsidR="00A16928" w:rsidRPr="00FD7101">
        <w:rPr>
          <w:rFonts w:ascii="Times New Roman" w:hAnsi="Times New Roman"/>
          <w:sz w:val="24"/>
          <w:szCs w:val="24"/>
        </w:rPr>
        <w:t xml:space="preserve">BRM </w:t>
      </w:r>
      <w:r w:rsidRPr="00FD7101">
        <w:rPr>
          <w:rFonts w:ascii="Times New Roman" w:hAnsi="Times New Roman"/>
          <w:sz w:val="24"/>
          <w:szCs w:val="24"/>
        </w:rPr>
        <w:t xml:space="preserve">and take such steps as </w:t>
      </w:r>
      <w:r w:rsidR="00A16928" w:rsidRPr="00FD7101">
        <w:rPr>
          <w:rFonts w:ascii="Times New Roman" w:hAnsi="Times New Roman"/>
          <w:sz w:val="24"/>
          <w:szCs w:val="24"/>
        </w:rPr>
        <w:t xml:space="preserve">BRM </w:t>
      </w:r>
      <w:r w:rsidRPr="00FD7101">
        <w:rPr>
          <w:rFonts w:ascii="Times New Roman" w:hAnsi="Times New Roman"/>
          <w:sz w:val="24"/>
          <w:szCs w:val="24"/>
        </w:rPr>
        <w:t xml:space="preserve">may </w:t>
      </w:r>
      <w:r w:rsidR="00287835" w:rsidRPr="00FD7101">
        <w:rPr>
          <w:rFonts w:ascii="Times New Roman" w:hAnsi="Times New Roman"/>
          <w:sz w:val="24"/>
          <w:szCs w:val="24"/>
        </w:rPr>
        <w:t>reasonably</w:t>
      </w:r>
      <w:r w:rsidRPr="00FD7101">
        <w:rPr>
          <w:rFonts w:ascii="Times New Roman" w:hAnsi="Times New Roman"/>
          <w:sz w:val="24"/>
          <w:szCs w:val="24"/>
        </w:rPr>
        <w:t xml:space="preserve"> request to enable </w:t>
      </w:r>
      <w:r w:rsidR="00A16928" w:rsidRPr="00FD7101">
        <w:rPr>
          <w:rFonts w:ascii="Times New Roman" w:hAnsi="Times New Roman"/>
          <w:sz w:val="24"/>
          <w:szCs w:val="24"/>
        </w:rPr>
        <w:t xml:space="preserve">BRM </w:t>
      </w:r>
      <w:r w:rsidRPr="00FD7101">
        <w:rPr>
          <w:rFonts w:ascii="Times New Roman" w:hAnsi="Times New Roman"/>
          <w:sz w:val="24"/>
          <w:szCs w:val="24"/>
        </w:rPr>
        <w:t>to comply with or fulfil the reporting requirement; and</w:t>
      </w:r>
    </w:p>
    <w:p w14:paraId="77A4296B" w14:textId="393F335E" w:rsidR="00DA2B4D" w:rsidRPr="00FD7101" w:rsidRDefault="00DA2B4D">
      <w:pPr>
        <w:pStyle w:val="CERLEVEL6"/>
        <w:widowControl w:val="0"/>
        <w:numPr>
          <w:ilvl w:val="5"/>
          <w:numId w:val="44"/>
        </w:numPr>
        <w:spacing w:after="200" w:line="280" w:lineRule="exact"/>
        <w:ind w:left="1710" w:hanging="720"/>
        <w:rPr>
          <w:rFonts w:ascii="Times New Roman" w:hAnsi="Times New Roman"/>
          <w:sz w:val="24"/>
          <w:szCs w:val="24"/>
        </w:rPr>
      </w:pPr>
      <w:r w:rsidRPr="00FD7101">
        <w:rPr>
          <w:rFonts w:ascii="Times New Roman" w:hAnsi="Times New Roman"/>
          <w:sz w:val="24"/>
          <w:szCs w:val="24"/>
        </w:rPr>
        <w:t xml:space="preserve">consents to </w:t>
      </w:r>
      <w:r w:rsidR="00A16928" w:rsidRPr="00FD7101">
        <w:rPr>
          <w:rFonts w:ascii="Times New Roman" w:hAnsi="Times New Roman"/>
          <w:sz w:val="24"/>
          <w:szCs w:val="24"/>
        </w:rPr>
        <w:t xml:space="preserve">BRM </w:t>
      </w:r>
      <w:r w:rsidRPr="00FD7101">
        <w:rPr>
          <w:rFonts w:ascii="Times New Roman" w:hAnsi="Times New Roman"/>
          <w:sz w:val="24"/>
          <w:szCs w:val="24"/>
        </w:rPr>
        <w:t>providing information, data or reports to regulatory authorities or other competent authorities in accordance with the reporting requirement.</w:t>
      </w:r>
    </w:p>
    <w:p w14:paraId="6FD5E5FB" w14:textId="5808194C" w:rsidR="00DA2B4D" w:rsidRPr="00FD7101" w:rsidRDefault="00A71C44">
      <w:pPr>
        <w:pStyle w:val="ListParagraph"/>
        <w:widowControl w:val="0"/>
        <w:numPr>
          <w:ilvl w:val="0"/>
          <w:numId w:val="47"/>
        </w:numPr>
        <w:spacing w:line="280" w:lineRule="exact"/>
        <w:ind w:hanging="720"/>
        <w:contextualSpacing w:val="0"/>
        <w:rPr>
          <w:rFonts w:ascii="Times New Roman" w:hAnsi="Times New Roman" w:cs="Times New Roman"/>
          <w:b/>
          <w:sz w:val="24"/>
          <w:szCs w:val="24"/>
          <w:lang w:val="en-US"/>
        </w:rPr>
      </w:pPr>
      <w:bookmarkStart w:id="105" w:name="_Toc471918969"/>
      <w:bookmarkStart w:id="106" w:name="_Toc471919688"/>
      <w:bookmarkStart w:id="107" w:name="_Toc471976430"/>
      <w:bookmarkStart w:id="108" w:name="_Toc472067915"/>
      <w:bookmarkStart w:id="109" w:name="_Toc19265854"/>
      <w:bookmarkEnd w:id="105"/>
      <w:bookmarkEnd w:id="106"/>
      <w:bookmarkEnd w:id="107"/>
      <w:bookmarkEnd w:id="108"/>
      <w:bookmarkEnd w:id="109"/>
      <w:r w:rsidRPr="00FD7101">
        <w:rPr>
          <w:rFonts w:ascii="Times New Roman" w:hAnsi="Times New Roman" w:cs="Times New Roman"/>
          <w:b/>
          <w:sz w:val="24"/>
          <w:szCs w:val="24"/>
          <w:lang w:val="en-US"/>
        </w:rPr>
        <w:t xml:space="preserve"> Participation </w:t>
      </w:r>
      <w:r w:rsidR="00DA2B4D" w:rsidRPr="00FD7101">
        <w:rPr>
          <w:rFonts w:ascii="Times New Roman" w:hAnsi="Times New Roman" w:cs="Times New Roman"/>
          <w:b/>
          <w:sz w:val="24"/>
          <w:szCs w:val="24"/>
          <w:lang w:val="en-US"/>
        </w:rPr>
        <w:t>Fees</w:t>
      </w:r>
    </w:p>
    <w:p w14:paraId="45BBB7D6" w14:textId="76C933D6" w:rsidR="001A26A4" w:rsidRPr="00FD7101" w:rsidRDefault="00A16928">
      <w:pPr>
        <w:pStyle w:val="ListParagraph"/>
        <w:widowControl w:val="0"/>
        <w:numPr>
          <w:ilvl w:val="0"/>
          <w:numId w:val="45"/>
        </w:numPr>
        <w:spacing w:line="280" w:lineRule="exact"/>
        <w:ind w:hanging="720"/>
        <w:contextualSpacing w:val="0"/>
        <w:rPr>
          <w:rFonts w:ascii="Times New Roman" w:hAnsi="Times New Roman" w:cs="Times New Roman"/>
          <w:sz w:val="24"/>
          <w:szCs w:val="24"/>
          <w:lang w:val="en-US"/>
        </w:rPr>
      </w:pPr>
      <w:bookmarkStart w:id="110" w:name="_Ref484089760"/>
      <w:bookmarkStart w:id="111" w:name="_Ref471378589"/>
      <w:bookmarkStart w:id="112" w:name="_Ref465272078"/>
      <w:r w:rsidRPr="00FD7101">
        <w:rPr>
          <w:rFonts w:ascii="Times New Roman" w:hAnsi="Times New Roman" w:cs="Times New Roman"/>
          <w:sz w:val="24"/>
          <w:szCs w:val="24"/>
          <w:lang w:val="en-US"/>
        </w:rPr>
        <w:t xml:space="preserve">BRM </w:t>
      </w:r>
      <w:r w:rsidR="00DA2B4D" w:rsidRPr="00FD7101">
        <w:rPr>
          <w:rFonts w:ascii="Times New Roman" w:hAnsi="Times New Roman" w:cs="Times New Roman"/>
          <w:sz w:val="24"/>
          <w:szCs w:val="24"/>
          <w:lang w:val="en-US"/>
        </w:rPr>
        <w:t xml:space="preserve">shall charge, and admitted </w:t>
      </w:r>
      <w:r w:rsidR="00A71C44" w:rsidRPr="00FD7101">
        <w:rPr>
          <w:rFonts w:ascii="Times New Roman" w:hAnsi="Times New Roman" w:cs="Times New Roman"/>
          <w:sz w:val="24"/>
          <w:szCs w:val="24"/>
          <w:lang w:val="en-US"/>
        </w:rPr>
        <w:t xml:space="preserve">Participants </w:t>
      </w:r>
      <w:r w:rsidR="00DA2B4D" w:rsidRPr="00FD7101">
        <w:rPr>
          <w:rFonts w:ascii="Times New Roman" w:hAnsi="Times New Roman" w:cs="Times New Roman"/>
          <w:sz w:val="24"/>
          <w:szCs w:val="24"/>
          <w:lang w:val="en-US"/>
        </w:rPr>
        <w:t xml:space="preserve">shall pay to </w:t>
      </w:r>
      <w:r w:rsidRPr="00FD7101">
        <w:rPr>
          <w:rFonts w:ascii="Times New Roman" w:hAnsi="Times New Roman" w:cs="Times New Roman"/>
          <w:sz w:val="24"/>
          <w:szCs w:val="24"/>
          <w:lang w:val="en-US"/>
        </w:rPr>
        <w:t>BRM</w:t>
      </w:r>
      <w:r w:rsidR="00DA2B4D" w:rsidRPr="00FD7101">
        <w:rPr>
          <w:rFonts w:ascii="Times New Roman" w:hAnsi="Times New Roman" w:cs="Times New Roman"/>
          <w:sz w:val="24"/>
          <w:szCs w:val="24"/>
          <w:lang w:val="en-US"/>
        </w:rPr>
        <w:t xml:space="preserve">, the fees established </w:t>
      </w:r>
      <w:r w:rsidR="001A26A4" w:rsidRPr="00FD7101">
        <w:rPr>
          <w:rFonts w:ascii="Times New Roman" w:hAnsi="Times New Roman" w:cs="Times New Roman"/>
          <w:sz w:val="24"/>
          <w:szCs w:val="24"/>
          <w:lang w:val="en-US"/>
        </w:rPr>
        <w:t xml:space="preserve">by BRM for participation </w:t>
      </w:r>
      <w:r w:rsidR="00C74D62" w:rsidRPr="00FD7101">
        <w:rPr>
          <w:rFonts w:ascii="Times New Roman" w:hAnsi="Times New Roman" w:cs="Times New Roman"/>
          <w:sz w:val="24"/>
          <w:szCs w:val="24"/>
          <w:lang w:val="en-US"/>
        </w:rPr>
        <w:t>on</w:t>
      </w:r>
      <w:r w:rsidR="001A26A4" w:rsidRPr="00FD7101">
        <w:rPr>
          <w:rFonts w:ascii="Times New Roman" w:hAnsi="Times New Roman" w:cs="Times New Roman"/>
          <w:sz w:val="24"/>
          <w:szCs w:val="24"/>
          <w:lang w:val="en-US"/>
        </w:rPr>
        <w:t xml:space="preserve"> </w:t>
      </w:r>
      <w:r w:rsidR="00392A6D" w:rsidRPr="00FD7101">
        <w:rPr>
          <w:rFonts w:ascii="Times New Roman" w:hAnsi="Times New Roman" w:cs="Times New Roman"/>
          <w:sz w:val="24"/>
          <w:szCs w:val="24"/>
          <w:lang w:val="en-US"/>
        </w:rPr>
        <w:t xml:space="preserve">the </w:t>
      </w:r>
      <w:r w:rsidR="004C6D4B" w:rsidRPr="00FD7101">
        <w:rPr>
          <w:rFonts w:ascii="Times New Roman" w:hAnsi="Times New Roman" w:cs="Times New Roman"/>
          <w:sz w:val="24"/>
          <w:szCs w:val="24"/>
          <w:lang w:val="en-US"/>
        </w:rPr>
        <w:t>IDM</w:t>
      </w:r>
      <w:r w:rsidR="00DA2B4D" w:rsidRPr="00FD7101">
        <w:rPr>
          <w:rFonts w:ascii="Times New Roman" w:hAnsi="Times New Roman" w:cs="Times New Roman"/>
          <w:sz w:val="24"/>
          <w:szCs w:val="24"/>
          <w:lang w:val="en-US"/>
        </w:rPr>
        <w:t>.</w:t>
      </w:r>
      <w:bookmarkEnd w:id="110"/>
    </w:p>
    <w:p w14:paraId="0F0BB48D" w14:textId="1B2852F9" w:rsidR="00DA2B4D" w:rsidRPr="00FD7101" w:rsidRDefault="001A26A4">
      <w:pPr>
        <w:pStyle w:val="ListParagraph"/>
        <w:widowControl w:val="0"/>
        <w:numPr>
          <w:ilvl w:val="0"/>
          <w:numId w:val="45"/>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The fees will be published on the BRM website</w:t>
      </w:r>
      <w:r w:rsidR="00DA2B4D" w:rsidRPr="00FD7101">
        <w:rPr>
          <w:rFonts w:ascii="Times New Roman" w:hAnsi="Times New Roman" w:cs="Times New Roman"/>
          <w:sz w:val="24"/>
          <w:szCs w:val="24"/>
          <w:lang w:val="en-US"/>
        </w:rPr>
        <w:t>.</w:t>
      </w:r>
    </w:p>
    <w:p w14:paraId="1238A82A" w14:textId="77777777" w:rsidR="00DA2B4D" w:rsidRPr="00FD7101" w:rsidRDefault="00DA2B4D">
      <w:pPr>
        <w:pStyle w:val="ListParagraph"/>
        <w:widowControl w:val="0"/>
        <w:numPr>
          <w:ilvl w:val="0"/>
          <w:numId w:val="47"/>
        </w:numPr>
        <w:spacing w:line="280" w:lineRule="exact"/>
        <w:ind w:hanging="720"/>
        <w:contextualSpacing w:val="0"/>
        <w:rPr>
          <w:rFonts w:ascii="Times New Roman" w:hAnsi="Times New Roman" w:cs="Times New Roman"/>
          <w:b/>
          <w:sz w:val="24"/>
          <w:szCs w:val="24"/>
          <w:lang w:val="en-US"/>
        </w:rPr>
      </w:pPr>
      <w:bookmarkStart w:id="113" w:name="_Toc19265855"/>
      <w:r w:rsidRPr="00FD7101">
        <w:rPr>
          <w:rFonts w:ascii="Times New Roman" w:hAnsi="Times New Roman" w:cs="Times New Roman"/>
          <w:b/>
          <w:sz w:val="24"/>
          <w:szCs w:val="24"/>
          <w:lang w:val="en-US"/>
        </w:rPr>
        <w:t xml:space="preserve">Confidentiality obligations </w:t>
      </w:r>
      <w:bookmarkEnd w:id="113"/>
    </w:p>
    <w:p w14:paraId="229811E6" w14:textId="5519921B" w:rsidR="00DA2B4D" w:rsidRPr="00FD7101" w:rsidRDefault="00A16928">
      <w:pPr>
        <w:pStyle w:val="ListParagraph"/>
        <w:widowControl w:val="0"/>
        <w:numPr>
          <w:ilvl w:val="0"/>
          <w:numId w:val="46"/>
        </w:numPr>
        <w:spacing w:line="280" w:lineRule="exact"/>
        <w:ind w:hanging="72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BRM </w:t>
      </w:r>
      <w:r w:rsidR="00DA2B4D" w:rsidRPr="00FD7101">
        <w:rPr>
          <w:rFonts w:ascii="Times New Roman" w:hAnsi="Times New Roman" w:cs="Times New Roman"/>
          <w:sz w:val="24"/>
          <w:szCs w:val="24"/>
          <w:lang w:val="en-US"/>
        </w:rPr>
        <w:t xml:space="preserve">and each </w:t>
      </w:r>
      <w:r w:rsidR="004F6F70" w:rsidRPr="00FD7101">
        <w:rPr>
          <w:rFonts w:ascii="Times New Roman" w:hAnsi="Times New Roman" w:cs="Times New Roman"/>
          <w:sz w:val="24"/>
          <w:szCs w:val="24"/>
          <w:lang w:val="en-US"/>
        </w:rPr>
        <w:t xml:space="preserve">Participant </w:t>
      </w:r>
      <w:r w:rsidR="00DA2B4D" w:rsidRPr="00FD7101">
        <w:rPr>
          <w:rFonts w:ascii="Times New Roman" w:hAnsi="Times New Roman" w:cs="Times New Roman"/>
          <w:sz w:val="24"/>
          <w:szCs w:val="24"/>
          <w:lang w:val="en-US"/>
        </w:rPr>
        <w:t xml:space="preserve">shall respect </w:t>
      </w:r>
      <w:r w:rsidR="003662EF" w:rsidRPr="00FD7101">
        <w:rPr>
          <w:rFonts w:ascii="Times New Roman" w:hAnsi="Times New Roman" w:cs="Times New Roman"/>
          <w:sz w:val="24"/>
          <w:szCs w:val="24"/>
          <w:lang w:val="en-US"/>
        </w:rPr>
        <w:t xml:space="preserve">the confidentiality of information regarding offers and transactions on the </w:t>
      </w:r>
      <w:r w:rsidR="004C6D4B" w:rsidRPr="00FD7101">
        <w:rPr>
          <w:rFonts w:ascii="Times New Roman" w:hAnsi="Times New Roman" w:cs="Times New Roman"/>
          <w:sz w:val="24"/>
          <w:szCs w:val="24"/>
          <w:lang w:val="en-US"/>
        </w:rPr>
        <w:t>IDM</w:t>
      </w:r>
      <w:r w:rsidR="003662EF" w:rsidRPr="00FD7101">
        <w:rPr>
          <w:rFonts w:ascii="Times New Roman" w:hAnsi="Times New Roman" w:cs="Times New Roman"/>
          <w:sz w:val="24"/>
          <w:szCs w:val="24"/>
          <w:lang w:val="en-US"/>
        </w:rPr>
        <w:t>, except in those situations where, based on a legal obligation, disclosure of information or publication obligations by BRM of aggregate data regarding active participants, offers and prices is required</w:t>
      </w:r>
      <w:r w:rsidR="00DA2B4D" w:rsidRPr="00FD7101">
        <w:rPr>
          <w:rFonts w:ascii="Times New Roman" w:hAnsi="Times New Roman" w:cs="Times New Roman"/>
          <w:sz w:val="24"/>
          <w:szCs w:val="24"/>
          <w:lang w:val="en-US"/>
        </w:rPr>
        <w:t>.</w:t>
      </w:r>
    </w:p>
    <w:p w14:paraId="4089081D" w14:textId="77777777" w:rsidR="003662EF" w:rsidRPr="00FD7101" w:rsidRDefault="003662EF" w:rsidP="007144E5">
      <w:pPr>
        <w:pStyle w:val="ListParagraph"/>
        <w:widowControl w:val="0"/>
        <w:spacing w:line="280" w:lineRule="exact"/>
        <w:rPr>
          <w:rFonts w:ascii="Times New Roman" w:hAnsi="Times New Roman" w:cs="Times New Roman"/>
          <w:sz w:val="24"/>
          <w:szCs w:val="24"/>
          <w:lang w:val="en-US"/>
        </w:rPr>
      </w:pPr>
    </w:p>
    <w:p w14:paraId="3EF378B3" w14:textId="6AE5C51B" w:rsidR="00DA2B4D" w:rsidRPr="00FD7101" w:rsidRDefault="00DA2B4D">
      <w:pPr>
        <w:pStyle w:val="ListParagraph"/>
        <w:widowControl w:val="0"/>
        <w:numPr>
          <w:ilvl w:val="0"/>
          <w:numId w:val="30"/>
        </w:numPr>
        <w:spacing w:line="280" w:lineRule="exact"/>
        <w:contextualSpacing w:val="0"/>
        <w:rPr>
          <w:rFonts w:ascii="Times New Roman" w:hAnsi="Times New Roman" w:cs="Times New Roman"/>
          <w:b/>
          <w:caps/>
          <w:sz w:val="24"/>
          <w:szCs w:val="24"/>
          <w:lang w:val="en-US"/>
        </w:rPr>
      </w:pPr>
      <w:bookmarkStart w:id="114" w:name="_Toc159866987"/>
      <w:bookmarkStart w:id="115" w:name="_Toc418844019"/>
      <w:bookmarkStart w:id="116" w:name="_Toc228073509"/>
      <w:bookmarkStart w:id="117" w:name="_Ref463625586"/>
      <w:bookmarkStart w:id="118" w:name="_Toc19265856"/>
      <w:bookmarkEnd w:id="111"/>
      <w:bookmarkEnd w:id="112"/>
      <w:r w:rsidRPr="00FD7101">
        <w:rPr>
          <w:rFonts w:ascii="Times New Roman" w:hAnsi="Times New Roman" w:cs="Times New Roman"/>
          <w:b/>
          <w:caps/>
          <w:sz w:val="24"/>
          <w:szCs w:val="24"/>
          <w:lang w:val="en-US"/>
        </w:rPr>
        <w:t xml:space="preserve">Admission </w:t>
      </w:r>
      <w:r w:rsidR="003C0B52" w:rsidRPr="00FD7101">
        <w:rPr>
          <w:rFonts w:ascii="Times New Roman" w:hAnsi="Times New Roman" w:cs="Times New Roman"/>
          <w:b/>
          <w:caps/>
          <w:sz w:val="24"/>
          <w:szCs w:val="24"/>
          <w:lang w:val="en-US"/>
        </w:rPr>
        <w:t xml:space="preserve">of Participants </w:t>
      </w:r>
      <w:bookmarkEnd w:id="114"/>
      <w:bookmarkEnd w:id="115"/>
      <w:bookmarkEnd w:id="116"/>
      <w:bookmarkEnd w:id="117"/>
      <w:bookmarkEnd w:id="118"/>
    </w:p>
    <w:p w14:paraId="1D6A4432" w14:textId="4893FE9E" w:rsidR="00DA2B4D" w:rsidRPr="00FD7101" w:rsidRDefault="006F08DF">
      <w:pPr>
        <w:pStyle w:val="ListParagraph"/>
        <w:widowControl w:val="0"/>
        <w:numPr>
          <w:ilvl w:val="0"/>
          <w:numId w:val="48"/>
        </w:numPr>
        <w:spacing w:line="280" w:lineRule="exact"/>
        <w:ind w:hanging="720"/>
        <w:contextualSpacing w:val="0"/>
        <w:rPr>
          <w:rFonts w:ascii="Times New Roman" w:hAnsi="Times New Roman" w:cs="Times New Roman"/>
          <w:b/>
          <w:sz w:val="24"/>
          <w:szCs w:val="24"/>
          <w:lang w:val="en-US"/>
        </w:rPr>
      </w:pPr>
      <w:bookmarkStart w:id="119" w:name="_Ref475630906"/>
      <w:bookmarkStart w:id="120" w:name="_Ref475630926"/>
      <w:bookmarkStart w:id="121" w:name="_Ref475631350"/>
      <w:bookmarkStart w:id="122" w:name="_Toc19265857"/>
      <w:bookmarkEnd w:id="119"/>
      <w:bookmarkEnd w:id="120"/>
      <w:bookmarkEnd w:id="121"/>
      <w:bookmarkEnd w:id="122"/>
      <w:r w:rsidRPr="00FD7101">
        <w:rPr>
          <w:rFonts w:ascii="Times New Roman" w:hAnsi="Times New Roman" w:cs="Times New Roman"/>
          <w:b/>
          <w:sz w:val="24"/>
          <w:szCs w:val="24"/>
          <w:lang w:val="en-US"/>
        </w:rPr>
        <w:t xml:space="preserve"> </w:t>
      </w:r>
      <w:r w:rsidR="00C74D62" w:rsidRPr="00FD7101">
        <w:rPr>
          <w:rFonts w:ascii="Times New Roman" w:hAnsi="Times New Roman" w:cs="Times New Roman"/>
          <w:b/>
          <w:sz w:val="24"/>
          <w:szCs w:val="24"/>
          <w:lang w:val="en-US"/>
        </w:rPr>
        <w:t>R</w:t>
      </w:r>
      <w:r w:rsidR="00DA2B4D" w:rsidRPr="00FD7101">
        <w:rPr>
          <w:rFonts w:ascii="Times New Roman" w:hAnsi="Times New Roman" w:cs="Times New Roman"/>
          <w:b/>
          <w:sz w:val="24"/>
          <w:szCs w:val="24"/>
          <w:lang w:val="en-US"/>
        </w:rPr>
        <w:t xml:space="preserve">equirements </w:t>
      </w:r>
      <w:r w:rsidRPr="00FD7101">
        <w:rPr>
          <w:rFonts w:ascii="Times New Roman" w:hAnsi="Times New Roman" w:cs="Times New Roman"/>
          <w:b/>
          <w:sz w:val="24"/>
          <w:szCs w:val="24"/>
          <w:lang w:val="en-US"/>
        </w:rPr>
        <w:t>for acquiring Participant status</w:t>
      </w:r>
    </w:p>
    <w:p w14:paraId="659E492F" w14:textId="263557C0" w:rsidR="00C818E7" w:rsidRPr="00FD7101" w:rsidRDefault="00C818E7">
      <w:pPr>
        <w:pStyle w:val="ListParagraph"/>
        <w:widowControl w:val="0"/>
        <w:numPr>
          <w:ilvl w:val="0"/>
          <w:numId w:val="49"/>
        </w:numPr>
        <w:spacing w:line="280" w:lineRule="exact"/>
        <w:ind w:hanging="720"/>
        <w:contextualSpacing w:val="0"/>
        <w:rPr>
          <w:rFonts w:ascii="Times New Roman" w:hAnsi="Times New Roman" w:cs="Times New Roman"/>
          <w:sz w:val="24"/>
          <w:szCs w:val="24"/>
          <w:lang w:val="en-US"/>
        </w:rPr>
      </w:pPr>
      <w:bookmarkStart w:id="123" w:name="_Ref491802917"/>
      <w:bookmarkStart w:id="124" w:name="_Ref483400022"/>
      <w:bookmarkStart w:id="125" w:name="_Ref483990419"/>
      <w:r w:rsidRPr="00FD7101">
        <w:rPr>
          <w:rFonts w:ascii="Times New Roman" w:hAnsi="Times New Roman" w:cs="Times New Roman"/>
          <w:sz w:val="24"/>
          <w:szCs w:val="24"/>
          <w:lang w:val="en-US"/>
        </w:rPr>
        <w:t xml:space="preserve">Participant status may be held by the following categories of </w:t>
      </w:r>
      <w:proofErr w:type="gramStart"/>
      <w:r w:rsidRPr="00FD7101">
        <w:rPr>
          <w:rFonts w:ascii="Times New Roman" w:hAnsi="Times New Roman" w:cs="Times New Roman"/>
          <w:sz w:val="24"/>
          <w:szCs w:val="24"/>
          <w:lang w:val="en-US"/>
        </w:rPr>
        <w:t>persons</w:t>
      </w:r>
      <w:proofErr w:type="gramEnd"/>
      <w:r w:rsidRPr="00FD7101">
        <w:rPr>
          <w:rFonts w:ascii="Times New Roman" w:hAnsi="Times New Roman" w:cs="Times New Roman"/>
          <w:sz w:val="24"/>
          <w:szCs w:val="24"/>
          <w:lang w:val="en-US"/>
        </w:rPr>
        <w:t>:</w:t>
      </w:r>
    </w:p>
    <w:p w14:paraId="046A6F2A" w14:textId="40C0B5A8" w:rsidR="00C818E7" w:rsidRPr="00FD7101" w:rsidRDefault="00C818E7">
      <w:pPr>
        <w:pStyle w:val="ListParagraph"/>
        <w:widowControl w:val="0"/>
        <w:numPr>
          <w:ilvl w:val="0"/>
          <w:numId w:val="104"/>
        </w:numPr>
        <w:spacing w:line="280" w:lineRule="exact"/>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Electricity supplier or trader licensed by ANRE or </w:t>
      </w:r>
      <w:proofErr w:type="spellStart"/>
      <w:r w:rsidR="00287835" w:rsidRPr="00FD7101">
        <w:rPr>
          <w:rFonts w:ascii="Times New Roman" w:hAnsi="Times New Roman" w:cs="Times New Roman"/>
          <w:sz w:val="24"/>
          <w:szCs w:val="24"/>
          <w:lang w:val="en-US"/>
        </w:rPr>
        <w:t>recognised</w:t>
      </w:r>
      <w:proofErr w:type="spellEnd"/>
      <w:r w:rsidR="00287835" w:rsidRPr="00FD7101">
        <w:rPr>
          <w:rFonts w:ascii="Times New Roman" w:hAnsi="Times New Roman" w:cs="Times New Roman"/>
          <w:sz w:val="24"/>
          <w:szCs w:val="24"/>
          <w:lang w:val="en-US"/>
        </w:rPr>
        <w:t xml:space="preserve"> by ANRE based on the provisions of Order No. 91/2015</w:t>
      </w:r>
    </w:p>
    <w:p w14:paraId="02373EA2" w14:textId="77777777" w:rsidR="00C818E7" w:rsidRPr="00FD7101" w:rsidRDefault="00C818E7">
      <w:pPr>
        <w:pStyle w:val="ListParagraph"/>
        <w:widowControl w:val="0"/>
        <w:numPr>
          <w:ilvl w:val="0"/>
          <w:numId w:val="104"/>
        </w:numPr>
        <w:spacing w:line="280" w:lineRule="exact"/>
        <w:contextualSpacing w:val="0"/>
        <w:rPr>
          <w:rFonts w:ascii="Times New Roman" w:hAnsi="Times New Roman" w:cs="Times New Roman"/>
          <w:sz w:val="24"/>
          <w:szCs w:val="24"/>
          <w:lang w:val="en-US"/>
        </w:rPr>
      </w:pPr>
      <w:proofErr w:type="gramStart"/>
      <w:r w:rsidRPr="00FD7101">
        <w:rPr>
          <w:rFonts w:ascii="Times New Roman" w:hAnsi="Times New Roman" w:cs="Times New Roman"/>
          <w:sz w:val="24"/>
          <w:szCs w:val="24"/>
          <w:lang w:val="en-US"/>
        </w:rPr>
        <w:t>TSO;</w:t>
      </w:r>
      <w:proofErr w:type="gramEnd"/>
    </w:p>
    <w:p w14:paraId="1C6A6BF3" w14:textId="3C05D3A2" w:rsidR="00C818E7" w:rsidRPr="00FD7101" w:rsidRDefault="00C818E7">
      <w:pPr>
        <w:pStyle w:val="ListParagraph"/>
        <w:widowControl w:val="0"/>
        <w:numPr>
          <w:ilvl w:val="0"/>
          <w:numId w:val="104"/>
        </w:numPr>
        <w:spacing w:line="280" w:lineRule="exact"/>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Electricity </w:t>
      </w:r>
      <w:r w:rsidR="00287835" w:rsidRPr="00FD7101">
        <w:rPr>
          <w:rFonts w:ascii="Times New Roman" w:hAnsi="Times New Roman" w:cs="Times New Roman"/>
          <w:sz w:val="24"/>
          <w:szCs w:val="24"/>
          <w:lang w:val="en-US"/>
        </w:rPr>
        <w:t xml:space="preserve">distribution </w:t>
      </w:r>
      <w:proofErr w:type="gramStart"/>
      <w:r w:rsidR="00287835" w:rsidRPr="00FD7101">
        <w:rPr>
          <w:rFonts w:ascii="Times New Roman" w:hAnsi="Times New Roman" w:cs="Times New Roman"/>
          <w:sz w:val="24"/>
          <w:szCs w:val="24"/>
          <w:lang w:val="en-US"/>
        </w:rPr>
        <w:t>operator</w:t>
      </w:r>
      <w:r w:rsidRPr="00FD7101">
        <w:rPr>
          <w:rFonts w:ascii="Times New Roman" w:hAnsi="Times New Roman" w:cs="Times New Roman"/>
          <w:sz w:val="24"/>
          <w:szCs w:val="24"/>
          <w:lang w:val="en-US"/>
        </w:rPr>
        <w:t>;</w:t>
      </w:r>
      <w:proofErr w:type="gramEnd"/>
    </w:p>
    <w:p w14:paraId="39BC0B5E" w14:textId="77777777" w:rsidR="00C818E7" w:rsidRPr="00FD7101" w:rsidRDefault="00C818E7">
      <w:pPr>
        <w:pStyle w:val="ListParagraph"/>
        <w:widowControl w:val="0"/>
        <w:numPr>
          <w:ilvl w:val="0"/>
          <w:numId w:val="104"/>
        </w:numPr>
        <w:spacing w:line="280" w:lineRule="exact"/>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Electricity </w:t>
      </w:r>
      <w:proofErr w:type="gramStart"/>
      <w:r w:rsidRPr="00FD7101">
        <w:rPr>
          <w:rFonts w:ascii="Times New Roman" w:hAnsi="Times New Roman" w:cs="Times New Roman"/>
          <w:sz w:val="24"/>
          <w:szCs w:val="24"/>
          <w:lang w:val="en-US"/>
        </w:rPr>
        <w:t>producer;</w:t>
      </w:r>
      <w:proofErr w:type="gramEnd"/>
    </w:p>
    <w:p w14:paraId="7E0CE791" w14:textId="4694D361" w:rsidR="00C818E7" w:rsidRPr="00FD7101" w:rsidRDefault="00287835">
      <w:pPr>
        <w:pStyle w:val="ListParagraph"/>
        <w:widowControl w:val="0"/>
        <w:numPr>
          <w:ilvl w:val="0"/>
          <w:numId w:val="104"/>
        </w:numPr>
        <w:spacing w:line="280" w:lineRule="exact"/>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Holder of a </w:t>
      </w:r>
      <w:proofErr w:type="spellStart"/>
      <w:r w:rsidRPr="00FD7101">
        <w:rPr>
          <w:rFonts w:ascii="Times New Roman" w:hAnsi="Times New Roman" w:cs="Times New Roman"/>
          <w:sz w:val="24"/>
          <w:szCs w:val="24"/>
          <w:lang w:val="en-US"/>
        </w:rPr>
        <w:t>licence</w:t>
      </w:r>
      <w:proofErr w:type="spellEnd"/>
      <w:r w:rsidRPr="00FD7101">
        <w:rPr>
          <w:rFonts w:ascii="Times New Roman" w:hAnsi="Times New Roman" w:cs="Times New Roman"/>
          <w:sz w:val="24"/>
          <w:szCs w:val="24"/>
          <w:lang w:val="en-US"/>
        </w:rPr>
        <w:t xml:space="preserve"> for aggregation </w:t>
      </w:r>
      <w:proofErr w:type="gramStart"/>
      <w:r w:rsidRPr="00FD7101">
        <w:rPr>
          <w:rFonts w:ascii="Times New Roman" w:hAnsi="Times New Roman" w:cs="Times New Roman"/>
          <w:sz w:val="24"/>
          <w:szCs w:val="24"/>
          <w:lang w:val="en-US"/>
        </w:rPr>
        <w:t>activities</w:t>
      </w:r>
      <w:r w:rsidR="00C818E7" w:rsidRPr="00FD7101">
        <w:rPr>
          <w:rFonts w:ascii="Times New Roman" w:hAnsi="Times New Roman" w:cs="Times New Roman"/>
          <w:sz w:val="24"/>
          <w:szCs w:val="24"/>
          <w:lang w:val="en-US"/>
        </w:rPr>
        <w:t>;</w:t>
      </w:r>
      <w:proofErr w:type="gramEnd"/>
    </w:p>
    <w:p w14:paraId="501C9E62" w14:textId="567E0ECC" w:rsidR="00C818E7" w:rsidRPr="00FD7101" w:rsidRDefault="009C074F">
      <w:pPr>
        <w:pStyle w:val="ListParagraph"/>
        <w:widowControl w:val="0"/>
        <w:numPr>
          <w:ilvl w:val="0"/>
          <w:numId w:val="104"/>
        </w:numPr>
        <w:spacing w:line="280" w:lineRule="exact"/>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License</w:t>
      </w:r>
      <w:r w:rsidR="00C818E7" w:rsidRPr="00FD7101">
        <w:rPr>
          <w:rFonts w:ascii="Times New Roman" w:hAnsi="Times New Roman" w:cs="Times New Roman"/>
          <w:sz w:val="24"/>
          <w:szCs w:val="24"/>
          <w:lang w:val="en-US"/>
        </w:rPr>
        <w:t xml:space="preserve"> holder for the commercial operation of energy storage </w:t>
      </w:r>
      <w:proofErr w:type="gramStart"/>
      <w:r w:rsidR="00C818E7" w:rsidRPr="00FD7101">
        <w:rPr>
          <w:rFonts w:ascii="Times New Roman" w:hAnsi="Times New Roman" w:cs="Times New Roman"/>
          <w:sz w:val="24"/>
          <w:szCs w:val="24"/>
          <w:lang w:val="en-US"/>
        </w:rPr>
        <w:t>facilities;</w:t>
      </w:r>
      <w:proofErr w:type="gramEnd"/>
    </w:p>
    <w:p w14:paraId="74F5076A" w14:textId="77777777" w:rsidR="00C818E7" w:rsidRPr="00FD7101" w:rsidRDefault="00C818E7">
      <w:pPr>
        <w:pStyle w:val="ListParagraph"/>
        <w:widowControl w:val="0"/>
        <w:numPr>
          <w:ilvl w:val="0"/>
          <w:numId w:val="104"/>
        </w:numPr>
        <w:spacing w:line="280" w:lineRule="exact"/>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lastRenderedPageBreak/>
        <w:t xml:space="preserve">End customers with approved power &gt; 500 </w:t>
      </w:r>
      <w:proofErr w:type="gramStart"/>
      <w:r w:rsidRPr="00FD7101">
        <w:rPr>
          <w:rFonts w:ascii="Times New Roman" w:hAnsi="Times New Roman" w:cs="Times New Roman"/>
          <w:sz w:val="24"/>
          <w:szCs w:val="24"/>
          <w:lang w:val="en-US"/>
        </w:rPr>
        <w:t>kW;</w:t>
      </w:r>
      <w:proofErr w:type="gramEnd"/>
    </w:p>
    <w:p w14:paraId="772A6A56" w14:textId="77777777" w:rsidR="00C818E7" w:rsidRPr="00FD7101" w:rsidRDefault="00C818E7">
      <w:pPr>
        <w:pStyle w:val="ListParagraph"/>
        <w:widowControl w:val="0"/>
        <w:numPr>
          <w:ilvl w:val="0"/>
          <w:numId w:val="104"/>
        </w:numPr>
        <w:spacing w:line="280" w:lineRule="exact"/>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Natural or legal </w:t>
      </w:r>
      <w:proofErr w:type="gramStart"/>
      <w:r w:rsidRPr="00FD7101">
        <w:rPr>
          <w:rFonts w:ascii="Times New Roman" w:hAnsi="Times New Roman" w:cs="Times New Roman"/>
          <w:sz w:val="24"/>
          <w:szCs w:val="24"/>
          <w:lang w:val="en-US"/>
        </w:rPr>
        <w:t>persons</w:t>
      </w:r>
      <w:proofErr w:type="gramEnd"/>
      <w:r w:rsidRPr="00FD7101">
        <w:rPr>
          <w:rFonts w:ascii="Times New Roman" w:hAnsi="Times New Roman" w:cs="Times New Roman"/>
          <w:sz w:val="24"/>
          <w:szCs w:val="24"/>
          <w:lang w:val="en-US"/>
        </w:rPr>
        <w:t xml:space="preserve"> who may carry out activities in the electricity sector without holding a </w:t>
      </w:r>
      <w:proofErr w:type="spellStart"/>
      <w:r w:rsidRPr="00FD7101">
        <w:rPr>
          <w:rFonts w:ascii="Times New Roman" w:hAnsi="Times New Roman" w:cs="Times New Roman"/>
          <w:sz w:val="24"/>
          <w:szCs w:val="24"/>
          <w:lang w:val="en-US"/>
        </w:rPr>
        <w:t>licence</w:t>
      </w:r>
      <w:proofErr w:type="spellEnd"/>
      <w:r w:rsidRPr="00FD7101">
        <w:rPr>
          <w:rFonts w:ascii="Times New Roman" w:hAnsi="Times New Roman" w:cs="Times New Roman"/>
          <w:sz w:val="24"/>
          <w:szCs w:val="24"/>
          <w:lang w:val="en-US"/>
        </w:rPr>
        <w:t xml:space="preserve"> granted by ANRE, under the conditions provided for in Law 123/2012 on electricity and natural gas, as subsequently amended and supplemented.</w:t>
      </w:r>
    </w:p>
    <w:bookmarkEnd w:id="123"/>
    <w:p w14:paraId="313E56C3" w14:textId="658DDC36" w:rsidR="00C818E7" w:rsidRPr="00FD7101" w:rsidRDefault="00C818E7">
      <w:pPr>
        <w:pStyle w:val="ListParagraph"/>
        <w:widowControl w:val="0"/>
        <w:numPr>
          <w:ilvl w:val="0"/>
          <w:numId w:val="49"/>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In order to qualify as a Participant, any person must </w:t>
      </w:r>
      <w:r w:rsidR="00E165FE" w:rsidRPr="00FD7101">
        <w:rPr>
          <w:rFonts w:ascii="Times New Roman" w:hAnsi="Times New Roman" w:cs="Times New Roman"/>
          <w:sz w:val="24"/>
          <w:szCs w:val="24"/>
          <w:lang w:val="en-US"/>
        </w:rPr>
        <w:t>submit the following documents</w:t>
      </w:r>
      <w:r w:rsidR="00BA36DF" w:rsidRPr="00FD7101">
        <w:rPr>
          <w:rFonts w:ascii="Times New Roman" w:hAnsi="Times New Roman" w:cs="Times New Roman"/>
          <w:sz w:val="24"/>
          <w:szCs w:val="24"/>
          <w:lang w:val="en-US"/>
        </w:rPr>
        <w:t>, as applicable</w:t>
      </w:r>
      <w:r w:rsidRPr="00FD7101">
        <w:rPr>
          <w:rFonts w:ascii="Times New Roman" w:hAnsi="Times New Roman" w:cs="Times New Roman"/>
          <w:sz w:val="24"/>
          <w:szCs w:val="24"/>
          <w:lang w:val="en-US"/>
        </w:rPr>
        <w:t>:</w:t>
      </w:r>
    </w:p>
    <w:p w14:paraId="3F933182" w14:textId="0E45F908" w:rsidR="00C818E7" w:rsidRPr="00FD7101" w:rsidRDefault="00C818E7">
      <w:pPr>
        <w:pStyle w:val="ListParagraph"/>
        <w:widowControl w:val="0"/>
        <w:numPr>
          <w:ilvl w:val="0"/>
          <w:numId w:val="50"/>
        </w:numPr>
        <w:spacing w:line="280" w:lineRule="exact"/>
        <w:ind w:left="1541" w:hanging="634"/>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Proof of belonging to one of the categories in paragraph 1 </w:t>
      </w:r>
      <w:proofErr w:type="gramStart"/>
      <w:r w:rsidRPr="00FD7101">
        <w:rPr>
          <w:rFonts w:ascii="Times New Roman" w:hAnsi="Times New Roman" w:cs="Times New Roman"/>
          <w:sz w:val="24"/>
          <w:szCs w:val="24"/>
          <w:lang w:val="en-US"/>
        </w:rPr>
        <w:t>above;</w:t>
      </w:r>
      <w:proofErr w:type="gramEnd"/>
    </w:p>
    <w:p w14:paraId="0CDF2AB0" w14:textId="77777777" w:rsidR="00C818E7" w:rsidRPr="00FD7101" w:rsidRDefault="00C818E7">
      <w:pPr>
        <w:pStyle w:val="ListParagraph"/>
        <w:widowControl w:val="0"/>
        <w:numPr>
          <w:ilvl w:val="0"/>
          <w:numId w:val="50"/>
        </w:numPr>
        <w:spacing w:line="280" w:lineRule="exact"/>
        <w:ind w:left="1541" w:hanging="634"/>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ACER </w:t>
      </w:r>
      <w:proofErr w:type="gramStart"/>
      <w:r w:rsidRPr="00FD7101">
        <w:rPr>
          <w:rFonts w:ascii="Times New Roman" w:hAnsi="Times New Roman" w:cs="Times New Roman"/>
          <w:sz w:val="24"/>
          <w:szCs w:val="24"/>
          <w:lang w:val="en-US"/>
        </w:rPr>
        <w:t>code;</w:t>
      </w:r>
      <w:proofErr w:type="gramEnd"/>
    </w:p>
    <w:p w14:paraId="687548F9" w14:textId="587B49B0" w:rsidR="00C818E7" w:rsidRPr="00FD7101" w:rsidRDefault="000C769C">
      <w:pPr>
        <w:pStyle w:val="ListParagraph"/>
        <w:widowControl w:val="0"/>
        <w:numPr>
          <w:ilvl w:val="0"/>
          <w:numId w:val="50"/>
        </w:numPr>
        <w:spacing w:line="280" w:lineRule="exact"/>
        <w:ind w:left="1541" w:hanging="634"/>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Proof of registration as a PRE, in accordance with ANRE Order No. 127/2021, as amended and </w:t>
      </w:r>
      <w:proofErr w:type="gramStart"/>
      <w:r w:rsidRPr="00FD7101">
        <w:rPr>
          <w:rFonts w:ascii="Times New Roman" w:hAnsi="Times New Roman" w:cs="Times New Roman"/>
          <w:sz w:val="24"/>
          <w:szCs w:val="24"/>
          <w:lang w:val="en-US"/>
        </w:rPr>
        <w:t>supplemented</w:t>
      </w:r>
      <w:r w:rsidR="00C818E7" w:rsidRPr="00FD7101">
        <w:rPr>
          <w:rFonts w:ascii="Times New Roman" w:hAnsi="Times New Roman" w:cs="Times New Roman"/>
          <w:sz w:val="24"/>
          <w:szCs w:val="24"/>
          <w:lang w:val="en-US"/>
        </w:rPr>
        <w:t>;</w:t>
      </w:r>
      <w:bookmarkStart w:id="126" w:name="_Ref492638130"/>
      <w:proofErr w:type="gramEnd"/>
    </w:p>
    <w:bookmarkEnd w:id="126"/>
    <w:p w14:paraId="44713540" w14:textId="77777777" w:rsidR="00C818E7" w:rsidRPr="00FD7101" w:rsidRDefault="00C818E7">
      <w:pPr>
        <w:pStyle w:val="ListParagraph"/>
        <w:widowControl w:val="0"/>
        <w:numPr>
          <w:ilvl w:val="0"/>
          <w:numId w:val="50"/>
        </w:numPr>
        <w:spacing w:line="280" w:lineRule="exact"/>
        <w:ind w:left="1541" w:hanging="634"/>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Extract from the Trade Register and VAT </w:t>
      </w:r>
      <w:proofErr w:type="gramStart"/>
      <w:r w:rsidRPr="00FD7101">
        <w:rPr>
          <w:rFonts w:ascii="Times New Roman" w:hAnsi="Times New Roman" w:cs="Times New Roman"/>
          <w:sz w:val="24"/>
          <w:szCs w:val="24"/>
          <w:lang w:val="en-US"/>
        </w:rPr>
        <w:t>code;</w:t>
      </w:r>
      <w:proofErr w:type="gramEnd"/>
    </w:p>
    <w:p w14:paraId="30A99744" w14:textId="3E3470A0" w:rsidR="000C769C" w:rsidRPr="00FD7101" w:rsidRDefault="00C818E7" w:rsidP="0034557A">
      <w:pPr>
        <w:pStyle w:val="ListParagraph"/>
        <w:widowControl w:val="0"/>
        <w:numPr>
          <w:ilvl w:val="0"/>
          <w:numId w:val="50"/>
        </w:numPr>
        <w:spacing w:line="280" w:lineRule="exact"/>
        <w:ind w:left="1541" w:hanging="634"/>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For Aggregators – list of </w:t>
      </w:r>
      <w:r w:rsidR="0034557A" w:rsidRPr="00FD7101">
        <w:rPr>
          <w:rFonts w:ascii="Times New Roman" w:hAnsi="Times New Roman" w:cs="Times New Roman"/>
          <w:sz w:val="24"/>
          <w:szCs w:val="24"/>
          <w:lang w:val="en-US"/>
        </w:rPr>
        <w:t xml:space="preserve">aggregated </w:t>
      </w:r>
      <w:proofErr w:type="gramStart"/>
      <w:r w:rsidR="0034557A" w:rsidRPr="00FD7101">
        <w:rPr>
          <w:rFonts w:ascii="Times New Roman" w:hAnsi="Times New Roman" w:cs="Times New Roman"/>
          <w:sz w:val="24"/>
          <w:szCs w:val="24"/>
          <w:lang w:val="en-US"/>
        </w:rPr>
        <w:t>participants</w:t>
      </w:r>
      <w:r w:rsidRPr="00FD7101">
        <w:rPr>
          <w:rFonts w:ascii="Times New Roman" w:hAnsi="Times New Roman" w:cs="Times New Roman"/>
          <w:sz w:val="24"/>
          <w:szCs w:val="24"/>
          <w:lang w:val="en-US"/>
        </w:rPr>
        <w:t>;</w:t>
      </w:r>
      <w:proofErr w:type="gramEnd"/>
    </w:p>
    <w:p w14:paraId="2373E8DB" w14:textId="77777777" w:rsidR="00C818E7" w:rsidRPr="00FD7101" w:rsidRDefault="00C818E7">
      <w:pPr>
        <w:pStyle w:val="ListParagraph"/>
        <w:widowControl w:val="0"/>
        <w:numPr>
          <w:ilvl w:val="0"/>
          <w:numId w:val="50"/>
        </w:numPr>
        <w:spacing w:line="280" w:lineRule="exact"/>
        <w:ind w:left="1541" w:hanging="634"/>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For end customers with approved power &gt; 500 kW – technical connection notice or technical connection certificate, as applicable, demonstrating the approved </w:t>
      </w:r>
      <w:proofErr w:type="gramStart"/>
      <w:r w:rsidRPr="00FD7101">
        <w:rPr>
          <w:rFonts w:ascii="Times New Roman" w:hAnsi="Times New Roman" w:cs="Times New Roman"/>
          <w:sz w:val="24"/>
          <w:szCs w:val="24"/>
          <w:lang w:val="en-US"/>
        </w:rPr>
        <w:t>power;</w:t>
      </w:r>
      <w:proofErr w:type="gramEnd"/>
    </w:p>
    <w:p w14:paraId="2AAF8257" w14:textId="1EE938B0" w:rsidR="00BC3C2D" w:rsidRPr="00FD7101" w:rsidRDefault="002E4146">
      <w:pPr>
        <w:pStyle w:val="ListParagraph"/>
        <w:widowControl w:val="0"/>
        <w:numPr>
          <w:ilvl w:val="0"/>
          <w:numId w:val="50"/>
        </w:numPr>
        <w:spacing w:line="280" w:lineRule="exact"/>
        <w:ind w:left="1541" w:hanging="634"/>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Signed </w:t>
      </w:r>
      <w:r w:rsidR="00C818E7" w:rsidRPr="00FD7101">
        <w:rPr>
          <w:rFonts w:ascii="Times New Roman" w:hAnsi="Times New Roman" w:cs="Times New Roman"/>
          <w:sz w:val="24"/>
          <w:szCs w:val="24"/>
          <w:lang w:val="en-US"/>
        </w:rPr>
        <w:t>Participation Agreement.</w:t>
      </w:r>
    </w:p>
    <w:p w14:paraId="4BFDD259" w14:textId="1C1D3992" w:rsidR="0026199A" w:rsidRPr="00FD7101" w:rsidRDefault="0026199A">
      <w:pPr>
        <w:pStyle w:val="ListParagraph"/>
        <w:widowControl w:val="0"/>
        <w:numPr>
          <w:ilvl w:val="0"/>
          <w:numId w:val="49"/>
        </w:numPr>
        <w:spacing w:line="280" w:lineRule="exact"/>
        <w:ind w:hanging="720"/>
        <w:contextualSpacing w:val="0"/>
        <w:rPr>
          <w:rFonts w:ascii="Times New Roman" w:hAnsi="Times New Roman" w:cs="Times New Roman"/>
          <w:sz w:val="24"/>
          <w:szCs w:val="24"/>
          <w:lang w:val="en-US"/>
        </w:rPr>
      </w:pPr>
      <w:bookmarkStart w:id="127" w:name="_Ref491802938"/>
      <w:bookmarkEnd w:id="124"/>
      <w:bookmarkEnd w:id="125"/>
      <w:r w:rsidRPr="00FD7101">
        <w:rPr>
          <w:rFonts w:ascii="Times New Roman" w:hAnsi="Times New Roman" w:cs="Times New Roman"/>
          <w:sz w:val="24"/>
          <w:szCs w:val="24"/>
          <w:lang w:val="en-US"/>
        </w:rPr>
        <w:t xml:space="preserve">In order to perform the function of </w:t>
      </w:r>
      <w:r w:rsidR="00261845" w:rsidRPr="00FD7101">
        <w:rPr>
          <w:rFonts w:ascii="Times New Roman" w:hAnsi="Times New Roman" w:cs="Times New Roman"/>
          <w:sz w:val="24"/>
          <w:szCs w:val="24"/>
          <w:lang w:val="en-US"/>
        </w:rPr>
        <w:t>Shipping Agent</w:t>
      </w:r>
      <w:r w:rsidRPr="00FD7101">
        <w:rPr>
          <w:rFonts w:ascii="Times New Roman" w:hAnsi="Times New Roman" w:cs="Times New Roman"/>
          <w:sz w:val="24"/>
          <w:szCs w:val="24"/>
          <w:lang w:val="en-US"/>
        </w:rPr>
        <w:t xml:space="preserve">, the TSO registers as a Default Participant in </w:t>
      </w:r>
      <w:r w:rsidR="00392A6D" w:rsidRPr="00FD7101">
        <w:rPr>
          <w:rFonts w:ascii="Times New Roman" w:hAnsi="Times New Roman" w:cs="Times New Roman"/>
          <w:sz w:val="24"/>
          <w:szCs w:val="24"/>
          <w:lang w:val="en-US"/>
        </w:rPr>
        <w:t xml:space="preserve">the </w:t>
      </w:r>
      <w:r w:rsidR="00C74D62" w:rsidRPr="00FD7101">
        <w:rPr>
          <w:rFonts w:ascii="Times New Roman" w:hAnsi="Times New Roman" w:cs="Times New Roman"/>
          <w:sz w:val="24"/>
          <w:szCs w:val="24"/>
          <w:lang w:val="en-US"/>
        </w:rPr>
        <w:t>IDM</w:t>
      </w:r>
      <w:r w:rsidRPr="00FD7101">
        <w:rPr>
          <w:rFonts w:ascii="Times New Roman" w:hAnsi="Times New Roman" w:cs="Times New Roman"/>
          <w:sz w:val="24"/>
          <w:szCs w:val="24"/>
          <w:lang w:val="en-US"/>
        </w:rPr>
        <w:t xml:space="preserve">. As a Default Participant, the TSO cannot submit bids on </w:t>
      </w:r>
      <w:r w:rsidR="00392A6D" w:rsidRPr="00FD7101">
        <w:rPr>
          <w:rFonts w:ascii="Times New Roman" w:hAnsi="Times New Roman" w:cs="Times New Roman"/>
          <w:sz w:val="24"/>
          <w:szCs w:val="24"/>
          <w:lang w:val="en-US"/>
        </w:rPr>
        <w:t xml:space="preserve">the </w:t>
      </w:r>
      <w:r w:rsidR="00C74D62" w:rsidRPr="00FD7101">
        <w:rPr>
          <w:rFonts w:ascii="Times New Roman" w:hAnsi="Times New Roman" w:cs="Times New Roman"/>
          <w:sz w:val="24"/>
          <w:szCs w:val="24"/>
          <w:lang w:val="en-US"/>
        </w:rPr>
        <w:t>IDM</w:t>
      </w:r>
      <w:r w:rsidR="003662EF" w:rsidRPr="00FD7101">
        <w:rPr>
          <w:rFonts w:ascii="Times New Roman" w:hAnsi="Times New Roman" w:cs="Times New Roman"/>
          <w:sz w:val="24"/>
          <w:szCs w:val="24"/>
          <w:lang w:val="en-US"/>
        </w:rPr>
        <w:t>.</w:t>
      </w:r>
    </w:p>
    <w:p w14:paraId="467E98F4" w14:textId="528E2BD2" w:rsidR="003662EF" w:rsidRPr="00FD7101" w:rsidRDefault="003662EF">
      <w:pPr>
        <w:pStyle w:val="ListParagraph"/>
        <w:widowControl w:val="0"/>
        <w:numPr>
          <w:ilvl w:val="0"/>
          <w:numId w:val="49"/>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Distribution</w:t>
      </w:r>
      <w:r w:rsidR="0026199A" w:rsidRPr="00FD7101">
        <w:rPr>
          <w:rFonts w:ascii="Times New Roman" w:hAnsi="Times New Roman" w:cs="Times New Roman"/>
          <w:sz w:val="24"/>
          <w:szCs w:val="24"/>
          <w:lang w:val="en-US"/>
        </w:rPr>
        <w:t xml:space="preserve"> operators may become participants in </w:t>
      </w:r>
      <w:r w:rsidR="00392A6D" w:rsidRPr="00FD7101">
        <w:rPr>
          <w:rFonts w:ascii="Times New Roman" w:hAnsi="Times New Roman" w:cs="Times New Roman"/>
          <w:sz w:val="24"/>
          <w:szCs w:val="24"/>
          <w:lang w:val="en-US"/>
        </w:rPr>
        <w:t xml:space="preserve">the </w:t>
      </w:r>
      <w:r w:rsidR="004C6D4B" w:rsidRPr="00FD7101">
        <w:rPr>
          <w:rFonts w:ascii="Times New Roman" w:hAnsi="Times New Roman" w:cs="Times New Roman"/>
          <w:sz w:val="24"/>
          <w:szCs w:val="24"/>
          <w:lang w:val="en-US"/>
        </w:rPr>
        <w:t>IDM</w:t>
      </w:r>
      <w:r w:rsidR="00392A6D" w:rsidRPr="00FD7101">
        <w:rPr>
          <w:rFonts w:ascii="Times New Roman" w:hAnsi="Times New Roman" w:cs="Times New Roman"/>
          <w:sz w:val="24"/>
          <w:szCs w:val="24"/>
          <w:lang w:val="en-US"/>
        </w:rPr>
        <w:t xml:space="preserve"> </w:t>
      </w:r>
      <w:r w:rsidR="0026199A" w:rsidRPr="00FD7101">
        <w:rPr>
          <w:rFonts w:ascii="Times New Roman" w:hAnsi="Times New Roman" w:cs="Times New Roman"/>
          <w:sz w:val="24"/>
          <w:szCs w:val="24"/>
          <w:lang w:val="en-US"/>
        </w:rPr>
        <w:t xml:space="preserve">and may participate in </w:t>
      </w:r>
      <w:r w:rsidR="00392A6D" w:rsidRPr="00FD7101">
        <w:rPr>
          <w:rFonts w:ascii="Times New Roman" w:hAnsi="Times New Roman" w:cs="Times New Roman"/>
          <w:sz w:val="24"/>
          <w:szCs w:val="24"/>
          <w:lang w:val="en-US"/>
        </w:rPr>
        <w:t xml:space="preserve">the </w:t>
      </w:r>
      <w:r w:rsidR="004C6D4B" w:rsidRPr="00FD7101">
        <w:rPr>
          <w:rFonts w:ascii="Times New Roman" w:hAnsi="Times New Roman" w:cs="Times New Roman"/>
          <w:sz w:val="24"/>
          <w:szCs w:val="24"/>
          <w:lang w:val="en-US"/>
        </w:rPr>
        <w:t>IDM</w:t>
      </w:r>
      <w:r w:rsidR="00392A6D" w:rsidRPr="00FD7101">
        <w:rPr>
          <w:rFonts w:ascii="Times New Roman" w:hAnsi="Times New Roman" w:cs="Times New Roman"/>
          <w:sz w:val="24"/>
          <w:szCs w:val="24"/>
          <w:lang w:val="en-US"/>
        </w:rPr>
        <w:t xml:space="preserve"> </w:t>
      </w:r>
      <w:r w:rsidR="0026199A" w:rsidRPr="00FD7101">
        <w:rPr>
          <w:rFonts w:ascii="Times New Roman" w:hAnsi="Times New Roman" w:cs="Times New Roman"/>
          <w:sz w:val="24"/>
          <w:szCs w:val="24"/>
          <w:lang w:val="en-US"/>
        </w:rPr>
        <w:t xml:space="preserve">only for the purpose of performing their functions expressly provided for by law </w:t>
      </w:r>
      <w:r w:rsidR="003A5C12" w:rsidRPr="00FD7101">
        <w:rPr>
          <w:rFonts w:ascii="Times New Roman" w:hAnsi="Times New Roman" w:cs="Times New Roman"/>
          <w:sz w:val="24"/>
          <w:szCs w:val="24"/>
          <w:lang w:val="en-US"/>
        </w:rPr>
        <w:t xml:space="preserve">and are not entitled </w:t>
      </w:r>
      <w:r w:rsidR="0026199A" w:rsidRPr="00FD7101">
        <w:rPr>
          <w:rFonts w:ascii="Times New Roman" w:hAnsi="Times New Roman" w:cs="Times New Roman"/>
          <w:sz w:val="24"/>
          <w:szCs w:val="24"/>
          <w:lang w:val="en-US"/>
        </w:rPr>
        <w:t xml:space="preserve">to trade on </w:t>
      </w:r>
      <w:r w:rsidR="00C12A55" w:rsidRPr="00FD7101">
        <w:rPr>
          <w:rFonts w:ascii="Times New Roman" w:hAnsi="Times New Roman" w:cs="Times New Roman"/>
          <w:sz w:val="24"/>
          <w:szCs w:val="24"/>
          <w:lang w:val="en-US"/>
        </w:rPr>
        <w:t xml:space="preserve">the </w:t>
      </w:r>
      <w:r w:rsidR="004C6D4B" w:rsidRPr="00FD7101">
        <w:rPr>
          <w:rFonts w:ascii="Times New Roman" w:hAnsi="Times New Roman" w:cs="Times New Roman"/>
          <w:sz w:val="24"/>
          <w:szCs w:val="24"/>
          <w:lang w:val="en-US"/>
        </w:rPr>
        <w:t>IDM</w:t>
      </w:r>
      <w:r w:rsidR="00C12A55" w:rsidRPr="00FD7101">
        <w:rPr>
          <w:rFonts w:ascii="Times New Roman" w:hAnsi="Times New Roman" w:cs="Times New Roman"/>
          <w:sz w:val="24"/>
          <w:szCs w:val="24"/>
          <w:lang w:val="en-US"/>
        </w:rPr>
        <w:t xml:space="preserve"> </w:t>
      </w:r>
      <w:r w:rsidR="003A5C12" w:rsidRPr="00FD7101">
        <w:rPr>
          <w:rFonts w:ascii="Times New Roman" w:hAnsi="Times New Roman" w:cs="Times New Roman"/>
          <w:sz w:val="24"/>
          <w:szCs w:val="24"/>
          <w:lang w:val="en-US"/>
        </w:rPr>
        <w:t>for exclusively commercial purposes</w:t>
      </w:r>
      <w:r w:rsidR="004C0D4F" w:rsidRPr="00FD7101">
        <w:rPr>
          <w:rFonts w:ascii="Times New Roman" w:hAnsi="Times New Roman" w:cs="Times New Roman"/>
          <w:sz w:val="24"/>
          <w:szCs w:val="24"/>
          <w:lang w:val="en-US"/>
        </w:rPr>
        <w:t xml:space="preserve">. </w:t>
      </w:r>
    </w:p>
    <w:p w14:paraId="00099472" w14:textId="0212DAC8" w:rsidR="00F84223" w:rsidRPr="00FD7101" w:rsidRDefault="0026199A">
      <w:pPr>
        <w:pStyle w:val="ListParagraph"/>
        <w:widowControl w:val="0"/>
        <w:numPr>
          <w:ilvl w:val="0"/>
          <w:numId w:val="49"/>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In the case of aggregate participation, </w:t>
      </w:r>
      <w:r w:rsidR="00B349A1" w:rsidRPr="00FD7101">
        <w:rPr>
          <w:rFonts w:ascii="Times New Roman" w:hAnsi="Times New Roman" w:cs="Times New Roman"/>
          <w:sz w:val="24"/>
          <w:szCs w:val="24"/>
          <w:lang w:val="en-US"/>
        </w:rPr>
        <w:t xml:space="preserve">the aggregator/designated representative of the aggregation </w:t>
      </w:r>
      <w:r w:rsidRPr="00FD7101">
        <w:rPr>
          <w:rFonts w:ascii="Times New Roman" w:hAnsi="Times New Roman" w:cs="Times New Roman"/>
          <w:sz w:val="24"/>
          <w:szCs w:val="24"/>
          <w:lang w:val="en-US"/>
        </w:rPr>
        <w:t xml:space="preserve">is the Participant who trades the electricity and who is fully responsible for all the responsibilities and rights provided for in the Participation Agreement, </w:t>
      </w:r>
      <w:r w:rsidR="00F84223" w:rsidRPr="00FD7101">
        <w:rPr>
          <w:rFonts w:ascii="Times New Roman" w:hAnsi="Times New Roman" w:cs="Times New Roman"/>
          <w:sz w:val="24"/>
          <w:szCs w:val="24"/>
          <w:lang w:val="en-US"/>
        </w:rPr>
        <w:t xml:space="preserve">pursuant to these Procedures or </w:t>
      </w:r>
      <w:r w:rsidR="00EC4479" w:rsidRPr="00FD7101">
        <w:rPr>
          <w:rFonts w:ascii="Times New Roman" w:hAnsi="Times New Roman" w:cs="Times New Roman"/>
          <w:sz w:val="24"/>
          <w:szCs w:val="24"/>
          <w:lang w:val="en-US"/>
        </w:rPr>
        <w:t>the Operational Rules</w:t>
      </w:r>
      <w:r w:rsidR="00F84223" w:rsidRPr="00FD7101">
        <w:rPr>
          <w:rFonts w:ascii="Times New Roman" w:hAnsi="Times New Roman" w:cs="Times New Roman"/>
          <w:sz w:val="24"/>
          <w:szCs w:val="24"/>
          <w:lang w:val="en-US"/>
        </w:rPr>
        <w:t>.</w:t>
      </w:r>
    </w:p>
    <w:p w14:paraId="22B1CBCC" w14:textId="6CCFD879" w:rsidR="00E2269A" w:rsidRPr="00FD7101" w:rsidRDefault="00E2269A">
      <w:pPr>
        <w:pStyle w:val="ListParagraph"/>
        <w:widowControl w:val="0"/>
        <w:numPr>
          <w:ilvl w:val="0"/>
          <w:numId w:val="49"/>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In order to acquire the status of Participant, the person who meets the conditions set out in paragraphs 1 </w:t>
      </w:r>
      <w:r w:rsidR="00F54E64" w:rsidRPr="00FD7101">
        <w:rPr>
          <w:rFonts w:ascii="Times New Roman" w:hAnsi="Times New Roman" w:cs="Times New Roman"/>
          <w:sz w:val="24"/>
          <w:szCs w:val="24"/>
          <w:lang w:val="en-US"/>
        </w:rPr>
        <w:t xml:space="preserve">and 2 </w:t>
      </w:r>
      <w:r w:rsidRPr="00FD7101">
        <w:rPr>
          <w:rFonts w:ascii="Times New Roman" w:hAnsi="Times New Roman" w:cs="Times New Roman"/>
          <w:sz w:val="24"/>
          <w:szCs w:val="24"/>
          <w:lang w:val="en-US"/>
        </w:rPr>
        <w:t xml:space="preserve">above must sign </w:t>
      </w:r>
      <w:r w:rsidR="00F51B90" w:rsidRPr="00FD7101">
        <w:rPr>
          <w:rFonts w:ascii="Times New Roman" w:hAnsi="Times New Roman" w:cs="Times New Roman"/>
          <w:sz w:val="24"/>
          <w:szCs w:val="24"/>
          <w:lang w:val="en-US"/>
        </w:rPr>
        <w:t xml:space="preserve">the Participation Agreement, at least with regard to participation in the </w:t>
      </w:r>
      <w:r w:rsidR="004C6D4B" w:rsidRPr="00FD7101">
        <w:rPr>
          <w:rFonts w:ascii="Times New Roman" w:hAnsi="Times New Roman" w:cs="Times New Roman"/>
          <w:sz w:val="24"/>
          <w:szCs w:val="24"/>
          <w:lang w:val="en-US"/>
        </w:rPr>
        <w:t>IDM</w:t>
      </w:r>
      <w:r w:rsidR="00F51B90" w:rsidRPr="00FD7101">
        <w:rPr>
          <w:rFonts w:ascii="Times New Roman" w:hAnsi="Times New Roman" w:cs="Times New Roman"/>
          <w:sz w:val="24"/>
          <w:szCs w:val="24"/>
          <w:lang w:val="en-US"/>
        </w:rPr>
        <w:t>.</w:t>
      </w:r>
    </w:p>
    <w:p w14:paraId="7452DBF7" w14:textId="1E45FF25" w:rsidR="00F94A1A" w:rsidRPr="00FD7101" w:rsidRDefault="00F94A1A">
      <w:pPr>
        <w:pStyle w:val="ListParagraph"/>
        <w:widowControl w:val="0"/>
        <w:numPr>
          <w:ilvl w:val="0"/>
          <w:numId w:val="48"/>
        </w:numPr>
        <w:spacing w:line="280" w:lineRule="exact"/>
        <w:ind w:hanging="720"/>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Maintaining Participant status</w:t>
      </w:r>
    </w:p>
    <w:p w14:paraId="6BE25388" w14:textId="303213F8" w:rsidR="00F94A1A" w:rsidRPr="00FD7101" w:rsidRDefault="00F94A1A">
      <w:pPr>
        <w:pStyle w:val="ListParagraph"/>
        <w:widowControl w:val="0"/>
        <w:numPr>
          <w:ilvl w:val="0"/>
          <w:numId w:val="52"/>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Maintaining Participant status requires compliance with the obligations set out in the Participation Agreement, this Procedure and/or </w:t>
      </w:r>
      <w:r w:rsidR="00D8325B" w:rsidRPr="00FD7101">
        <w:rPr>
          <w:rFonts w:ascii="Times New Roman" w:hAnsi="Times New Roman" w:cs="Times New Roman"/>
          <w:sz w:val="24"/>
          <w:szCs w:val="24"/>
          <w:lang w:val="en-US"/>
        </w:rPr>
        <w:t>the Operational Rules</w:t>
      </w:r>
      <w:r w:rsidRPr="00FD7101">
        <w:rPr>
          <w:rFonts w:ascii="Times New Roman" w:hAnsi="Times New Roman" w:cs="Times New Roman"/>
          <w:sz w:val="24"/>
          <w:szCs w:val="24"/>
          <w:lang w:val="en-US"/>
        </w:rPr>
        <w:t>.</w:t>
      </w:r>
    </w:p>
    <w:p w14:paraId="51DE7801" w14:textId="0C34D163" w:rsidR="00F51B90" w:rsidRPr="00FD7101" w:rsidRDefault="00A0653A">
      <w:pPr>
        <w:pStyle w:val="ListParagraph"/>
        <w:widowControl w:val="0"/>
        <w:numPr>
          <w:ilvl w:val="0"/>
          <w:numId w:val="52"/>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lastRenderedPageBreak/>
        <w:t xml:space="preserve">Failure to comply with the obligations set out in the Participation Agreement, this Procedure and/or </w:t>
      </w:r>
      <w:r w:rsidR="00D8325B" w:rsidRPr="00FD7101">
        <w:rPr>
          <w:rFonts w:ascii="Times New Roman" w:hAnsi="Times New Roman" w:cs="Times New Roman"/>
          <w:sz w:val="24"/>
          <w:szCs w:val="24"/>
          <w:lang w:val="en-US"/>
        </w:rPr>
        <w:t xml:space="preserve">the Operational Rules </w:t>
      </w:r>
      <w:r w:rsidRPr="00FD7101">
        <w:rPr>
          <w:rFonts w:ascii="Times New Roman" w:hAnsi="Times New Roman" w:cs="Times New Roman"/>
          <w:sz w:val="24"/>
          <w:szCs w:val="24"/>
          <w:lang w:val="en-US"/>
        </w:rPr>
        <w:t>shall be sanctioned in accordance with the provisions of the Procedure on market participation conduct.</w:t>
      </w:r>
      <w:bookmarkStart w:id="128" w:name="_Toc472111025"/>
      <w:bookmarkStart w:id="129" w:name="_Ref475632174"/>
      <w:bookmarkStart w:id="130" w:name="_Toc19265860"/>
      <w:bookmarkEnd w:id="127"/>
    </w:p>
    <w:p w14:paraId="03C4B507" w14:textId="2E542FB9" w:rsidR="00DA2B4D" w:rsidRPr="00FD7101" w:rsidRDefault="00DA2B4D">
      <w:pPr>
        <w:pStyle w:val="ListParagraph"/>
        <w:widowControl w:val="0"/>
        <w:numPr>
          <w:ilvl w:val="0"/>
          <w:numId w:val="30"/>
        </w:numPr>
        <w:spacing w:line="280" w:lineRule="exact"/>
        <w:contextualSpacing w:val="0"/>
        <w:rPr>
          <w:rFonts w:ascii="Times New Roman" w:hAnsi="Times New Roman" w:cs="Times New Roman"/>
          <w:b/>
          <w:caps/>
          <w:sz w:val="24"/>
          <w:szCs w:val="24"/>
          <w:lang w:val="en-US"/>
        </w:rPr>
      </w:pPr>
      <w:bookmarkStart w:id="131" w:name="_Toc19265897"/>
      <w:bookmarkEnd w:id="128"/>
      <w:bookmarkEnd w:id="129"/>
      <w:bookmarkEnd w:id="130"/>
      <w:r w:rsidRPr="00FD7101">
        <w:rPr>
          <w:rFonts w:ascii="Times New Roman" w:hAnsi="Times New Roman" w:cs="Times New Roman"/>
          <w:b/>
          <w:caps/>
          <w:sz w:val="24"/>
          <w:szCs w:val="24"/>
          <w:lang w:val="en-US"/>
        </w:rPr>
        <w:t xml:space="preserve">Contracts, products and market segments </w:t>
      </w:r>
      <w:bookmarkEnd w:id="131"/>
    </w:p>
    <w:p w14:paraId="34A502B8" w14:textId="2E02C66F" w:rsidR="00DA2B4D" w:rsidRPr="00FD7101" w:rsidRDefault="00DA2B4D">
      <w:pPr>
        <w:pStyle w:val="ListParagraph"/>
        <w:widowControl w:val="0"/>
        <w:numPr>
          <w:ilvl w:val="0"/>
          <w:numId w:val="53"/>
        </w:numPr>
        <w:spacing w:line="280" w:lineRule="exact"/>
        <w:ind w:hanging="720"/>
        <w:contextualSpacing w:val="0"/>
        <w:rPr>
          <w:rFonts w:ascii="Times New Roman" w:hAnsi="Times New Roman" w:cs="Times New Roman"/>
          <w:b/>
          <w:bCs/>
          <w:sz w:val="24"/>
          <w:szCs w:val="24"/>
          <w:lang w:val="en-US"/>
        </w:rPr>
      </w:pPr>
      <w:bookmarkStart w:id="132" w:name="_Toc19265898"/>
      <w:r w:rsidRPr="00FD7101">
        <w:rPr>
          <w:rFonts w:ascii="Times New Roman" w:hAnsi="Times New Roman" w:cs="Times New Roman"/>
          <w:b/>
          <w:bCs/>
          <w:sz w:val="24"/>
          <w:szCs w:val="24"/>
          <w:lang w:val="en-US"/>
        </w:rPr>
        <w:t>Purpose of this chapter</w:t>
      </w:r>
      <w:bookmarkStart w:id="133" w:name="_Toc481598109"/>
      <w:bookmarkEnd w:id="132"/>
      <w:bookmarkEnd w:id="133"/>
    </w:p>
    <w:p w14:paraId="35D65EFE" w14:textId="145EEA01" w:rsidR="00B50B40" w:rsidRPr="00FD7101" w:rsidRDefault="005E05C8">
      <w:pPr>
        <w:pStyle w:val="CERLEVEL4"/>
        <w:widowControl w:val="0"/>
        <w:numPr>
          <w:ilvl w:val="0"/>
          <w:numId w:val="54"/>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This </w:t>
      </w:r>
      <w:r w:rsidR="00DA2B4D" w:rsidRPr="00FD7101">
        <w:rPr>
          <w:rFonts w:ascii="Times New Roman" w:hAnsi="Times New Roman"/>
          <w:sz w:val="24"/>
          <w:szCs w:val="24"/>
        </w:rPr>
        <w:t xml:space="preserve">chapter describes the concepts used on </w:t>
      </w:r>
      <w:proofErr w:type="gramStart"/>
      <w:r w:rsidR="00C12A55" w:rsidRPr="00FD7101">
        <w:rPr>
          <w:rFonts w:ascii="Times New Roman" w:hAnsi="Times New Roman"/>
          <w:sz w:val="24"/>
          <w:szCs w:val="24"/>
        </w:rPr>
        <w:t xml:space="preserve">the </w:t>
      </w:r>
      <w:r w:rsidR="004C6D4B" w:rsidRPr="00FD7101">
        <w:rPr>
          <w:rFonts w:ascii="Times New Roman" w:hAnsi="Times New Roman"/>
          <w:sz w:val="24"/>
          <w:szCs w:val="24"/>
        </w:rPr>
        <w:t>IDM</w:t>
      </w:r>
      <w:proofErr w:type="gramEnd"/>
      <w:r w:rsidR="00DA2B4D" w:rsidRPr="00FD7101">
        <w:rPr>
          <w:rFonts w:ascii="Times New Roman" w:hAnsi="Times New Roman"/>
          <w:sz w:val="24"/>
          <w:szCs w:val="24"/>
        </w:rPr>
        <w:t xml:space="preserve">. </w:t>
      </w:r>
    </w:p>
    <w:p w14:paraId="2EB4C0B9" w14:textId="0C5968D0" w:rsidR="00B50B40" w:rsidRPr="00FD7101" w:rsidRDefault="00DA2B4D">
      <w:pPr>
        <w:pStyle w:val="CERLEVEL4"/>
        <w:widowControl w:val="0"/>
        <w:numPr>
          <w:ilvl w:val="0"/>
          <w:numId w:val="54"/>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The concepts and descriptions in this chapter are subject to the exceptions set out in </w:t>
      </w:r>
      <w:r w:rsidR="00B50B40" w:rsidRPr="00FD7101">
        <w:rPr>
          <w:rFonts w:ascii="Times New Roman" w:hAnsi="Times New Roman"/>
          <w:sz w:val="24"/>
          <w:szCs w:val="24"/>
        </w:rPr>
        <w:t xml:space="preserve">this Procedure </w:t>
      </w:r>
      <w:r w:rsidRPr="00FD7101">
        <w:rPr>
          <w:rFonts w:ascii="Times New Roman" w:hAnsi="Times New Roman"/>
          <w:sz w:val="24"/>
          <w:szCs w:val="24"/>
        </w:rPr>
        <w:t xml:space="preserve">or in </w:t>
      </w:r>
      <w:r w:rsidR="00D8325B" w:rsidRPr="00FD7101">
        <w:rPr>
          <w:rFonts w:ascii="Times New Roman" w:hAnsi="Times New Roman"/>
          <w:sz w:val="24"/>
          <w:szCs w:val="24"/>
        </w:rPr>
        <w:t>the Operational Rules</w:t>
      </w:r>
      <w:r w:rsidRPr="00FD7101">
        <w:rPr>
          <w:rFonts w:ascii="Times New Roman" w:hAnsi="Times New Roman"/>
          <w:sz w:val="24"/>
          <w:szCs w:val="24"/>
        </w:rPr>
        <w:t>.</w:t>
      </w:r>
    </w:p>
    <w:p w14:paraId="0D24355D" w14:textId="6B6734EA" w:rsidR="00DA2B4D" w:rsidRPr="00FD7101" w:rsidRDefault="00DA2B4D">
      <w:pPr>
        <w:pStyle w:val="CERLEVEL4"/>
        <w:widowControl w:val="0"/>
        <w:numPr>
          <w:ilvl w:val="0"/>
          <w:numId w:val="54"/>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Detailed provisions </w:t>
      </w:r>
      <w:r w:rsidR="00B50B40" w:rsidRPr="00FD7101">
        <w:rPr>
          <w:rFonts w:ascii="Times New Roman" w:hAnsi="Times New Roman"/>
          <w:sz w:val="24"/>
          <w:szCs w:val="24"/>
        </w:rPr>
        <w:t xml:space="preserve">regarding the concepts used on </w:t>
      </w:r>
      <w:r w:rsidR="00C12A55" w:rsidRPr="00FD7101">
        <w:rPr>
          <w:rFonts w:ascii="Times New Roman" w:hAnsi="Times New Roman"/>
          <w:sz w:val="24"/>
          <w:szCs w:val="24"/>
        </w:rPr>
        <w:t xml:space="preserve">the IP </w:t>
      </w:r>
      <w:r w:rsidRPr="00FD7101">
        <w:rPr>
          <w:rFonts w:ascii="Times New Roman" w:hAnsi="Times New Roman"/>
          <w:sz w:val="24"/>
          <w:szCs w:val="24"/>
        </w:rPr>
        <w:t xml:space="preserve">are set out in </w:t>
      </w:r>
      <w:r w:rsidR="00D8325B" w:rsidRPr="00FD7101">
        <w:rPr>
          <w:rFonts w:ascii="Times New Roman" w:hAnsi="Times New Roman"/>
          <w:sz w:val="24"/>
          <w:szCs w:val="24"/>
        </w:rPr>
        <w:t>the Operational Rules</w:t>
      </w:r>
      <w:r w:rsidRPr="00FD7101">
        <w:rPr>
          <w:rFonts w:ascii="Times New Roman" w:hAnsi="Times New Roman"/>
          <w:sz w:val="24"/>
          <w:szCs w:val="24"/>
        </w:rPr>
        <w:t>.</w:t>
      </w:r>
    </w:p>
    <w:p w14:paraId="411FDB1F" w14:textId="504F594E" w:rsidR="00DA2B4D" w:rsidRPr="00FD7101" w:rsidRDefault="00DA2B4D">
      <w:pPr>
        <w:pStyle w:val="ListParagraph"/>
        <w:widowControl w:val="0"/>
        <w:numPr>
          <w:ilvl w:val="0"/>
          <w:numId w:val="53"/>
        </w:numPr>
        <w:spacing w:line="280" w:lineRule="exact"/>
        <w:ind w:hanging="720"/>
        <w:contextualSpacing w:val="0"/>
        <w:rPr>
          <w:rFonts w:ascii="Times New Roman" w:hAnsi="Times New Roman" w:cs="Times New Roman"/>
          <w:b/>
          <w:bCs/>
          <w:sz w:val="24"/>
          <w:szCs w:val="24"/>
          <w:lang w:val="en-US"/>
        </w:rPr>
      </w:pPr>
      <w:bookmarkStart w:id="134" w:name="_Toc19265900"/>
      <w:r w:rsidRPr="00FD7101">
        <w:rPr>
          <w:rFonts w:ascii="Times New Roman" w:hAnsi="Times New Roman" w:cs="Times New Roman"/>
          <w:b/>
          <w:bCs/>
          <w:sz w:val="24"/>
          <w:szCs w:val="24"/>
          <w:lang w:val="en-US"/>
        </w:rPr>
        <w:t>Concepts</w:t>
      </w:r>
      <w:bookmarkEnd w:id="134"/>
    </w:p>
    <w:p w14:paraId="7E25FFC9" w14:textId="59C81BC1" w:rsidR="00DA2B4D" w:rsidRPr="00FD7101" w:rsidRDefault="00B50B40">
      <w:pPr>
        <w:pStyle w:val="ListParagraph"/>
        <w:widowControl w:val="0"/>
        <w:numPr>
          <w:ilvl w:val="0"/>
          <w:numId w:val="55"/>
        </w:numPr>
        <w:spacing w:line="280" w:lineRule="exact"/>
        <w:ind w:hanging="720"/>
        <w:contextualSpacing w:val="0"/>
        <w:rPr>
          <w:rFonts w:ascii="Times New Roman" w:hAnsi="Times New Roman" w:cs="Times New Roman"/>
          <w:b/>
          <w:bCs/>
          <w:sz w:val="24"/>
          <w:szCs w:val="24"/>
          <w:lang w:val="en-US"/>
        </w:rPr>
      </w:pPr>
      <w:bookmarkStart w:id="135" w:name="_Toc472608171"/>
      <w:bookmarkStart w:id="136" w:name="_Toc475466536"/>
      <w:bookmarkStart w:id="137" w:name="_Toc19265901"/>
      <w:bookmarkEnd w:id="135"/>
      <w:bookmarkEnd w:id="136"/>
      <w:bookmarkEnd w:id="137"/>
      <w:r w:rsidRPr="00FD7101">
        <w:rPr>
          <w:rFonts w:ascii="Times New Roman" w:hAnsi="Times New Roman" w:cs="Times New Roman"/>
          <w:b/>
          <w:bCs/>
          <w:sz w:val="24"/>
          <w:szCs w:val="24"/>
          <w:lang w:val="en-US"/>
        </w:rPr>
        <w:t xml:space="preserve"> e </w:t>
      </w:r>
      <w:r w:rsidR="00DA2B4D" w:rsidRPr="00FD7101">
        <w:rPr>
          <w:rFonts w:ascii="Times New Roman" w:hAnsi="Times New Roman" w:cs="Times New Roman"/>
          <w:b/>
          <w:bCs/>
          <w:sz w:val="24"/>
          <w:szCs w:val="24"/>
          <w:lang w:val="en-US"/>
        </w:rPr>
        <w:t>Products</w:t>
      </w:r>
    </w:p>
    <w:p w14:paraId="4A68C8BC" w14:textId="02776931" w:rsidR="002E59B0" w:rsidRPr="00FD7101" w:rsidRDefault="003B695D">
      <w:pPr>
        <w:pStyle w:val="CERLEVEL4"/>
        <w:widowControl w:val="0"/>
        <w:numPr>
          <w:ilvl w:val="0"/>
          <w:numId w:val="56"/>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A Product is represented by the object defined according to the specifications issued by BRM, </w:t>
      </w:r>
      <w:r w:rsidR="00FF4D46" w:rsidRPr="00FD7101">
        <w:rPr>
          <w:rFonts w:ascii="Times New Roman" w:hAnsi="Times New Roman"/>
          <w:sz w:val="24"/>
          <w:szCs w:val="24"/>
        </w:rPr>
        <w:t xml:space="preserve">for which </w:t>
      </w:r>
      <w:r w:rsidR="00DA2B4D" w:rsidRPr="00FD7101">
        <w:rPr>
          <w:rFonts w:ascii="Times New Roman" w:hAnsi="Times New Roman"/>
          <w:sz w:val="24"/>
          <w:szCs w:val="24"/>
        </w:rPr>
        <w:t xml:space="preserve">a </w:t>
      </w:r>
      <w:r w:rsidR="004F6F70" w:rsidRPr="00FD7101">
        <w:rPr>
          <w:rFonts w:ascii="Times New Roman" w:hAnsi="Times New Roman"/>
          <w:sz w:val="24"/>
          <w:szCs w:val="24"/>
        </w:rPr>
        <w:t xml:space="preserve">Participant </w:t>
      </w:r>
      <w:r w:rsidR="00DA2B4D" w:rsidRPr="00FD7101">
        <w:rPr>
          <w:rFonts w:ascii="Times New Roman" w:hAnsi="Times New Roman"/>
          <w:sz w:val="24"/>
          <w:szCs w:val="24"/>
        </w:rPr>
        <w:t xml:space="preserve">may submit Orders for the sale and/or purchase of electricity on </w:t>
      </w:r>
      <w:r w:rsidR="00C12A55" w:rsidRPr="00FD7101">
        <w:rPr>
          <w:rFonts w:ascii="Times New Roman" w:hAnsi="Times New Roman"/>
          <w:sz w:val="24"/>
          <w:szCs w:val="24"/>
        </w:rPr>
        <w:t xml:space="preserve">the </w:t>
      </w:r>
      <w:r w:rsidR="004C6D4B" w:rsidRPr="00FD7101">
        <w:rPr>
          <w:rFonts w:ascii="Times New Roman" w:hAnsi="Times New Roman"/>
          <w:sz w:val="24"/>
          <w:szCs w:val="24"/>
        </w:rPr>
        <w:t>IDM</w:t>
      </w:r>
      <w:r w:rsidR="00DA2B4D" w:rsidRPr="00FD7101">
        <w:rPr>
          <w:rFonts w:ascii="Times New Roman" w:hAnsi="Times New Roman"/>
          <w:sz w:val="24"/>
          <w:szCs w:val="24"/>
        </w:rPr>
        <w:t xml:space="preserve">. </w:t>
      </w:r>
    </w:p>
    <w:p w14:paraId="6A1FE2D9" w14:textId="6BE513BF" w:rsidR="003A2628" w:rsidRPr="00FD7101" w:rsidRDefault="00DA2B4D">
      <w:pPr>
        <w:pStyle w:val="CERLEVEL4"/>
        <w:widowControl w:val="0"/>
        <w:numPr>
          <w:ilvl w:val="0"/>
          <w:numId w:val="56"/>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The </w:t>
      </w:r>
      <w:r w:rsidRPr="00FD7101" w:rsidDel="001662AE">
        <w:rPr>
          <w:rFonts w:ascii="Times New Roman" w:hAnsi="Times New Roman"/>
          <w:sz w:val="24"/>
          <w:szCs w:val="24"/>
        </w:rPr>
        <w:t>Product</w:t>
      </w:r>
      <w:r w:rsidRPr="00FD7101">
        <w:rPr>
          <w:rFonts w:ascii="Times New Roman" w:hAnsi="Times New Roman"/>
          <w:sz w:val="24"/>
          <w:szCs w:val="24"/>
        </w:rPr>
        <w:t xml:space="preserve"> specifications </w:t>
      </w:r>
      <w:r w:rsidRPr="00FD7101" w:rsidDel="001662AE">
        <w:rPr>
          <w:rFonts w:ascii="Times New Roman" w:hAnsi="Times New Roman"/>
          <w:sz w:val="24"/>
          <w:szCs w:val="24"/>
        </w:rPr>
        <w:t xml:space="preserve">are listed in </w:t>
      </w:r>
      <w:r w:rsidRPr="00FD7101">
        <w:rPr>
          <w:rFonts w:ascii="Times New Roman" w:hAnsi="Times New Roman"/>
          <w:sz w:val="24"/>
          <w:szCs w:val="24"/>
        </w:rPr>
        <w:t>Annex</w:t>
      </w:r>
      <w:r w:rsidR="00413738" w:rsidRPr="00FD7101">
        <w:rPr>
          <w:rFonts w:ascii="Times New Roman" w:hAnsi="Times New Roman"/>
          <w:sz w:val="24"/>
          <w:szCs w:val="24"/>
        </w:rPr>
        <w:t xml:space="preserve"> 1 </w:t>
      </w:r>
      <w:r w:rsidRPr="00FD7101" w:rsidDel="001662AE">
        <w:rPr>
          <w:rFonts w:ascii="Times New Roman" w:hAnsi="Times New Roman"/>
          <w:sz w:val="24"/>
          <w:szCs w:val="24"/>
        </w:rPr>
        <w:t xml:space="preserve">to </w:t>
      </w:r>
      <w:r w:rsidR="00D662C3" w:rsidRPr="00FD7101">
        <w:rPr>
          <w:rFonts w:ascii="Times New Roman" w:hAnsi="Times New Roman"/>
          <w:sz w:val="24"/>
          <w:szCs w:val="24"/>
        </w:rPr>
        <w:t>the Operational Rules</w:t>
      </w:r>
      <w:r w:rsidRPr="00FD7101">
        <w:rPr>
          <w:rFonts w:ascii="Times New Roman" w:hAnsi="Times New Roman"/>
          <w:sz w:val="24"/>
          <w:szCs w:val="24"/>
        </w:rPr>
        <w:t xml:space="preserve">. </w:t>
      </w:r>
      <w:bookmarkStart w:id="138" w:name="_Toc472608172"/>
      <w:bookmarkStart w:id="139" w:name="_Toc475466537"/>
      <w:bookmarkStart w:id="140" w:name="_Ref492640032"/>
      <w:bookmarkStart w:id="141" w:name="_Toc19265903"/>
    </w:p>
    <w:bookmarkEnd w:id="138"/>
    <w:bookmarkEnd w:id="139"/>
    <w:bookmarkEnd w:id="140"/>
    <w:bookmarkEnd w:id="141"/>
    <w:p w14:paraId="08221F00" w14:textId="4A1DED8C" w:rsidR="00DA2B4D" w:rsidRPr="00FD7101" w:rsidRDefault="00B0020C">
      <w:pPr>
        <w:pStyle w:val="ListParagraph"/>
        <w:widowControl w:val="0"/>
        <w:numPr>
          <w:ilvl w:val="0"/>
          <w:numId w:val="55"/>
        </w:numPr>
        <w:spacing w:line="280" w:lineRule="exact"/>
        <w:ind w:hanging="720"/>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Orders</w:t>
      </w:r>
    </w:p>
    <w:p w14:paraId="0CAA32BD" w14:textId="5728C96B" w:rsidR="006B6C44" w:rsidRPr="00FD7101" w:rsidRDefault="006B6C44">
      <w:pPr>
        <w:pStyle w:val="ListParagraph"/>
        <w:widowControl w:val="0"/>
        <w:numPr>
          <w:ilvl w:val="0"/>
          <w:numId w:val="111"/>
        </w:numPr>
        <w:spacing w:line="280" w:lineRule="exact"/>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 xml:space="preserve">Provisions applicable to the </w:t>
      </w:r>
      <w:r w:rsidR="004C6D4B" w:rsidRPr="00FD7101">
        <w:rPr>
          <w:rFonts w:ascii="Times New Roman" w:hAnsi="Times New Roman" w:cs="Times New Roman"/>
          <w:b/>
          <w:bCs/>
          <w:sz w:val="24"/>
          <w:szCs w:val="24"/>
          <w:lang w:val="en-US"/>
        </w:rPr>
        <w:t>IDM</w:t>
      </w:r>
      <w:r w:rsidRPr="00FD7101">
        <w:rPr>
          <w:rFonts w:ascii="Times New Roman" w:hAnsi="Times New Roman" w:cs="Times New Roman"/>
          <w:b/>
          <w:bCs/>
          <w:sz w:val="24"/>
          <w:szCs w:val="24"/>
          <w:lang w:val="en-US"/>
        </w:rPr>
        <w:t>-NC</w:t>
      </w:r>
    </w:p>
    <w:p w14:paraId="14346D7D" w14:textId="168AF45D" w:rsidR="00791AB7" w:rsidRPr="00FD7101" w:rsidRDefault="00DA2B4D">
      <w:pPr>
        <w:pStyle w:val="CERLEVEL4"/>
        <w:widowControl w:val="0"/>
        <w:numPr>
          <w:ilvl w:val="0"/>
          <w:numId w:val="57"/>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An Order </w:t>
      </w:r>
      <w:r w:rsidR="00B0020C" w:rsidRPr="00FD7101">
        <w:rPr>
          <w:rFonts w:ascii="Times New Roman" w:hAnsi="Times New Roman"/>
          <w:sz w:val="24"/>
          <w:szCs w:val="24"/>
        </w:rPr>
        <w:t xml:space="preserve">represents </w:t>
      </w:r>
      <w:r w:rsidRPr="00FD7101">
        <w:rPr>
          <w:rFonts w:ascii="Times New Roman" w:hAnsi="Times New Roman"/>
          <w:sz w:val="24"/>
          <w:szCs w:val="24"/>
        </w:rPr>
        <w:t xml:space="preserve">an individual </w:t>
      </w:r>
      <w:r w:rsidR="00B0020C" w:rsidRPr="00FD7101">
        <w:rPr>
          <w:rFonts w:ascii="Times New Roman" w:hAnsi="Times New Roman"/>
          <w:sz w:val="24"/>
          <w:szCs w:val="24"/>
        </w:rPr>
        <w:t xml:space="preserve">offer </w:t>
      </w:r>
      <w:r w:rsidR="00CE1CF2" w:rsidRPr="00FD7101">
        <w:rPr>
          <w:rFonts w:ascii="Times New Roman" w:hAnsi="Times New Roman"/>
          <w:sz w:val="24"/>
          <w:szCs w:val="24"/>
        </w:rPr>
        <w:t xml:space="preserve">regarding a Product available on the Market </w:t>
      </w:r>
      <w:r w:rsidRPr="00FD7101">
        <w:rPr>
          <w:rFonts w:ascii="Times New Roman" w:hAnsi="Times New Roman"/>
          <w:sz w:val="24"/>
          <w:szCs w:val="24"/>
        </w:rPr>
        <w:t>to sell or purchase electricity in relation to a specified time period, volume and price, in accordance with the specifications for the Product in question.</w:t>
      </w:r>
    </w:p>
    <w:p w14:paraId="51AC49C4" w14:textId="433504EA" w:rsidR="00EC24E6" w:rsidRPr="00FD7101" w:rsidRDefault="00EC24E6">
      <w:pPr>
        <w:pStyle w:val="CERLEVEL4"/>
        <w:widowControl w:val="0"/>
        <w:numPr>
          <w:ilvl w:val="0"/>
          <w:numId w:val="57"/>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The trading system collects Orders in </w:t>
      </w:r>
      <w:r w:rsidR="001E37F5" w:rsidRPr="00FD7101">
        <w:rPr>
          <w:rFonts w:ascii="Times New Roman" w:hAnsi="Times New Roman"/>
          <w:sz w:val="24"/>
          <w:szCs w:val="24"/>
        </w:rPr>
        <w:t xml:space="preserve">the Common Order Book </w:t>
      </w:r>
      <w:r w:rsidRPr="00FD7101">
        <w:rPr>
          <w:rFonts w:ascii="Times New Roman" w:hAnsi="Times New Roman"/>
          <w:sz w:val="24"/>
          <w:szCs w:val="24"/>
        </w:rPr>
        <w:t xml:space="preserve">for the </w:t>
      </w:r>
      <w:r w:rsidR="004C6D4B" w:rsidRPr="00FD7101">
        <w:rPr>
          <w:rFonts w:ascii="Times New Roman" w:hAnsi="Times New Roman"/>
          <w:sz w:val="24"/>
          <w:szCs w:val="24"/>
        </w:rPr>
        <w:t>IDM</w:t>
      </w:r>
      <w:r w:rsidRPr="00FD7101">
        <w:rPr>
          <w:rFonts w:ascii="Times New Roman" w:hAnsi="Times New Roman"/>
          <w:sz w:val="24"/>
          <w:szCs w:val="24"/>
        </w:rPr>
        <w:t xml:space="preserve"> during the relevant Trading Interval.</w:t>
      </w:r>
    </w:p>
    <w:p w14:paraId="078F29F8" w14:textId="340EFB74" w:rsidR="006B6C44" w:rsidRPr="00FD7101" w:rsidRDefault="006F2BD1" w:rsidP="006B6C44">
      <w:pPr>
        <w:pStyle w:val="CERLEVEL4"/>
        <w:widowControl w:val="0"/>
        <w:numPr>
          <w:ilvl w:val="0"/>
          <w:numId w:val="57"/>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Orders entered in the Common Order Book are subject to immediate execution, </w:t>
      </w:r>
      <w:r w:rsidR="0001540C" w:rsidRPr="00FD7101">
        <w:rPr>
          <w:rFonts w:ascii="Times New Roman" w:hAnsi="Times New Roman"/>
          <w:sz w:val="24"/>
          <w:szCs w:val="24"/>
        </w:rPr>
        <w:t>instant</w:t>
      </w:r>
      <w:r w:rsidRPr="00FD7101">
        <w:rPr>
          <w:rFonts w:ascii="Times New Roman" w:hAnsi="Times New Roman"/>
          <w:sz w:val="24"/>
          <w:szCs w:val="24"/>
        </w:rPr>
        <w:t xml:space="preserve"> deletion or </w:t>
      </w:r>
      <w:r w:rsidR="00CC45AB" w:rsidRPr="00FD7101">
        <w:rPr>
          <w:rFonts w:ascii="Times New Roman" w:hAnsi="Times New Roman"/>
          <w:sz w:val="24"/>
          <w:szCs w:val="24"/>
        </w:rPr>
        <w:t xml:space="preserve">consideration in the Common Order Book. However, certain types of Orders may be partially executed. </w:t>
      </w:r>
      <w:r w:rsidR="0001540C" w:rsidRPr="00FD7101">
        <w:rPr>
          <w:rFonts w:ascii="Times New Roman" w:hAnsi="Times New Roman"/>
          <w:sz w:val="24"/>
          <w:szCs w:val="24"/>
        </w:rPr>
        <w:t xml:space="preserve">As </w:t>
      </w:r>
      <w:r w:rsidR="00CC45AB" w:rsidRPr="00FD7101">
        <w:rPr>
          <w:rFonts w:ascii="Times New Roman" w:hAnsi="Times New Roman"/>
          <w:sz w:val="24"/>
          <w:szCs w:val="24"/>
        </w:rPr>
        <w:t xml:space="preserve">a result of partial execution, </w:t>
      </w:r>
      <w:r w:rsidR="0001540C" w:rsidRPr="00FD7101">
        <w:rPr>
          <w:rFonts w:ascii="Times New Roman" w:hAnsi="Times New Roman"/>
          <w:sz w:val="24"/>
          <w:szCs w:val="24"/>
        </w:rPr>
        <w:t xml:space="preserve">Orders are deleted or re-entered into the Common Order Book for the unexecuted portion, </w:t>
      </w:r>
      <w:r w:rsidR="00A44F49" w:rsidRPr="00FD7101">
        <w:rPr>
          <w:rFonts w:ascii="Times New Roman" w:hAnsi="Times New Roman"/>
          <w:sz w:val="24"/>
          <w:szCs w:val="24"/>
        </w:rPr>
        <w:t>depending on the execution condition of the</w:t>
      </w:r>
      <w:r w:rsidR="003662EF" w:rsidRPr="00FD7101">
        <w:rPr>
          <w:rFonts w:ascii="Times New Roman" w:hAnsi="Times New Roman"/>
          <w:sz w:val="24"/>
          <w:szCs w:val="24"/>
        </w:rPr>
        <w:t xml:space="preserve"> respective </w:t>
      </w:r>
      <w:r w:rsidR="00A44F49" w:rsidRPr="00FD7101">
        <w:rPr>
          <w:rFonts w:ascii="Times New Roman" w:hAnsi="Times New Roman"/>
          <w:sz w:val="24"/>
          <w:szCs w:val="24"/>
        </w:rPr>
        <w:t>Order</w:t>
      </w:r>
      <w:r w:rsidR="003662EF" w:rsidRPr="00FD7101">
        <w:rPr>
          <w:rFonts w:ascii="Times New Roman" w:hAnsi="Times New Roman"/>
          <w:sz w:val="24"/>
          <w:szCs w:val="24"/>
        </w:rPr>
        <w:t xml:space="preserve">. </w:t>
      </w:r>
      <w:r w:rsidR="00EC24E6" w:rsidRPr="00FD7101">
        <w:rPr>
          <w:rFonts w:ascii="Times New Roman" w:hAnsi="Times New Roman"/>
          <w:sz w:val="24"/>
          <w:szCs w:val="24"/>
        </w:rPr>
        <w:t xml:space="preserve">All Orders in </w:t>
      </w:r>
      <w:r w:rsidR="001E37F5" w:rsidRPr="00FD7101">
        <w:rPr>
          <w:rFonts w:ascii="Times New Roman" w:hAnsi="Times New Roman"/>
          <w:sz w:val="24"/>
          <w:szCs w:val="24"/>
        </w:rPr>
        <w:t xml:space="preserve">the Common Order Book </w:t>
      </w:r>
      <w:r w:rsidR="00EC24E6" w:rsidRPr="00FD7101">
        <w:rPr>
          <w:rFonts w:ascii="Times New Roman" w:hAnsi="Times New Roman"/>
          <w:sz w:val="24"/>
          <w:szCs w:val="24"/>
        </w:rPr>
        <w:t xml:space="preserve">will be considered in the matching process. </w:t>
      </w:r>
    </w:p>
    <w:p w14:paraId="151B889C" w14:textId="7DE550FE" w:rsidR="006B6C44" w:rsidRPr="00FD7101" w:rsidRDefault="006B6C44">
      <w:pPr>
        <w:pStyle w:val="ListParagraph"/>
        <w:widowControl w:val="0"/>
        <w:numPr>
          <w:ilvl w:val="0"/>
          <w:numId w:val="111"/>
        </w:numPr>
        <w:spacing w:line="280" w:lineRule="exact"/>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 xml:space="preserve">Provisions applicable to </w:t>
      </w:r>
      <w:r w:rsidR="004C6D4B" w:rsidRPr="00FD7101">
        <w:rPr>
          <w:rFonts w:ascii="Times New Roman" w:hAnsi="Times New Roman" w:cs="Times New Roman"/>
          <w:b/>
          <w:bCs/>
          <w:sz w:val="24"/>
          <w:szCs w:val="24"/>
          <w:lang w:val="en-US"/>
        </w:rPr>
        <w:t>IDM</w:t>
      </w:r>
      <w:r w:rsidRPr="00FD7101">
        <w:rPr>
          <w:rFonts w:ascii="Times New Roman" w:hAnsi="Times New Roman" w:cs="Times New Roman"/>
          <w:b/>
          <w:bCs/>
          <w:sz w:val="24"/>
          <w:szCs w:val="24"/>
          <w:lang w:val="en-US"/>
        </w:rPr>
        <w:t>-IDA</w:t>
      </w:r>
    </w:p>
    <w:p w14:paraId="48CE3232" w14:textId="62DD8008" w:rsidR="002E19C6" w:rsidRPr="00FD7101" w:rsidRDefault="00DF6D5F">
      <w:pPr>
        <w:pStyle w:val="CERLEVEL4"/>
        <w:widowControl w:val="0"/>
        <w:numPr>
          <w:ilvl w:val="0"/>
          <w:numId w:val="112"/>
        </w:numPr>
        <w:spacing w:after="200" w:line="280" w:lineRule="exact"/>
        <w:ind w:hanging="720"/>
        <w:rPr>
          <w:rFonts w:ascii="Times New Roman" w:hAnsi="Times New Roman"/>
          <w:sz w:val="24"/>
          <w:szCs w:val="24"/>
        </w:rPr>
      </w:pPr>
      <w:r w:rsidRPr="00FD7101">
        <w:rPr>
          <w:rFonts w:ascii="Times New Roman" w:hAnsi="Times New Roman"/>
          <w:sz w:val="24"/>
          <w:szCs w:val="24"/>
        </w:rPr>
        <w:lastRenderedPageBreak/>
        <w:t xml:space="preserve">Orders on </w:t>
      </w:r>
      <w:r w:rsidR="004C6D4B" w:rsidRPr="00FD7101">
        <w:rPr>
          <w:rFonts w:ascii="Times New Roman" w:hAnsi="Times New Roman"/>
          <w:sz w:val="24"/>
          <w:szCs w:val="24"/>
        </w:rPr>
        <w:t>IDM</w:t>
      </w:r>
      <w:r w:rsidRPr="00FD7101">
        <w:rPr>
          <w:rFonts w:ascii="Times New Roman" w:hAnsi="Times New Roman"/>
          <w:sz w:val="24"/>
          <w:szCs w:val="24"/>
        </w:rPr>
        <w:t xml:space="preserve">-IDA are submitted using the BRM standard order form and are transmitted to </w:t>
      </w:r>
      <w:r w:rsidR="00261E14" w:rsidRPr="00FD7101">
        <w:rPr>
          <w:rFonts w:ascii="Times New Roman" w:hAnsi="Times New Roman"/>
          <w:sz w:val="24"/>
          <w:szCs w:val="24"/>
        </w:rPr>
        <w:t xml:space="preserve">the BRM </w:t>
      </w:r>
      <w:r w:rsidR="002E19C6" w:rsidRPr="00FD7101">
        <w:rPr>
          <w:rFonts w:ascii="Times New Roman" w:hAnsi="Times New Roman"/>
          <w:sz w:val="24"/>
          <w:szCs w:val="24"/>
        </w:rPr>
        <w:t xml:space="preserve">via </w:t>
      </w:r>
      <w:r w:rsidR="002E19C6" w:rsidRPr="00FD7101">
        <w:rPr>
          <w:rFonts w:ascii="Times New Roman" w:hAnsi="Times New Roman"/>
          <w:bCs/>
          <w:sz w:val="24"/>
          <w:szCs w:val="24"/>
        </w:rPr>
        <w:t>the Trading System</w:t>
      </w:r>
      <w:r w:rsidRPr="00FD7101">
        <w:rPr>
          <w:rFonts w:ascii="Times New Roman" w:hAnsi="Times New Roman"/>
          <w:sz w:val="24"/>
          <w:szCs w:val="24"/>
        </w:rPr>
        <w:t>.</w:t>
      </w:r>
    </w:p>
    <w:p w14:paraId="721EBBFF" w14:textId="0EACF5C2" w:rsidR="00DF1B5B" w:rsidRPr="00FD7101" w:rsidRDefault="009815C6">
      <w:pPr>
        <w:pStyle w:val="CERLEVEL4"/>
        <w:widowControl w:val="0"/>
        <w:numPr>
          <w:ilvl w:val="0"/>
          <w:numId w:val="112"/>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The calculation process used to </w:t>
      </w:r>
      <w:r w:rsidR="002E19C6" w:rsidRPr="00FD7101">
        <w:rPr>
          <w:rFonts w:ascii="Times New Roman" w:hAnsi="Times New Roman"/>
          <w:sz w:val="24"/>
          <w:szCs w:val="24"/>
        </w:rPr>
        <w:t xml:space="preserve">match </w:t>
      </w:r>
      <w:r w:rsidRPr="00FD7101">
        <w:rPr>
          <w:rFonts w:ascii="Times New Roman" w:hAnsi="Times New Roman"/>
          <w:sz w:val="24"/>
          <w:szCs w:val="24"/>
        </w:rPr>
        <w:t xml:space="preserve">Orders is described in public </w:t>
      </w:r>
      <w:r w:rsidR="002E19C6" w:rsidRPr="00FD7101">
        <w:rPr>
          <w:rFonts w:ascii="Times New Roman" w:hAnsi="Times New Roman"/>
          <w:sz w:val="24"/>
          <w:szCs w:val="24"/>
        </w:rPr>
        <w:t>presentation</w:t>
      </w:r>
      <w:r w:rsidRPr="00FD7101">
        <w:rPr>
          <w:rFonts w:ascii="Times New Roman" w:hAnsi="Times New Roman"/>
          <w:sz w:val="24"/>
          <w:szCs w:val="24"/>
        </w:rPr>
        <w:t xml:space="preserve"> of the PCR Market Coupling Euphemia algorithm </w:t>
      </w:r>
      <w:r w:rsidR="001D7CDB" w:rsidRPr="00FD7101">
        <w:rPr>
          <w:rFonts w:ascii="Times New Roman" w:hAnsi="Times New Roman"/>
          <w:sz w:val="24"/>
          <w:szCs w:val="24"/>
        </w:rPr>
        <w:t>available at https://www.nemo-committee.eu/assets/files/Euphemia-Public-Description.pdf</w:t>
      </w:r>
      <w:r w:rsidRPr="00FD7101">
        <w:rPr>
          <w:rFonts w:ascii="Times New Roman" w:hAnsi="Times New Roman"/>
          <w:sz w:val="24"/>
          <w:szCs w:val="24"/>
        </w:rPr>
        <w:t>.</w:t>
      </w:r>
    </w:p>
    <w:p w14:paraId="3A10C1D9" w14:textId="1543B91B" w:rsidR="002E19C6" w:rsidRPr="00FD7101" w:rsidRDefault="004F1CAE">
      <w:pPr>
        <w:pStyle w:val="ListParagraph"/>
        <w:widowControl w:val="0"/>
        <w:numPr>
          <w:ilvl w:val="0"/>
          <w:numId w:val="111"/>
        </w:numPr>
        <w:spacing w:line="280" w:lineRule="exact"/>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 xml:space="preserve">Common provisions applicable to </w:t>
      </w:r>
      <w:r w:rsidR="004C6D4B" w:rsidRPr="00FD7101">
        <w:rPr>
          <w:rFonts w:ascii="Times New Roman" w:hAnsi="Times New Roman" w:cs="Times New Roman"/>
          <w:b/>
          <w:bCs/>
          <w:sz w:val="24"/>
          <w:szCs w:val="24"/>
          <w:lang w:val="en-US"/>
        </w:rPr>
        <w:t>IDM</w:t>
      </w:r>
      <w:r w:rsidRPr="00FD7101">
        <w:rPr>
          <w:rFonts w:ascii="Times New Roman" w:hAnsi="Times New Roman" w:cs="Times New Roman"/>
          <w:b/>
          <w:bCs/>
          <w:sz w:val="24"/>
          <w:szCs w:val="24"/>
          <w:lang w:val="en-US"/>
        </w:rPr>
        <w:t xml:space="preserve">-NC and </w:t>
      </w:r>
      <w:r w:rsidR="004C6D4B" w:rsidRPr="00FD7101">
        <w:rPr>
          <w:rFonts w:ascii="Times New Roman" w:hAnsi="Times New Roman" w:cs="Times New Roman"/>
          <w:b/>
          <w:bCs/>
          <w:sz w:val="24"/>
          <w:szCs w:val="24"/>
          <w:lang w:val="en-US"/>
        </w:rPr>
        <w:t>IDM</w:t>
      </w:r>
      <w:r w:rsidRPr="00FD7101">
        <w:rPr>
          <w:rFonts w:ascii="Times New Roman" w:hAnsi="Times New Roman" w:cs="Times New Roman"/>
          <w:b/>
          <w:bCs/>
          <w:sz w:val="24"/>
          <w:szCs w:val="24"/>
          <w:lang w:val="en-US"/>
        </w:rPr>
        <w:t>-IDA</w:t>
      </w:r>
    </w:p>
    <w:p w14:paraId="40F53FE0" w14:textId="24261341" w:rsidR="00DF1B5B" w:rsidRPr="00FD7101" w:rsidRDefault="00DF1B5B">
      <w:pPr>
        <w:pStyle w:val="CERLEVEL4"/>
        <w:widowControl w:val="0"/>
        <w:numPr>
          <w:ilvl w:val="0"/>
          <w:numId w:val="113"/>
        </w:numPr>
        <w:spacing w:after="200" w:line="280" w:lineRule="exact"/>
        <w:ind w:hanging="630"/>
        <w:rPr>
          <w:rFonts w:ascii="Times New Roman" w:hAnsi="Times New Roman"/>
          <w:sz w:val="24"/>
          <w:szCs w:val="24"/>
        </w:rPr>
      </w:pPr>
      <w:r w:rsidRPr="00FD7101">
        <w:rPr>
          <w:rFonts w:ascii="Times New Roman" w:hAnsi="Times New Roman"/>
          <w:sz w:val="24"/>
          <w:szCs w:val="24"/>
        </w:rPr>
        <w:t xml:space="preserve">Orders submitted to the BRM by </w:t>
      </w:r>
      <w:r w:rsidR="004C6D4B" w:rsidRPr="00FD7101">
        <w:rPr>
          <w:rFonts w:ascii="Times New Roman" w:hAnsi="Times New Roman"/>
          <w:sz w:val="24"/>
          <w:szCs w:val="24"/>
        </w:rPr>
        <w:t>IDM</w:t>
      </w:r>
      <w:r w:rsidRPr="00FD7101">
        <w:rPr>
          <w:rFonts w:ascii="Times New Roman" w:hAnsi="Times New Roman"/>
          <w:sz w:val="24"/>
          <w:szCs w:val="24"/>
        </w:rPr>
        <w:t>-NC Participants must comply with all applicable requirements of the Operational Rules and include at least the following information:</w:t>
      </w:r>
    </w:p>
    <w:p w14:paraId="1BA04C1E" w14:textId="77777777" w:rsidR="00DF1B5B" w:rsidRPr="00FD7101" w:rsidRDefault="00DF1B5B" w:rsidP="007810E9">
      <w:pPr>
        <w:pStyle w:val="ListParagraph"/>
        <w:widowControl w:val="0"/>
        <w:numPr>
          <w:ilvl w:val="0"/>
          <w:numId w:val="58"/>
        </w:numPr>
        <w:ind w:firstLine="9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 identity of the </w:t>
      </w:r>
      <w:proofErr w:type="gramStart"/>
      <w:r w:rsidRPr="00FD7101">
        <w:rPr>
          <w:rFonts w:ascii="Times New Roman" w:hAnsi="Times New Roman" w:cs="Times New Roman"/>
          <w:sz w:val="24"/>
          <w:szCs w:val="24"/>
          <w:lang w:val="en-US"/>
        </w:rPr>
        <w:t>Participant;</w:t>
      </w:r>
      <w:proofErr w:type="gramEnd"/>
    </w:p>
    <w:p w14:paraId="6F94E945" w14:textId="77777777" w:rsidR="00DF1B5B" w:rsidRPr="00FD7101" w:rsidRDefault="00DF1B5B" w:rsidP="007810E9">
      <w:pPr>
        <w:pStyle w:val="ListParagraph"/>
        <w:widowControl w:val="0"/>
        <w:numPr>
          <w:ilvl w:val="0"/>
          <w:numId w:val="58"/>
        </w:numPr>
        <w:ind w:firstLine="9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 type of </w:t>
      </w:r>
      <w:proofErr w:type="gramStart"/>
      <w:r w:rsidRPr="00FD7101">
        <w:rPr>
          <w:rFonts w:ascii="Times New Roman" w:hAnsi="Times New Roman" w:cs="Times New Roman"/>
          <w:sz w:val="24"/>
          <w:szCs w:val="24"/>
          <w:lang w:val="en-US"/>
        </w:rPr>
        <w:t>Product;</w:t>
      </w:r>
      <w:proofErr w:type="gramEnd"/>
    </w:p>
    <w:p w14:paraId="3EC5FC1F" w14:textId="77777777" w:rsidR="00DF1B5B" w:rsidRPr="00FD7101" w:rsidRDefault="00DF1B5B" w:rsidP="007810E9">
      <w:pPr>
        <w:pStyle w:val="ListParagraph"/>
        <w:widowControl w:val="0"/>
        <w:numPr>
          <w:ilvl w:val="0"/>
          <w:numId w:val="58"/>
        </w:numPr>
        <w:ind w:firstLine="9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identification as a sell offer or a buy </w:t>
      </w:r>
      <w:proofErr w:type="gramStart"/>
      <w:r w:rsidRPr="00FD7101">
        <w:rPr>
          <w:rFonts w:ascii="Times New Roman" w:hAnsi="Times New Roman" w:cs="Times New Roman"/>
          <w:sz w:val="24"/>
          <w:szCs w:val="24"/>
          <w:lang w:val="en-US"/>
        </w:rPr>
        <w:t>offer;</w:t>
      </w:r>
      <w:proofErr w:type="gramEnd"/>
    </w:p>
    <w:p w14:paraId="4C65F512" w14:textId="77777777" w:rsidR="00DF1B5B" w:rsidRPr="00FD7101" w:rsidRDefault="00DF1B5B" w:rsidP="007810E9">
      <w:pPr>
        <w:pStyle w:val="ListParagraph"/>
        <w:widowControl w:val="0"/>
        <w:numPr>
          <w:ilvl w:val="0"/>
          <w:numId w:val="58"/>
        </w:numPr>
        <w:ind w:firstLine="9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 trading day to which the Order </w:t>
      </w:r>
      <w:proofErr w:type="gramStart"/>
      <w:r w:rsidRPr="00FD7101">
        <w:rPr>
          <w:rFonts w:ascii="Times New Roman" w:hAnsi="Times New Roman" w:cs="Times New Roman"/>
          <w:sz w:val="24"/>
          <w:szCs w:val="24"/>
          <w:lang w:val="en-US"/>
        </w:rPr>
        <w:t>applies;</w:t>
      </w:r>
      <w:proofErr w:type="gramEnd"/>
    </w:p>
    <w:p w14:paraId="7E779C23" w14:textId="77777777" w:rsidR="00DF1B5B" w:rsidRPr="00FD7101" w:rsidRDefault="00DF1B5B" w:rsidP="007810E9">
      <w:pPr>
        <w:pStyle w:val="ListParagraph"/>
        <w:widowControl w:val="0"/>
        <w:numPr>
          <w:ilvl w:val="0"/>
          <w:numId w:val="58"/>
        </w:numPr>
        <w:ind w:firstLine="9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 delivery interval(s) to which the Order </w:t>
      </w:r>
      <w:proofErr w:type="gramStart"/>
      <w:r w:rsidRPr="00FD7101">
        <w:rPr>
          <w:rFonts w:ascii="Times New Roman" w:hAnsi="Times New Roman" w:cs="Times New Roman"/>
          <w:sz w:val="24"/>
          <w:szCs w:val="24"/>
          <w:lang w:val="en-US"/>
        </w:rPr>
        <w:t>applies;</w:t>
      </w:r>
      <w:proofErr w:type="gramEnd"/>
    </w:p>
    <w:p w14:paraId="4DADDA6F" w14:textId="77777777" w:rsidR="00DF1B5B" w:rsidRPr="00FD7101" w:rsidRDefault="00DF1B5B" w:rsidP="007810E9">
      <w:pPr>
        <w:pStyle w:val="ListParagraph"/>
        <w:widowControl w:val="0"/>
        <w:numPr>
          <w:ilvl w:val="0"/>
          <w:numId w:val="58"/>
        </w:numPr>
        <w:ind w:firstLine="9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 price at which the Order may be </w:t>
      </w:r>
      <w:proofErr w:type="gramStart"/>
      <w:r w:rsidRPr="00FD7101">
        <w:rPr>
          <w:rFonts w:ascii="Times New Roman" w:hAnsi="Times New Roman" w:cs="Times New Roman"/>
          <w:sz w:val="24"/>
          <w:szCs w:val="24"/>
          <w:lang w:val="en-US"/>
        </w:rPr>
        <w:t>executed;</w:t>
      </w:r>
      <w:proofErr w:type="gramEnd"/>
    </w:p>
    <w:p w14:paraId="21A1A792" w14:textId="77777777" w:rsidR="00DF1B5B" w:rsidRPr="00FD7101" w:rsidRDefault="00DF1B5B" w:rsidP="007810E9">
      <w:pPr>
        <w:pStyle w:val="ListParagraph"/>
        <w:widowControl w:val="0"/>
        <w:numPr>
          <w:ilvl w:val="0"/>
          <w:numId w:val="58"/>
        </w:numPr>
        <w:ind w:firstLine="9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 quantity in the </w:t>
      </w:r>
      <w:proofErr w:type="gramStart"/>
      <w:r w:rsidRPr="00FD7101">
        <w:rPr>
          <w:rFonts w:ascii="Times New Roman" w:hAnsi="Times New Roman" w:cs="Times New Roman"/>
          <w:sz w:val="24"/>
          <w:szCs w:val="24"/>
          <w:lang w:val="en-US"/>
        </w:rPr>
        <w:t>Order;</w:t>
      </w:r>
      <w:proofErr w:type="gramEnd"/>
    </w:p>
    <w:p w14:paraId="51A65E4F" w14:textId="77777777" w:rsidR="00DF1B5B" w:rsidRPr="00FD7101" w:rsidRDefault="00DF1B5B" w:rsidP="007810E9">
      <w:pPr>
        <w:pStyle w:val="ListParagraph"/>
        <w:widowControl w:val="0"/>
        <w:numPr>
          <w:ilvl w:val="0"/>
          <w:numId w:val="58"/>
        </w:numPr>
        <w:ind w:firstLine="9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 specific information required for the type of Product to which the Order </w:t>
      </w:r>
      <w:proofErr w:type="gramStart"/>
      <w:r w:rsidRPr="00FD7101">
        <w:rPr>
          <w:rFonts w:ascii="Times New Roman" w:hAnsi="Times New Roman" w:cs="Times New Roman"/>
          <w:sz w:val="24"/>
          <w:szCs w:val="24"/>
          <w:lang w:val="en-US"/>
        </w:rPr>
        <w:t>relates;</w:t>
      </w:r>
      <w:proofErr w:type="gramEnd"/>
    </w:p>
    <w:p w14:paraId="767CE778" w14:textId="77777777" w:rsidR="00DF1B5B" w:rsidRPr="00FD7101" w:rsidRDefault="00DF1B5B" w:rsidP="007810E9">
      <w:pPr>
        <w:pStyle w:val="ListParagraph"/>
        <w:widowControl w:val="0"/>
        <w:numPr>
          <w:ilvl w:val="0"/>
          <w:numId w:val="58"/>
        </w:numPr>
        <w:ind w:firstLine="9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 conditions for execution of the </w:t>
      </w:r>
      <w:proofErr w:type="gramStart"/>
      <w:r w:rsidRPr="00FD7101">
        <w:rPr>
          <w:rFonts w:ascii="Times New Roman" w:hAnsi="Times New Roman" w:cs="Times New Roman"/>
          <w:sz w:val="24"/>
          <w:szCs w:val="24"/>
          <w:lang w:val="en-US"/>
        </w:rPr>
        <w:t>Order;</w:t>
      </w:r>
      <w:proofErr w:type="gramEnd"/>
    </w:p>
    <w:p w14:paraId="52725CA4" w14:textId="495A2ECE" w:rsidR="006B6C44" w:rsidRPr="00FD7101" w:rsidRDefault="00DF1B5B" w:rsidP="007810E9">
      <w:pPr>
        <w:pStyle w:val="ListParagraph"/>
        <w:widowControl w:val="0"/>
        <w:numPr>
          <w:ilvl w:val="0"/>
          <w:numId w:val="58"/>
        </w:numPr>
        <w:ind w:firstLine="9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the duration of the Order.</w:t>
      </w:r>
    </w:p>
    <w:p w14:paraId="081B8C3B" w14:textId="5952E0A4" w:rsidR="00DA2B4D" w:rsidRPr="00FD7101" w:rsidRDefault="00BC1524">
      <w:pPr>
        <w:pStyle w:val="CERLEVEL4"/>
        <w:widowControl w:val="0"/>
        <w:numPr>
          <w:ilvl w:val="0"/>
          <w:numId w:val="113"/>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Participants </w:t>
      </w:r>
      <w:r w:rsidR="00DA2B4D" w:rsidRPr="00FD7101">
        <w:rPr>
          <w:rFonts w:ascii="Times New Roman" w:hAnsi="Times New Roman"/>
          <w:sz w:val="24"/>
          <w:szCs w:val="24"/>
        </w:rPr>
        <w:t xml:space="preserve">are responsible for ensuring that the Orders they transmit are correct and reflect their trading intentions. </w:t>
      </w:r>
      <w:r w:rsidR="00592D0D" w:rsidRPr="00FD7101">
        <w:rPr>
          <w:rFonts w:ascii="Times New Roman" w:hAnsi="Times New Roman"/>
          <w:sz w:val="24"/>
          <w:szCs w:val="24"/>
        </w:rPr>
        <w:t xml:space="preserve">In this context, </w:t>
      </w:r>
      <w:r w:rsidR="00A16928" w:rsidRPr="00FD7101">
        <w:rPr>
          <w:rFonts w:ascii="Times New Roman" w:hAnsi="Times New Roman"/>
          <w:sz w:val="24"/>
          <w:szCs w:val="24"/>
        </w:rPr>
        <w:t>BRM</w:t>
      </w:r>
      <w:r w:rsidR="00DA2B4D" w:rsidRPr="00FD7101">
        <w:rPr>
          <w:rFonts w:ascii="Times New Roman" w:hAnsi="Times New Roman"/>
          <w:sz w:val="24"/>
          <w:szCs w:val="24"/>
        </w:rPr>
        <w:t>:</w:t>
      </w:r>
    </w:p>
    <w:p w14:paraId="23DF75F9" w14:textId="76889F41" w:rsidR="00DA2B4D" w:rsidRPr="00FD7101" w:rsidRDefault="00DA2B4D">
      <w:pPr>
        <w:widowControl w:val="0"/>
        <w:numPr>
          <w:ilvl w:val="4"/>
          <w:numId w:val="59"/>
        </w:numPr>
        <w:spacing w:line="280" w:lineRule="exact"/>
        <w:jc w:val="both"/>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has no obligation to </w:t>
      </w:r>
      <w:r w:rsidR="00592D0D" w:rsidRPr="00FD7101">
        <w:rPr>
          <w:rFonts w:ascii="Times New Roman" w:hAnsi="Times New Roman" w:cs="Times New Roman"/>
          <w:sz w:val="24"/>
          <w:szCs w:val="24"/>
          <w:lang w:val="en-US"/>
        </w:rPr>
        <w:t xml:space="preserve">investigate </w:t>
      </w:r>
      <w:r w:rsidR="00692878" w:rsidRPr="00FD7101">
        <w:rPr>
          <w:rFonts w:ascii="Times New Roman" w:hAnsi="Times New Roman" w:cs="Times New Roman"/>
          <w:sz w:val="24"/>
          <w:szCs w:val="24"/>
          <w:lang w:val="en-US"/>
        </w:rPr>
        <w:t xml:space="preserve">or clarify the situation with </w:t>
      </w:r>
      <w:r w:rsidRPr="00FD7101">
        <w:rPr>
          <w:rFonts w:ascii="Times New Roman" w:hAnsi="Times New Roman" w:cs="Times New Roman"/>
          <w:sz w:val="24"/>
          <w:szCs w:val="24"/>
          <w:lang w:val="en-US"/>
        </w:rPr>
        <w:t xml:space="preserve">any </w:t>
      </w:r>
      <w:r w:rsidR="004F6F70" w:rsidRPr="00FD7101">
        <w:rPr>
          <w:rFonts w:ascii="Times New Roman" w:hAnsi="Times New Roman" w:cs="Times New Roman"/>
          <w:sz w:val="24"/>
          <w:szCs w:val="24"/>
          <w:lang w:val="en-US"/>
        </w:rPr>
        <w:t xml:space="preserve">Participant </w:t>
      </w:r>
      <w:r w:rsidRPr="00FD7101">
        <w:rPr>
          <w:rFonts w:ascii="Times New Roman" w:hAnsi="Times New Roman" w:cs="Times New Roman"/>
          <w:sz w:val="24"/>
          <w:szCs w:val="24"/>
          <w:lang w:val="en-US"/>
        </w:rPr>
        <w:t xml:space="preserve">who </w:t>
      </w:r>
      <w:r w:rsidR="00592D0D" w:rsidRPr="00FD7101">
        <w:rPr>
          <w:rFonts w:ascii="Times New Roman" w:hAnsi="Times New Roman" w:cs="Times New Roman"/>
          <w:sz w:val="24"/>
          <w:szCs w:val="24"/>
          <w:lang w:val="en-US"/>
        </w:rPr>
        <w:t xml:space="preserve">fails </w:t>
      </w:r>
      <w:r w:rsidR="003662EF" w:rsidRPr="00FD7101">
        <w:rPr>
          <w:rFonts w:ascii="Times New Roman" w:hAnsi="Times New Roman" w:cs="Times New Roman"/>
          <w:sz w:val="24"/>
          <w:szCs w:val="24"/>
          <w:lang w:val="en-US"/>
        </w:rPr>
        <w:t xml:space="preserve">to submit </w:t>
      </w:r>
      <w:r w:rsidRPr="00FD7101">
        <w:rPr>
          <w:rFonts w:ascii="Times New Roman" w:hAnsi="Times New Roman" w:cs="Times New Roman"/>
          <w:sz w:val="24"/>
          <w:szCs w:val="24"/>
          <w:lang w:val="en-US"/>
        </w:rPr>
        <w:t xml:space="preserve">an Order or other information </w:t>
      </w:r>
      <w:r w:rsidR="00592D0D" w:rsidRPr="00FD7101">
        <w:rPr>
          <w:rFonts w:ascii="Times New Roman" w:hAnsi="Times New Roman" w:cs="Times New Roman"/>
          <w:sz w:val="24"/>
          <w:szCs w:val="24"/>
          <w:lang w:val="en-US"/>
        </w:rPr>
        <w:t xml:space="preserve">required by </w:t>
      </w:r>
      <w:r w:rsidR="00692878" w:rsidRPr="00FD7101">
        <w:rPr>
          <w:rFonts w:ascii="Times New Roman" w:hAnsi="Times New Roman" w:cs="Times New Roman"/>
          <w:sz w:val="24"/>
          <w:szCs w:val="24"/>
          <w:lang w:val="en-US"/>
        </w:rPr>
        <w:t xml:space="preserve">this Procedure </w:t>
      </w:r>
      <w:r w:rsidR="00592D0D" w:rsidRPr="00FD7101">
        <w:rPr>
          <w:rFonts w:ascii="Times New Roman" w:hAnsi="Times New Roman" w:cs="Times New Roman"/>
          <w:sz w:val="24"/>
          <w:szCs w:val="24"/>
          <w:lang w:val="en-US"/>
        </w:rPr>
        <w:t xml:space="preserve">and </w:t>
      </w:r>
      <w:r w:rsidR="00D8325B" w:rsidRPr="00FD7101">
        <w:rPr>
          <w:rFonts w:ascii="Times New Roman" w:hAnsi="Times New Roman" w:cs="Times New Roman"/>
          <w:sz w:val="24"/>
          <w:szCs w:val="24"/>
          <w:lang w:val="en-US"/>
        </w:rPr>
        <w:t>the Operational Rules</w:t>
      </w:r>
      <w:r w:rsidRPr="00FD7101">
        <w:rPr>
          <w:rFonts w:ascii="Times New Roman" w:hAnsi="Times New Roman" w:cs="Times New Roman"/>
          <w:sz w:val="24"/>
          <w:szCs w:val="24"/>
          <w:lang w:val="en-US"/>
        </w:rPr>
        <w:t xml:space="preserve">; and </w:t>
      </w:r>
    </w:p>
    <w:p w14:paraId="4EBD9052" w14:textId="77777777" w:rsidR="00DA2B4D" w:rsidRPr="00FD7101" w:rsidRDefault="00DA2B4D">
      <w:pPr>
        <w:widowControl w:val="0"/>
        <w:numPr>
          <w:ilvl w:val="4"/>
          <w:numId w:val="59"/>
        </w:numPr>
        <w:spacing w:line="280" w:lineRule="exact"/>
        <w:rPr>
          <w:rFonts w:ascii="Times New Roman" w:hAnsi="Times New Roman" w:cs="Times New Roman"/>
          <w:sz w:val="24"/>
          <w:szCs w:val="24"/>
          <w:lang w:val="en-US"/>
        </w:rPr>
      </w:pPr>
      <w:r w:rsidRPr="00FD7101">
        <w:rPr>
          <w:rFonts w:ascii="Times New Roman" w:hAnsi="Times New Roman" w:cs="Times New Roman"/>
          <w:sz w:val="24"/>
          <w:szCs w:val="24"/>
          <w:lang w:val="en-US"/>
        </w:rPr>
        <w:t>assumes no responsibility for any:</w:t>
      </w:r>
    </w:p>
    <w:p w14:paraId="595682D6" w14:textId="2F932083" w:rsidR="00DA2B4D" w:rsidRPr="00FD7101" w:rsidRDefault="003F0662">
      <w:pPr>
        <w:pStyle w:val="CERLEVEL6"/>
        <w:widowControl w:val="0"/>
        <w:numPr>
          <w:ilvl w:val="2"/>
          <w:numId w:val="60"/>
        </w:numPr>
        <w:spacing w:after="200" w:line="280" w:lineRule="exact"/>
        <w:ind w:left="2070" w:hanging="630"/>
        <w:rPr>
          <w:rFonts w:ascii="Times New Roman" w:hAnsi="Times New Roman"/>
          <w:sz w:val="24"/>
          <w:szCs w:val="24"/>
        </w:rPr>
      </w:pPr>
      <w:r w:rsidRPr="00FD7101">
        <w:rPr>
          <w:rFonts w:ascii="Times New Roman" w:hAnsi="Times New Roman"/>
          <w:sz w:val="24"/>
          <w:szCs w:val="24"/>
        </w:rPr>
        <w:t xml:space="preserve">problem preventing the entry </w:t>
      </w:r>
      <w:r w:rsidR="00DA2B4D" w:rsidRPr="00FD7101">
        <w:rPr>
          <w:rFonts w:ascii="Times New Roman" w:hAnsi="Times New Roman"/>
          <w:sz w:val="24"/>
          <w:szCs w:val="24"/>
        </w:rPr>
        <w:t xml:space="preserve">of an Order; or </w:t>
      </w:r>
    </w:p>
    <w:p w14:paraId="66E63EE8" w14:textId="604A5916" w:rsidR="00DA2B4D" w:rsidRPr="00FD7101" w:rsidRDefault="003F0662">
      <w:pPr>
        <w:pStyle w:val="CERLEVEL6"/>
        <w:widowControl w:val="0"/>
        <w:numPr>
          <w:ilvl w:val="2"/>
          <w:numId w:val="60"/>
        </w:numPr>
        <w:spacing w:after="200" w:line="280" w:lineRule="exact"/>
        <w:ind w:left="2070" w:hanging="630"/>
        <w:rPr>
          <w:rFonts w:ascii="Times New Roman" w:hAnsi="Times New Roman"/>
          <w:sz w:val="24"/>
          <w:szCs w:val="24"/>
        </w:rPr>
      </w:pPr>
      <w:r w:rsidRPr="00FD7101">
        <w:rPr>
          <w:rFonts w:ascii="Times New Roman" w:hAnsi="Times New Roman"/>
          <w:sz w:val="24"/>
          <w:szCs w:val="24"/>
        </w:rPr>
        <w:t xml:space="preserve">situation in which </w:t>
      </w:r>
      <w:r w:rsidR="00DA2B4D" w:rsidRPr="00FD7101">
        <w:rPr>
          <w:rFonts w:ascii="Times New Roman" w:hAnsi="Times New Roman"/>
          <w:sz w:val="24"/>
          <w:szCs w:val="24"/>
        </w:rPr>
        <w:t xml:space="preserve">the Order or other information transmitted under </w:t>
      </w:r>
      <w:r w:rsidRPr="00FD7101">
        <w:rPr>
          <w:rFonts w:ascii="Times New Roman" w:hAnsi="Times New Roman"/>
          <w:sz w:val="24"/>
          <w:szCs w:val="24"/>
        </w:rPr>
        <w:t xml:space="preserve">this </w:t>
      </w:r>
      <w:r w:rsidR="00BA2510" w:rsidRPr="00FD7101">
        <w:rPr>
          <w:rFonts w:ascii="Times New Roman" w:hAnsi="Times New Roman"/>
          <w:sz w:val="24"/>
          <w:szCs w:val="24"/>
        </w:rPr>
        <w:t xml:space="preserve">Procedure </w:t>
      </w:r>
      <w:r w:rsidR="00DA2B4D" w:rsidRPr="00FD7101">
        <w:rPr>
          <w:rFonts w:ascii="Times New Roman" w:hAnsi="Times New Roman"/>
          <w:sz w:val="24"/>
          <w:szCs w:val="24"/>
        </w:rPr>
        <w:t xml:space="preserve">or </w:t>
      </w:r>
      <w:r w:rsidR="00EC4479" w:rsidRPr="00FD7101">
        <w:rPr>
          <w:rFonts w:ascii="Times New Roman" w:hAnsi="Times New Roman"/>
          <w:sz w:val="24"/>
          <w:szCs w:val="24"/>
        </w:rPr>
        <w:t xml:space="preserve">the Operational Rules </w:t>
      </w:r>
      <w:r w:rsidR="00DA2B4D" w:rsidRPr="00FD7101">
        <w:rPr>
          <w:rFonts w:ascii="Times New Roman" w:hAnsi="Times New Roman"/>
          <w:sz w:val="24"/>
          <w:szCs w:val="24"/>
        </w:rPr>
        <w:t xml:space="preserve">contains errors or defective or incorrect </w:t>
      </w:r>
      <w:proofErr w:type="gramStart"/>
      <w:r w:rsidR="00DA2B4D" w:rsidRPr="00FD7101">
        <w:rPr>
          <w:rFonts w:ascii="Times New Roman" w:hAnsi="Times New Roman"/>
          <w:sz w:val="24"/>
          <w:szCs w:val="24"/>
        </w:rPr>
        <w:lastRenderedPageBreak/>
        <w:t>data, or</w:t>
      </w:r>
      <w:proofErr w:type="gramEnd"/>
      <w:r w:rsidR="00DA2B4D" w:rsidRPr="00FD7101">
        <w:rPr>
          <w:rFonts w:ascii="Times New Roman" w:hAnsi="Times New Roman"/>
          <w:sz w:val="24"/>
          <w:szCs w:val="24"/>
        </w:rPr>
        <w:t xml:space="preserve"> does not reflect the intentions of </w:t>
      </w:r>
      <w:r w:rsidR="00A71C44" w:rsidRPr="00FD7101">
        <w:rPr>
          <w:rFonts w:ascii="Times New Roman" w:hAnsi="Times New Roman"/>
          <w:sz w:val="24"/>
          <w:szCs w:val="24"/>
        </w:rPr>
        <w:t xml:space="preserve">the Participant </w:t>
      </w:r>
      <w:r w:rsidR="00DA2B4D" w:rsidRPr="00FD7101">
        <w:rPr>
          <w:rFonts w:ascii="Times New Roman" w:hAnsi="Times New Roman"/>
          <w:sz w:val="24"/>
          <w:szCs w:val="24"/>
        </w:rPr>
        <w:t>transmitting it.</w:t>
      </w:r>
    </w:p>
    <w:p w14:paraId="1B508267" w14:textId="6088259F" w:rsidR="00DA2B4D" w:rsidRPr="00FD7101" w:rsidRDefault="004E2FD5">
      <w:pPr>
        <w:pStyle w:val="ListParagraph"/>
        <w:widowControl w:val="0"/>
        <w:numPr>
          <w:ilvl w:val="0"/>
          <w:numId w:val="55"/>
        </w:numPr>
        <w:spacing w:line="280" w:lineRule="exact"/>
        <w:ind w:hanging="720"/>
        <w:contextualSpacing w:val="0"/>
        <w:rPr>
          <w:rFonts w:ascii="Times New Roman" w:hAnsi="Times New Roman" w:cs="Times New Roman"/>
          <w:b/>
          <w:bCs/>
          <w:sz w:val="24"/>
          <w:szCs w:val="24"/>
          <w:lang w:val="en-US"/>
        </w:rPr>
      </w:pPr>
      <w:bookmarkStart w:id="142" w:name="_Toc472608173"/>
      <w:bookmarkStart w:id="143" w:name="_Toc475466538"/>
      <w:bookmarkStart w:id="144" w:name="_Toc19265904"/>
      <w:bookmarkEnd w:id="142"/>
      <w:bookmarkEnd w:id="143"/>
      <w:bookmarkEnd w:id="144"/>
      <w:r w:rsidRPr="00FD7101">
        <w:rPr>
          <w:rFonts w:ascii="Times New Roman" w:hAnsi="Times New Roman" w:cs="Times New Roman"/>
          <w:b/>
          <w:bCs/>
          <w:sz w:val="24"/>
          <w:szCs w:val="24"/>
          <w:lang w:val="en-US"/>
        </w:rPr>
        <w:t xml:space="preserve"> </w:t>
      </w:r>
      <w:r w:rsidR="00DA2B4D" w:rsidRPr="00FD7101">
        <w:rPr>
          <w:rFonts w:ascii="Times New Roman" w:hAnsi="Times New Roman" w:cs="Times New Roman"/>
          <w:b/>
          <w:bCs/>
          <w:sz w:val="24"/>
          <w:szCs w:val="24"/>
          <w:lang w:val="en-US"/>
        </w:rPr>
        <w:t xml:space="preserve">Contracts </w:t>
      </w:r>
    </w:p>
    <w:p w14:paraId="6F1746B0" w14:textId="518B976E" w:rsidR="00DA2B4D" w:rsidRPr="00FD7101" w:rsidRDefault="00EC16A9">
      <w:pPr>
        <w:pStyle w:val="CERLEVEL4"/>
        <w:widowControl w:val="0"/>
        <w:numPr>
          <w:ilvl w:val="0"/>
          <w:numId w:val="62"/>
        </w:numPr>
        <w:spacing w:after="200" w:line="280" w:lineRule="exact"/>
        <w:ind w:hanging="720"/>
        <w:rPr>
          <w:rFonts w:ascii="Times New Roman" w:hAnsi="Times New Roman"/>
          <w:sz w:val="24"/>
          <w:szCs w:val="24"/>
        </w:rPr>
      </w:pPr>
      <w:bookmarkStart w:id="145" w:name="_Hlk492649996"/>
      <w:r w:rsidRPr="00FD7101">
        <w:rPr>
          <w:rFonts w:ascii="Times New Roman" w:hAnsi="Times New Roman"/>
          <w:sz w:val="24"/>
          <w:szCs w:val="24"/>
        </w:rPr>
        <w:t xml:space="preserve">The execution of a </w:t>
      </w:r>
      <w:r w:rsidR="00DA2B4D" w:rsidRPr="00FD7101">
        <w:rPr>
          <w:rFonts w:ascii="Times New Roman" w:hAnsi="Times New Roman"/>
          <w:sz w:val="24"/>
          <w:szCs w:val="24"/>
        </w:rPr>
        <w:t xml:space="preserve">Transaction </w:t>
      </w:r>
      <w:r w:rsidRPr="00FD7101">
        <w:rPr>
          <w:rFonts w:ascii="Times New Roman" w:hAnsi="Times New Roman"/>
          <w:sz w:val="24"/>
          <w:szCs w:val="24"/>
        </w:rPr>
        <w:t xml:space="preserve">by a Participant </w:t>
      </w:r>
      <w:r w:rsidR="003662EF" w:rsidRPr="00FD7101">
        <w:rPr>
          <w:rFonts w:ascii="Times New Roman" w:hAnsi="Times New Roman"/>
          <w:sz w:val="24"/>
          <w:szCs w:val="24"/>
        </w:rPr>
        <w:t>automatically</w:t>
      </w:r>
      <w:r w:rsidRPr="00FD7101">
        <w:rPr>
          <w:rFonts w:ascii="Times New Roman" w:hAnsi="Times New Roman"/>
          <w:sz w:val="24"/>
          <w:szCs w:val="24"/>
        </w:rPr>
        <w:t xml:space="preserve"> notifies </w:t>
      </w:r>
      <w:r w:rsidR="00DA2B4D" w:rsidRPr="00FD7101">
        <w:rPr>
          <w:rFonts w:ascii="Times New Roman" w:hAnsi="Times New Roman"/>
          <w:sz w:val="24"/>
          <w:szCs w:val="24"/>
        </w:rPr>
        <w:t xml:space="preserve">the </w:t>
      </w:r>
      <w:r w:rsidR="00732306" w:rsidRPr="00FD7101">
        <w:rPr>
          <w:rFonts w:ascii="Times New Roman" w:hAnsi="Times New Roman"/>
          <w:sz w:val="24"/>
          <w:szCs w:val="24"/>
        </w:rPr>
        <w:t xml:space="preserve">Counterparty </w:t>
      </w:r>
      <w:r w:rsidR="00503B73" w:rsidRPr="00FD7101">
        <w:rPr>
          <w:rFonts w:ascii="Times New Roman" w:hAnsi="Times New Roman"/>
          <w:sz w:val="24"/>
          <w:szCs w:val="24"/>
        </w:rPr>
        <w:t xml:space="preserve">and </w:t>
      </w:r>
      <w:r w:rsidR="00DA2B4D" w:rsidRPr="00FD7101">
        <w:rPr>
          <w:rFonts w:ascii="Times New Roman" w:hAnsi="Times New Roman"/>
          <w:sz w:val="24"/>
          <w:szCs w:val="24"/>
        </w:rPr>
        <w:t xml:space="preserve">creates a Contract for the sale or purchase of electricity between </w:t>
      </w:r>
      <w:r w:rsidR="000C3EFA" w:rsidRPr="00FD7101">
        <w:rPr>
          <w:rFonts w:ascii="Times New Roman" w:hAnsi="Times New Roman"/>
          <w:sz w:val="24"/>
          <w:szCs w:val="24"/>
        </w:rPr>
        <w:t xml:space="preserve">each of the Participants who submitted an </w:t>
      </w:r>
      <w:r w:rsidR="00DA2B4D" w:rsidRPr="00FD7101">
        <w:rPr>
          <w:rFonts w:ascii="Times New Roman" w:hAnsi="Times New Roman"/>
          <w:sz w:val="24"/>
          <w:szCs w:val="24"/>
        </w:rPr>
        <w:t xml:space="preserve">Order </w:t>
      </w:r>
      <w:r w:rsidR="000C3EFA" w:rsidRPr="00FD7101">
        <w:rPr>
          <w:rFonts w:ascii="Times New Roman" w:hAnsi="Times New Roman"/>
          <w:sz w:val="24"/>
          <w:szCs w:val="24"/>
        </w:rPr>
        <w:t xml:space="preserve">that was matched </w:t>
      </w:r>
      <w:r w:rsidR="00DA2B4D" w:rsidRPr="00FD7101">
        <w:rPr>
          <w:rFonts w:ascii="Times New Roman" w:hAnsi="Times New Roman"/>
          <w:sz w:val="24"/>
          <w:szCs w:val="24"/>
        </w:rPr>
        <w:t xml:space="preserve">and </w:t>
      </w:r>
      <w:r w:rsidR="00732306" w:rsidRPr="00FD7101">
        <w:rPr>
          <w:rFonts w:ascii="Times New Roman" w:hAnsi="Times New Roman"/>
          <w:sz w:val="24"/>
          <w:szCs w:val="24"/>
        </w:rPr>
        <w:t xml:space="preserve">the Counterparty, which acts as the buyer for the seller and the seller for the buyer </w:t>
      </w:r>
      <w:r w:rsidR="000C3EFA" w:rsidRPr="00FD7101">
        <w:rPr>
          <w:rFonts w:ascii="Times New Roman" w:hAnsi="Times New Roman"/>
          <w:sz w:val="24"/>
          <w:szCs w:val="24"/>
        </w:rPr>
        <w:t>between the parties to the Transaction</w:t>
      </w:r>
      <w:r w:rsidR="00DA2B4D" w:rsidRPr="00FD7101">
        <w:rPr>
          <w:rFonts w:ascii="Times New Roman" w:hAnsi="Times New Roman"/>
          <w:sz w:val="24"/>
          <w:szCs w:val="24"/>
        </w:rPr>
        <w:t xml:space="preserve">. </w:t>
      </w:r>
    </w:p>
    <w:bookmarkEnd w:id="145"/>
    <w:p w14:paraId="6AFFCDCD" w14:textId="5D0AB53A" w:rsidR="00DA2B4D" w:rsidRPr="00FD7101" w:rsidRDefault="00DA2B4D">
      <w:pPr>
        <w:pStyle w:val="CERLEVEL4"/>
        <w:widowControl w:val="0"/>
        <w:numPr>
          <w:ilvl w:val="0"/>
          <w:numId w:val="62"/>
        </w:numPr>
        <w:spacing w:after="200" w:line="280" w:lineRule="exact"/>
        <w:ind w:hanging="720"/>
        <w:rPr>
          <w:rFonts w:ascii="Times New Roman" w:hAnsi="Times New Roman"/>
          <w:sz w:val="24"/>
          <w:szCs w:val="24"/>
        </w:rPr>
      </w:pPr>
      <w:r w:rsidRPr="00FD7101">
        <w:rPr>
          <w:rFonts w:ascii="Times New Roman" w:hAnsi="Times New Roman"/>
          <w:sz w:val="24"/>
          <w:szCs w:val="24"/>
        </w:rPr>
        <w:t>A contract for the sale or purchase of electricity is a firm and irrevocable commitment regarding a specific quantity</w:t>
      </w:r>
      <w:bookmarkStart w:id="146" w:name="_Hlk492645320"/>
      <w:r w:rsidRPr="00FD7101">
        <w:rPr>
          <w:rFonts w:ascii="Times New Roman" w:hAnsi="Times New Roman"/>
          <w:sz w:val="24"/>
          <w:szCs w:val="24"/>
        </w:rPr>
        <w:t xml:space="preserve"> and </w:t>
      </w:r>
      <w:r w:rsidR="00711540" w:rsidRPr="00FD7101">
        <w:rPr>
          <w:rFonts w:ascii="Times New Roman" w:hAnsi="Times New Roman"/>
          <w:sz w:val="24"/>
          <w:szCs w:val="24"/>
        </w:rPr>
        <w:t xml:space="preserve">a </w:t>
      </w:r>
      <w:r w:rsidR="00EC16A9" w:rsidRPr="00FD7101">
        <w:rPr>
          <w:rFonts w:ascii="Times New Roman" w:hAnsi="Times New Roman"/>
          <w:sz w:val="24"/>
          <w:szCs w:val="24"/>
        </w:rPr>
        <w:t>Trading/</w:t>
      </w:r>
      <w:bookmarkEnd w:id="146"/>
      <w:r w:rsidR="00EC16A9" w:rsidRPr="00FD7101">
        <w:rPr>
          <w:rFonts w:ascii="Times New Roman" w:hAnsi="Times New Roman"/>
          <w:sz w:val="24"/>
          <w:szCs w:val="24"/>
        </w:rPr>
        <w:t xml:space="preserve"> Delivery </w:t>
      </w:r>
      <w:r w:rsidR="00711540" w:rsidRPr="00FD7101">
        <w:rPr>
          <w:rFonts w:ascii="Times New Roman" w:hAnsi="Times New Roman"/>
          <w:sz w:val="24"/>
          <w:szCs w:val="24"/>
        </w:rPr>
        <w:t>Interval</w:t>
      </w:r>
      <w:r w:rsidRPr="00FD7101">
        <w:rPr>
          <w:rFonts w:ascii="Times New Roman" w:hAnsi="Times New Roman"/>
          <w:sz w:val="24"/>
          <w:szCs w:val="24"/>
        </w:rPr>
        <w:t>:</w:t>
      </w:r>
    </w:p>
    <w:p w14:paraId="1B0BBEF8" w14:textId="77777777" w:rsidR="00FD32F5" w:rsidRPr="00FD7101" w:rsidRDefault="00DA2B4D">
      <w:pPr>
        <w:widowControl w:val="0"/>
        <w:numPr>
          <w:ilvl w:val="0"/>
          <w:numId w:val="28"/>
        </w:numPr>
        <w:spacing w:line="280" w:lineRule="exact"/>
        <w:jc w:val="both"/>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in the case of an electricity purchase contract, for the buyer to take delivery of the electricity and settle the contract at </w:t>
      </w:r>
      <w:r w:rsidR="00FD32F5" w:rsidRPr="00FD7101">
        <w:rPr>
          <w:rFonts w:ascii="Times New Roman" w:hAnsi="Times New Roman" w:cs="Times New Roman"/>
          <w:sz w:val="24"/>
          <w:szCs w:val="24"/>
          <w:lang w:val="en-US"/>
        </w:rPr>
        <w:t xml:space="preserve">the </w:t>
      </w:r>
      <w:r w:rsidRPr="00FD7101">
        <w:rPr>
          <w:rFonts w:ascii="Times New Roman" w:hAnsi="Times New Roman" w:cs="Times New Roman"/>
          <w:sz w:val="24"/>
          <w:szCs w:val="24"/>
          <w:lang w:val="en-US"/>
        </w:rPr>
        <w:t>specified</w:t>
      </w:r>
      <w:r w:rsidR="00FD32F5" w:rsidRPr="00FD7101">
        <w:rPr>
          <w:rFonts w:ascii="Times New Roman" w:hAnsi="Times New Roman" w:cs="Times New Roman"/>
          <w:sz w:val="24"/>
          <w:szCs w:val="24"/>
          <w:lang w:val="en-US"/>
        </w:rPr>
        <w:t xml:space="preserve"> </w:t>
      </w:r>
      <w:proofErr w:type="gramStart"/>
      <w:r w:rsidR="00FD32F5" w:rsidRPr="00FD7101">
        <w:rPr>
          <w:rFonts w:ascii="Times New Roman" w:hAnsi="Times New Roman" w:cs="Times New Roman"/>
          <w:sz w:val="24"/>
          <w:szCs w:val="24"/>
          <w:lang w:val="en-US"/>
        </w:rPr>
        <w:t>price</w:t>
      </w:r>
      <w:r w:rsidRPr="00FD7101">
        <w:rPr>
          <w:rFonts w:ascii="Times New Roman" w:hAnsi="Times New Roman" w:cs="Times New Roman"/>
          <w:sz w:val="24"/>
          <w:szCs w:val="24"/>
          <w:lang w:val="en-US"/>
        </w:rPr>
        <w:t>;</w:t>
      </w:r>
      <w:proofErr w:type="gramEnd"/>
      <w:r w:rsidRPr="00FD7101">
        <w:rPr>
          <w:rFonts w:ascii="Times New Roman" w:hAnsi="Times New Roman" w:cs="Times New Roman"/>
          <w:sz w:val="24"/>
          <w:szCs w:val="24"/>
          <w:lang w:val="en-US"/>
        </w:rPr>
        <w:t xml:space="preserve"> </w:t>
      </w:r>
    </w:p>
    <w:p w14:paraId="72871D71" w14:textId="2B529ADC" w:rsidR="00DA2B4D" w:rsidRPr="00FD7101" w:rsidRDefault="00DA2B4D" w:rsidP="0006297D">
      <w:pPr>
        <w:widowControl w:val="0"/>
        <w:spacing w:line="280" w:lineRule="exact"/>
        <w:ind w:left="1494"/>
        <w:jc w:val="both"/>
        <w:rPr>
          <w:rFonts w:ascii="Times New Roman" w:hAnsi="Times New Roman" w:cs="Times New Roman"/>
          <w:sz w:val="24"/>
          <w:szCs w:val="24"/>
          <w:lang w:val="en-US"/>
        </w:rPr>
      </w:pPr>
      <w:r w:rsidRPr="00FD7101">
        <w:rPr>
          <w:rFonts w:ascii="Times New Roman" w:hAnsi="Times New Roman" w:cs="Times New Roman"/>
          <w:sz w:val="24"/>
          <w:szCs w:val="24"/>
          <w:lang w:val="en-US"/>
        </w:rPr>
        <w:t>and</w:t>
      </w:r>
    </w:p>
    <w:p w14:paraId="44816E83" w14:textId="5F0A7BAB" w:rsidR="00DA2B4D" w:rsidRPr="00FD7101" w:rsidRDefault="00DA2B4D">
      <w:pPr>
        <w:widowControl w:val="0"/>
        <w:numPr>
          <w:ilvl w:val="0"/>
          <w:numId w:val="28"/>
        </w:numPr>
        <w:spacing w:line="280" w:lineRule="exact"/>
        <w:jc w:val="both"/>
        <w:rPr>
          <w:rFonts w:ascii="Times New Roman" w:hAnsi="Times New Roman" w:cs="Times New Roman"/>
          <w:sz w:val="24"/>
          <w:szCs w:val="24"/>
          <w:lang w:val="en-US"/>
        </w:rPr>
      </w:pPr>
      <w:r w:rsidRPr="00FD7101">
        <w:rPr>
          <w:rFonts w:ascii="Times New Roman" w:hAnsi="Times New Roman" w:cs="Times New Roman"/>
          <w:sz w:val="24"/>
          <w:szCs w:val="24"/>
          <w:lang w:val="en-US"/>
        </w:rPr>
        <w:t>in the case of an electricity sales contract, for the seller to deliver the electricity and settle the contract at the specified price</w:t>
      </w:r>
      <w:r w:rsidR="007F2550" w:rsidRPr="00FD7101">
        <w:rPr>
          <w:rFonts w:ascii="Times New Roman" w:hAnsi="Times New Roman" w:cs="Times New Roman"/>
          <w:sz w:val="24"/>
          <w:szCs w:val="24"/>
          <w:lang w:val="en-US"/>
        </w:rPr>
        <w:t>.</w:t>
      </w:r>
    </w:p>
    <w:p w14:paraId="3479782C" w14:textId="559B02C5" w:rsidR="00DA2B4D" w:rsidRPr="00FD7101" w:rsidRDefault="00DA2B4D" w:rsidP="0006297D">
      <w:pPr>
        <w:widowControl w:val="0"/>
        <w:spacing w:line="280" w:lineRule="exact"/>
        <w:ind w:left="720"/>
        <w:jc w:val="both"/>
        <w:rPr>
          <w:rFonts w:ascii="Times New Roman" w:hAnsi="Times New Roman" w:cs="Times New Roman"/>
          <w:sz w:val="24"/>
          <w:szCs w:val="24"/>
          <w:lang w:val="en-US"/>
        </w:rPr>
      </w:pPr>
      <w:r w:rsidRPr="00FD7101">
        <w:rPr>
          <w:rFonts w:ascii="Times New Roman" w:hAnsi="Times New Roman" w:cs="Times New Roman"/>
          <w:sz w:val="24"/>
          <w:szCs w:val="24"/>
          <w:lang w:val="en-US"/>
        </w:rPr>
        <w:t>with</w:t>
      </w:r>
      <w:bookmarkStart w:id="147" w:name="_Hlk492645476"/>
      <w:r w:rsidRPr="00FD7101">
        <w:rPr>
          <w:rFonts w:ascii="Times New Roman" w:hAnsi="Times New Roman" w:cs="Times New Roman"/>
          <w:sz w:val="24"/>
          <w:szCs w:val="24"/>
          <w:lang w:val="en-US"/>
        </w:rPr>
        <w:t xml:space="preserve"> the take-over/delivery obligations fulfilled by the </w:t>
      </w:r>
      <w:r w:rsidR="00156EAD" w:rsidRPr="00FD7101">
        <w:rPr>
          <w:rFonts w:ascii="Times New Roman" w:hAnsi="Times New Roman" w:cs="Times New Roman"/>
          <w:sz w:val="24"/>
          <w:szCs w:val="24"/>
          <w:lang w:val="en-US"/>
        </w:rPr>
        <w:t xml:space="preserve">physical </w:t>
      </w:r>
      <w:r w:rsidRPr="00FD7101">
        <w:rPr>
          <w:rFonts w:ascii="Times New Roman" w:hAnsi="Times New Roman" w:cs="Times New Roman"/>
          <w:sz w:val="24"/>
          <w:szCs w:val="24"/>
          <w:lang w:val="en-US"/>
        </w:rPr>
        <w:t xml:space="preserve">nomination by </w:t>
      </w:r>
      <w:r w:rsidR="00156EAD" w:rsidRPr="00FD7101">
        <w:rPr>
          <w:rFonts w:ascii="Times New Roman" w:hAnsi="Times New Roman" w:cs="Times New Roman"/>
          <w:sz w:val="24"/>
          <w:szCs w:val="24"/>
          <w:lang w:val="en-US"/>
        </w:rPr>
        <w:t>the Counterparty as PRE</w:t>
      </w:r>
      <w:bookmarkEnd w:id="147"/>
      <w:r w:rsidR="00F77AF8" w:rsidRPr="00FD7101">
        <w:rPr>
          <w:rFonts w:ascii="Times New Roman" w:hAnsi="Times New Roman" w:cs="Times New Roman"/>
          <w:sz w:val="24"/>
          <w:szCs w:val="24"/>
          <w:lang w:val="en-US"/>
        </w:rPr>
        <w:t xml:space="preserve">, respectively </w:t>
      </w:r>
      <w:r w:rsidR="003662EF" w:rsidRPr="00FD7101">
        <w:rPr>
          <w:rFonts w:ascii="Times New Roman" w:hAnsi="Times New Roman" w:cs="Times New Roman"/>
          <w:sz w:val="24"/>
          <w:szCs w:val="24"/>
          <w:lang w:val="en-US"/>
        </w:rPr>
        <w:t xml:space="preserve">supplemented </w:t>
      </w:r>
      <w:r w:rsidR="00EC16A9" w:rsidRPr="00FD7101">
        <w:rPr>
          <w:rFonts w:ascii="Times New Roman" w:hAnsi="Times New Roman" w:cs="Times New Roman"/>
          <w:sz w:val="24"/>
          <w:szCs w:val="24"/>
          <w:lang w:val="en-US"/>
        </w:rPr>
        <w:t xml:space="preserve">with </w:t>
      </w:r>
      <w:r w:rsidR="00F77AF8" w:rsidRPr="00FD7101">
        <w:rPr>
          <w:rFonts w:ascii="Times New Roman" w:hAnsi="Times New Roman" w:cs="Times New Roman"/>
          <w:sz w:val="24"/>
          <w:szCs w:val="24"/>
          <w:lang w:val="en-US"/>
        </w:rPr>
        <w:t>the settlement obligations fulfilled in accordance with the Clearing Procedure</w:t>
      </w:r>
      <w:r w:rsidRPr="00FD7101">
        <w:rPr>
          <w:rFonts w:ascii="Times New Roman" w:hAnsi="Times New Roman" w:cs="Times New Roman"/>
          <w:sz w:val="24"/>
          <w:szCs w:val="24"/>
          <w:lang w:val="en-US"/>
        </w:rPr>
        <w:t>.</w:t>
      </w:r>
    </w:p>
    <w:p w14:paraId="1BCE456C" w14:textId="3A504553" w:rsidR="00DA2B4D" w:rsidRPr="00FD7101" w:rsidRDefault="007810E9">
      <w:pPr>
        <w:pStyle w:val="ListParagraph"/>
        <w:widowControl w:val="0"/>
        <w:numPr>
          <w:ilvl w:val="0"/>
          <w:numId w:val="55"/>
        </w:numPr>
        <w:spacing w:line="280" w:lineRule="exact"/>
        <w:ind w:hanging="720"/>
        <w:contextualSpacing w:val="0"/>
        <w:rPr>
          <w:rFonts w:ascii="Times New Roman" w:hAnsi="Times New Roman" w:cs="Times New Roman"/>
          <w:b/>
          <w:bCs/>
          <w:sz w:val="24"/>
          <w:szCs w:val="24"/>
          <w:lang w:val="en-US"/>
        </w:rPr>
      </w:pPr>
      <w:bookmarkStart w:id="148" w:name="_Toc481598116"/>
      <w:bookmarkStart w:id="149" w:name="_Toc481598117"/>
      <w:bookmarkStart w:id="150" w:name="_Toc481598118"/>
      <w:bookmarkStart w:id="151" w:name="_Toc481598119"/>
      <w:bookmarkStart w:id="152" w:name="_Toc481598120"/>
      <w:bookmarkStart w:id="153" w:name="_Toc481598121"/>
      <w:bookmarkStart w:id="154" w:name="_Toc481598122"/>
      <w:bookmarkStart w:id="155" w:name="_Toc481598123"/>
      <w:bookmarkStart w:id="156" w:name="_Toc481598124"/>
      <w:bookmarkStart w:id="157" w:name="_Toc481598125"/>
      <w:bookmarkStart w:id="158" w:name="_Toc481598126"/>
      <w:bookmarkStart w:id="159" w:name="_Toc481598127"/>
      <w:bookmarkStart w:id="160" w:name="_Toc481598128"/>
      <w:bookmarkStart w:id="161" w:name="_Toc481598129"/>
      <w:bookmarkStart w:id="162" w:name="_Toc481598130"/>
      <w:bookmarkStart w:id="163" w:name="_Toc481598131"/>
      <w:bookmarkStart w:id="164" w:name="_Toc481598132"/>
      <w:bookmarkStart w:id="165" w:name="_Toc481598133"/>
      <w:bookmarkStart w:id="166" w:name="_Toc481598134"/>
      <w:bookmarkStart w:id="167" w:name="_Toc481598135"/>
      <w:bookmarkStart w:id="168" w:name="_Toc19265905"/>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FD7101">
        <w:rPr>
          <w:rFonts w:ascii="Times New Roman" w:hAnsi="Times New Roman" w:cs="Times New Roman"/>
          <w:b/>
          <w:bCs/>
          <w:sz w:val="24"/>
          <w:szCs w:val="24"/>
          <w:lang w:val="en-US"/>
        </w:rPr>
        <w:t>B</w:t>
      </w:r>
      <w:r w:rsidR="00567D33" w:rsidRPr="00FD7101">
        <w:rPr>
          <w:rFonts w:ascii="Times New Roman" w:hAnsi="Times New Roman" w:cs="Times New Roman"/>
          <w:b/>
          <w:bCs/>
          <w:sz w:val="24"/>
          <w:szCs w:val="24"/>
          <w:lang w:val="en-US"/>
        </w:rPr>
        <w:t>idding area</w:t>
      </w:r>
    </w:p>
    <w:p w14:paraId="5549C880" w14:textId="21C52046" w:rsidR="0062528B" w:rsidRPr="00FD7101" w:rsidRDefault="00EC16A9">
      <w:pPr>
        <w:pStyle w:val="CERLEVEL4"/>
        <w:widowControl w:val="0"/>
        <w:numPr>
          <w:ilvl w:val="0"/>
          <w:numId w:val="63"/>
        </w:numPr>
        <w:spacing w:after="200" w:line="280" w:lineRule="exact"/>
        <w:ind w:hanging="720"/>
        <w:rPr>
          <w:rFonts w:ascii="Times New Roman" w:hAnsi="Times New Roman"/>
          <w:sz w:val="24"/>
          <w:szCs w:val="24"/>
        </w:rPr>
      </w:pPr>
      <w:r w:rsidRPr="00FD7101">
        <w:rPr>
          <w:rFonts w:ascii="Times New Roman" w:hAnsi="Times New Roman"/>
          <w:sz w:val="24"/>
          <w:szCs w:val="24"/>
        </w:rPr>
        <w:t>Participants may submit bids for the Romania bidding area</w:t>
      </w:r>
      <w:r w:rsidR="003662EF" w:rsidRPr="00FD7101">
        <w:rPr>
          <w:rFonts w:ascii="Times New Roman" w:hAnsi="Times New Roman"/>
          <w:sz w:val="24"/>
          <w:szCs w:val="24"/>
        </w:rPr>
        <w:t xml:space="preserve">. </w:t>
      </w:r>
    </w:p>
    <w:p w14:paraId="6120FAC1" w14:textId="76BA648B" w:rsidR="00EC16A9" w:rsidRPr="00FD7101" w:rsidRDefault="00A16928" w:rsidP="004F1CAE">
      <w:pPr>
        <w:pStyle w:val="CERLEVEL4"/>
        <w:widowControl w:val="0"/>
        <w:numPr>
          <w:ilvl w:val="0"/>
          <w:numId w:val="0"/>
        </w:numPr>
        <w:spacing w:after="200" w:line="280" w:lineRule="exact"/>
        <w:ind w:left="720"/>
        <w:rPr>
          <w:rFonts w:ascii="Times New Roman" w:hAnsi="Times New Roman"/>
          <w:sz w:val="24"/>
          <w:szCs w:val="24"/>
        </w:rPr>
      </w:pPr>
      <w:r w:rsidRPr="00FD7101">
        <w:rPr>
          <w:rFonts w:ascii="Times New Roman" w:hAnsi="Times New Roman"/>
          <w:sz w:val="24"/>
          <w:szCs w:val="24"/>
        </w:rPr>
        <w:t>BRM</w:t>
      </w:r>
      <w:r w:rsidR="00EC16A9" w:rsidRPr="00FD7101">
        <w:rPr>
          <w:rFonts w:ascii="Times New Roman" w:hAnsi="Times New Roman"/>
          <w:sz w:val="24"/>
          <w:szCs w:val="24"/>
        </w:rPr>
        <w:t xml:space="preserve">, through </w:t>
      </w:r>
      <w:r w:rsidR="003662EF" w:rsidRPr="00FD7101">
        <w:rPr>
          <w:rFonts w:ascii="Times New Roman" w:hAnsi="Times New Roman"/>
          <w:sz w:val="24"/>
          <w:szCs w:val="24"/>
        </w:rPr>
        <w:t xml:space="preserve">contractual </w:t>
      </w:r>
      <w:r w:rsidR="00EC16A9" w:rsidRPr="00FD7101">
        <w:rPr>
          <w:rFonts w:ascii="Times New Roman" w:hAnsi="Times New Roman"/>
          <w:sz w:val="24"/>
          <w:szCs w:val="24"/>
        </w:rPr>
        <w:t xml:space="preserve">agreements, </w:t>
      </w:r>
      <w:r w:rsidR="00DA2B4D" w:rsidRPr="00FD7101">
        <w:rPr>
          <w:rFonts w:ascii="Times New Roman" w:hAnsi="Times New Roman"/>
          <w:sz w:val="24"/>
          <w:szCs w:val="24"/>
        </w:rPr>
        <w:t xml:space="preserve">allows </w:t>
      </w:r>
      <w:r w:rsidR="00EC16A9" w:rsidRPr="00FD7101">
        <w:rPr>
          <w:rFonts w:ascii="Times New Roman" w:hAnsi="Times New Roman"/>
          <w:sz w:val="24"/>
          <w:szCs w:val="24"/>
        </w:rPr>
        <w:t xml:space="preserve">trading on </w:t>
      </w:r>
      <w:r w:rsidR="00C12A55" w:rsidRPr="00FD7101">
        <w:rPr>
          <w:rFonts w:ascii="Times New Roman" w:hAnsi="Times New Roman"/>
          <w:sz w:val="24"/>
          <w:szCs w:val="24"/>
        </w:rPr>
        <w:t xml:space="preserve">the </w:t>
      </w:r>
      <w:r w:rsidR="004C6D4B" w:rsidRPr="00FD7101">
        <w:rPr>
          <w:rFonts w:ascii="Times New Roman" w:hAnsi="Times New Roman"/>
          <w:sz w:val="24"/>
          <w:szCs w:val="24"/>
        </w:rPr>
        <w:t>IDM</w:t>
      </w:r>
      <w:r w:rsidR="00C12A55" w:rsidRPr="00FD7101">
        <w:rPr>
          <w:rFonts w:ascii="Times New Roman" w:hAnsi="Times New Roman"/>
          <w:sz w:val="24"/>
          <w:szCs w:val="24"/>
        </w:rPr>
        <w:t xml:space="preserve"> </w:t>
      </w:r>
      <w:r w:rsidR="00EC16A9" w:rsidRPr="00FD7101">
        <w:rPr>
          <w:rFonts w:ascii="Times New Roman" w:hAnsi="Times New Roman"/>
          <w:sz w:val="24"/>
          <w:szCs w:val="24"/>
        </w:rPr>
        <w:t>in coupled mode</w:t>
      </w:r>
      <w:r w:rsidR="003662EF" w:rsidRPr="00FD7101">
        <w:rPr>
          <w:rFonts w:ascii="Times New Roman" w:hAnsi="Times New Roman"/>
          <w:sz w:val="24"/>
          <w:szCs w:val="24"/>
        </w:rPr>
        <w:t xml:space="preserve">, except in the situations provided for </w:t>
      </w:r>
      <w:r w:rsidR="00066D31" w:rsidRPr="00FD7101">
        <w:rPr>
          <w:rFonts w:ascii="Times New Roman" w:hAnsi="Times New Roman"/>
          <w:sz w:val="24"/>
          <w:szCs w:val="24"/>
        </w:rPr>
        <w:t>in Chapter VI</w:t>
      </w:r>
      <w:r w:rsidR="003662EF" w:rsidRPr="00FD7101">
        <w:rPr>
          <w:rFonts w:ascii="Times New Roman" w:hAnsi="Times New Roman"/>
          <w:sz w:val="24"/>
          <w:szCs w:val="24"/>
        </w:rPr>
        <w:t>, Article</w:t>
      </w:r>
      <w:r w:rsidR="00066D31" w:rsidRPr="00FD7101">
        <w:rPr>
          <w:rFonts w:ascii="Times New Roman" w:hAnsi="Times New Roman"/>
          <w:sz w:val="24"/>
          <w:szCs w:val="24"/>
        </w:rPr>
        <w:t xml:space="preserve"> 3</w:t>
      </w:r>
      <w:r w:rsidR="003662EF" w:rsidRPr="00FD7101">
        <w:rPr>
          <w:rFonts w:ascii="Times New Roman" w:hAnsi="Times New Roman"/>
          <w:sz w:val="24"/>
          <w:szCs w:val="24"/>
        </w:rPr>
        <w:t>.</w:t>
      </w:r>
    </w:p>
    <w:p w14:paraId="7443EA2C" w14:textId="77777777" w:rsidR="00DA2B4D" w:rsidRPr="00FD7101" w:rsidRDefault="00DA2B4D">
      <w:pPr>
        <w:pStyle w:val="ListParagraph"/>
        <w:widowControl w:val="0"/>
        <w:numPr>
          <w:ilvl w:val="0"/>
          <w:numId w:val="55"/>
        </w:numPr>
        <w:spacing w:line="280" w:lineRule="exact"/>
        <w:ind w:hanging="720"/>
        <w:contextualSpacing w:val="0"/>
        <w:rPr>
          <w:rFonts w:ascii="Times New Roman" w:hAnsi="Times New Roman" w:cs="Times New Roman"/>
          <w:b/>
          <w:bCs/>
          <w:sz w:val="24"/>
          <w:szCs w:val="24"/>
          <w:lang w:val="en-US"/>
        </w:rPr>
      </w:pPr>
      <w:bookmarkStart w:id="169" w:name="_Toc481598137"/>
      <w:bookmarkStart w:id="170" w:name="_Toc19265906"/>
      <w:bookmarkStart w:id="171" w:name="_Hlk480696227"/>
      <w:bookmarkEnd w:id="169"/>
      <w:r w:rsidRPr="00FD7101">
        <w:rPr>
          <w:rFonts w:ascii="Times New Roman" w:hAnsi="Times New Roman" w:cs="Times New Roman"/>
          <w:b/>
          <w:bCs/>
          <w:sz w:val="24"/>
          <w:szCs w:val="24"/>
          <w:lang w:val="en-US"/>
        </w:rPr>
        <w:t>Market segments</w:t>
      </w:r>
      <w:bookmarkEnd w:id="170"/>
    </w:p>
    <w:p w14:paraId="46A5B636" w14:textId="0C259632" w:rsidR="009A6841" w:rsidRPr="00FD7101" w:rsidRDefault="006C1D01" w:rsidP="00AA62DA">
      <w:pPr>
        <w:pStyle w:val="ListParagraph"/>
        <w:numPr>
          <w:ilvl w:val="0"/>
          <w:numId w:val="64"/>
        </w:numPr>
        <w:ind w:hanging="720"/>
        <w:rPr>
          <w:rFonts w:ascii="Times New Roman" w:hAnsi="Times New Roman"/>
          <w:sz w:val="24"/>
          <w:szCs w:val="24"/>
          <w:lang w:val="en-US"/>
        </w:rPr>
      </w:pPr>
      <w:r w:rsidRPr="00FD7101">
        <w:rPr>
          <w:rFonts w:ascii="Times New Roman" w:eastAsia="Times New Roman" w:hAnsi="Times New Roman" w:cs="Times New Roman"/>
          <w:sz w:val="24"/>
          <w:szCs w:val="24"/>
          <w:lang w:val="en-US"/>
        </w:rPr>
        <w:t xml:space="preserve">The </w:t>
      </w:r>
      <w:r w:rsidR="004C6D4B" w:rsidRPr="00FD7101">
        <w:rPr>
          <w:rFonts w:ascii="Times New Roman" w:eastAsia="Times New Roman" w:hAnsi="Times New Roman" w:cs="Times New Roman"/>
          <w:sz w:val="24"/>
          <w:szCs w:val="24"/>
          <w:lang w:val="en-US"/>
        </w:rPr>
        <w:t>IDM</w:t>
      </w:r>
      <w:r w:rsidRPr="00FD7101">
        <w:rPr>
          <w:rFonts w:ascii="Times New Roman" w:eastAsia="Times New Roman" w:hAnsi="Times New Roman" w:cs="Times New Roman"/>
          <w:sz w:val="24"/>
          <w:szCs w:val="24"/>
          <w:lang w:val="en-US"/>
        </w:rPr>
        <w:t xml:space="preserve"> consists of two segments, namely </w:t>
      </w:r>
      <w:r w:rsidR="004C6D4B" w:rsidRPr="00FD7101">
        <w:rPr>
          <w:rFonts w:ascii="Times New Roman" w:eastAsia="Times New Roman" w:hAnsi="Times New Roman" w:cs="Times New Roman"/>
          <w:sz w:val="24"/>
          <w:szCs w:val="24"/>
          <w:lang w:val="en-US"/>
        </w:rPr>
        <w:t>IDM</w:t>
      </w:r>
      <w:r w:rsidRPr="00FD7101">
        <w:rPr>
          <w:rFonts w:ascii="Times New Roman" w:eastAsia="Times New Roman" w:hAnsi="Times New Roman" w:cs="Times New Roman"/>
          <w:sz w:val="24"/>
          <w:szCs w:val="24"/>
          <w:lang w:val="en-US"/>
        </w:rPr>
        <w:t xml:space="preserve">-NC and </w:t>
      </w:r>
      <w:r w:rsidR="004C6D4B" w:rsidRPr="00FD7101">
        <w:rPr>
          <w:rFonts w:ascii="Times New Roman" w:eastAsia="Times New Roman" w:hAnsi="Times New Roman" w:cs="Times New Roman"/>
          <w:sz w:val="24"/>
          <w:szCs w:val="24"/>
          <w:lang w:val="en-US"/>
        </w:rPr>
        <w:t>IDM</w:t>
      </w:r>
      <w:r w:rsidRPr="00FD7101">
        <w:rPr>
          <w:rFonts w:ascii="Times New Roman" w:eastAsia="Times New Roman" w:hAnsi="Times New Roman" w:cs="Times New Roman"/>
          <w:sz w:val="24"/>
          <w:szCs w:val="24"/>
          <w:lang w:val="en-US"/>
        </w:rPr>
        <w:t xml:space="preserve">-IDA, on which Participants may trade alternatively. </w:t>
      </w:r>
      <w:r w:rsidR="004C6D4B" w:rsidRPr="00FD7101">
        <w:rPr>
          <w:rFonts w:ascii="Times New Roman" w:eastAsia="Times New Roman" w:hAnsi="Times New Roman" w:cs="Times New Roman"/>
          <w:sz w:val="24"/>
          <w:szCs w:val="24"/>
          <w:lang w:val="en-US"/>
        </w:rPr>
        <w:t>IDM</w:t>
      </w:r>
      <w:r w:rsidRPr="00FD7101">
        <w:rPr>
          <w:rFonts w:ascii="Times New Roman" w:eastAsia="Times New Roman" w:hAnsi="Times New Roman" w:cs="Times New Roman"/>
          <w:sz w:val="24"/>
          <w:szCs w:val="24"/>
          <w:lang w:val="en-US"/>
        </w:rPr>
        <w:t xml:space="preserve">-NC is a market for continuous trading of hourly products and 15-minute products. </w:t>
      </w:r>
      <w:r w:rsidR="004C6D4B" w:rsidRPr="00FD7101">
        <w:rPr>
          <w:rFonts w:ascii="Times New Roman" w:eastAsia="Times New Roman" w:hAnsi="Times New Roman" w:cs="Times New Roman"/>
          <w:sz w:val="24"/>
          <w:szCs w:val="24"/>
          <w:lang w:val="en-US"/>
        </w:rPr>
        <w:t>IDM</w:t>
      </w:r>
      <w:r w:rsidRPr="00FD7101">
        <w:rPr>
          <w:rFonts w:ascii="Times New Roman" w:eastAsia="Times New Roman" w:hAnsi="Times New Roman" w:cs="Times New Roman"/>
          <w:sz w:val="24"/>
          <w:szCs w:val="24"/>
          <w:lang w:val="en-US"/>
        </w:rPr>
        <w:t>-IDA is a market for</w:t>
      </w:r>
      <w:r w:rsidR="00344431" w:rsidRPr="00FD7101">
        <w:rPr>
          <w:rFonts w:ascii="Times New Roman" w:eastAsia="Times New Roman" w:hAnsi="Times New Roman" w:cs="Times New Roman"/>
          <w:sz w:val="24"/>
          <w:szCs w:val="24"/>
          <w:lang w:val="en-US"/>
        </w:rPr>
        <w:t xml:space="preserve"> 15-minute products </w:t>
      </w:r>
      <w:r w:rsidRPr="00FD7101">
        <w:rPr>
          <w:rFonts w:ascii="Times New Roman" w:eastAsia="Times New Roman" w:hAnsi="Times New Roman" w:cs="Times New Roman"/>
          <w:sz w:val="24"/>
          <w:szCs w:val="24"/>
          <w:lang w:val="en-US"/>
        </w:rPr>
        <w:t xml:space="preserve">for implicit auctions in which collected orders are matched and cross-zonal capacity is allocated simultaneously for different bidding zone borders, determining prices for each bidding zone. </w:t>
      </w:r>
    </w:p>
    <w:p w14:paraId="0951F8D7" w14:textId="02E9CB20" w:rsidR="00DA2B4D" w:rsidRPr="00FD7101" w:rsidRDefault="00DA2B4D">
      <w:pPr>
        <w:pStyle w:val="CERLEVEL4"/>
        <w:widowControl w:val="0"/>
        <w:numPr>
          <w:ilvl w:val="0"/>
          <w:numId w:val="64"/>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The trading procedures for </w:t>
      </w:r>
      <w:r w:rsidR="004C6D4B" w:rsidRPr="00FD7101">
        <w:rPr>
          <w:rFonts w:ascii="Times New Roman" w:hAnsi="Times New Roman"/>
          <w:sz w:val="24"/>
          <w:szCs w:val="24"/>
        </w:rPr>
        <w:t>IDM</w:t>
      </w:r>
      <w:r w:rsidR="006C1D01" w:rsidRPr="00FD7101">
        <w:rPr>
          <w:rFonts w:ascii="Times New Roman" w:hAnsi="Times New Roman"/>
          <w:sz w:val="24"/>
          <w:szCs w:val="24"/>
        </w:rPr>
        <w:t xml:space="preserve">-NC and </w:t>
      </w:r>
      <w:r w:rsidR="004C6D4B" w:rsidRPr="00FD7101">
        <w:rPr>
          <w:rFonts w:ascii="Times New Roman" w:hAnsi="Times New Roman"/>
          <w:sz w:val="24"/>
          <w:szCs w:val="24"/>
        </w:rPr>
        <w:t>IDM</w:t>
      </w:r>
      <w:r w:rsidR="006C1D01" w:rsidRPr="00FD7101">
        <w:rPr>
          <w:rFonts w:ascii="Times New Roman" w:hAnsi="Times New Roman"/>
          <w:sz w:val="24"/>
          <w:szCs w:val="24"/>
        </w:rPr>
        <w:t xml:space="preserve">-IDA </w:t>
      </w:r>
      <w:r w:rsidRPr="00FD7101">
        <w:rPr>
          <w:rFonts w:ascii="Times New Roman" w:hAnsi="Times New Roman"/>
          <w:sz w:val="24"/>
          <w:szCs w:val="24"/>
        </w:rPr>
        <w:t xml:space="preserve">are described in </w:t>
      </w:r>
      <w:r w:rsidR="00D8325B" w:rsidRPr="00FD7101">
        <w:rPr>
          <w:rFonts w:ascii="Times New Roman" w:hAnsi="Times New Roman"/>
          <w:sz w:val="24"/>
          <w:szCs w:val="24"/>
        </w:rPr>
        <w:t>the Operational Rules</w:t>
      </w:r>
      <w:r w:rsidRPr="00FD7101">
        <w:rPr>
          <w:rFonts w:ascii="Times New Roman" w:hAnsi="Times New Roman"/>
          <w:sz w:val="24"/>
          <w:szCs w:val="24"/>
        </w:rPr>
        <w:t>.</w:t>
      </w:r>
    </w:p>
    <w:bookmarkEnd w:id="171"/>
    <w:p w14:paraId="28C40695" w14:textId="04D4D88A" w:rsidR="00DA2B4D" w:rsidRPr="00FD7101" w:rsidRDefault="005F75EF">
      <w:pPr>
        <w:pStyle w:val="ListParagraph"/>
        <w:widowControl w:val="0"/>
        <w:numPr>
          <w:ilvl w:val="0"/>
          <w:numId w:val="30"/>
        </w:numPr>
        <w:spacing w:line="280" w:lineRule="exact"/>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TRADING</w:t>
      </w:r>
    </w:p>
    <w:p w14:paraId="033D37A2" w14:textId="48698C94" w:rsidR="00DA2B4D" w:rsidRPr="00FD7101" w:rsidRDefault="00DA2B4D">
      <w:pPr>
        <w:pStyle w:val="ListParagraph"/>
        <w:widowControl w:val="0"/>
        <w:numPr>
          <w:ilvl w:val="0"/>
          <w:numId w:val="65"/>
        </w:numPr>
        <w:spacing w:line="280" w:lineRule="exact"/>
        <w:ind w:hanging="720"/>
        <w:contextualSpacing w:val="0"/>
        <w:rPr>
          <w:rFonts w:ascii="Times New Roman" w:hAnsi="Times New Roman" w:cs="Times New Roman"/>
          <w:b/>
          <w:bCs/>
          <w:sz w:val="24"/>
          <w:szCs w:val="24"/>
          <w:lang w:val="en-US"/>
        </w:rPr>
      </w:pPr>
      <w:bookmarkStart w:id="172" w:name="_Toc19265908"/>
      <w:r w:rsidRPr="00FD7101">
        <w:rPr>
          <w:rFonts w:ascii="Times New Roman" w:hAnsi="Times New Roman" w:cs="Times New Roman"/>
          <w:b/>
          <w:bCs/>
          <w:sz w:val="24"/>
          <w:szCs w:val="24"/>
          <w:lang w:val="en-US"/>
        </w:rPr>
        <w:t xml:space="preserve">Purpose of this chapter </w:t>
      </w:r>
      <w:bookmarkEnd w:id="172"/>
    </w:p>
    <w:p w14:paraId="5E8BE97D" w14:textId="0D9ABA64" w:rsidR="00DA2B4D" w:rsidRPr="00FD7101" w:rsidRDefault="00DA2B4D">
      <w:pPr>
        <w:pStyle w:val="CERLEVEL4"/>
        <w:widowControl w:val="0"/>
        <w:numPr>
          <w:ilvl w:val="0"/>
          <w:numId w:val="66"/>
        </w:numPr>
        <w:spacing w:after="200" w:line="280" w:lineRule="exact"/>
        <w:ind w:hanging="720"/>
        <w:rPr>
          <w:rFonts w:ascii="Times New Roman" w:hAnsi="Times New Roman"/>
          <w:sz w:val="24"/>
          <w:szCs w:val="24"/>
        </w:rPr>
      </w:pPr>
      <w:r w:rsidRPr="00FD7101">
        <w:rPr>
          <w:rFonts w:ascii="Times New Roman" w:hAnsi="Times New Roman"/>
          <w:sz w:val="24"/>
          <w:szCs w:val="24"/>
        </w:rPr>
        <w:lastRenderedPageBreak/>
        <w:t>This chapter sets out:</w:t>
      </w:r>
    </w:p>
    <w:p w14:paraId="38893DA0" w14:textId="7162306F" w:rsidR="00DA2B4D" w:rsidRPr="00FD7101" w:rsidRDefault="00DA2B4D">
      <w:pPr>
        <w:widowControl w:val="0"/>
        <w:numPr>
          <w:ilvl w:val="4"/>
          <w:numId w:val="67"/>
        </w:numPr>
        <w:spacing w:line="280" w:lineRule="exact"/>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 principles that apply to trading on </w:t>
      </w:r>
      <w:r w:rsidR="00160C4D" w:rsidRPr="00FD7101">
        <w:rPr>
          <w:rFonts w:ascii="Times New Roman" w:hAnsi="Times New Roman" w:cs="Times New Roman"/>
          <w:sz w:val="24"/>
          <w:szCs w:val="24"/>
          <w:lang w:val="en-US"/>
        </w:rPr>
        <w:t xml:space="preserve">the </w:t>
      </w:r>
      <w:proofErr w:type="gramStart"/>
      <w:r w:rsidR="004C6D4B" w:rsidRPr="00FD7101">
        <w:rPr>
          <w:rFonts w:ascii="Times New Roman" w:hAnsi="Times New Roman" w:cs="Times New Roman"/>
          <w:sz w:val="24"/>
          <w:szCs w:val="24"/>
          <w:lang w:val="en-US"/>
        </w:rPr>
        <w:t>IDM</w:t>
      </w:r>
      <w:r w:rsidRPr="00FD7101">
        <w:rPr>
          <w:rFonts w:ascii="Times New Roman" w:hAnsi="Times New Roman" w:cs="Times New Roman"/>
          <w:sz w:val="24"/>
          <w:szCs w:val="24"/>
          <w:lang w:val="en-US"/>
        </w:rPr>
        <w:t>;</w:t>
      </w:r>
      <w:proofErr w:type="gramEnd"/>
    </w:p>
    <w:p w14:paraId="040DEC1C" w14:textId="77777777" w:rsidR="00DA2B4D" w:rsidRPr="00FD7101" w:rsidRDefault="00DA2B4D">
      <w:pPr>
        <w:widowControl w:val="0"/>
        <w:numPr>
          <w:ilvl w:val="4"/>
          <w:numId w:val="44"/>
        </w:numPr>
        <w:spacing w:line="280" w:lineRule="exact"/>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exceptions to normal trading; and </w:t>
      </w:r>
    </w:p>
    <w:p w14:paraId="25279E81" w14:textId="350692FC" w:rsidR="00DA2B4D" w:rsidRPr="00FD7101" w:rsidRDefault="00DA2B4D">
      <w:pPr>
        <w:widowControl w:val="0"/>
        <w:numPr>
          <w:ilvl w:val="4"/>
          <w:numId w:val="44"/>
        </w:numPr>
        <w:spacing w:line="280" w:lineRule="exact"/>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 general requirements for </w:t>
      </w:r>
      <w:r w:rsidR="008F18FA" w:rsidRPr="00FD7101">
        <w:rPr>
          <w:rFonts w:ascii="Times New Roman" w:hAnsi="Times New Roman" w:cs="Times New Roman"/>
          <w:sz w:val="24"/>
          <w:szCs w:val="24"/>
          <w:lang w:val="en-US"/>
        </w:rPr>
        <w:t xml:space="preserve">Participants </w:t>
      </w:r>
      <w:r w:rsidRPr="00FD7101">
        <w:rPr>
          <w:rFonts w:ascii="Times New Roman" w:hAnsi="Times New Roman" w:cs="Times New Roman"/>
          <w:sz w:val="24"/>
          <w:szCs w:val="24"/>
          <w:lang w:val="en-US"/>
        </w:rPr>
        <w:t>to trade.</w:t>
      </w:r>
    </w:p>
    <w:p w14:paraId="7BF87468" w14:textId="6BA95F95" w:rsidR="00DA2B4D" w:rsidRPr="00FD7101" w:rsidRDefault="00DA2B4D">
      <w:pPr>
        <w:pStyle w:val="CERLEVEL4"/>
        <w:widowControl w:val="0"/>
        <w:numPr>
          <w:ilvl w:val="0"/>
          <w:numId w:val="66"/>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Detailed provisions regarding trading are set out in </w:t>
      </w:r>
      <w:r w:rsidR="00D8325B" w:rsidRPr="00FD7101">
        <w:rPr>
          <w:rFonts w:ascii="Times New Roman" w:hAnsi="Times New Roman"/>
          <w:sz w:val="24"/>
          <w:szCs w:val="24"/>
        </w:rPr>
        <w:t>the Operating Rules</w:t>
      </w:r>
      <w:r w:rsidR="006E1E61" w:rsidRPr="00FD7101">
        <w:rPr>
          <w:rFonts w:ascii="Times New Roman" w:hAnsi="Times New Roman"/>
          <w:sz w:val="24"/>
          <w:szCs w:val="24"/>
        </w:rPr>
        <w:t>.</w:t>
      </w:r>
    </w:p>
    <w:p w14:paraId="0596A6CE" w14:textId="50540394" w:rsidR="00DA2B4D" w:rsidRPr="00FD7101" w:rsidRDefault="00DA2B4D">
      <w:pPr>
        <w:pStyle w:val="ListParagraph"/>
        <w:widowControl w:val="0"/>
        <w:numPr>
          <w:ilvl w:val="0"/>
          <w:numId w:val="65"/>
        </w:numPr>
        <w:spacing w:line="280" w:lineRule="exact"/>
        <w:ind w:hanging="720"/>
        <w:contextualSpacing w:val="0"/>
        <w:rPr>
          <w:rFonts w:ascii="Times New Roman" w:hAnsi="Times New Roman" w:cs="Times New Roman"/>
          <w:b/>
          <w:bCs/>
          <w:sz w:val="24"/>
          <w:szCs w:val="24"/>
          <w:lang w:val="en-US"/>
        </w:rPr>
      </w:pPr>
      <w:bookmarkStart w:id="173" w:name="_Toc481598141"/>
      <w:bookmarkStart w:id="174" w:name="_Toc481598142"/>
      <w:bookmarkStart w:id="175" w:name="_Toc481598143"/>
      <w:bookmarkStart w:id="176" w:name="_Toc19265909"/>
      <w:bookmarkEnd w:id="173"/>
      <w:bookmarkEnd w:id="174"/>
      <w:bookmarkEnd w:id="175"/>
      <w:r w:rsidRPr="00FD7101">
        <w:rPr>
          <w:rFonts w:ascii="Times New Roman" w:hAnsi="Times New Roman" w:cs="Times New Roman"/>
          <w:b/>
          <w:bCs/>
          <w:sz w:val="24"/>
          <w:szCs w:val="24"/>
          <w:lang w:val="en-US"/>
        </w:rPr>
        <w:t xml:space="preserve">Principles </w:t>
      </w:r>
      <w:r w:rsidR="00614CF6" w:rsidRPr="00FD7101">
        <w:rPr>
          <w:rFonts w:ascii="Times New Roman" w:hAnsi="Times New Roman" w:cs="Times New Roman"/>
          <w:b/>
          <w:bCs/>
          <w:sz w:val="24"/>
          <w:szCs w:val="24"/>
          <w:lang w:val="en-US"/>
        </w:rPr>
        <w:t xml:space="preserve">applicable to </w:t>
      </w:r>
      <w:r w:rsidRPr="00FD7101">
        <w:rPr>
          <w:rFonts w:ascii="Times New Roman" w:hAnsi="Times New Roman" w:cs="Times New Roman"/>
          <w:b/>
          <w:bCs/>
          <w:sz w:val="24"/>
          <w:szCs w:val="24"/>
          <w:lang w:val="en-US"/>
        </w:rPr>
        <w:t xml:space="preserve">trading </w:t>
      </w:r>
      <w:bookmarkEnd w:id="176"/>
    </w:p>
    <w:p w14:paraId="7F89EB66" w14:textId="6D5FB4E7" w:rsidR="00DA2B4D" w:rsidRPr="00FD7101" w:rsidRDefault="0049619F">
      <w:pPr>
        <w:pStyle w:val="ListParagraph"/>
        <w:widowControl w:val="0"/>
        <w:numPr>
          <w:ilvl w:val="0"/>
          <w:numId w:val="72"/>
        </w:numPr>
        <w:spacing w:line="280" w:lineRule="exact"/>
        <w:ind w:hanging="720"/>
        <w:contextualSpacing w:val="0"/>
        <w:rPr>
          <w:rFonts w:ascii="Times New Roman" w:hAnsi="Times New Roman" w:cs="Times New Roman"/>
          <w:b/>
          <w:bCs/>
          <w:sz w:val="24"/>
          <w:szCs w:val="24"/>
          <w:lang w:val="en-US"/>
        </w:rPr>
      </w:pPr>
      <w:bookmarkStart w:id="177" w:name="_Toc19265910"/>
      <w:r w:rsidRPr="00FD7101">
        <w:rPr>
          <w:rFonts w:ascii="Times New Roman" w:hAnsi="Times New Roman" w:cs="Times New Roman"/>
          <w:b/>
          <w:bCs/>
          <w:sz w:val="24"/>
          <w:szCs w:val="24"/>
          <w:lang w:val="en-US"/>
        </w:rPr>
        <w:t xml:space="preserve">How </w:t>
      </w:r>
      <w:r w:rsidR="00DA2B4D" w:rsidRPr="00FD7101">
        <w:rPr>
          <w:rFonts w:ascii="Times New Roman" w:hAnsi="Times New Roman" w:cs="Times New Roman"/>
          <w:b/>
          <w:bCs/>
          <w:sz w:val="24"/>
          <w:szCs w:val="24"/>
          <w:lang w:val="en-US"/>
        </w:rPr>
        <w:t xml:space="preserve">Transactions </w:t>
      </w:r>
      <w:r w:rsidRPr="00FD7101">
        <w:rPr>
          <w:rFonts w:ascii="Times New Roman" w:hAnsi="Times New Roman" w:cs="Times New Roman"/>
          <w:b/>
          <w:bCs/>
          <w:sz w:val="24"/>
          <w:szCs w:val="24"/>
          <w:lang w:val="en-US"/>
        </w:rPr>
        <w:t xml:space="preserve">take place </w:t>
      </w:r>
      <w:r w:rsidR="00DA2B4D" w:rsidRPr="00FD7101">
        <w:rPr>
          <w:rFonts w:ascii="Times New Roman" w:hAnsi="Times New Roman" w:cs="Times New Roman"/>
          <w:b/>
          <w:bCs/>
          <w:sz w:val="24"/>
          <w:szCs w:val="24"/>
          <w:lang w:val="en-US"/>
        </w:rPr>
        <w:t>and</w:t>
      </w:r>
      <w:bookmarkEnd w:id="177"/>
      <w:r w:rsidRPr="00FD7101">
        <w:rPr>
          <w:rFonts w:ascii="Times New Roman" w:hAnsi="Times New Roman" w:cs="Times New Roman"/>
          <w:b/>
          <w:bCs/>
          <w:sz w:val="24"/>
          <w:szCs w:val="24"/>
          <w:lang w:val="en-US"/>
        </w:rPr>
        <w:t xml:space="preserve"> trading</w:t>
      </w:r>
    </w:p>
    <w:p w14:paraId="01403400" w14:textId="2E2AFA35" w:rsidR="00414422" w:rsidRPr="00FD7101" w:rsidRDefault="00DA2B4D">
      <w:pPr>
        <w:pStyle w:val="CERLEVEL4"/>
        <w:widowControl w:val="0"/>
        <w:numPr>
          <w:ilvl w:val="0"/>
          <w:numId w:val="68"/>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Trading on </w:t>
      </w:r>
      <w:r w:rsidR="00160C4D" w:rsidRPr="00FD7101">
        <w:rPr>
          <w:rFonts w:ascii="Times New Roman" w:hAnsi="Times New Roman"/>
          <w:sz w:val="24"/>
          <w:szCs w:val="24"/>
        </w:rPr>
        <w:t xml:space="preserve">the </w:t>
      </w:r>
      <w:r w:rsidR="004C6D4B" w:rsidRPr="00FD7101">
        <w:rPr>
          <w:rFonts w:ascii="Times New Roman" w:hAnsi="Times New Roman"/>
          <w:sz w:val="24"/>
          <w:szCs w:val="24"/>
        </w:rPr>
        <w:t>IDM</w:t>
      </w:r>
      <w:r w:rsidR="00160C4D" w:rsidRPr="00FD7101">
        <w:rPr>
          <w:rFonts w:ascii="Times New Roman" w:hAnsi="Times New Roman"/>
          <w:sz w:val="24"/>
          <w:szCs w:val="24"/>
        </w:rPr>
        <w:t xml:space="preserve"> </w:t>
      </w:r>
      <w:r w:rsidRPr="00FD7101">
        <w:rPr>
          <w:rFonts w:ascii="Times New Roman" w:hAnsi="Times New Roman"/>
          <w:sz w:val="24"/>
          <w:szCs w:val="24"/>
        </w:rPr>
        <w:t xml:space="preserve">involves </w:t>
      </w:r>
      <w:proofErr w:type="gramStart"/>
      <w:r w:rsidR="00414422" w:rsidRPr="00FD7101">
        <w:rPr>
          <w:rFonts w:ascii="Times New Roman" w:hAnsi="Times New Roman"/>
          <w:sz w:val="24"/>
          <w:szCs w:val="24"/>
        </w:rPr>
        <w:t xml:space="preserve">matching </w:t>
      </w:r>
      <w:r w:rsidRPr="00FD7101">
        <w:rPr>
          <w:rFonts w:ascii="Times New Roman" w:hAnsi="Times New Roman"/>
          <w:sz w:val="24"/>
          <w:szCs w:val="24"/>
        </w:rPr>
        <w:t xml:space="preserve"> buy</w:t>
      </w:r>
      <w:proofErr w:type="gramEnd"/>
      <w:r w:rsidRPr="00FD7101">
        <w:rPr>
          <w:rFonts w:ascii="Times New Roman" w:hAnsi="Times New Roman"/>
          <w:sz w:val="24"/>
          <w:szCs w:val="24"/>
        </w:rPr>
        <w:t xml:space="preserve"> and sell orders submitted by </w:t>
      </w:r>
      <w:r w:rsidR="00414422" w:rsidRPr="00FD7101">
        <w:rPr>
          <w:rFonts w:ascii="Times New Roman" w:hAnsi="Times New Roman"/>
          <w:sz w:val="24"/>
          <w:szCs w:val="24"/>
        </w:rPr>
        <w:t>Participants</w:t>
      </w:r>
      <w:r w:rsidRPr="00FD7101">
        <w:rPr>
          <w:rFonts w:ascii="Times New Roman" w:hAnsi="Times New Roman"/>
          <w:sz w:val="24"/>
          <w:szCs w:val="24"/>
        </w:rPr>
        <w:t>.</w:t>
      </w:r>
    </w:p>
    <w:p w14:paraId="01E88971" w14:textId="22931F99" w:rsidR="00DA2B4D" w:rsidRPr="00FD7101" w:rsidRDefault="00DA2B4D">
      <w:pPr>
        <w:pStyle w:val="CERLEVEL4"/>
        <w:widowControl w:val="0"/>
        <w:numPr>
          <w:ilvl w:val="0"/>
          <w:numId w:val="68"/>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A </w:t>
      </w:r>
      <w:r w:rsidR="0036178E" w:rsidRPr="00FD7101">
        <w:rPr>
          <w:rFonts w:ascii="Times New Roman" w:hAnsi="Times New Roman"/>
          <w:sz w:val="24"/>
          <w:szCs w:val="24"/>
        </w:rPr>
        <w:t xml:space="preserve">Transaction </w:t>
      </w:r>
      <w:r w:rsidRPr="00FD7101">
        <w:rPr>
          <w:rFonts w:ascii="Times New Roman" w:hAnsi="Times New Roman"/>
          <w:sz w:val="24"/>
          <w:szCs w:val="24"/>
        </w:rPr>
        <w:t xml:space="preserve">takes place on </w:t>
      </w:r>
      <w:r w:rsidR="00414422" w:rsidRPr="00FD7101">
        <w:rPr>
          <w:rFonts w:ascii="Times New Roman" w:hAnsi="Times New Roman"/>
          <w:sz w:val="24"/>
          <w:szCs w:val="24"/>
        </w:rPr>
        <w:t xml:space="preserve">a Market </w:t>
      </w:r>
      <w:r w:rsidRPr="00FD7101">
        <w:rPr>
          <w:rFonts w:ascii="Times New Roman" w:hAnsi="Times New Roman"/>
          <w:sz w:val="24"/>
          <w:szCs w:val="24"/>
        </w:rPr>
        <w:t xml:space="preserve">when an Order is </w:t>
      </w:r>
      <w:r w:rsidR="00414422" w:rsidRPr="00FD7101">
        <w:rPr>
          <w:rFonts w:ascii="Times New Roman" w:hAnsi="Times New Roman"/>
          <w:sz w:val="24"/>
          <w:szCs w:val="24"/>
        </w:rPr>
        <w:t xml:space="preserve">matched </w:t>
      </w:r>
      <w:r w:rsidRPr="00FD7101">
        <w:rPr>
          <w:rFonts w:ascii="Times New Roman" w:hAnsi="Times New Roman"/>
          <w:sz w:val="24"/>
          <w:szCs w:val="24"/>
        </w:rPr>
        <w:t xml:space="preserve">in accordance with </w:t>
      </w:r>
      <w:r w:rsidR="00414422" w:rsidRPr="00FD7101">
        <w:rPr>
          <w:rFonts w:ascii="Times New Roman" w:hAnsi="Times New Roman"/>
          <w:sz w:val="24"/>
          <w:szCs w:val="24"/>
        </w:rPr>
        <w:t xml:space="preserve">the provisions </w:t>
      </w:r>
      <w:r w:rsidR="001E367D" w:rsidRPr="00FD7101">
        <w:rPr>
          <w:rFonts w:ascii="Times New Roman" w:hAnsi="Times New Roman"/>
          <w:sz w:val="24"/>
          <w:szCs w:val="24"/>
        </w:rPr>
        <w:t xml:space="preserve">of the </w:t>
      </w:r>
      <w:r w:rsidR="00414422" w:rsidRPr="00FD7101">
        <w:rPr>
          <w:rFonts w:ascii="Times New Roman" w:hAnsi="Times New Roman"/>
          <w:sz w:val="24"/>
          <w:szCs w:val="24"/>
        </w:rPr>
        <w:t>Operating</w:t>
      </w:r>
      <w:r w:rsidR="001E367D" w:rsidRPr="00FD7101">
        <w:rPr>
          <w:rFonts w:ascii="Times New Roman" w:hAnsi="Times New Roman"/>
          <w:sz w:val="24"/>
          <w:szCs w:val="24"/>
        </w:rPr>
        <w:t xml:space="preserve"> Rules</w:t>
      </w:r>
      <w:r w:rsidRPr="00FD7101">
        <w:rPr>
          <w:rFonts w:ascii="Times New Roman" w:hAnsi="Times New Roman"/>
          <w:sz w:val="24"/>
          <w:szCs w:val="24"/>
        </w:rPr>
        <w:t>.</w:t>
      </w:r>
      <w:bookmarkStart w:id="178" w:name="_Toc481598146"/>
      <w:bookmarkStart w:id="179" w:name="_Toc481598159"/>
      <w:bookmarkEnd w:id="178"/>
      <w:bookmarkEnd w:id="179"/>
    </w:p>
    <w:p w14:paraId="3D109243" w14:textId="1E44DE91" w:rsidR="00112D5C" w:rsidRPr="00FD7101" w:rsidRDefault="001E37F5">
      <w:pPr>
        <w:pStyle w:val="ListParagraph"/>
        <w:widowControl w:val="0"/>
        <w:numPr>
          <w:ilvl w:val="0"/>
          <w:numId w:val="72"/>
        </w:numPr>
        <w:spacing w:line="280" w:lineRule="exact"/>
        <w:ind w:hanging="720"/>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 xml:space="preserve">Order Book </w:t>
      </w:r>
    </w:p>
    <w:p w14:paraId="3FC7D60D" w14:textId="7CBCC699" w:rsidR="00112D5C" w:rsidRPr="00FD7101" w:rsidRDefault="001E37F5">
      <w:pPr>
        <w:pStyle w:val="CERLEVEL4"/>
        <w:widowControl w:val="0"/>
        <w:numPr>
          <w:ilvl w:val="0"/>
          <w:numId w:val="69"/>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The Order Book </w:t>
      </w:r>
      <w:r w:rsidR="00112D5C" w:rsidRPr="00FD7101">
        <w:rPr>
          <w:rFonts w:ascii="Times New Roman" w:hAnsi="Times New Roman"/>
          <w:sz w:val="24"/>
          <w:szCs w:val="24"/>
        </w:rPr>
        <w:t xml:space="preserve">is </w:t>
      </w:r>
      <w:proofErr w:type="spellStart"/>
      <w:r w:rsidR="00112D5C" w:rsidRPr="00FD7101">
        <w:rPr>
          <w:rFonts w:ascii="Times New Roman" w:hAnsi="Times New Roman"/>
          <w:sz w:val="24"/>
          <w:szCs w:val="24"/>
        </w:rPr>
        <w:t>organised</w:t>
      </w:r>
      <w:proofErr w:type="spellEnd"/>
      <w:r w:rsidR="00112D5C" w:rsidRPr="00FD7101">
        <w:rPr>
          <w:rFonts w:ascii="Times New Roman" w:hAnsi="Times New Roman"/>
          <w:sz w:val="24"/>
          <w:szCs w:val="24"/>
        </w:rPr>
        <w:t xml:space="preserve"> as an electronic list of buy and sell Orders.</w:t>
      </w:r>
      <w:r w:rsidR="007E115F" w:rsidRPr="00FD7101">
        <w:rPr>
          <w:rFonts w:ascii="Times New Roman" w:hAnsi="Times New Roman"/>
          <w:sz w:val="24"/>
          <w:szCs w:val="24"/>
        </w:rPr>
        <w:t xml:space="preserve"> The </w:t>
      </w:r>
      <w:r w:rsidR="00112D5C" w:rsidRPr="00FD7101">
        <w:rPr>
          <w:rFonts w:ascii="Times New Roman" w:hAnsi="Times New Roman"/>
          <w:sz w:val="24"/>
          <w:szCs w:val="24"/>
        </w:rPr>
        <w:t>Order</w:t>
      </w:r>
      <w:r w:rsidR="007E115F" w:rsidRPr="00FD7101">
        <w:rPr>
          <w:rFonts w:ascii="Times New Roman" w:hAnsi="Times New Roman"/>
          <w:sz w:val="24"/>
          <w:szCs w:val="24"/>
        </w:rPr>
        <w:t xml:space="preserve"> Book is </w:t>
      </w:r>
      <w:r w:rsidR="00EC16A9" w:rsidRPr="00FD7101">
        <w:rPr>
          <w:rFonts w:ascii="Times New Roman" w:hAnsi="Times New Roman"/>
          <w:sz w:val="24"/>
          <w:szCs w:val="24"/>
        </w:rPr>
        <w:t xml:space="preserve">made available </w:t>
      </w:r>
      <w:r w:rsidR="00112D5C" w:rsidRPr="00FD7101">
        <w:rPr>
          <w:rFonts w:ascii="Times New Roman" w:hAnsi="Times New Roman"/>
          <w:sz w:val="24"/>
          <w:szCs w:val="24"/>
        </w:rPr>
        <w:t xml:space="preserve">by BRM for each </w:t>
      </w:r>
      <w:r w:rsidR="00EC16A9" w:rsidRPr="00FD7101">
        <w:rPr>
          <w:rFonts w:ascii="Times New Roman" w:hAnsi="Times New Roman"/>
          <w:sz w:val="24"/>
          <w:szCs w:val="24"/>
        </w:rPr>
        <w:t>Product available for trading, respectively delivery</w:t>
      </w:r>
      <w:r w:rsidR="005D2A2D" w:rsidRPr="00FD7101">
        <w:rPr>
          <w:rFonts w:ascii="Times New Roman" w:hAnsi="Times New Roman"/>
          <w:sz w:val="24"/>
          <w:szCs w:val="24"/>
        </w:rPr>
        <w:t xml:space="preserve"> interval</w:t>
      </w:r>
      <w:r w:rsidR="00EC16A9" w:rsidRPr="00FD7101">
        <w:rPr>
          <w:rFonts w:ascii="Times New Roman" w:hAnsi="Times New Roman"/>
          <w:sz w:val="24"/>
          <w:szCs w:val="24"/>
        </w:rPr>
        <w:t>.</w:t>
      </w:r>
    </w:p>
    <w:p w14:paraId="706B9606" w14:textId="711BDCE8" w:rsidR="00112D5C" w:rsidRPr="00FD7101" w:rsidRDefault="007E115F">
      <w:pPr>
        <w:pStyle w:val="CERLEVEL4"/>
        <w:widowControl w:val="0"/>
        <w:numPr>
          <w:ilvl w:val="0"/>
          <w:numId w:val="69"/>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The </w:t>
      </w:r>
      <w:r w:rsidR="00112D5C" w:rsidRPr="00FD7101">
        <w:rPr>
          <w:rFonts w:ascii="Times New Roman" w:hAnsi="Times New Roman"/>
          <w:sz w:val="24"/>
          <w:szCs w:val="24"/>
        </w:rPr>
        <w:t>Order</w:t>
      </w:r>
      <w:r w:rsidRPr="00FD7101">
        <w:rPr>
          <w:rFonts w:ascii="Times New Roman" w:hAnsi="Times New Roman"/>
          <w:sz w:val="24"/>
          <w:szCs w:val="24"/>
        </w:rPr>
        <w:t xml:space="preserve"> Book opens </w:t>
      </w:r>
      <w:r w:rsidR="00112D5C" w:rsidRPr="00FD7101">
        <w:rPr>
          <w:rFonts w:ascii="Times New Roman" w:hAnsi="Times New Roman"/>
          <w:sz w:val="24"/>
          <w:szCs w:val="24"/>
        </w:rPr>
        <w:t xml:space="preserve">and </w:t>
      </w:r>
      <w:r w:rsidRPr="00FD7101">
        <w:rPr>
          <w:rFonts w:ascii="Times New Roman" w:hAnsi="Times New Roman"/>
          <w:sz w:val="24"/>
          <w:szCs w:val="24"/>
        </w:rPr>
        <w:t xml:space="preserve">closes </w:t>
      </w:r>
      <w:r w:rsidR="00112D5C" w:rsidRPr="00FD7101">
        <w:rPr>
          <w:rFonts w:ascii="Times New Roman" w:hAnsi="Times New Roman"/>
          <w:sz w:val="24"/>
          <w:szCs w:val="24"/>
        </w:rPr>
        <w:t xml:space="preserve">at the date and time set in accordance with </w:t>
      </w:r>
      <w:r w:rsidR="00D8325B" w:rsidRPr="00FD7101">
        <w:rPr>
          <w:rFonts w:ascii="Times New Roman" w:hAnsi="Times New Roman"/>
          <w:sz w:val="24"/>
          <w:szCs w:val="24"/>
        </w:rPr>
        <w:t>the Operating Rules</w:t>
      </w:r>
      <w:r w:rsidR="00112D5C" w:rsidRPr="00FD7101">
        <w:rPr>
          <w:rFonts w:ascii="Times New Roman" w:hAnsi="Times New Roman"/>
          <w:sz w:val="24"/>
          <w:szCs w:val="24"/>
        </w:rPr>
        <w:t xml:space="preserve">. During the period when an Order Book is open, Participants may submit Orders </w:t>
      </w:r>
      <w:r w:rsidR="00066D31" w:rsidRPr="00FD7101">
        <w:rPr>
          <w:rFonts w:ascii="Times New Roman" w:hAnsi="Times New Roman"/>
          <w:sz w:val="24"/>
          <w:szCs w:val="24"/>
        </w:rPr>
        <w:t xml:space="preserve">within a </w:t>
      </w:r>
      <w:r w:rsidR="00112D5C" w:rsidRPr="00FD7101">
        <w:rPr>
          <w:rFonts w:ascii="Times New Roman" w:hAnsi="Times New Roman"/>
          <w:sz w:val="24"/>
          <w:szCs w:val="24"/>
        </w:rPr>
        <w:t xml:space="preserve">specific </w:t>
      </w:r>
      <w:r w:rsidR="00551A82" w:rsidRPr="00FD7101">
        <w:rPr>
          <w:rFonts w:ascii="Times New Roman" w:hAnsi="Times New Roman"/>
          <w:sz w:val="24"/>
          <w:szCs w:val="24"/>
        </w:rPr>
        <w:t>Trading/Delivery</w:t>
      </w:r>
      <w:r w:rsidR="00112D5C" w:rsidRPr="00FD7101">
        <w:rPr>
          <w:rFonts w:ascii="Times New Roman" w:hAnsi="Times New Roman"/>
          <w:sz w:val="24"/>
          <w:szCs w:val="24"/>
        </w:rPr>
        <w:t xml:space="preserve"> Interval, in accordance with the provisions </w:t>
      </w:r>
      <w:r w:rsidR="00EC4479" w:rsidRPr="00FD7101">
        <w:rPr>
          <w:rFonts w:ascii="Times New Roman" w:hAnsi="Times New Roman"/>
          <w:sz w:val="24"/>
          <w:szCs w:val="24"/>
        </w:rPr>
        <w:t>of the Operating Rules</w:t>
      </w:r>
      <w:r w:rsidR="00112D5C" w:rsidRPr="00FD7101">
        <w:rPr>
          <w:rFonts w:ascii="Times New Roman" w:hAnsi="Times New Roman"/>
          <w:sz w:val="24"/>
          <w:szCs w:val="24"/>
        </w:rPr>
        <w:t>.</w:t>
      </w:r>
    </w:p>
    <w:p w14:paraId="1CCB4486" w14:textId="141476DF" w:rsidR="00112D5C" w:rsidRPr="00FD7101" w:rsidRDefault="001E367D">
      <w:pPr>
        <w:pStyle w:val="CERLEVEL4"/>
        <w:widowControl w:val="0"/>
        <w:numPr>
          <w:ilvl w:val="0"/>
          <w:numId w:val="69"/>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Orders submitted to the </w:t>
      </w:r>
      <w:r w:rsidR="00112D5C" w:rsidRPr="00FD7101">
        <w:rPr>
          <w:rFonts w:ascii="Times New Roman" w:hAnsi="Times New Roman"/>
          <w:sz w:val="24"/>
          <w:szCs w:val="24"/>
        </w:rPr>
        <w:t xml:space="preserve">Order </w:t>
      </w:r>
      <w:r w:rsidRPr="00FD7101">
        <w:rPr>
          <w:rFonts w:ascii="Times New Roman" w:hAnsi="Times New Roman"/>
          <w:sz w:val="24"/>
          <w:szCs w:val="24"/>
        </w:rPr>
        <w:t xml:space="preserve">Book </w:t>
      </w:r>
      <w:r w:rsidR="00112D5C" w:rsidRPr="00FD7101">
        <w:rPr>
          <w:rFonts w:ascii="Times New Roman" w:hAnsi="Times New Roman"/>
          <w:sz w:val="24"/>
          <w:szCs w:val="24"/>
        </w:rPr>
        <w:t>and Transactions are anonymous.</w:t>
      </w:r>
    </w:p>
    <w:p w14:paraId="50ED62CE" w14:textId="0C0D4FA7" w:rsidR="00DA2B4D" w:rsidRPr="00FD7101" w:rsidRDefault="00F32920">
      <w:pPr>
        <w:pStyle w:val="ListParagraph"/>
        <w:widowControl w:val="0"/>
        <w:numPr>
          <w:ilvl w:val="0"/>
          <w:numId w:val="72"/>
        </w:numPr>
        <w:spacing w:line="280" w:lineRule="exact"/>
        <w:ind w:hanging="720"/>
        <w:contextualSpacing w:val="0"/>
        <w:rPr>
          <w:rFonts w:ascii="Times New Roman" w:hAnsi="Times New Roman" w:cs="Times New Roman"/>
          <w:b/>
          <w:bCs/>
          <w:sz w:val="24"/>
          <w:szCs w:val="24"/>
          <w:lang w:val="en-US"/>
        </w:rPr>
      </w:pPr>
      <w:bookmarkStart w:id="180" w:name="_Ref483401188"/>
      <w:bookmarkStart w:id="181" w:name="_Toc19265912"/>
      <w:r w:rsidRPr="00FD7101">
        <w:rPr>
          <w:rFonts w:ascii="Times New Roman" w:hAnsi="Times New Roman" w:cs="Times New Roman"/>
          <w:b/>
          <w:bCs/>
          <w:sz w:val="24"/>
          <w:szCs w:val="24"/>
          <w:lang w:val="en-US"/>
        </w:rPr>
        <w:t xml:space="preserve">Matching </w:t>
      </w:r>
      <w:r w:rsidR="00DA2B4D" w:rsidRPr="00FD7101">
        <w:rPr>
          <w:rFonts w:ascii="Times New Roman" w:hAnsi="Times New Roman" w:cs="Times New Roman"/>
          <w:b/>
          <w:bCs/>
          <w:sz w:val="24"/>
          <w:szCs w:val="24"/>
          <w:lang w:val="en-US"/>
        </w:rPr>
        <w:t xml:space="preserve">and </w:t>
      </w:r>
      <w:r w:rsidR="003104F7" w:rsidRPr="00FD7101">
        <w:rPr>
          <w:rFonts w:ascii="Times New Roman" w:hAnsi="Times New Roman" w:cs="Times New Roman"/>
          <w:b/>
          <w:bCs/>
          <w:sz w:val="24"/>
          <w:szCs w:val="24"/>
          <w:lang w:val="en-US"/>
        </w:rPr>
        <w:t>post-</w:t>
      </w:r>
      <w:bookmarkEnd w:id="180"/>
      <w:bookmarkEnd w:id="181"/>
      <w:r w:rsidR="003104F7" w:rsidRPr="00FD7101">
        <w:rPr>
          <w:rFonts w:ascii="Times New Roman" w:hAnsi="Times New Roman" w:cs="Times New Roman"/>
          <w:b/>
          <w:bCs/>
          <w:sz w:val="24"/>
          <w:szCs w:val="24"/>
          <w:lang w:val="en-US"/>
        </w:rPr>
        <w:t xml:space="preserve"> matching </w:t>
      </w:r>
      <w:r w:rsidR="00DA2B4D" w:rsidRPr="00FD7101">
        <w:rPr>
          <w:rFonts w:ascii="Times New Roman" w:hAnsi="Times New Roman" w:cs="Times New Roman"/>
          <w:b/>
          <w:bCs/>
          <w:sz w:val="24"/>
          <w:szCs w:val="24"/>
          <w:lang w:val="en-US"/>
        </w:rPr>
        <w:t>processes</w:t>
      </w:r>
    </w:p>
    <w:p w14:paraId="3DF45FDD" w14:textId="48FD0D66" w:rsidR="00DA2B4D" w:rsidRPr="00FD7101" w:rsidRDefault="00DA2B4D">
      <w:pPr>
        <w:pStyle w:val="CERLEVEL4"/>
        <w:widowControl w:val="0"/>
        <w:numPr>
          <w:ilvl w:val="0"/>
          <w:numId w:val="70"/>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When performing the processes set out in </w:t>
      </w:r>
      <w:proofErr w:type="gramStart"/>
      <w:r w:rsidRPr="00FD7101">
        <w:rPr>
          <w:rFonts w:ascii="Times New Roman" w:hAnsi="Times New Roman"/>
          <w:sz w:val="24"/>
          <w:szCs w:val="24"/>
        </w:rPr>
        <w:t>this section</w:t>
      </w:r>
      <w:proofErr w:type="gramEnd"/>
      <w:r w:rsidR="006E62FC" w:rsidRPr="00FD7101">
        <w:rPr>
          <w:rFonts w:ascii="Times New Roman" w:hAnsi="Times New Roman"/>
          <w:sz w:val="24"/>
          <w:szCs w:val="24"/>
        </w:rPr>
        <w:t xml:space="preserve"> 2.</w:t>
      </w:r>
      <w:r w:rsidR="00112D5C" w:rsidRPr="00FD7101">
        <w:rPr>
          <w:rFonts w:ascii="Times New Roman" w:hAnsi="Times New Roman"/>
          <w:sz w:val="24"/>
          <w:szCs w:val="24"/>
        </w:rPr>
        <w:t>3</w:t>
      </w:r>
      <w:r w:rsidRPr="00FD7101">
        <w:rPr>
          <w:rFonts w:ascii="Times New Roman" w:hAnsi="Times New Roman"/>
          <w:sz w:val="24"/>
          <w:szCs w:val="24"/>
        </w:rPr>
        <w:t xml:space="preserve">, </w:t>
      </w:r>
      <w:r w:rsidR="00A16928" w:rsidRPr="00FD7101">
        <w:rPr>
          <w:rFonts w:ascii="Times New Roman" w:hAnsi="Times New Roman"/>
          <w:sz w:val="24"/>
          <w:szCs w:val="24"/>
        </w:rPr>
        <w:t xml:space="preserve">the BRM </w:t>
      </w:r>
      <w:r w:rsidR="006E62FC" w:rsidRPr="00FD7101">
        <w:rPr>
          <w:rFonts w:ascii="Times New Roman" w:hAnsi="Times New Roman"/>
          <w:sz w:val="24"/>
          <w:szCs w:val="24"/>
        </w:rPr>
        <w:t>shall ensure that</w:t>
      </w:r>
      <w:r w:rsidRPr="00FD7101">
        <w:rPr>
          <w:rFonts w:ascii="Times New Roman" w:hAnsi="Times New Roman"/>
          <w:sz w:val="24"/>
          <w:szCs w:val="24"/>
        </w:rPr>
        <w:t>:</w:t>
      </w:r>
    </w:p>
    <w:p w14:paraId="630E88C2" w14:textId="4D395756" w:rsidR="00DA2B4D" w:rsidRPr="00FD7101" w:rsidRDefault="006E62FC">
      <w:pPr>
        <w:widowControl w:val="0"/>
        <w:numPr>
          <w:ilvl w:val="4"/>
          <w:numId w:val="71"/>
        </w:numPr>
        <w:spacing w:line="280" w:lineRule="exact"/>
        <w:rPr>
          <w:rFonts w:ascii="Times New Roman" w:hAnsi="Times New Roman" w:cs="Times New Roman"/>
          <w:sz w:val="24"/>
          <w:szCs w:val="24"/>
          <w:lang w:val="en-US"/>
        </w:rPr>
      </w:pPr>
      <w:proofErr w:type="gramStart"/>
      <w:r w:rsidRPr="00FD7101">
        <w:rPr>
          <w:rFonts w:ascii="Times New Roman" w:hAnsi="Times New Roman" w:cs="Times New Roman"/>
          <w:sz w:val="24"/>
          <w:szCs w:val="24"/>
          <w:lang w:val="en-US"/>
        </w:rPr>
        <w:t>it</w:t>
      </w:r>
      <w:proofErr w:type="gramEnd"/>
      <w:r w:rsidRPr="00FD7101">
        <w:rPr>
          <w:rFonts w:ascii="Times New Roman" w:hAnsi="Times New Roman" w:cs="Times New Roman"/>
          <w:sz w:val="24"/>
          <w:szCs w:val="24"/>
          <w:lang w:val="en-US"/>
        </w:rPr>
        <w:t xml:space="preserve"> </w:t>
      </w:r>
      <w:proofErr w:type="gramStart"/>
      <w:r w:rsidRPr="00FD7101">
        <w:rPr>
          <w:rFonts w:ascii="Times New Roman" w:hAnsi="Times New Roman" w:cs="Times New Roman"/>
          <w:sz w:val="24"/>
          <w:szCs w:val="24"/>
          <w:lang w:val="en-US"/>
        </w:rPr>
        <w:t>applies</w:t>
      </w:r>
      <w:proofErr w:type="gramEnd"/>
      <w:r w:rsidRPr="00FD7101">
        <w:rPr>
          <w:rFonts w:ascii="Times New Roman" w:hAnsi="Times New Roman" w:cs="Times New Roman"/>
          <w:sz w:val="24"/>
          <w:szCs w:val="24"/>
          <w:lang w:val="en-US"/>
        </w:rPr>
        <w:t xml:space="preserve"> </w:t>
      </w:r>
      <w:r w:rsidR="00DA2B4D" w:rsidRPr="00FD7101">
        <w:rPr>
          <w:rFonts w:ascii="Times New Roman" w:hAnsi="Times New Roman" w:cs="Times New Roman"/>
          <w:sz w:val="24"/>
          <w:szCs w:val="24"/>
          <w:lang w:val="en-US"/>
        </w:rPr>
        <w:t xml:space="preserve">the rules described in </w:t>
      </w:r>
      <w:r w:rsidR="00D8325B" w:rsidRPr="00FD7101">
        <w:rPr>
          <w:rFonts w:ascii="Times New Roman" w:hAnsi="Times New Roman" w:cs="Times New Roman"/>
          <w:sz w:val="24"/>
          <w:szCs w:val="24"/>
          <w:lang w:val="en-US"/>
        </w:rPr>
        <w:t xml:space="preserve">the Operational </w:t>
      </w:r>
      <w:proofErr w:type="gramStart"/>
      <w:r w:rsidR="00D8325B" w:rsidRPr="00FD7101">
        <w:rPr>
          <w:rFonts w:ascii="Times New Roman" w:hAnsi="Times New Roman" w:cs="Times New Roman"/>
          <w:sz w:val="24"/>
          <w:szCs w:val="24"/>
          <w:lang w:val="en-US"/>
        </w:rPr>
        <w:t>Rules</w:t>
      </w:r>
      <w:r w:rsidR="00DA2B4D" w:rsidRPr="00FD7101">
        <w:rPr>
          <w:rFonts w:ascii="Times New Roman" w:hAnsi="Times New Roman" w:cs="Times New Roman"/>
          <w:sz w:val="24"/>
          <w:szCs w:val="24"/>
          <w:lang w:val="en-US"/>
        </w:rPr>
        <w:t>;</w:t>
      </w:r>
      <w:proofErr w:type="gramEnd"/>
      <w:r w:rsidR="00DA2B4D" w:rsidRPr="00FD7101">
        <w:rPr>
          <w:rFonts w:ascii="Times New Roman" w:hAnsi="Times New Roman" w:cs="Times New Roman"/>
          <w:sz w:val="24"/>
          <w:szCs w:val="24"/>
          <w:lang w:val="en-US"/>
        </w:rPr>
        <w:t xml:space="preserve"> </w:t>
      </w:r>
    </w:p>
    <w:p w14:paraId="3FA174C3" w14:textId="6976A484" w:rsidR="00DA2B4D" w:rsidRPr="00FD7101" w:rsidRDefault="00DA2B4D">
      <w:pPr>
        <w:widowControl w:val="0"/>
        <w:numPr>
          <w:ilvl w:val="4"/>
          <w:numId w:val="44"/>
        </w:numPr>
        <w:spacing w:line="280" w:lineRule="exact"/>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it does not discriminate unjustifiably between </w:t>
      </w:r>
      <w:proofErr w:type="gramStart"/>
      <w:r w:rsidR="00167DC5" w:rsidRPr="00FD7101">
        <w:rPr>
          <w:rFonts w:ascii="Times New Roman" w:hAnsi="Times New Roman" w:cs="Times New Roman"/>
          <w:sz w:val="24"/>
          <w:szCs w:val="24"/>
          <w:lang w:val="en-US"/>
        </w:rPr>
        <w:t>Participants</w:t>
      </w:r>
      <w:r w:rsidRPr="00FD7101">
        <w:rPr>
          <w:rFonts w:ascii="Times New Roman" w:hAnsi="Times New Roman" w:cs="Times New Roman"/>
          <w:sz w:val="24"/>
          <w:szCs w:val="24"/>
          <w:lang w:val="en-US"/>
        </w:rPr>
        <w:t>;</w:t>
      </w:r>
      <w:proofErr w:type="gramEnd"/>
    </w:p>
    <w:p w14:paraId="3009211A" w14:textId="07923832" w:rsidR="00DA2B4D" w:rsidRPr="00FD7101" w:rsidRDefault="00DA2B4D">
      <w:pPr>
        <w:widowControl w:val="0"/>
        <w:numPr>
          <w:ilvl w:val="4"/>
          <w:numId w:val="44"/>
        </w:numPr>
        <w:spacing w:line="280" w:lineRule="exact"/>
        <w:rPr>
          <w:rFonts w:ascii="Times New Roman" w:hAnsi="Times New Roman" w:cs="Times New Roman"/>
          <w:sz w:val="24"/>
          <w:szCs w:val="24"/>
          <w:lang w:val="en-US"/>
        </w:rPr>
      </w:pPr>
      <w:r w:rsidRPr="00FD7101">
        <w:rPr>
          <w:rFonts w:ascii="Times New Roman" w:hAnsi="Times New Roman" w:cs="Times New Roman"/>
          <w:sz w:val="24"/>
          <w:szCs w:val="24"/>
          <w:lang w:val="en-US"/>
        </w:rPr>
        <w:t>transaction prices are visible in the trading system.</w:t>
      </w:r>
    </w:p>
    <w:p w14:paraId="5C0456FF" w14:textId="4DB48172" w:rsidR="00301B3E" w:rsidRPr="00FD7101" w:rsidRDefault="00301B3E">
      <w:pPr>
        <w:pStyle w:val="CERLEVEL4"/>
        <w:widowControl w:val="0"/>
        <w:numPr>
          <w:ilvl w:val="0"/>
          <w:numId w:val="70"/>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The BRM shall publish market data in accordance with the provisions </w:t>
      </w:r>
      <w:r w:rsidR="00FF5773" w:rsidRPr="00FD7101">
        <w:rPr>
          <w:rFonts w:ascii="Times New Roman" w:hAnsi="Times New Roman"/>
          <w:sz w:val="24"/>
          <w:szCs w:val="24"/>
        </w:rPr>
        <w:t xml:space="preserve">of Annex 2 </w:t>
      </w:r>
      <w:proofErr w:type="gramStart"/>
      <w:r w:rsidR="00FF5773" w:rsidRPr="00FD7101">
        <w:rPr>
          <w:rFonts w:ascii="Times New Roman" w:hAnsi="Times New Roman"/>
          <w:sz w:val="24"/>
          <w:szCs w:val="24"/>
        </w:rPr>
        <w:t>to</w:t>
      </w:r>
      <w:proofErr w:type="gramEnd"/>
      <w:r w:rsidR="00FF5773" w:rsidRPr="00FD7101">
        <w:rPr>
          <w:rFonts w:ascii="Times New Roman" w:hAnsi="Times New Roman"/>
          <w:sz w:val="24"/>
          <w:szCs w:val="24"/>
        </w:rPr>
        <w:t xml:space="preserve"> the Operational Rules</w:t>
      </w:r>
      <w:r w:rsidRPr="00FD7101">
        <w:rPr>
          <w:rFonts w:ascii="Times New Roman" w:hAnsi="Times New Roman"/>
          <w:sz w:val="24"/>
          <w:szCs w:val="24"/>
        </w:rPr>
        <w:t>.</w:t>
      </w:r>
    </w:p>
    <w:p w14:paraId="1AC2EBA8" w14:textId="48BA3F43" w:rsidR="00DA2B4D" w:rsidRPr="00FD7101" w:rsidRDefault="00DA2B4D">
      <w:pPr>
        <w:pStyle w:val="ListParagraph"/>
        <w:widowControl w:val="0"/>
        <w:numPr>
          <w:ilvl w:val="0"/>
          <w:numId w:val="72"/>
        </w:numPr>
        <w:spacing w:line="280" w:lineRule="exact"/>
        <w:ind w:hanging="720"/>
        <w:contextualSpacing w:val="0"/>
        <w:rPr>
          <w:rFonts w:ascii="Times New Roman" w:hAnsi="Times New Roman" w:cs="Times New Roman"/>
          <w:b/>
          <w:bCs/>
          <w:sz w:val="24"/>
          <w:szCs w:val="24"/>
          <w:lang w:val="en-US"/>
        </w:rPr>
      </w:pPr>
      <w:bookmarkStart w:id="182" w:name="_Toc19265914"/>
      <w:r w:rsidRPr="00FD7101">
        <w:rPr>
          <w:rFonts w:ascii="Times New Roman" w:hAnsi="Times New Roman" w:cs="Times New Roman"/>
          <w:b/>
          <w:bCs/>
          <w:sz w:val="24"/>
          <w:szCs w:val="24"/>
          <w:lang w:val="en-US"/>
        </w:rPr>
        <w:t xml:space="preserve">Notification of transaction information to </w:t>
      </w:r>
      <w:r w:rsidR="00274DB5" w:rsidRPr="00FD7101">
        <w:rPr>
          <w:rFonts w:ascii="Times New Roman" w:hAnsi="Times New Roman" w:cs="Times New Roman"/>
          <w:b/>
          <w:bCs/>
          <w:sz w:val="24"/>
          <w:szCs w:val="24"/>
          <w:lang w:val="en-US"/>
        </w:rPr>
        <w:t>the</w:t>
      </w:r>
      <w:bookmarkEnd w:id="182"/>
      <w:r w:rsidR="00274DB5" w:rsidRPr="00FD7101">
        <w:rPr>
          <w:rFonts w:ascii="Times New Roman" w:hAnsi="Times New Roman" w:cs="Times New Roman"/>
          <w:b/>
          <w:bCs/>
          <w:sz w:val="24"/>
          <w:szCs w:val="24"/>
          <w:lang w:val="en-US"/>
        </w:rPr>
        <w:t xml:space="preserve"> Counterparty</w:t>
      </w:r>
    </w:p>
    <w:p w14:paraId="42D74F18" w14:textId="24873958" w:rsidR="00DA2B4D" w:rsidRPr="00FD7101" w:rsidRDefault="00F37B92">
      <w:pPr>
        <w:pStyle w:val="CERLEVEL4"/>
        <w:widowControl w:val="0"/>
        <w:numPr>
          <w:ilvl w:val="0"/>
          <w:numId w:val="73"/>
        </w:numPr>
        <w:spacing w:after="200" w:line="280" w:lineRule="exact"/>
        <w:ind w:hanging="720"/>
        <w:rPr>
          <w:rFonts w:ascii="Times New Roman" w:hAnsi="Times New Roman"/>
          <w:sz w:val="24"/>
          <w:szCs w:val="24"/>
        </w:rPr>
      </w:pPr>
      <w:bookmarkStart w:id="183" w:name="_Ref492650192"/>
      <w:bookmarkStart w:id="184" w:name="_Hlk492649459"/>
      <w:r w:rsidRPr="00FD7101">
        <w:rPr>
          <w:rFonts w:ascii="Times New Roman" w:hAnsi="Times New Roman"/>
          <w:sz w:val="24"/>
          <w:szCs w:val="24"/>
        </w:rPr>
        <w:lastRenderedPageBreak/>
        <w:t xml:space="preserve">The Counterparty automatically receives </w:t>
      </w:r>
      <w:r w:rsidR="00DA2B4D" w:rsidRPr="00FD7101">
        <w:rPr>
          <w:rFonts w:ascii="Times New Roman" w:hAnsi="Times New Roman"/>
          <w:sz w:val="24"/>
          <w:szCs w:val="24"/>
        </w:rPr>
        <w:t>information about each Transaction, including:</w:t>
      </w:r>
      <w:bookmarkEnd w:id="183"/>
    </w:p>
    <w:p w14:paraId="590214FF" w14:textId="4D3FD7EE" w:rsidR="00DA2B4D" w:rsidRPr="00FD7101" w:rsidRDefault="00DA2B4D">
      <w:pPr>
        <w:widowControl w:val="0"/>
        <w:numPr>
          <w:ilvl w:val="4"/>
          <w:numId w:val="74"/>
        </w:numPr>
        <w:spacing w:line="280" w:lineRule="exact"/>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 identity </w:t>
      </w:r>
      <w:r w:rsidR="00A71C44" w:rsidRPr="00FD7101">
        <w:rPr>
          <w:rFonts w:ascii="Times New Roman" w:hAnsi="Times New Roman" w:cs="Times New Roman"/>
          <w:sz w:val="24"/>
          <w:szCs w:val="24"/>
          <w:lang w:val="en-US"/>
        </w:rPr>
        <w:t xml:space="preserve">of the Participant </w:t>
      </w:r>
      <w:r w:rsidRPr="00FD7101">
        <w:rPr>
          <w:rFonts w:ascii="Times New Roman" w:hAnsi="Times New Roman" w:cs="Times New Roman"/>
          <w:sz w:val="24"/>
          <w:szCs w:val="24"/>
          <w:lang w:val="en-US"/>
        </w:rPr>
        <w:t xml:space="preserve">who initiated the Order </w:t>
      </w:r>
      <w:r w:rsidR="002B33D0" w:rsidRPr="00FD7101">
        <w:rPr>
          <w:rFonts w:ascii="Times New Roman" w:hAnsi="Times New Roman" w:cs="Times New Roman"/>
          <w:sz w:val="24"/>
          <w:szCs w:val="24"/>
          <w:lang w:val="en-US"/>
        </w:rPr>
        <w:t xml:space="preserve">in the BRM Trading </w:t>
      </w:r>
      <w:proofErr w:type="gramStart"/>
      <w:r w:rsidR="002B33D0" w:rsidRPr="00FD7101">
        <w:rPr>
          <w:rFonts w:ascii="Times New Roman" w:hAnsi="Times New Roman" w:cs="Times New Roman"/>
          <w:sz w:val="24"/>
          <w:szCs w:val="24"/>
          <w:lang w:val="en-US"/>
        </w:rPr>
        <w:t>System</w:t>
      </w:r>
      <w:r w:rsidRPr="00FD7101">
        <w:rPr>
          <w:rFonts w:ascii="Times New Roman" w:hAnsi="Times New Roman" w:cs="Times New Roman"/>
          <w:sz w:val="24"/>
          <w:szCs w:val="24"/>
          <w:lang w:val="en-US"/>
        </w:rPr>
        <w:t>;</w:t>
      </w:r>
      <w:proofErr w:type="gramEnd"/>
    </w:p>
    <w:p w14:paraId="3FEC6D34" w14:textId="77777777" w:rsidR="00DA2B4D" w:rsidRPr="00FD7101" w:rsidRDefault="00DA2B4D">
      <w:pPr>
        <w:widowControl w:val="0"/>
        <w:numPr>
          <w:ilvl w:val="4"/>
          <w:numId w:val="44"/>
        </w:numPr>
        <w:spacing w:line="280" w:lineRule="exact"/>
        <w:rPr>
          <w:rFonts w:ascii="Times New Roman" w:hAnsi="Times New Roman" w:cs="Times New Roman"/>
          <w:sz w:val="24"/>
          <w:szCs w:val="24"/>
          <w:lang w:val="en-US"/>
        </w:rPr>
      </w:pPr>
      <w:proofErr w:type="gramStart"/>
      <w:r w:rsidRPr="00FD7101">
        <w:rPr>
          <w:rFonts w:ascii="Times New Roman" w:hAnsi="Times New Roman" w:cs="Times New Roman"/>
          <w:sz w:val="24"/>
          <w:szCs w:val="24"/>
          <w:lang w:val="en-US"/>
        </w:rPr>
        <w:t>price;</w:t>
      </w:r>
      <w:proofErr w:type="gramEnd"/>
    </w:p>
    <w:p w14:paraId="6C263350" w14:textId="77777777" w:rsidR="00DA2B4D" w:rsidRPr="00FD7101" w:rsidRDefault="00DA2B4D">
      <w:pPr>
        <w:widowControl w:val="0"/>
        <w:numPr>
          <w:ilvl w:val="4"/>
          <w:numId w:val="44"/>
        </w:numPr>
        <w:spacing w:line="280" w:lineRule="exact"/>
        <w:rPr>
          <w:rFonts w:ascii="Times New Roman" w:hAnsi="Times New Roman" w:cs="Times New Roman"/>
          <w:sz w:val="24"/>
          <w:szCs w:val="24"/>
          <w:lang w:val="en-US"/>
        </w:rPr>
      </w:pPr>
      <w:proofErr w:type="gramStart"/>
      <w:r w:rsidRPr="00FD7101">
        <w:rPr>
          <w:rFonts w:ascii="Times New Roman" w:hAnsi="Times New Roman" w:cs="Times New Roman"/>
          <w:sz w:val="24"/>
          <w:szCs w:val="24"/>
          <w:lang w:val="en-US"/>
        </w:rPr>
        <w:t>quantity;</w:t>
      </w:r>
      <w:proofErr w:type="gramEnd"/>
    </w:p>
    <w:p w14:paraId="50B794F8" w14:textId="5E6381C9" w:rsidR="00DA2B4D" w:rsidRPr="00FD7101" w:rsidRDefault="001A036C">
      <w:pPr>
        <w:widowControl w:val="0"/>
        <w:numPr>
          <w:ilvl w:val="4"/>
          <w:numId w:val="44"/>
        </w:numPr>
        <w:spacing w:line="280" w:lineRule="exact"/>
        <w:rPr>
          <w:rFonts w:ascii="Times New Roman" w:hAnsi="Times New Roman" w:cs="Times New Roman"/>
          <w:sz w:val="24"/>
          <w:szCs w:val="24"/>
          <w:lang w:val="en-US"/>
        </w:rPr>
      </w:pPr>
      <w:r w:rsidRPr="00FD7101">
        <w:rPr>
          <w:rFonts w:ascii="Times New Roman" w:hAnsi="Times New Roman" w:cs="Times New Roman"/>
          <w:sz w:val="24"/>
          <w:szCs w:val="24"/>
          <w:lang w:val="en-US"/>
        </w:rPr>
        <w:t>intention</w:t>
      </w:r>
      <w:r w:rsidR="00F37B92" w:rsidRPr="00FD7101">
        <w:rPr>
          <w:rFonts w:ascii="Times New Roman" w:hAnsi="Times New Roman" w:cs="Times New Roman"/>
          <w:sz w:val="24"/>
          <w:szCs w:val="24"/>
          <w:lang w:val="en-US"/>
        </w:rPr>
        <w:t xml:space="preserve">, i.e. </w:t>
      </w:r>
      <w:r w:rsidR="00DA2B4D" w:rsidRPr="00FD7101">
        <w:rPr>
          <w:rFonts w:ascii="Times New Roman" w:hAnsi="Times New Roman" w:cs="Times New Roman"/>
          <w:sz w:val="24"/>
          <w:szCs w:val="24"/>
          <w:lang w:val="en-US"/>
        </w:rPr>
        <w:t xml:space="preserve">purchase or </w:t>
      </w:r>
      <w:proofErr w:type="gramStart"/>
      <w:r w:rsidR="00DA2B4D" w:rsidRPr="00FD7101">
        <w:rPr>
          <w:rFonts w:ascii="Times New Roman" w:hAnsi="Times New Roman" w:cs="Times New Roman"/>
          <w:sz w:val="24"/>
          <w:szCs w:val="24"/>
          <w:lang w:val="en-US"/>
        </w:rPr>
        <w:t>sale</w:t>
      </w:r>
      <w:r w:rsidR="00FF5773" w:rsidRPr="00FD7101">
        <w:rPr>
          <w:rFonts w:ascii="Times New Roman" w:hAnsi="Times New Roman" w:cs="Times New Roman"/>
          <w:sz w:val="24"/>
          <w:szCs w:val="24"/>
          <w:lang w:val="en-US"/>
        </w:rPr>
        <w:t>;</w:t>
      </w:r>
      <w:proofErr w:type="gramEnd"/>
    </w:p>
    <w:p w14:paraId="2DDADBF1" w14:textId="4101B7E2" w:rsidR="00DA2B4D" w:rsidRPr="00FD7101" w:rsidRDefault="00711540">
      <w:pPr>
        <w:widowControl w:val="0"/>
        <w:numPr>
          <w:ilvl w:val="4"/>
          <w:numId w:val="44"/>
        </w:numPr>
        <w:spacing w:line="280" w:lineRule="exact"/>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 </w:t>
      </w:r>
      <w:r w:rsidR="00DA2B4D" w:rsidRPr="00FD7101">
        <w:rPr>
          <w:rFonts w:ascii="Times New Roman" w:hAnsi="Times New Roman" w:cs="Times New Roman"/>
          <w:sz w:val="24"/>
          <w:szCs w:val="24"/>
          <w:lang w:val="en-US"/>
        </w:rPr>
        <w:t xml:space="preserve">relevant </w:t>
      </w:r>
      <w:r w:rsidR="00551A82" w:rsidRPr="00FD7101">
        <w:rPr>
          <w:rFonts w:ascii="Times New Roman" w:hAnsi="Times New Roman" w:cs="Times New Roman"/>
          <w:sz w:val="24"/>
          <w:szCs w:val="24"/>
          <w:lang w:val="en-US"/>
        </w:rPr>
        <w:t xml:space="preserve">trading/delivery </w:t>
      </w:r>
      <w:r w:rsidRPr="00FD7101">
        <w:rPr>
          <w:rFonts w:ascii="Times New Roman" w:hAnsi="Times New Roman" w:cs="Times New Roman"/>
          <w:sz w:val="24"/>
          <w:szCs w:val="24"/>
          <w:lang w:val="en-US"/>
        </w:rPr>
        <w:t>interval</w:t>
      </w:r>
      <w:r w:rsidR="00DA2B4D" w:rsidRPr="00FD7101">
        <w:rPr>
          <w:rFonts w:ascii="Times New Roman" w:hAnsi="Times New Roman" w:cs="Times New Roman"/>
          <w:sz w:val="24"/>
          <w:szCs w:val="24"/>
          <w:lang w:val="en-US"/>
        </w:rPr>
        <w:t>.</w:t>
      </w:r>
      <w:bookmarkEnd w:id="184"/>
    </w:p>
    <w:p w14:paraId="45002D12" w14:textId="5BAFDF3A" w:rsidR="00F37B92" w:rsidRPr="00FD7101" w:rsidRDefault="00F37B92">
      <w:pPr>
        <w:widowControl w:val="0"/>
        <w:numPr>
          <w:ilvl w:val="4"/>
          <w:numId w:val="44"/>
        </w:numPr>
        <w:spacing w:line="280" w:lineRule="exact"/>
        <w:rPr>
          <w:rFonts w:ascii="Times New Roman" w:hAnsi="Times New Roman" w:cs="Times New Roman"/>
          <w:sz w:val="24"/>
          <w:szCs w:val="24"/>
          <w:lang w:val="en-US"/>
        </w:rPr>
      </w:pPr>
      <w:r w:rsidRPr="00FD7101">
        <w:rPr>
          <w:rFonts w:ascii="Times New Roman" w:hAnsi="Times New Roman" w:cs="Times New Roman"/>
          <w:sz w:val="24"/>
          <w:szCs w:val="24"/>
          <w:lang w:val="en-US"/>
        </w:rPr>
        <w:t>PRE to which the Participant</w:t>
      </w:r>
      <w:r w:rsidR="00503B73" w:rsidRPr="00FD7101">
        <w:rPr>
          <w:rFonts w:ascii="Times New Roman" w:hAnsi="Times New Roman" w:cs="Times New Roman"/>
          <w:sz w:val="24"/>
          <w:szCs w:val="24"/>
          <w:lang w:val="en-US"/>
        </w:rPr>
        <w:t xml:space="preserve"> belongs</w:t>
      </w:r>
      <w:r w:rsidR="00551A82" w:rsidRPr="00FD7101">
        <w:rPr>
          <w:rFonts w:ascii="Times New Roman" w:hAnsi="Times New Roman" w:cs="Times New Roman"/>
          <w:sz w:val="24"/>
          <w:szCs w:val="24"/>
          <w:lang w:val="en-US"/>
        </w:rPr>
        <w:t>.</w:t>
      </w:r>
    </w:p>
    <w:p w14:paraId="1A7227D4" w14:textId="5B6E6759" w:rsidR="00DA2B4D" w:rsidRPr="00FD7101" w:rsidRDefault="00DA2B4D">
      <w:pPr>
        <w:pStyle w:val="CERLEVEL4"/>
        <w:widowControl w:val="0"/>
        <w:numPr>
          <w:ilvl w:val="0"/>
          <w:numId w:val="73"/>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Following notification </w:t>
      </w:r>
      <w:r w:rsidR="002D6E67" w:rsidRPr="00FD7101">
        <w:rPr>
          <w:rFonts w:ascii="Times New Roman" w:hAnsi="Times New Roman"/>
          <w:sz w:val="24"/>
          <w:szCs w:val="24"/>
        </w:rPr>
        <w:t xml:space="preserve">of the transaction to </w:t>
      </w:r>
      <w:r w:rsidR="005C2755" w:rsidRPr="00FD7101">
        <w:rPr>
          <w:rFonts w:ascii="Times New Roman" w:hAnsi="Times New Roman"/>
          <w:sz w:val="24"/>
          <w:szCs w:val="24"/>
        </w:rPr>
        <w:t>the Counterparty</w:t>
      </w:r>
      <w:r w:rsidRPr="00FD7101">
        <w:rPr>
          <w:rFonts w:ascii="Times New Roman" w:hAnsi="Times New Roman"/>
          <w:sz w:val="24"/>
          <w:szCs w:val="24"/>
        </w:rPr>
        <w:t xml:space="preserve">, payment obligations arising from contracts are governed by </w:t>
      </w:r>
      <w:r w:rsidR="001960A2" w:rsidRPr="00FD7101">
        <w:rPr>
          <w:rFonts w:ascii="Times New Roman" w:hAnsi="Times New Roman"/>
          <w:sz w:val="24"/>
          <w:szCs w:val="24"/>
        </w:rPr>
        <w:t>the Clearing Procedure</w:t>
      </w:r>
      <w:r w:rsidRPr="00FD7101">
        <w:rPr>
          <w:rFonts w:ascii="Times New Roman" w:hAnsi="Times New Roman"/>
          <w:sz w:val="24"/>
          <w:szCs w:val="24"/>
        </w:rPr>
        <w:t>.</w:t>
      </w:r>
    </w:p>
    <w:p w14:paraId="26438C71" w14:textId="3AAB5AB4" w:rsidR="00DA2B4D" w:rsidRPr="00FD7101" w:rsidRDefault="00DA2B4D">
      <w:pPr>
        <w:pStyle w:val="ListParagraph"/>
        <w:widowControl w:val="0"/>
        <w:numPr>
          <w:ilvl w:val="0"/>
          <w:numId w:val="65"/>
        </w:numPr>
        <w:spacing w:line="280" w:lineRule="exact"/>
        <w:ind w:hanging="720"/>
        <w:contextualSpacing w:val="0"/>
        <w:rPr>
          <w:rFonts w:ascii="Times New Roman" w:hAnsi="Times New Roman" w:cs="Times New Roman"/>
          <w:b/>
          <w:bCs/>
          <w:sz w:val="24"/>
          <w:szCs w:val="24"/>
          <w:lang w:val="en-US"/>
        </w:rPr>
      </w:pPr>
      <w:bookmarkStart w:id="185" w:name="_Toc19265916"/>
      <w:r w:rsidRPr="00FD7101">
        <w:rPr>
          <w:rFonts w:ascii="Times New Roman" w:hAnsi="Times New Roman" w:cs="Times New Roman"/>
          <w:b/>
          <w:bCs/>
          <w:sz w:val="24"/>
          <w:szCs w:val="24"/>
          <w:lang w:val="en-US"/>
        </w:rPr>
        <w:t>Exceptions to normal trading</w:t>
      </w:r>
      <w:bookmarkEnd w:id="185"/>
    </w:p>
    <w:p w14:paraId="086F8653" w14:textId="3D5E1D66" w:rsidR="00DA2B4D" w:rsidRPr="00FD7101" w:rsidRDefault="00DA2B4D">
      <w:pPr>
        <w:pStyle w:val="CERLEVEL4"/>
        <w:widowControl w:val="0"/>
        <w:numPr>
          <w:ilvl w:val="0"/>
          <w:numId w:val="75"/>
        </w:numPr>
        <w:spacing w:after="200" w:line="280" w:lineRule="exact"/>
        <w:ind w:hanging="720"/>
        <w:rPr>
          <w:rFonts w:ascii="Times New Roman" w:hAnsi="Times New Roman"/>
          <w:sz w:val="24"/>
          <w:szCs w:val="24"/>
        </w:rPr>
      </w:pPr>
      <w:r w:rsidRPr="00FD7101">
        <w:rPr>
          <w:rFonts w:ascii="Times New Roman" w:hAnsi="Times New Roman"/>
          <w:sz w:val="24"/>
          <w:szCs w:val="24"/>
        </w:rPr>
        <w:t>Without prejudice to the provisions of</w:t>
      </w:r>
      <w:r w:rsidR="007E679C" w:rsidRPr="00FD7101">
        <w:rPr>
          <w:rFonts w:ascii="Times New Roman" w:hAnsi="Times New Roman"/>
          <w:sz w:val="24"/>
          <w:szCs w:val="24"/>
        </w:rPr>
        <w:t xml:space="preserve"> this </w:t>
      </w:r>
      <w:r w:rsidR="00BA2510" w:rsidRPr="00FD7101">
        <w:rPr>
          <w:rFonts w:ascii="Times New Roman" w:hAnsi="Times New Roman"/>
          <w:sz w:val="24"/>
          <w:szCs w:val="24"/>
        </w:rPr>
        <w:t xml:space="preserve">Procedure </w:t>
      </w:r>
      <w:r w:rsidRPr="00FD7101">
        <w:rPr>
          <w:rFonts w:ascii="Times New Roman" w:hAnsi="Times New Roman"/>
          <w:sz w:val="24"/>
          <w:szCs w:val="24"/>
        </w:rPr>
        <w:t xml:space="preserve">or </w:t>
      </w:r>
      <w:r w:rsidR="00936171" w:rsidRPr="00FD7101">
        <w:rPr>
          <w:rFonts w:ascii="Times New Roman" w:hAnsi="Times New Roman"/>
          <w:sz w:val="24"/>
          <w:szCs w:val="24"/>
        </w:rPr>
        <w:t xml:space="preserve">the </w:t>
      </w:r>
      <w:r w:rsidR="00614CF6" w:rsidRPr="00FD7101">
        <w:rPr>
          <w:rFonts w:ascii="Times New Roman" w:hAnsi="Times New Roman"/>
          <w:sz w:val="24"/>
          <w:szCs w:val="24"/>
        </w:rPr>
        <w:t>Operational</w:t>
      </w:r>
      <w:r w:rsidR="00936171" w:rsidRPr="00FD7101">
        <w:rPr>
          <w:rFonts w:ascii="Times New Roman" w:hAnsi="Times New Roman"/>
          <w:sz w:val="24"/>
          <w:szCs w:val="24"/>
        </w:rPr>
        <w:t xml:space="preserve"> Rules</w:t>
      </w:r>
      <w:r w:rsidRPr="00FD7101">
        <w:rPr>
          <w:rFonts w:ascii="Times New Roman" w:hAnsi="Times New Roman"/>
          <w:sz w:val="24"/>
          <w:szCs w:val="24"/>
        </w:rPr>
        <w:t>, if circumstances arise, including, but not limited to:</w:t>
      </w:r>
    </w:p>
    <w:p w14:paraId="2AC42F76" w14:textId="6C7493AE" w:rsidR="00602250" w:rsidRPr="00FD7101" w:rsidRDefault="00602250">
      <w:pPr>
        <w:widowControl w:val="0"/>
        <w:numPr>
          <w:ilvl w:val="4"/>
          <w:numId w:val="76"/>
        </w:numPr>
        <w:spacing w:line="280" w:lineRule="exact"/>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 need for maintenance of the Trading </w:t>
      </w:r>
      <w:proofErr w:type="gramStart"/>
      <w:r w:rsidRPr="00FD7101">
        <w:rPr>
          <w:rFonts w:ascii="Times New Roman" w:hAnsi="Times New Roman" w:cs="Times New Roman"/>
          <w:sz w:val="24"/>
          <w:szCs w:val="24"/>
          <w:lang w:val="en-US"/>
        </w:rPr>
        <w:t>System;</w:t>
      </w:r>
      <w:proofErr w:type="gramEnd"/>
    </w:p>
    <w:p w14:paraId="3980C544" w14:textId="7881E892" w:rsidR="00DA2B4D" w:rsidRPr="00FD7101" w:rsidRDefault="00DA2B4D">
      <w:pPr>
        <w:widowControl w:val="0"/>
        <w:numPr>
          <w:ilvl w:val="4"/>
          <w:numId w:val="76"/>
        </w:numPr>
        <w:spacing w:line="280" w:lineRule="exact"/>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failure or unavailability of systems, processes, data or </w:t>
      </w:r>
      <w:proofErr w:type="gramStart"/>
      <w:r w:rsidRPr="00FD7101">
        <w:rPr>
          <w:rFonts w:ascii="Times New Roman" w:hAnsi="Times New Roman" w:cs="Times New Roman"/>
          <w:sz w:val="24"/>
          <w:szCs w:val="24"/>
          <w:lang w:val="en-US"/>
        </w:rPr>
        <w:t>information;</w:t>
      </w:r>
      <w:proofErr w:type="gramEnd"/>
    </w:p>
    <w:p w14:paraId="1C1C9480" w14:textId="47629A3A" w:rsidR="00DA2B4D" w:rsidRPr="00FD7101" w:rsidRDefault="007E679C">
      <w:pPr>
        <w:widowControl w:val="0"/>
        <w:numPr>
          <w:ilvl w:val="4"/>
          <w:numId w:val="44"/>
        </w:numPr>
        <w:spacing w:line="280" w:lineRule="exact"/>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 inability to match </w:t>
      </w:r>
      <w:r w:rsidR="00DA2B4D" w:rsidRPr="00FD7101">
        <w:rPr>
          <w:rFonts w:ascii="Times New Roman" w:hAnsi="Times New Roman" w:cs="Times New Roman"/>
          <w:sz w:val="24"/>
          <w:szCs w:val="24"/>
          <w:lang w:val="en-US"/>
        </w:rPr>
        <w:t xml:space="preserve">buy and sell </w:t>
      </w:r>
      <w:proofErr w:type="gramStart"/>
      <w:r w:rsidRPr="00FD7101">
        <w:rPr>
          <w:rFonts w:ascii="Times New Roman" w:hAnsi="Times New Roman" w:cs="Times New Roman"/>
          <w:sz w:val="24"/>
          <w:szCs w:val="24"/>
          <w:lang w:val="en-US"/>
        </w:rPr>
        <w:t>Orders</w:t>
      </w:r>
      <w:r w:rsidR="00DA2B4D" w:rsidRPr="00FD7101">
        <w:rPr>
          <w:rFonts w:ascii="Times New Roman" w:hAnsi="Times New Roman" w:cs="Times New Roman"/>
          <w:sz w:val="24"/>
          <w:szCs w:val="24"/>
          <w:lang w:val="en-US"/>
        </w:rPr>
        <w:t>;</w:t>
      </w:r>
      <w:proofErr w:type="gramEnd"/>
    </w:p>
    <w:p w14:paraId="0F79C154" w14:textId="076C9AC4" w:rsidR="00DA2B4D" w:rsidRPr="00FD7101" w:rsidRDefault="00DA2B4D">
      <w:pPr>
        <w:widowControl w:val="0"/>
        <w:numPr>
          <w:ilvl w:val="4"/>
          <w:numId w:val="44"/>
        </w:numPr>
        <w:spacing w:line="280" w:lineRule="exact"/>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disconnection of </w:t>
      </w:r>
      <w:r w:rsidR="00467731" w:rsidRPr="00FD7101">
        <w:rPr>
          <w:rFonts w:ascii="Times New Roman" w:hAnsi="Times New Roman" w:cs="Times New Roman"/>
          <w:sz w:val="24"/>
          <w:szCs w:val="24"/>
          <w:lang w:val="en-US"/>
        </w:rPr>
        <w:t xml:space="preserve">the </w:t>
      </w:r>
      <w:proofErr w:type="gramStart"/>
      <w:r w:rsidR="004C6D4B" w:rsidRPr="00FD7101">
        <w:rPr>
          <w:rFonts w:ascii="Times New Roman" w:hAnsi="Times New Roman" w:cs="Times New Roman"/>
          <w:sz w:val="24"/>
          <w:szCs w:val="24"/>
          <w:lang w:val="en-US"/>
        </w:rPr>
        <w:t>IDM</w:t>
      </w:r>
      <w:r w:rsidR="00467731" w:rsidRPr="00FD7101">
        <w:rPr>
          <w:rFonts w:ascii="Times New Roman" w:hAnsi="Times New Roman" w:cs="Times New Roman"/>
          <w:sz w:val="24"/>
          <w:szCs w:val="24"/>
          <w:lang w:val="en-US"/>
        </w:rPr>
        <w:t>;</w:t>
      </w:r>
      <w:proofErr w:type="gramEnd"/>
      <w:r w:rsidR="00467731" w:rsidRPr="00FD7101">
        <w:rPr>
          <w:rFonts w:ascii="Times New Roman" w:hAnsi="Times New Roman" w:cs="Times New Roman"/>
          <w:sz w:val="24"/>
          <w:szCs w:val="24"/>
          <w:lang w:val="en-US"/>
        </w:rPr>
        <w:t xml:space="preserve"> </w:t>
      </w:r>
    </w:p>
    <w:p w14:paraId="4CFA6A4A" w14:textId="6EE0E070" w:rsidR="00DA2B4D" w:rsidRPr="00FD7101" w:rsidRDefault="00DA2B4D">
      <w:pPr>
        <w:widowControl w:val="0"/>
        <w:numPr>
          <w:ilvl w:val="4"/>
          <w:numId w:val="44"/>
        </w:numPr>
        <w:spacing w:line="280" w:lineRule="exact"/>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breach of </w:t>
      </w:r>
      <w:r w:rsidR="007E679C" w:rsidRPr="00FD7101">
        <w:rPr>
          <w:rFonts w:ascii="Times New Roman" w:hAnsi="Times New Roman" w:cs="Times New Roman"/>
          <w:sz w:val="24"/>
          <w:szCs w:val="24"/>
          <w:lang w:val="en-US"/>
        </w:rPr>
        <w:t xml:space="preserve">the provisions </w:t>
      </w:r>
      <w:r w:rsidRPr="00FD7101">
        <w:rPr>
          <w:rFonts w:ascii="Times New Roman" w:hAnsi="Times New Roman" w:cs="Times New Roman"/>
          <w:sz w:val="24"/>
          <w:szCs w:val="24"/>
          <w:lang w:val="en-US"/>
        </w:rPr>
        <w:t xml:space="preserve">of </w:t>
      </w:r>
      <w:r w:rsidR="007E679C" w:rsidRPr="00FD7101">
        <w:rPr>
          <w:rFonts w:ascii="Times New Roman" w:hAnsi="Times New Roman" w:cs="Times New Roman"/>
          <w:sz w:val="24"/>
          <w:szCs w:val="24"/>
          <w:lang w:val="en-US"/>
        </w:rPr>
        <w:t xml:space="preserve">this </w:t>
      </w:r>
      <w:r w:rsidR="00BA2510" w:rsidRPr="00FD7101">
        <w:rPr>
          <w:rFonts w:ascii="Times New Roman" w:hAnsi="Times New Roman" w:cs="Times New Roman"/>
          <w:sz w:val="24"/>
          <w:szCs w:val="24"/>
          <w:lang w:val="en-US"/>
        </w:rPr>
        <w:t xml:space="preserve">Procedure </w:t>
      </w:r>
      <w:r w:rsidRPr="00FD7101">
        <w:rPr>
          <w:rFonts w:ascii="Times New Roman" w:hAnsi="Times New Roman" w:cs="Times New Roman"/>
          <w:sz w:val="24"/>
          <w:szCs w:val="24"/>
          <w:lang w:val="en-US"/>
        </w:rPr>
        <w:t xml:space="preserve">or the </w:t>
      </w:r>
      <w:r w:rsidR="00EC4479" w:rsidRPr="00FD7101">
        <w:rPr>
          <w:rFonts w:ascii="Times New Roman" w:hAnsi="Times New Roman" w:cs="Times New Roman"/>
          <w:sz w:val="24"/>
          <w:szCs w:val="24"/>
          <w:lang w:val="en-US"/>
        </w:rPr>
        <w:t xml:space="preserve">Operating </w:t>
      </w:r>
      <w:proofErr w:type="gramStart"/>
      <w:r w:rsidR="00EC4479" w:rsidRPr="00FD7101">
        <w:rPr>
          <w:rFonts w:ascii="Times New Roman" w:hAnsi="Times New Roman" w:cs="Times New Roman"/>
          <w:sz w:val="24"/>
          <w:szCs w:val="24"/>
          <w:lang w:val="en-US"/>
        </w:rPr>
        <w:t>Rules</w:t>
      </w:r>
      <w:r w:rsidRPr="00FD7101">
        <w:rPr>
          <w:rFonts w:ascii="Times New Roman" w:hAnsi="Times New Roman" w:cs="Times New Roman"/>
          <w:sz w:val="24"/>
          <w:szCs w:val="24"/>
          <w:lang w:val="en-US"/>
        </w:rPr>
        <w:t>;</w:t>
      </w:r>
      <w:proofErr w:type="gramEnd"/>
    </w:p>
    <w:p w14:paraId="3DCC6A41" w14:textId="5C2F0077" w:rsidR="00DA2B4D" w:rsidRPr="00FD7101" w:rsidRDefault="00DA2B4D">
      <w:pPr>
        <w:widowControl w:val="0"/>
        <w:numPr>
          <w:ilvl w:val="4"/>
          <w:numId w:val="44"/>
        </w:numPr>
        <w:spacing w:line="280" w:lineRule="exact"/>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failure </w:t>
      </w:r>
      <w:r w:rsidR="007E679C" w:rsidRPr="00FD7101">
        <w:rPr>
          <w:rFonts w:ascii="Times New Roman" w:hAnsi="Times New Roman" w:cs="Times New Roman"/>
          <w:sz w:val="24"/>
          <w:szCs w:val="24"/>
          <w:lang w:val="en-US"/>
        </w:rPr>
        <w:t xml:space="preserve">of the Counterparty </w:t>
      </w:r>
      <w:r w:rsidRPr="00FD7101">
        <w:rPr>
          <w:rFonts w:ascii="Times New Roman" w:hAnsi="Times New Roman" w:cs="Times New Roman"/>
          <w:sz w:val="24"/>
          <w:szCs w:val="24"/>
          <w:lang w:val="en-US"/>
        </w:rPr>
        <w:t>(for any reason) to clear and settle Contracts; or</w:t>
      </w:r>
    </w:p>
    <w:p w14:paraId="6615237E" w14:textId="77777777" w:rsidR="00DA2B4D" w:rsidRPr="00FD7101" w:rsidRDefault="00DA2B4D">
      <w:pPr>
        <w:widowControl w:val="0"/>
        <w:numPr>
          <w:ilvl w:val="4"/>
          <w:numId w:val="44"/>
        </w:numPr>
        <w:spacing w:line="280" w:lineRule="exact"/>
        <w:rPr>
          <w:rFonts w:ascii="Times New Roman" w:hAnsi="Times New Roman" w:cs="Times New Roman"/>
          <w:sz w:val="24"/>
          <w:szCs w:val="24"/>
          <w:lang w:val="en-US"/>
        </w:rPr>
      </w:pPr>
      <w:r w:rsidRPr="00FD7101">
        <w:rPr>
          <w:rFonts w:ascii="Times New Roman" w:hAnsi="Times New Roman" w:cs="Times New Roman"/>
          <w:sz w:val="24"/>
          <w:szCs w:val="24"/>
          <w:lang w:val="en-US"/>
        </w:rPr>
        <w:t>obvious error in data transmission,</w:t>
      </w:r>
    </w:p>
    <w:p w14:paraId="53FF777B" w14:textId="77777777" w:rsidR="00DA2B4D" w:rsidRPr="00FD7101" w:rsidRDefault="00DA2B4D" w:rsidP="0006297D">
      <w:pPr>
        <w:widowControl w:val="0"/>
        <w:spacing w:line="280" w:lineRule="exact"/>
        <w:ind w:firstLine="720"/>
        <w:rPr>
          <w:rFonts w:ascii="Times New Roman" w:hAnsi="Times New Roman" w:cs="Times New Roman"/>
          <w:sz w:val="24"/>
          <w:szCs w:val="24"/>
          <w:lang w:val="en-US"/>
        </w:rPr>
      </w:pPr>
      <w:r w:rsidRPr="00FD7101">
        <w:rPr>
          <w:rFonts w:ascii="Times New Roman" w:hAnsi="Times New Roman" w:cs="Times New Roman"/>
          <w:sz w:val="24"/>
          <w:szCs w:val="24"/>
          <w:lang w:val="en-US"/>
        </w:rPr>
        <w:t>and these circumstances could:</w:t>
      </w:r>
    </w:p>
    <w:p w14:paraId="0A979A4E" w14:textId="440F2179" w:rsidR="00DA2B4D" w:rsidRPr="00FD7101" w:rsidRDefault="00DA2B4D">
      <w:pPr>
        <w:widowControl w:val="0"/>
        <w:numPr>
          <w:ilvl w:val="4"/>
          <w:numId w:val="77"/>
        </w:numPr>
        <w:spacing w:line="280" w:lineRule="exact"/>
        <w:jc w:val="both"/>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significantly </w:t>
      </w:r>
      <w:r w:rsidR="00DD590F" w:rsidRPr="00FD7101">
        <w:rPr>
          <w:rFonts w:ascii="Times New Roman" w:hAnsi="Times New Roman" w:cs="Times New Roman"/>
          <w:sz w:val="24"/>
          <w:szCs w:val="24"/>
          <w:lang w:val="en-US"/>
        </w:rPr>
        <w:t xml:space="preserve">affect </w:t>
      </w:r>
      <w:r w:rsidRPr="00FD7101">
        <w:rPr>
          <w:rFonts w:ascii="Times New Roman" w:hAnsi="Times New Roman" w:cs="Times New Roman"/>
          <w:sz w:val="24"/>
          <w:szCs w:val="24"/>
          <w:lang w:val="en-US"/>
        </w:rPr>
        <w:t>the ability of</w:t>
      </w:r>
      <w:r w:rsidR="008F18FA" w:rsidRPr="00FD7101">
        <w:rPr>
          <w:rFonts w:ascii="Times New Roman" w:hAnsi="Times New Roman" w:cs="Times New Roman"/>
          <w:sz w:val="24"/>
          <w:szCs w:val="24"/>
          <w:lang w:val="en-US"/>
        </w:rPr>
        <w:t xml:space="preserve"> Participants </w:t>
      </w:r>
      <w:r w:rsidRPr="00FD7101">
        <w:rPr>
          <w:rFonts w:ascii="Times New Roman" w:hAnsi="Times New Roman" w:cs="Times New Roman"/>
          <w:sz w:val="24"/>
          <w:szCs w:val="24"/>
          <w:lang w:val="en-US"/>
        </w:rPr>
        <w:t xml:space="preserve">to transmit Orders or to transmit or receive data to or from </w:t>
      </w:r>
      <w:r w:rsidR="00551A82" w:rsidRPr="00FD7101">
        <w:rPr>
          <w:rFonts w:ascii="Times New Roman" w:hAnsi="Times New Roman" w:cs="Times New Roman"/>
          <w:sz w:val="24"/>
          <w:szCs w:val="24"/>
          <w:lang w:val="en-US"/>
        </w:rPr>
        <w:t xml:space="preserve">the </w:t>
      </w:r>
      <w:r w:rsidRPr="00FD7101">
        <w:rPr>
          <w:rFonts w:ascii="Times New Roman" w:hAnsi="Times New Roman" w:cs="Times New Roman"/>
          <w:sz w:val="24"/>
          <w:szCs w:val="24"/>
          <w:lang w:val="en-US"/>
        </w:rPr>
        <w:t>Trading</w:t>
      </w:r>
      <w:r w:rsidR="00551A82" w:rsidRPr="00FD7101">
        <w:rPr>
          <w:rFonts w:ascii="Times New Roman" w:hAnsi="Times New Roman" w:cs="Times New Roman"/>
          <w:sz w:val="24"/>
          <w:szCs w:val="24"/>
          <w:lang w:val="en-US"/>
        </w:rPr>
        <w:t xml:space="preserve"> </w:t>
      </w:r>
      <w:proofErr w:type="gramStart"/>
      <w:r w:rsidR="00551A82" w:rsidRPr="00FD7101">
        <w:rPr>
          <w:rFonts w:ascii="Times New Roman" w:hAnsi="Times New Roman" w:cs="Times New Roman"/>
          <w:sz w:val="24"/>
          <w:szCs w:val="24"/>
          <w:lang w:val="en-US"/>
        </w:rPr>
        <w:t>System</w:t>
      </w:r>
      <w:r w:rsidRPr="00FD7101">
        <w:rPr>
          <w:rFonts w:ascii="Times New Roman" w:hAnsi="Times New Roman" w:cs="Times New Roman"/>
          <w:sz w:val="24"/>
          <w:szCs w:val="24"/>
          <w:lang w:val="en-US"/>
        </w:rPr>
        <w:t>;</w:t>
      </w:r>
      <w:proofErr w:type="gramEnd"/>
    </w:p>
    <w:p w14:paraId="03F4BAF0" w14:textId="59AD23E4" w:rsidR="00DA2B4D" w:rsidRPr="00FD7101" w:rsidRDefault="00DD590F">
      <w:pPr>
        <w:widowControl w:val="0"/>
        <w:numPr>
          <w:ilvl w:val="4"/>
          <w:numId w:val="44"/>
        </w:numPr>
        <w:spacing w:line="280" w:lineRule="exact"/>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prevent </w:t>
      </w:r>
      <w:r w:rsidR="00DA2B4D" w:rsidRPr="00FD7101">
        <w:rPr>
          <w:rFonts w:ascii="Times New Roman" w:hAnsi="Times New Roman" w:cs="Times New Roman"/>
          <w:sz w:val="24"/>
          <w:szCs w:val="24"/>
          <w:lang w:val="en-US"/>
        </w:rPr>
        <w:t xml:space="preserve">the clearing and settlement of a </w:t>
      </w:r>
      <w:proofErr w:type="gramStart"/>
      <w:r w:rsidR="00DA2B4D" w:rsidRPr="00FD7101">
        <w:rPr>
          <w:rFonts w:ascii="Times New Roman" w:hAnsi="Times New Roman" w:cs="Times New Roman"/>
          <w:sz w:val="24"/>
          <w:szCs w:val="24"/>
          <w:lang w:val="en-US"/>
        </w:rPr>
        <w:t>Contract;</w:t>
      </w:r>
      <w:proofErr w:type="gramEnd"/>
      <w:r w:rsidR="00DA2B4D" w:rsidRPr="00FD7101">
        <w:rPr>
          <w:rFonts w:ascii="Times New Roman" w:hAnsi="Times New Roman" w:cs="Times New Roman"/>
          <w:sz w:val="24"/>
          <w:szCs w:val="24"/>
          <w:lang w:val="en-US"/>
        </w:rPr>
        <w:t xml:space="preserve"> </w:t>
      </w:r>
    </w:p>
    <w:p w14:paraId="5EB43924" w14:textId="1DC9C6C8" w:rsidR="00DA2B4D" w:rsidRPr="00FD7101" w:rsidRDefault="00DD590F">
      <w:pPr>
        <w:widowControl w:val="0"/>
        <w:numPr>
          <w:ilvl w:val="4"/>
          <w:numId w:val="44"/>
        </w:numPr>
        <w:spacing w:line="280" w:lineRule="exact"/>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lead </w:t>
      </w:r>
      <w:r w:rsidR="00DA2B4D" w:rsidRPr="00FD7101">
        <w:rPr>
          <w:rFonts w:ascii="Times New Roman" w:hAnsi="Times New Roman" w:cs="Times New Roman"/>
          <w:sz w:val="24"/>
          <w:szCs w:val="24"/>
          <w:lang w:val="en-US"/>
        </w:rPr>
        <w:t>to manifestly incorrect results of Transactions; or</w:t>
      </w:r>
    </w:p>
    <w:p w14:paraId="4300FD82" w14:textId="07A1FE6E" w:rsidR="00DA2B4D" w:rsidRPr="00FD7101" w:rsidRDefault="00DD590F">
      <w:pPr>
        <w:widowControl w:val="0"/>
        <w:numPr>
          <w:ilvl w:val="4"/>
          <w:numId w:val="44"/>
        </w:numPr>
        <w:spacing w:line="280" w:lineRule="exact"/>
        <w:jc w:val="both"/>
        <w:rPr>
          <w:rFonts w:ascii="Times New Roman" w:hAnsi="Times New Roman" w:cs="Times New Roman"/>
          <w:sz w:val="24"/>
          <w:szCs w:val="24"/>
          <w:lang w:val="en-US"/>
        </w:rPr>
      </w:pPr>
      <w:r w:rsidRPr="00FD7101">
        <w:rPr>
          <w:rFonts w:ascii="Times New Roman" w:hAnsi="Times New Roman" w:cs="Times New Roman"/>
          <w:sz w:val="24"/>
          <w:szCs w:val="24"/>
          <w:lang w:val="en-US"/>
        </w:rPr>
        <w:t>prevent</w:t>
      </w:r>
      <w:r w:rsidR="00DA2B4D" w:rsidRPr="00FD7101">
        <w:rPr>
          <w:rFonts w:ascii="Times New Roman" w:hAnsi="Times New Roman" w:cs="Times New Roman"/>
          <w:sz w:val="24"/>
          <w:szCs w:val="24"/>
          <w:lang w:val="en-US"/>
        </w:rPr>
        <w:t xml:space="preserve">, </w:t>
      </w:r>
      <w:r w:rsidRPr="00FD7101">
        <w:rPr>
          <w:rFonts w:ascii="Times New Roman" w:hAnsi="Times New Roman" w:cs="Times New Roman"/>
          <w:sz w:val="24"/>
          <w:szCs w:val="24"/>
          <w:lang w:val="en-US"/>
        </w:rPr>
        <w:t xml:space="preserve">restrict </w:t>
      </w:r>
      <w:r w:rsidR="00DA2B4D" w:rsidRPr="00FD7101">
        <w:rPr>
          <w:rFonts w:ascii="Times New Roman" w:hAnsi="Times New Roman" w:cs="Times New Roman"/>
          <w:sz w:val="24"/>
          <w:szCs w:val="24"/>
          <w:lang w:val="en-US"/>
        </w:rPr>
        <w:t xml:space="preserve">or otherwise </w:t>
      </w:r>
      <w:r w:rsidRPr="00FD7101">
        <w:rPr>
          <w:rFonts w:ascii="Times New Roman" w:hAnsi="Times New Roman" w:cs="Times New Roman"/>
          <w:sz w:val="24"/>
          <w:szCs w:val="24"/>
          <w:lang w:val="en-US"/>
        </w:rPr>
        <w:t xml:space="preserve">disrupt </w:t>
      </w:r>
      <w:r w:rsidR="00DA2B4D" w:rsidRPr="00FD7101">
        <w:rPr>
          <w:rFonts w:ascii="Times New Roman" w:hAnsi="Times New Roman" w:cs="Times New Roman"/>
          <w:sz w:val="24"/>
          <w:szCs w:val="24"/>
          <w:lang w:val="en-US"/>
        </w:rPr>
        <w:t xml:space="preserve">the proper functioning of </w:t>
      </w:r>
      <w:r w:rsidR="00467731" w:rsidRPr="00FD7101">
        <w:rPr>
          <w:rFonts w:ascii="Times New Roman" w:hAnsi="Times New Roman" w:cs="Times New Roman"/>
          <w:sz w:val="24"/>
          <w:szCs w:val="24"/>
          <w:lang w:val="en-US"/>
        </w:rPr>
        <w:t xml:space="preserve">the </w:t>
      </w:r>
      <w:r w:rsidR="004C6D4B" w:rsidRPr="00FD7101">
        <w:rPr>
          <w:rFonts w:ascii="Times New Roman" w:hAnsi="Times New Roman" w:cs="Times New Roman"/>
          <w:sz w:val="24"/>
          <w:szCs w:val="24"/>
          <w:lang w:val="en-US"/>
        </w:rPr>
        <w:t>IDM</w:t>
      </w:r>
      <w:r w:rsidR="00467731" w:rsidRPr="00FD7101">
        <w:rPr>
          <w:rFonts w:ascii="Times New Roman" w:hAnsi="Times New Roman" w:cs="Times New Roman"/>
          <w:sz w:val="24"/>
          <w:szCs w:val="24"/>
          <w:lang w:val="en-US"/>
        </w:rPr>
        <w:t xml:space="preserve"> </w:t>
      </w:r>
      <w:r w:rsidR="00DA2B4D" w:rsidRPr="00FD7101">
        <w:rPr>
          <w:rFonts w:ascii="Times New Roman" w:hAnsi="Times New Roman" w:cs="Times New Roman"/>
          <w:sz w:val="24"/>
          <w:szCs w:val="24"/>
          <w:lang w:val="en-US"/>
        </w:rPr>
        <w:t xml:space="preserve">or </w:t>
      </w:r>
      <w:r w:rsidR="000654AF" w:rsidRPr="00FD7101">
        <w:rPr>
          <w:rFonts w:ascii="Times New Roman" w:hAnsi="Times New Roman" w:cs="Times New Roman"/>
          <w:sz w:val="24"/>
          <w:szCs w:val="24"/>
          <w:lang w:val="en-US"/>
        </w:rPr>
        <w:t xml:space="preserve">threaten </w:t>
      </w:r>
      <w:r w:rsidR="00DA2B4D" w:rsidRPr="00FD7101">
        <w:rPr>
          <w:rFonts w:ascii="Times New Roman" w:hAnsi="Times New Roman" w:cs="Times New Roman"/>
          <w:sz w:val="24"/>
          <w:szCs w:val="24"/>
          <w:lang w:val="en-US"/>
        </w:rPr>
        <w:t xml:space="preserve">the integrity or orderly and fair functioning of </w:t>
      </w:r>
      <w:r w:rsidR="00467731" w:rsidRPr="00FD7101">
        <w:rPr>
          <w:rFonts w:ascii="Times New Roman" w:hAnsi="Times New Roman" w:cs="Times New Roman"/>
          <w:sz w:val="24"/>
          <w:szCs w:val="24"/>
          <w:lang w:val="en-US"/>
        </w:rPr>
        <w:t xml:space="preserve">the </w:t>
      </w:r>
      <w:r w:rsidR="004C6D4B" w:rsidRPr="00FD7101">
        <w:rPr>
          <w:rFonts w:ascii="Times New Roman" w:hAnsi="Times New Roman" w:cs="Times New Roman"/>
          <w:sz w:val="24"/>
          <w:szCs w:val="24"/>
          <w:lang w:val="en-US"/>
        </w:rPr>
        <w:t>IDM</w:t>
      </w:r>
      <w:r w:rsidR="00DA2B4D" w:rsidRPr="00FD7101">
        <w:rPr>
          <w:rFonts w:ascii="Times New Roman" w:hAnsi="Times New Roman" w:cs="Times New Roman"/>
          <w:sz w:val="24"/>
          <w:szCs w:val="24"/>
          <w:lang w:val="en-US"/>
        </w:rPr>
        <w:t>,</w:t>
      </w:r>
    </w:p>
    <w:p w14:paraId="180A3F7E" w14:textId="09CB7E7B" w:rsidR="00DA2B4D" w:rsidRPr="00FD7101" w:rsidRDefault="00DA2B4D" w:rsidP="0006297D">
      <w:pPr>
        <w:widowControl w:val="0"/>
        <w:spacing w:line="280" w:lineRule="exact"/>
        <w:ind w:firstLine="720"/>
        <w:rPr>
          <w:rFonts w:ascii="Times New Roman" w:hAnsi="Times New Roman" w:cs="Times New Roman"/>
          <w:sz w:val="24"/>
          <w:szCs w:val="24"/>
          <w:lang w:val="en-US"/>
        </w:rPr>
      </w:pPr>
      <w:proofErr w:type="gramStart"/>
      <w:r w:rsidRPr="00FD7101">
        <w:rPr>
          <w:rFonts w:ascii="Times New Roman" w:hAnsi="Times New Roman" w:cs="Times New Roman"/>
          <w:sz w:val="24"/>
          <w:szCs w:val="24"/>
          <w:lang w:val="en-US"/>
        </w:rPr>
        <w:lastRenderedPageBreak/>
        <w:t>then</w:t>
      </w:r>
      <w:proofErr w:type="gramEnd"/>
      <w:r w:rsidRPr="00FD7101">
        <w:rPr>
          <w:rFonts w:ascii="Times New Roman" w:hAnsi="Times New Roman" w:cs="Times New Roman"/>
          <w:sz w:val="24"/>
          <w:szCs w:val="24"/>
          <w:lang w:val="en-US"/>
        </w:rPr>
        <w:t xml:space="preserve"> </w:t>
      </w:r>
      <w:r w:rsidR="00A16928" w:rsidRPr="00FD7101">
        <w:rPr>
          <w:rFonts w:ascii="Times New Roman" w:hAnsi="Times New Roman" w:cs="Times New Roman"/>
          <w:sz w:val="24"/>
          <w:szCs w:val="24"/>
          <w:lang w:val="en-US"/>
        </w:rPr>
        <w:t xml:space="preserve">BRM </w:t>
      </w:r>
      <w:r w:rsidRPr="00FD7101">
        <w:rPr>
          <w:rFonts w:ascii="Times New Roman" w:hAnsi="Times New Roman" w:cs="Times New Roman"/>
          <w:sz w:val="24"/>
          <w:szCs w:val="24"/>
          <w:lang w:val="en-US"/>
        </w:rPr>
        <w:t xml:space="preserve">may take any of the measures set out in </w:t>
      </w:r>
      <w:r w:rsidR="000654AF" w:rsidRPr="00FD7101">
        <w:rPr>
          <w:rFonts w:ascii="Times New Roman" w:hAnsi="Times New Roman" w:cs="Times New Roman"/>
          <w:sz w:val="24"/>
          <w:szCs w:val="24"/>
          <w:lang w:val="en-US"/>
        </w:rPr>
        <w:t>paragraph (2) below</w:t>
      </w:r>
      <w:r w:rsidRPr="00FD7101">
        <w:rPr>
          <w:rFonts w:ascii="Times New Roman" w:hAnsi="Times New Roman" w:cs="Times New Roman"/>
          <w:sz w:val="24"/>
          <w:szCs w:val="24"/>
          <w:lang w:val="en-US"/>
        </w:rPr>
        <w:t xml:space="preserve">.  </w:t>
      </w:r>
    </w:p>
    <w:p w14:paraId="5C328164" w14:textId="71464BB0" w:rsidR="00DA2B4D" w:rsidRPr="00FD7101" w:rsidRDefault="00DA2B4D">
      <w:pPr>
        <w:pStyle w:val="CERLEVEL4"/>
        <w:widowControl w:val="0"/>
        <w:numPr>
          <w:ilvl w:val="0"/>
          <w:numId w:val="75"/>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In the circumstances set out in </w:t>
      </w:r>
      <w:r w:rsidR="00694E17" w:rsidRPr="00FD7101">
        <w:rPr>
          <w:rFonts w:ascii="Times New Roman" w:hAnsi="Times New Roman"/>
          <w:sz w:val="24"/>
          <w:szCs w:val="24"/>
        </w:rPr>
        <w:t xml:space="preserve">paragraph </w:t>
      </w:r>
      <w:r w:rsidR="000654AF" w:rsidRPr="00FD7101">
        <w:rPr>
          <w:rFonts w:ascii="Times New Roman" w:hAnsi="Times New Roman"/>
          <w:sz w:val="24"/>
          <w:szCs w:val="24"/>
        </w:rPr>
        <w:t>(1) above</w:t>
      </w:r>
      <w:r w:rsidRPr="00FD7101">
        <w:rPr>
          <w:rFonts w:ascii="Times New Roman" w:hAnsi="Times New Roman"/>
          <w:sz w:val="24"/>
          <w:szCs w:val="24"/>
        </w:rPr>
        <w:t xml:space="preserve">, </w:t>
      </w:r>
      <w:r w:rsidR="00A16928" w:rsidRPr="00FD7101">
        <w:rPr>
          <w:rFonts w:ascii="Times New Roman" w:hAnsi="Times New Roman"/>
          <w:sz w:val="24"/>
          <w:szCs w:val="24"/>
        </w:rPr>
        <w:t xml:space="preserve">BRM </w:t>
      </w:r>
      <w:r w:rsidRPr="00FD7101">
        <w:rPr>
          <w:rFonts w:ascii="Times New Roman" w:hAnsi="Times New Roman"/>
          <w:sz w:val="24"/>
          <w:szCs w:val="24"/>
        </w:rPr>
        <w:t>may take any of the following measures that it considers</w:t>
      </w:r>
      <w:r w:rsidR="00AB0E29" w:rsidRPr="00FD7101">
        <w:rPr>
          <w:rFonts w:ascii="Times New Roman" w:hAnsi="Times New Roman"/>
          <w:sz w:val="24"/>
          <w:szCs w:val="24"/>
        </w:rPr>
        <w:t xml:space="preserve">, in its reasonable discretion, </w:t>
      </w:r>
      <w:r w:rsidRPr="00FD7101">
        <w:rPr>
          <w:rFonts w:ascii="Times New Roman" w:hAnsi="Times New Roman"/>
          <w:sz w:val="24"/>
          <w:szCs w:val="24"/>
        </w:rPr>
        <w:t>appropriate to remedy the situation:</w:t>
      </w:r>
    </w:p>
    <w:p w14:paraId="018AADCA" w14:textId="1FD423FB" w:rsidR="00DA2B4D" w:rsidRPr="00FD7101" w:rsidRDefault="00DA2B4D">
      <w:pPr>
        <w:widowControl w:val="0"/>
        <w:numPr>
          <w:ilvl w:val="4"/>
          <w:numId w:val="107"/>
        </w:numPr>
        <w:spacing w:line="280" w:lineRule="exact"/>
        <w:jc w:val="both"/>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to suspend or </w:t>
      </w:r>
      <w:r w:rsidR="00551A82" w:rsidRPr="00FD7101">
        <w:rPr>
          <w:rFonts w:ascii="Times New Roman" w:hAnsi="Times New Roman" w:cs="Times New Roman"/>
          <w:sz w:val="24"/>
          <w:szCs w:val="24"/>
          <w:lang w:val="en-US"/>
        </w:rPr>
        <w:t xml:space="preserve">stop </w:t>
      </w:r>
      <w:r w:rsidRPr="00FD7101">
        <w:rPr>
          <w:rFonts w:ascii="Times New Roman" w:hAnsi="Times New Roman" w:cs="Times New Roman"/>
          <w:sz w:val="24"/>
          <w:szCs w:val="24"/>
          <w:lang w:val="en-US"/>
        </w:rPr>
        <w:t xml:space="preserve">trading in respect </w:t>
      </w:r>
      <w:r w:rsidR="00711540" w:rsidRPr="00FD7101">
        <w:rPr>
          <w:rFonts w:ascii="Times New Roman" w:hAnsi="Times New Roman" w:cs="Times New Roman"/>
          <w:sz w:val="24"/>
          <w:szCs w:val="24"/>
          <w:lang w:val="en-US"/>
        </w:rPr>
        <w:t xml:space="preserve">of a relevant </w:t>
      </w:r>
      <w:r w:rsidR="00551A82" w:rsidRPr="00FD7101">
        <w:rPr>
          <w:rFonts w:ascii="Times New Roman" w:hAnsi="Times New Roman" w:cs="Times New Roman"/>
          <w:sz w:val="24"/>
          <w:szCs w:val="24"/>
          <w:lang w:val="en-US"/>
        </w:rPr>
        <w:t>Trading/Delivery</w:t>
      </w:r>
      <w:r w:rsidR="00711540" w:rsidRPr="00FD7101">
        <w:rPr>
          <w:rFonts w:ascii="Times New Roman" w:hAnsi="Times New Roman" w:cs="Times New Roman"/>
          <w:sz w:val="24"/>
          <w:szCs w:val="24"/>
          <w:lang w:val="en-US"/>
        </w:rPr>
        <w:t xml:space="preserve"> </w:t>
      </w:r>
      <w:proofErr w:type="gramStart"/>
      <w:r w:rsidR="00711540" w:rsidRPr="00FD7101">
        <w:rPr>
          <w:rFonts w:ascii="Times New Roman" w:hAnsi="Times New Roman" w:cs="Times New Roman"/>
          <w:sz w:val="24"/>
          <w:szCs w:val="24"/>
          <w:lang w:val="en-US"/>
        </w:rPr>
        <w:t>Interval</w:t>
      </w:r>
      <w:r w:rsidRPr="00FD7101">
        <w:rPr>
          <w:rFonts w:ascii="Times New Roman" w:hAnsi="Times New Roman" w:cs="Times New Roman"/>
          <w:sz w:val="24"/>
          <w:szCs w:val="24"/>
          <w:lang w:val="en-US"/>
        </w:rPr>
        <w:t>;</w:t>
      </w:r>
      <w:proofErr w:type="gramEnd"/>
    </w:p>
    <w:p w14:paraId="5150258D" w14:textId="6688F555" w:rsidR="00DA2B4D" w:rsidRPr="00FD7101" w:rsidRDefault="00DA2B4D">
      <w:pPr>
        <w:widowControl w:val="0"/>
        <w:numPr>
          <w:ilvl w:val="4"/>
          <w:numId w:val="44"/>
        </w:numPr>
        <w:spacing w:line="280" w:lineRule="exact"/>
        <w:jc w:val="both"/>
        <w:rPr>
          <w:rFonts w:ascii="Times New Roman" w:hAnsi="Times New Roman" w:cs="Times New Roman"/>
          <w:sz w:val="24"/>
          <w:szCs w:val="24"/>
          <w:lang w:val="en-US"/>
        </w:rPr>
      </w:pPr>
      <w:r w:rsidRPr="00FD7101">
        <w:rPr>
          <w:rFonts w:ascii="Times New Roman" w:hAnsi="Times New Roman" w:cs="Times New Roman"/>
          <w:sz w:val="24"/>
          <w:szCs w:val="24"/>
          <w:lang w:val="en-US"/>
        </w:rPr>
        <w:t>to cancel one or more Orders</w:t>
      </w:r>
      <w:r w:rsidR="00D8325B" w:rsidRPr="00FD7101">
        <w:rPr>
          <w:rFonts w:ascii="Times New Roman" w:hAnsi="Times New Roman" w:cs="Times New Roman"/>
          <w:sz w:val="24"/>
          <w:szCs w:val="24"/>
          <w:lang w:val="en-US"/>
        </w:rPr>
        <w:t>, Transactions or Auctions</w:t>
      </w:r>
      <w:r w:rsidRPr="00FD7101">
        <w:rPr>
          <w:rFonts w:ascii="Times New Roman" w:hAnsi="Times New Roman" w:cs="Times New Roman"/>
          <w:sz w:val="24"/>
          <w:szCs w:val="24"/>
          <w:lang w:val="en-US"/>
        </w:rPr>
        <w:t>;</w:t>
      </w:r>
      <w:r w:rsidR="00D8325B" w:rsidRPr="00FD7101">
        <w:rPr>
          <w:rFonts w:ascii="Times New Roman" w:hAnsi="Times New Roman" w:cs="Times New Roman"/>
          <w:sz w:val="24"/>
          <w:szCs w:val="24"/>
          <w:lang w:val="en-US"/>
        </w:rPr>
        <w:t xml:space="preserve"> or</w:t>
      </w:r>
    </w:p>
    <w:p w14:paraId="0ABD7C8D" w14:textId="518EF2CD" w:rsidR="00DA2B4D" w:rsidRPr="00FD7101" w:rsidRDefault="00DA2B4D">
      <w:pPr>
        <w:widowControl w:val="0"/>
        <w:numPr>
          <w:ilvl w:val="4"/>
          <w:numId w:val="44"/>
        </w:numPr>
        <w:spacing w:line="280" w:lineRule="exact"/>
        <w:rPr>
          <w:rFonts w:ascii="Times New Roman" w:hAnsi="Times New Roman" w:cs="Times New Roman"/>
          <w:sz w:val="24"/>
          <w:szCs w:val="24"/>
          <w:lang w:val="en-US"/>
        </w:rPr>
      </w:pPr>
      <w:r w:rsidRPr="00FD7101">
        <w:rPr>
          <w:rFonts w:ascii="Times New Roman" w:hAnsi="Times New Roman" w:cs="Times New Roman"/>
          <w:sz w:val="24"/>
          <w:szCs w:val="24"/>
          <w:lang w:val="en-US"/>
        </w:rPr>
        <w:t>cancel one or more Orders</w:t>
      </w:r>
      <w:r w:rsidR="006C4BB6" w:rsidRPr="00FD7101">
        <w:rPr>
          <w:rFonts w:ascii="Times New Roman" w:hAnsi="Times New Roman" w:cs="Times New Roman"/>
          <w:sz w:val="24"/>
          <w:szCs w:val="24"/>
          <w:lang w:val="en-US"/>
        </w:rPr>
        <w:t>, Transactions or Auctions</w:t>
      </w:r>
      <w:r w:rsidRPr="00FD7101">
        <w:rPr>
          <w:rFonts w:ascii="Times New Roman" w:hAnsi="Times New Roman" w:cs="Times New Roman"/>
          <w:sz w:val="24"/>
          <w:szCs w:val="24"/>
          <w:lang w:val="en-US"/>
        </w:rPr>
        <w:t>; or</w:t>
      </w:r>
    </w:p>
    <w:p w14:paraId="225FD709" w14:textId="3B5F0B4C" w:rsidR="00DA2B4D" w:rsidRPr="00FD7101" w:rsidRDefault="00DA2B4D">
      <w:pPr>
        <w:widowControl w:val="0"/>
        <w:numPr>
          <w:ilvl w:val="4"/>
          <w:numId w:val="44"/>
        </w:numPr>
        <w:spacing w:line="280" w:lineRule="exact"/>
        <w:rPr>
          <w:rFonts w:ascii="Times New Roman" w:hAnsi="Times New Roman" w:cs="Times New Roman"/>
          <w:sz w:val="24"/>
          <w:szCs w:val="24"/>
          <w:lang w:val="en-US"/>
        </w:rPr>
      </w:pPr>
      <w:proofErr w:type="gramStart"/>
      <w:r w:rsidRPr="00FD7101">
        <w:rPr>
          <w:rFonts w:ascii="Times New Roman" w:hAnsi="Times New Roman" w:cs="Times New Roman"/>
          <w:sz w:val="24"/>
          <w:szCs w:val="24"/>
          <w:lang w:val="en-US"/>
        </w:rPr>
        <w:t>take</w:t>
      </w:r>
      <w:proofErr w:type="gramEnd"/>
      <w:r w:rsidRPr="00FD7101">
        <w:rPr>
          <w:rFonts w:ascii="Times New Roman" w:hAnsi="Times New Roman" w:cs="Times New Roman"/>
          <w:sz w:val="24"/>
          <w:szCs w:val="24"/>
          <w:lang w:val="en-US"/>
        </w:rPr>
        <w:t xml:space="preserve"> any other action it reasonably considers will most effectively mitigate the circumstances arising under </w:t>
      </w:r>
      <w:r w:rsidR="00694E17" w:rsidRPr="00FD7101">
        <w:rPr>
          <w:rFonts w:ascii="Times New Roman" w:hAnsi="Times New Roman" w:cs="Times New Roman"/>
          <w:sz w:val="24"/>
          <w:szCs w:val="24"/>
          <w:lang w:val="en-US"/>
        </w:rPr>
        <w:t>paragraph (1) above</w:t>
      </w:r>
      <w:r w:rsidRPr="00FD7101">
        <w:rPr>
          <w:rFonts w:ascii="Times New Roman" w:hAnsi="Times New Roman" w:cs="Times New Roman"/>
          <w:sz w:val="24"/>
          <w:szCs w:val="24"/>
          <w:lang w:val="en-US"/>
        </w:rPr>
        <w:t>.</w:t>
      </w:r>
    </w:p>
    <w:p w14:paraId="4F919DC6" w14:textId="357FAA02" w:rsidR="002156CD" w:rsidRPr="00FD7101" w:rsidRDefault="002156CD">
      <w:pPr>
        <w:pStyle w:val="CERLEVEL4"/>
        <w:widowControl w:val="0"/>
        <w:numPr>
          <w:ilvl w:val="0"/>
          <w:numId w:val="75"/>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The suspension of trading shall result in the </w:t>
      </w:r>
      <w:r w:rsidR="00CB40B7" w:rsidRPr="00FD7101">
        <w:rPr>
          <w:rFonts w:ascii="Times New Roman" w:hAnsi="Times New Roman"/>
          <w:sz w:val="24"/>
          <w:szCs w:val="24"/>
        </w:rPr>
        <w:t xml:space="preserve">automatic </w:t>
      </w:r>
      <w:r w:rsidRPr="00FD7101">
        <w:rPr>
          <w:rFonts w:ascii="Times New Roman" w:hAnsi="Times New Roman"/>
          <w:sz w:val="24"/>
          <w:szCs w:val="24"/>
        </w:rPr>
        <w:t xml:space="preserve">deactivation </w:t>
      </w:r>
      <w:r w:rsidR="00CB40B7" w:rsidRPr="00FD7101">
        <w:rPr>
          <w:rFonts w:ascii="Times New Roman" w:hAnsi="Times New Roman"/>
          <w:sz w:val="24"/>
          <w:szCs w:val="24"/>
        </w:rPr>
        <w:t xml:space="preserve">of </w:t>
      </w:r>
      <w:r w:rsidRPr="00FD7101">
        <w:rPr>
          <w:rFonts w:ascii="Times New Roman" w:hAnsi="Times New Roman"/>
          <w:sz w:val="24"/>
          <w:szCs w:val="24"/>
        </w:rPr>
        <w:t xml:space="preserve">Orders </w:t>
      </w:r>
      <w:r w:rsidR="004714B3" w:rsidRPr="00FD7101">
        <w:rPr>
          <w:rFonts w:ascii="Times New Roman" w:hAnsi="Times New Roman"/>
          <w:sz w:val="24"/>
          <w:szCs w:val="24"/>
        </w:rPr>
        <w:t xml:space="preserve">entered by Participants. Upon resumption of trading, </w:t>
      </w:r>
      <w:r w:rsidR="00CB40B7" w:rsidRPr="00FD7101">
        <w:rPr>
          <w:rFonts w:ascii="Times New Roman" w:hAnsi="Times New Roman"/>
          <w:sz w:val="24"/>
          <w:szCs w:val="24"/>
        </w:rPr>
        <w:t>Participants shall be required to reactivate their Orders.</w:t>
      </w:r>
    </w:p>
    <w:p w14:paraId="576650CC" w14:textId="576DC04C" w:rsidR="007D7516" w:rsidRPr="00FD7101" w:rsidRDefault="007D7516" w:rsidP="007D7516">
      <w:pPr>
        <w:pStyle w:val="CERLEVEL5"/>
        <w:rPr>
          <w:rFonts w:ascii="Times New Roman" w:hAnsi="Times New Roman"/>
          <w:sz w:val="24"/>
          <w:szCs w:val="24"/>
        </w:rPr>
      </w:pPr>
    </w:p>
    <w:p w14:paraId="6192738A" w14:textId="77777777" w:rsidR="00B6794C" w:rsidRPr="00FD7101" w:rsidRDefault="00B6794C">
      <w:pPr>
        <w:rPr>
          <w:rFonts w:ascii="Times New Roman" w:eastAsia="Times New Roman" w:hAnsi="Times New Roman" w:cs="Times New Roman"/>
          <w:sz w:val="24"/>
          <w:szCs w:val="24"/>
          <w:lang w:val="en-US" w:eastAsia="en-US"/>
        </w:rPr>
      </w:pPr>
      <w:r w:rsidRPr="00FD7101">
        <w:rPr>
          <w:rFonts w:ascii="Times New Roman" w:hAnsi="Times New Roman" w:cs="Times New Roman"/>
          <w:sz w:val="24"/>
          <w:szCs w:val="24"/>
          <w:lang w:val="en-US"/>
        </w:rPr>
        <w:br w:type="page"/>
      </w:r>
    </w:p>
    <w:p w14:paraId="00E343A0" w14:textId="1C6C5F3E" w:rsidR="00BE4E59" w:rsidRPr="00FD7101" w:rsidRDefault="00BE4E59" w:rsidP="00B6794C">
      <w:pPr>
        <w:pStyle w:val="CERLEVEL4"/>
        <w:widowControl w:val="0"/>
        <w:numPr>
          <w:ilvl w:val="0"/>
          <w:numId w:val="0"/>
        </w:numPr>
        <w:spacing w:after="200" w:line="280" w:lineRule="exact"/>
        <w:ind w:left="720"/>
        <w:rPr>
          <w:rFonts w:ascii="Times New Roman" w:hAnsi="Times New Roman"/>
          <w:sz w:val="24"/>
          <w:szCs w:val="24"/>
        </w:rPr>
      </w:pPr>
    </w:p>
    <w:p w14:paraId="7D31C590" w14:textId="641747F5" w:rsidR="00422D15" w:rsidRPr="00FD7101" w:rsidRDefault="00BE4E59" w:rsidP="00B453AB">
      <w:pPr>
        <w:widowControl w:val="0"/>
        <w:spacing w:line="280" w:lineRule="exact"/>
        <w:jc w:val="center"/>
        <w:rPr>
          <w:rFonts w:ascii="Times New Roman" w:hAnsi="Times New Roman" w:cs="Times New Roman"/>
          <w:b/>
          <w:bCs/>
          <w:caps/>
          <w:sz w:val="24"/>
          <w:szCs w:val="24"/>
          <w:lang w:val="en-US"/>
        </w:rPr>
      </w:pPr>
      <w:r w:rsidRPr="00FD7101">
        <w:rPr>
          <w:rFonts w:ascii="Times New Roman" w:hAnsi="Times New Roman" w:cs="Times New Roman"/>
          <w:b/>
          <w:bCs/>
          <w:caps/>
          <w:sz w:val="24"/>
          <w:szCs w:val="24"/>
          <w:lang w:val="en-US"/>
        </w:rPr>
        <w:t>OPERATIONAL</w:t>
      </w:r>
      <w:r w:rsidR="00637BCE" w:rsidRPr="00FD7101">
        <w:rPr>
          <w:rFonts w:ascii="Times New Roman" w:hAnsi="Times New Roman" w:cs="Times New Roman"/>
          <w:b/>
          <w:bCs/>
          <w:caps/>
          <w:sz w:val="24"/>
          <w:szCs w:val="24"/>
          <w:lang w:val="en-US"/>
        </w:rPr>
        <w:t xml:space="preserve"> RULES </w:t>
      </w:r>
      <w:r w:rsidRPr="00FD7101">
        <w:rPr>
          <w:rFonts w:ascii="Times New Roman" w:hAnsi="Times New Roman" w:cs="Times New Roman"/>
          <w:b/>
          <w:bCs/>
          <w:caps/>
          <w:sz w:val="24"/>
          <w:szCs w:val="24"/>
          <w:lang w:val="en-US"/>
        </w:rPr>
        <w:t xml:space="preserve">APPLICABLE TO </w:t>
      </w:r>
      <w:r w:rsidR="004C6D4B" w:rsidRPr="00FD7101">
        <w:rPr>
          <w:rFonts w:ascii="Times New Roman" w:hAnsi="Times New Roman" w:cs="Times New Roman"/>
          <w:b/>
          <w:bCs/>
          <w:caps/>
          <w:sz w:val="24"/>
          <w:szCs w:val="24"/>
          <w:lang w:val="en-US"/>
        </w:rPr>
        <w:t>IDM</w:t>
      </w:r>
      <w:bookmarkStart w:id="186" w:name="_Toc481598171"/>
      <w:bookmarkStart w:id="187" w:name="_Toc481598173"/>
      <w:bookmarkStart w:id="188" w:name="_Toc481598174"/>
      <w:bookmarkStart w:id="189" w:name="_Toc481598175"/>
      <w:bookmarkStart w:id="190" w:name="_Toc481598176"/>
      <w:bookmarkStart w:id="191" w:name="_Toc481598177"/>
      <w:bookmarkStart w:id="192" w:name="_Toc481598178"/>
      <w:bookmarkStart w:id="193" w:name="_Toc481598179"/>
      <w:bookmarkStart w:id="194" w:name="_Toc481598180"/>
      <w:bookmarkStart w:id="195" w:name="_Toc481598181"/>
      <w:bookmarkStart w:id="196" w:name="_Toc481598182"/>
      <w:bookmarkStart w:id="197" w:name="_Toc481598183"/>
      <w:bookmarkStart w:id="198" w:name="_Toc481598184"/>
      <w:bookmarkStart w:id="199" w:name="_Toc481598185"/>
      <w:bookmarkStart w:id="200" w:name="_Toc481598186"/>
      <w:bookmarkStart w:id="201" w:name="_Toc481598187"/>
      <w:bookmarkStart w:id="202" w:name="_Toc481598188"/>
      <w:bookmarkStart w:id="203" w:name="_Toc481598189"/>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00A040C7" w:rsidRPr="00FD7101">
        <w:rPr>
          <w:rFonts w:ascii="Times New Roman" w:hAnsi="Times New Roman" w:cs="Times New Roman"/>
          <w:b/>
          <w:bCs/>
          <w:caps/>
          <w:sz w:val="24"/>
          <w:szCs w:val="24"/>
          <w:lang w:val="en-US"/>
        </w:rPr>
        <w:t xml:space="preserve"> -NC</w:t>
      </w:r>
    </w:p>
    <w:p w14:paraId="372E8124" w14:textId="77777777" w:rsidR="00730358" w:rsidRPr="00FD7101" w:rsidRDefault="00730358" w:rsidP="00B453AB">
      <w:pPr>
        <w:widowControl w:val="0"/>
        <w:spacing w:line="280" w:lineRule="exact"/>
        <w:jc w:val="center"/>
        <w:rPr>
          <w:rFonts w:ascii="Times New Roman" w:hAnsi="Times New Roman" w:cs="Times New Roman"/>
          <w:b/>
          <w:bCs/>
          <w:caps/>
          <w:sz w:val="24"/>
          <w:szCs w:val="24"/>
          <w:lang w:val="en-US"/>
        </w:rPr>
      </w:pPr>
    </w:p>
    <w:p w14:paraId="79750D89" w14:textId="77777777" w:rsidR="00422D15" w:rsidRPr="00FD7101" w:rsidRDefault="00422D15">
      <w:pPr>
        <w:pStyle w:val="ListParagraph"/>
        <w:widowControl w:val="0"/>
        <w:numPr>
          <w:ilvl w:val="0"/>
          <w:numId w:val="78"/>
        </w:numPr>
        <w:spacing w:line="280" w:lineRule="exact"/>
        <w:contextualSpacing w:val="0"/>
        <w:rPr>
          <w:rFonts w:ascii="Times New Roman" w:hAnsi="Times New Roman" w:cs="Times New Roman"/>
          <w:caps/>
          <w:sz w:val="24"/>
          <w:szCs w:val="24"/>
          <w:lang w:val="en-US"/>
        </w:rPr>
      </w:pPr>
      <w:bookmarkStart w:id="204" w:name="_Toc29373519"/>
      <w:r w:rsidRPr="00FD7101">
        <w:rPr>
          <w:rFonts w:ascii="Times New Roman" w:hAnsi="Times New Roman" w:cs="Times New Roman"/>
          <w:b/>
          <w:bCs/>
          <w:caps/>
          <w:sz w:val="24"/>
          <w:szCs w:val="24"/>
          <w:lang w:val="en-US"/>
        </w:rPr>
        <w:t xml:space="preserve">Introduction </w:t>
      </w:r>
      <w:bookmarkEnd w:id="204"/>
    </w:p>
    <w:p w14:paraId="1A953416" w14:textId="77777777" w:rsidR="00422D15" w:rsidRPr="00FD7101" w:rsidRDefault="00422D15">
      <w:pPr>
        <w:pStyle w:val="ListParagraph"/>
        <w:widowControl w:val="0"/>
        <w:numPr>
          <w:ilvl w:val="0"/>
          <w:numId w:val="79"/>
        </w:numPr>
        <w:spacing w:line="280" w:lineRule="exact"/>
        <w:ind w:hanging="720"/>
        <w:contextualSpacing w:val="0"/>
        <w:rPr>
          <w:rFonts w:ascii="Times New Roman" w:hAnsi="Times New Roman" w:cs="Times New Roman"/>
          <w:b/>
          <w:bCs/>
          <w:sz w:val="24"/>
          <w:szCs w:val="24"/>
          <w:lang w:val="en-US"/>
        </w:rPr>
      </w:pPr>
      <w:bookmarkStart w:id="205" w:name="_Toc29373520"/>
      <w:r w:rsidRPr="00FD7101">
        <w:rPr>
          <w:rFonts w:ascii="Times New Roman" w:hAnsi="Times New Roman" w:cs="Times New Roman"/>
          <w:b/>
          <w:bCs/>
          <w:sz w:val="24"/>
          <w:szCs w:val="24"/>
          <w:lang w:val="en-US"/>
        </w:rPr>
        <w:t>General provisions</w:t>
      </w:r>
      <w:bookmarkEnd w:id="205"/>
    </w:p>
    <w:p w14:paraId="68FBF872" w14:textId="77777777" w:rsidR="00422D15" w:rsidRPr="00FD7101" w:rsidRDefault="00422D15">
      <w:pPr>
        <w:pStyle w:val="ListParagraph"/>
        <w:widowControl w:val="0"/>
        <w:numPr>
          <w:ilvl w:val="0"/>
          <w:numId w:val="80"/>
        </w:numPr>
        <w:spacing w:line="280" w:lineRule="exact"/>
        <w:ind w:hanging="720"/>
        <w:contextualSpacing w:val="0"/>
        <w:rPr>
          <w:rFonts w:ascii="Times New Roman" w:hAnsi="Times New Roman" w:cs="Times New Roman"/>
          <w:b/>
          <w:bCs/>
          <w:sz w:val="24"/>
          <w:szCs w:val="24"/>
          <w:lang w:val="en-US"/>
        </w:rPr>
      </w:pPr>
      <w:bookmarkStart w:id="206" w:name="_Toc29373521"/>
      <w:r w:rsidRPr="00FD7101">
        <w:rPr>
          <w:rFonts w:ascii="Times New Roman" w:hAnsi="Times New Roman" w:cs="Times New Roman"/>
          <w:b/>
          <w:bCs/>
          <w:sz w:val="24"/>
          <w:szCs w:val="24"/>
          <w:lang w:val="en-US"/>
        </w:rPr>
        <w:t>Purpose and context</w:t>
      </w:r>
      <w:bookmarkEnd w:id="206"/>
    </w:p>
    <w:p w14:paraId="78B5E161" w14:textId="1B480535" w:rsidR="009E0408" w:rsidRPr="00FD7101" w:rsidRDefault="00422D15">
      <w:pPr>
        <w:pStyle w:val="CERLEVEL4"/>
        <w:widowControl w:val="0"/>
        <w:numPr>
          <w:ilvl w:val="0"/>
          <w:numId w:val="81"/>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These </w:t>
      </w:r>
      <w:r w:rsidR="00CB5E30" w:rsidRPr="00FD7101">
        <w:rPr>
          <w:rFonts w:ascii="Times New Roman" w:hAnsi="Times New Roman"/>
          <w:sz w:val="24"/>
          <w:szCs w:val="24"/>
        </w:rPr>
        <w:t>Operational</w:t>
      </w:r>
      <w:r w:rsidR="0031665C" w:rsidRPr="00FD7101">
        <w:rPr>
          <w:rFonts w:ascii="Times New Roman" w:hAnsi="Times New Roman"/>
          <w:sz w:val="24"/>
          <w:szCs w:val="24"/>
        </w:rPr>
        <w:t xml:space="preserve"> Rules </w:t>
      </w:r>
      <w:r w:rsidR="00CB5E30" w:rsidRPr="00FD7101">
        <w:rPr>
          <w:rFonts w:ascii="Times New Roman" w:hAnsi="Times New Roman"/>
          <w:sz w:val="24"/>
          <w:szCs w:val="24"/>
        </w:rPr>
        <w:t>(</w:t>
      </w:r>
      <w:r w:rsidR="0031665C" w:rsidRPr="00FD7101">
        <w:rPr>
          <w:rFonts w:ascii="Times New Roman" w:hAnsi="Times New Roman"/>
          <w:sz w:val="24"/>
          <w:szCs w:val="24"/>
        </w:rPr>
        <w:t>the</w:t>
      </w:r>
      <w:r w:rsidR="00CB5E30" w:rsidRPr="00FD7101">
        <w:rPr>
          <w:rFonts w:ascii="Times New Roman" w:hAnsi="Times New Roman"/>
          <w:sz w:val="24"/>
          <w:szCs w:val="24"/>
        </w:rPr>
        <w:t xml:space="preserve"> "Rules") </w:t>
      </w:r>
      <w:r w:rsidR="009E0408" w:rsidRPr="00FD7101">
        <w:rPr>
          <w:rFonts w:ascii="Times New Roman" w:hAnsi="Times New Roman"/>
          <w:sz w:val="24"/>
          <w:szCs w:val="24"/>
        </w:rPr>
        <w:t xml:space="preserve">detail </w:t>
      </w:r>
      <w:r w:rsidRPr="00FD7101">
        <w:rPr>
          <w:rFonts w:ascii="Times New Roman" w:hAnsi="Times New Roman"/>
          <w:sz w:val="24"/>
          <w:szCs w:val="24"/>
        </w:rPr>
        <w:t xml:space="preserve">the trading procedures on </w:t>
      </w:r>
      <w:r w:rsidR="004C6D4B" w:rsidRPr="00FD7101">
        <w:rPr>
          <w:rFonts w:ascii="Times New Roman" w:hAnsi="Times New Roman"/>
          <w:sz w:val="24"/>
          <w:szCs w:val="24"/>
        </w:rPr>
        <w:t>IDM</w:t>
      </w:r>
      <w:r w:rsidR="00A040C7" w:rsidRPr="00FD7101">
        <w:rPr>
          <w:rFonts w:ascii="Times New Roman" w:hAnsi="Times New Roman"/>
          <w:sz w:val="24"/>
          <w:szCs w:val="24"/>
        </w:rPr>
        <w:t>-NC</w:t>
      </w:r>
      <w:r w:rsidRPr="00FD7101">
        <w:rPr>
          <w:rFonts w:ascii="Times New Roman" w:hAnsi="Times New Roman"/>
          <w:sz w:val="24"/>
          <w:szCs w:val="24"/>
        </w:rPr>
        <w:t>.</w:t>
      </w:r>
    </w:p>
    <w:p w14:paraId="66158F7A" w14:textId="5379E166" w:rsidR="00422D15" w:rsidRPr="00FD7101" w:rsidRDefault="00422D15">
      <w:pPr>
        <w:pStyle w:val="CERLEVEL4"/>
        <w:widowControl w:val="0"/>
        <w:numPr>
          <w:ilvl w:val="0"/>
          <w:numId w:val="81"/>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These </w:t>
      </w:r>
      <w:r w:rsidR="0031665C" w:rsidRPr="00FD7101">
        <w:rPr>
          <w:rFonts w:ascii="Times New Roman" w:hAnsi="Times New Roman"/>
          <w:sz w:val="24"/>
          <w:szCs w:val="24"/>
        </w:rPr>
        <w:t xml:space="preserve">Rules </w:t>
      </w:r>
      <w:r w:rsidRPr="00FD7101">
        <w:rPr>
          <w:rFonts w:ascii="Times New Roman" w:hAnsi="Times New Roman"/>
          <w:sz w:val="24"/>
          <w:szCs w:val="24"/>
        </w:rPr>
        <w:t>are drawn up pursuant to</w:t>
      </w:r>
      <w:bookmarkStart w:id="207" w:name="_Hlk117761295"/>
      <w:r w:rsidR="00164AE7" w:rsidRPr="00FD7101">
        <w:rPr>
          <w:rFonts w:ascii="Times New Roman" w:hAnsi="Times New Roman"/>
          <w:sz w:val="24"/>
          <w:szCs w:val="24"/>
        </w:rPr>
        <w:t xml:space="preserve"> Chapter </w:t>
      </w:r>
      <w:proofErr w:type="gramStart"/>
      <w:r w:rsidR="00473583" w:rsidRPr="00FD7101">
        <w:rPr>
          <w:rFonts w:ascii="Times New Roman" w:hAnsi="Times New Roman"/>
          <w:sz w:val="24"/>
          <w:szCs w:val="24"/>
        </w:rPr>
        <w:t>I</w:t>
      </w:r>
      <w:bookmarkEnd w:id="207"/>
      <w:r w:rsidR="00AB6D97" w:rsidRPr="00FD7101">
        <w:rPr>
          <w:rFonts w:ascii="Times New Roman" w:hAnsi="Times New Roman"/>
          <w:sz w:val="24"/>
          <w:szCs w:val="24"/>
        </w:rPr>
        <w:t xml:space="preserve"> ,</w:t>
      </w:r>
      <w:proofErr w:type="gramEnd"/>
      <w:r w:rsidR="00AB6D97" w:rsidRPr="00FD7101">
        <w:rPr>
          <w:rFonts w:ascii="Times New Roman" w:hAnsi="Times New Roman"/>
          <w:sz w:val="24"/>
          <w:szCs w:val="24"/>
        </w:rPr>
        <w:t xml:space="preserve"> </w:t>
      </w:r>
      <w:r w:rsidR="009329F0" w:rsidRPr="00FD7101">
        <w:rPr>
          <w:rFonts w:ascii="Times New Roman" w:hAnsi="Times New Roman"/>
          <w:sz w:val="24"/>
          <w:szCs w:val="24"/>
        </w:rPr>
        <w:t>Art. 1.1. (</w:t>
      </w:r>
      <w:r w:rsidR="00473583" w:rsidRPr="00FD7101">
        <w:rPr>
          <w:rFonts w:ascii="Times New Roman" w:hAnsi="Times New Roman"/>
          <w:sz w:val="24"/>
          <w:szCs w:val="24"/>
        </w:rPr>
        <w:t>2</w:t>
      </w:r>
      <w:r w:rsidR="009329F0" w:rsidRPr="00FD7101">
        <w:rPr>
          <w:rFonts w:ascii="Times New Roman" w:hAnsi="Times New Roman"/>
          <w:sz w:val="24"/>
          <w:szCs w:val="24"/>
        </w:rPr>
        <w:t xml:space="preserve">) </w:t>
      </w:r>
      <w:r w:rsidRPr="00FD7101">
        <w:rPr>
          <w:rFonts w:ascii="Times New Roman" w:hAnsi="Times New Roman"/>
          <w:sz w:val="24"/>
          <w:szCs w:val="24"/>
        </w:rPr>
        <w:t xml:space="preserve">of </w:t>
      </w:r>
      <w:r w:rsidR="009329F0" w:rsidRPr="00FD7101">
        <w:rPr>
          <w:rFonts w:ascii="Times New Roman" w:hAnsi="Times New Roman"/>
          <w:sz w:val="24"/>
          <w:szCs w:val="24"/>
        </w:rPr>
        <w:t>the Intraday Electricity Market Procedure in compliance with the market coupling mechanism (</w:t>
      </w:r>
      <w:r w:rsidR="004C6D4B" w:rsidRPr="00FD7101">
        <w:rPr>
          <w:rFonts w:ascii="Times New Roman" w:hAnsi="Times New Roman"/>
          <w:sz w:val="24"/>
          <w:szCs w:val="24"/>
        </w:rPr>
        <w:t>IDM</w:t>
      </w:r>
      <w:r w:rsidR="009329F0" w:rsidRPr="00FD7101">
        <w:rPr>
          <w:rFonts w:ascii="Times New Roman" w:hAnsi="Times New Roman"/>
          <w:sz w:val="24"/>
          <w:szCs w:val="24"/>
        </w:rPr>
        <w:t xml:space="preserve">) </w:t>
      </w:r>
      <w:r w:rsidR="00E77DB4" w:rsidRPr="00FD7101">
        <w:rPr>
          <w:rFonts w:ascii="Times New Roman" w:hAnsi="Times New Roman"/>
          <w:sz w:val="24"/>
          <w:szCs w:val="24"/>
        </w:rPr>
        <w:t>(</w:t>
      </w:r>
      <w:r w:rsidR="00E77DB4" w:rsidRPr="00FD7101">
        <w:rPr>
          <w:rFonts w:ascii="Times New Roman" w:hAnsi="Times New Roman"/>
          <w:b/>
          <w:bCs/>
          <w:sz w:val="24"/>
          <w:szCs w:val="24"/>
        </w:rPr>
        <w:t>"General Procedure</w:t>
      </w:r>
      <w:r w:rsidR="00E77DB4" w:rsidRPr="00FD7101">
        <w:rPr>
          <w:rFonts w:ascii="Times New Roman" w:hAnsi="Times New Roman"/>
          <w:sz w:val="24"/>
          <w:szCs w:val="24"/>
        </w:rPr>
        <w:t>")</w:t>
      </w:r>
      <w:r w:rsidRPr="00FD7101">
        <w:rPr>
          <w:rFonts w:ascii="Times New Roman" w:hAnsi="Times New Roman"/>
          <w:sz w:val="24"/>
          <w:szCs w:val="24"/>
        </w:rPr>
        <w:t xml:space="preserve">. They are binding on </w:t>
      </w:r>
      <w:r w:rsidR="009329F0" w:rsidRPr="00FD7101">
        <w:rPr>
          <w:rFonts w:ascii="Times New Roman" w:hAnsi="Times New Roman"/>
          <w:sz w:val="24"/>
          <w:szCs w:val="24"/>
        </w:rPr>
        <w:t xml:space="preserve">the BRM </w:t>
      </w:r>
      <w:r w:rsidRPr="00FD7101">
        <w:rPr>
          <w:rFonts w:ascii="Times New Roman" w:hAnsi="Times New Roman"/>
          <w:sz w:val="24"/>
          <w:szCs w:val="24"/>
        </w:rPr>
        <w:t xml:space="preserve">and each </w:t>
      </w:r>
      <w:r w:rsidR="009329F0" w:rsidRPr="00FD7101">
        <w:rPr>
          <w:rFonts w:ascii="Times New Roman" w:hAnsi="Times New Roman"/>
          <w:sz w:val="24"/>
          <w:szCs w:val="24"/>
        </w:rPr>
        <w:t xml:space="preserve">Participant </w:t>
      </w:r>
      <w:r w:rsidRPr="00FD7101">
        <w:rPr>
          <w:rFonts w:ascii="Times New Roman" w:hAnsi="Times New Roman"/>
          <w:sz w:val="24"/>
          <w:szCs w:val="24"/>
        </w:rPr>
        <w:t xml:space="preserve">and are applicable in accordance with </w:t>
      </w:r>
      <w:r w:rsidR="009329F0" w:rsidRPr="00FD7101">
        <w:rPr>
          <w:rFonts w:ascii="Times New Roman" w:hAnsi="Times New Roman"/>
          <w:sz w:val="24"/>
          <w:szCs w:val="24"/>
        </w:rPr>
        <w:t xml:space="preserve">the Participation Agreement </w:t>
      </w:r>
      <w:r w:rsidRPr="00FD7101">
        <w:rPr>
          <w:rFonts w:ascii="Times New Roman" w:hAnsi="Times New Roman"/>
          <w:sz w:val="24"/>
          <w:szCs w:val="24"/>
        </w:rPr>
        <w:t xml:space="preserve">and </w:t>
      </w:r>
      <w:r w:rsidR="00E77DB4" w:rsidRPr="00FD7101">
        <w:rPr>
          <w:rFonts w:ascii="Times New Roman" w:hAnsi="Times New Roman"/>
          <w:sz w:val="24"/>
          <w:szCs w:val="24"/>
        </w:rPr>
        <w:t>the General Procedure.</w:t>
      </w:r>
    </w:p>
    <w:p w14:paraId="136955CE" w14:textId="53CDC206" w:rsidR="00422D15" w:rsidRPr="00FD7101" w:rsidRDefault="00422D15">
      <w:pPr>
        <w:pStyle w:val="CERLEVEL4"/>
        <w:widowControl w:val="0"/>
        <w:numPr>
          <w:ilvl w:val="0"/>
          <w:numId w:val="81"/>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In these </w:t>
      </w:r>
      <w:r w:rsidR="0031665C" w:rsidRPr="00FD7101">
        <w:rPr>
          <w:rFonts w:ascii="Times New Roman" w:hAnsi="Times New Roman"/>
          <w:sz w:val="24"/>
          <w:szCs w:val="24"/>
        </w:rPr>
        <w:t>Rules</w:t>
      </w:r>
      <w:r w:rsidRPr="00FD7101">
        <w:rPr>
          <w:rFonts w:ascii="Times New Roman" w:hAnsi="Times New Roman"/>
          <w:sz w:val="24"/>
          <w:szCs w:val="24"/>
        </w:rPr>
        <w:t xml:space="preserve">, </w:t>
      </w:r>
      <w:proofErr w:type="spellStart"/>
      <w:r w:rsidRPr="00FD7101">
        <w:rPr>
          <w:rFonts w:ascii="Times New Roman" w:hAnsi="Times New Roman"/>
          <w:sz w:val="24"/>
          <w:szCs w:val="24"/>
        </w:rPr>
        <w:t>ca</w:t>
      </w:r>
      <w:r w:rsidR="00FD7101" w:rsidRPr="00FD7101">
        <w:rPr>
          <w:rFonts w:ascii="Times New Roman" w:hAnsi="Times New Roman"/>
          <w:sz w:val="24"/>
          <w:szCs w:val="24"/>
        </w:rPr>
        <w:t>pi</w:t>
      </w:r>
      <w:r w:rsidRPr="00FD7101">
        <w:rPr>
          <w:rFonts w:ascii="Times New Roman" w:hAnsi="Times New Roman"/>
          <w:sz w:val="24"/>
          <w:szCs w:val="24"/>
        </w:rPr>
        <w:t>talised</w:t>
      </w:r>
      <w:proofErr w:type="spellEnd"/>
      <w:r w:rsidRPr="00FD7101">
        <w:rPr>
          <w:rFonts w:ascii="Times New Roman" w:hAnsi="Times New Roman"/>
          <w:sz w:val="24"/>
          <w:szCs w:val="24"/>
        </w:rPr>
        <w:t xml:space="preserve"> words, expressions, acronyms and abbreviations shall have the meanings given to them in </w:t>
      </w:r>
      <w:r w:rsidR="00E77DB4" w:rsidRPr="00FD7101">
        <w:rPr>
          <w:rFonts w:ascii="Times New Roman" w:hAnsi="Times New Roman"/>
          <w:sz w:val="24"/>
          <w:szCs w:val="24"/>
        </w:rPr>
        <w:t>the General Procedure</w:t>
      </w:r>
      <w:r w:rsidRPr="00FD7101">
        <w:rPr>
          <w:rFonts w:ascii="Times New Roman" w:hAnsi="Times New Roman"/>
          <w:sz w:val="24"/>
          <w:szCs w:val="24"/>
        </w:rPr>
        <w:t xml:space="preserve">, </w:t>
      </w:r>
      <w:r w:rsidRPr="00FD7101">
        <w:rPr>
          <w:rFonts w:ascii="Times New Roman" w:hAnsi="Times New Roman"/>
          <w:color w:val="000000"/>
          <w:sz w:val="24"/>
          <w:szCs w:val="24"/>
        </w:rPr>
        <w:t>unless the context otherwise requires</w:t>
      </w:r>
      <w:r w:rsidRPr="00FD7101">
        <w:rPr>
          <w:rFonts w:ascii="Times New Roman" w:hAnsi="Times New Roman"/>
          <w:sz w:val="24"/>
          <w:szCs w:val="24"/>
        </w:rPr>
        <w:t xml:space="preserve">. </w:t>
      </w:r>
    </w:p>
    <w:p w14:paraId="4B0D75C9" w14:textId="71353C78" w:rsidR="00422D15" w:rsidRPr="00FD7101" w:rsidRDefault="003C2FB8">
      <w:pPr>
        <w:pStyle w:val="ListParagraph"/>
        <w:widowControl w:val="0"/>
        <w:numPr>
          <w:ilvl w:val="0"/>
          <w:numId w:val="79"/>
        </w:numPr>
        <w:spacing w:line="280" w:lineRule="exact"/>
        <w:ind w:hanging="720"/>
        <w:contextualSpacing w:val="0"/>
        <w:rPr>
          <w:rFonts w:ascii="Times New Roman" w:hAnsi="Times New Roman" w:cs="Times New Roman"/>
          <w:b/>
          <w:bCs/>
          <w:sz w:val="24"/>
          <w:szCs w:val="24"/>
          <w:lang w:val="en-US"/>
        </w:rPr>
      </w:pPr>
      <w:bookmarkStart w:id="208" w:name="_Toc29373522"/>
      <w:r w:rsidRPr="00FD7101">
        <w:rPr>
          <w:rFonts w:ascii="Times New Roman" w:hAnsi="Times New Roman" w:cs="Times New Roman"/>
          <w:b/>
          <w:bCs/>
          <w:sz w:val="24"/>
          <w:szCs w:val="24"/>
          <w:lang w:val="en-US"/>
        </w:rPr>
        <w:t xml:space="preserve">Concepts </w:t>
      </w:r>
      <w:r w:rsidR="00422D15" w:rsidRPr="00FD7101">
        <w:rPr>
          <w:rFonts w:ascii="Times New Roman" w:hAnsi="Times New Roman" w:cs="Times New Roman"/>
          <w:b/>
          <w:bCs/>
          <w:sz w:val="24"/>
          <w:szCs w:val="24"/>
          <w:lang w:val="en-US"/>
        </w:rPr>
        <w:t xml:space="preserve">used in these </w:t>
      </w:r>
      <w:r w:rsidR="0031665C" w:rsidRPr="00FD7101">
        <w:rPr>
          <w:rFonts w:ascii="Times New Roman" w:hAnsi="Times New Roman" w:cs="Times New Roman"/>
          <w:b/>
          <w:bCs/>
          <w:sz w:val="24"/>
          <w:szCs w:val="24"/>
          <w:lang w:val="en-US"/>
        </w:rPr>
        <w:t xml:space="preserve">Rules </w:t>
      </w:r>
      <w:bookmarkEnd w:id="208"/>
    </w:p>
    <w:p w14:paraId="3F0D217B" w14:textId="77777777" w:rsidR="00422D15" w:rsidRPr="00FD7101" w:rsidRDefault="00422D15">
      <w:pPr>
        <w:pStyle w:val="ListParagraph"/>
        <w:widowControl w:val="0"/>
        <w:numPr>
          <w:ilvl w:val="0"/>
          <w:numId w:val="82"/>
        </w:numPr>
        <w:spacing w:line="280" w:lineRule="exact"/>
        <w:ind w:hanging="720"/>
        <w:contextualSpacing w:val="0"/>
        <w:rPr>
          <w:rFonts w:ascii="Times New Roman" w:hAnsi="Times New Roman" w:cs="Times New Roman"/>
          <w:b/>
          <w:bCs/>
          <w:sz w:val="24"/>
          <w:szCs w:val="24"/>
          <w:lang w:val="en-US"/>
        </w:rPr>
      </w:pPr>
      <w:bookmarkStart w:id="209" w:name="_Toc480784956"/>
      <w:bookmarkStart w:id="210" w:name="_Toc481156788"/>
      <w:bookmarkStart w:id="211" w:name="_Toc29373525"/>
      <w:bookmarkEnd w:id="209"/>
      <w:bookmarkEnd w:id="210"/>
      <w:r w:rsidRPr="00FD7101">
        <w:rPr>
          <w:rFonts w:ascii="Times New Roman" w:hAnsi="Times New Roman" w:cs="Times New Roman"/>
          <w:b/>
          <w:bCs/>
          <w:sz w:val="24"/>
          <w:szCs w:val="24"/>
          <w:lang w:val="en-US"/>
        </w:rPr>
        <w:t>Trading limits</w:t>
      </w:r>
      <w:bookmarkEnd w:id="211"/>
    </w:p>
    <w:p w14:paraId="7B811D42" w14:textId="77777777" w:rsidR="00CD738C" w:rsidRPr="00FD7101" w:rsidRDefault="00B34364">
      <w:pPr>
        <w:pStyle w:val="CERLEVEL4"/>
        <w:widowControl w:val="0"/>
        <w:numPr>
          <w:ilvl w:val="0"/>
          <w:numId w:val="83"/>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A </w:t>
      </w:r>
      <w:r w:rsidR="00422D15" w:rsidRPr="00FD7101">
        <w:rPr>
          <w:rFonts w:ascii="Times New Roman" w:hAnsi="Times New Roman"/>
          <w:sz w:val="24"/>
          <w:szCs w:val="24"/>
        </w:rPr>
        <w:t xml:space="preserve">trading </w:t>
      </w:r>
      <w:r w:rsidRPr="00FD7101">
        <w:rPr>
          <w:rFonts w:ascii="Times New Roman" w:hAnsi="Times New Roman"/>
          <w:sz w:val="24"/>
          <w:szCs w:val="24"/>
        </w:rPr>
        <w:t xml:space="preserve">limit </w:t>
      </w:r>
      <w:r w:rsidR="00422D15" w:rsidRPr="00FD7101">
        <w:rPr>
          <w:rFonts w:ascii="Times New Roman" w:hAnsi="Times New Roman"/>
          <w:sz w:val="24"/>
          <w:szCs w:val="24"/>
        </w:rPr>
        <w:t xml:space="preserve">is a monetary value up to which a </w:t>
      </w:r>
      <w:r w:rsidR="00CD738C" w:rsidRPr="00FD7101">
        <w:rPr>
          <w:rFonts w:ascii="Times New Roman" w:hAnsi="Times New Roman"/>
          <w:sz w:val="24"/>
          <w:szCs w:val="24"/>
        </w:rPr>
        <w:t xml:space="preserve">Participant </w:t>
      </w:r>
      <w:r w:rsidR="00422D15" w:rsidRPr="00FD7101">
        <w:rPr>
          <w:rFonts w:ascii="Times New Roman" w:hAnsi="Times New Roman"/>
          <w:sz w:val="24"/>
          <w:szCs w:val="24"/>
        </w:rPr>
        <w:t xml:space="preserve">may trade over a given period. </w:t>
      </w:r>
      <w:bookmarkStart w:id="212" w:name="_Ref508202529"/>
    </w:p>
    <w:p w14:paraId="69AD3CA3" w14:textId="7EEE536E" w:rsidR="00422D15" w:rsidRPr="00FD7101" w:rsidRDefault="00422D15">
      <w:pPr>
        <w:pStyle w:val="CERLEVEL4"/>
        <w:widowControl w:val="0"/>
        <w:numPr>
          <w:ilvl w:val="0"/>
          <w:numId w:val="83"/>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The trading </w:t>
      </w:r>
      <w:r w:rsidR="00FD4AEB" w:rsidRPr="00FD7101">
        <w:rPr>
          <w:rFonts w:ascii="Times New Roman" w:hAnsi="Times New Roman"/>
          <w:sz w:val="24"/>
          <w:szCs w:val="24"/>
        </w:rPr>
        <w:t xml:space="preserve">limit </w:t>
      </w:r>
      <w:r w:rsidRPr="00FD7101">
        <w:rPr>
          <w:rFonts w:ascii="Times New Roman" w:hAnsi="Times New Roman"/>
          <w:sz w:val="24"/>
          <w:szCs w:val="24"/>
        </w:rPr>
        <w:t xml:space="preserve">for each </w:t>
      </w:r>
      <w:r w:rsidR="009329F0" w:rsidRPr="00FD7101">
        <w:rPr>
          <w:rFonts w:ascii="Times New Roman" w:hAnsi="Times New Roman"/>
          <w:sz w:val="24"/>
          <w:szCs w:val="24"/>
        </w:rPr>
        <w:t xml:space="preserve">Participant </w:t>
      </w:r>
      <w:r w:rsidR="00C3667C" w:rsidRPr="00FD7101">
        <w:rPr>
          <w:rFonts w:ascii="Times New Roman" w:hAnsi="Times New Roman"/>
          <w:sz w:val="24"/>
          <w:szCs w:val="24"/>
        </w:rPr>
        <w:t xml:space="preserve">is set </w:t>
      </w:r>
      <w:r w:rsidRPr="00FD7101">
        <w:rPr>
          <w:rFonts w:ascii="Times New Roman" w:hAnsi="Times New Roman"/>
          <w:sz w:val="24"/>
          <w:szCs w:val="24"/>
        </w:rPr>
        <w:t xml:space="preserve">(and </w:t>
      </w:r>
      <w:r w:rsidR="00C3667C" w:rsidRPr="00FD7101">
        <w:rPr>
          <w:rFonts w:ascii="Times New Roman" w:hAnsi="Times New Roman"/>
          <w:sz w:val="24"/>
          <w:szCs w:val="24"/>
        </w:rPr>
        <w:t xml:space="preserve">may </w:t>
      </w:r>
      <w:r w:rsidRPr="00FD7101">
        <w:rPr>
          <w:rFonts w:ascii="Times New Roman" w:hAnsi="Times New Roman"/>
          <w:sz w:val="24"/>
          <w:szCs w:val="24"/>
        </w:rPr>
        <w:t xml:space="preserve">be </w:t>
      </w:r>
      <w:r w:rsidR="00C3667C" w:rsidRPr="00FD7101">
        <w:rPr>
          <w:rFonts w:ascii="Times New Roman" w:hAnsi="Times New Roman"/>
          <w:sz w:val="24"/>
          <w:szCs w:val="24"/>
        </w:rPr>
        <w:t>updated</w:t>
      </w:r>
      <w:r w:rsidRPr="00FD7101">
        <w:rPr>
          <w:rFonts w:ascii="Times New Roman" w:hAnsi="Times New Roman"/>
          <w:sz w:val="24"/>
          <w:szCs w:val="24"/>
        </w:rPr>
        <w:t>)</w:t>
      </w:r>
      <w:bookmarkEnd w:id="212"/>
      <w:r w:rsidRPr="00FD7101">
        <w:rPr>
          <w:rFonts w:ascii="Times New Roman" w:hAnsi="Times New Roman"/>
          <w:sz w:val="24"/>
          <w:szCs w:val="24"/>
        </w:rPr>
        <w:t xml:space="preserve"> in accordance with </w:t>
      </w:r>
      <w:r w:rsidR="00CD738C" w:rsidRPr="00FD7101">
        <w:rPr>
          <w:rFonts w:ascii="Times New Roman" w:hAnsi="Times New Roman"/>
          <w:sz w:val="24"/>
          <w:szCs w:val="24"/>
        </w:rPr>
        <w:t>the provisions of the Clearing Procedure</w:t>
      </w:r>
      <w:r w:rsidRPr="00FD7101">
        <w:rPr>
          <w:rFonts w:ascii="Times New Roman" w:hAnsi="Times New Roman"/>
          <w:sz w:val="24"/>
          <w:szCs w:val="24"/>
        </w:rPr>
        <w:t>.</w:t>
      </w:r>
    </w:p>
    <w:p w14:paraId="728F459E" w14:textId="71944F69" w:rsidR="00FD4AEB" w:rsidRPr="00FD7101" w:rsidRDefault="00FD4AEB">
      <w:pPr>
        <w:pStyle w:val="CERLEVEL4"/>
        <w:widowControl w:val="0"/>
        <w:numPr>
          <w:ilvl w:val="0"/>
          <w:numId w:val="83"/>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The </w:t>
      </w:r>
      <w:r w:rsidR="00422D15" w:rsidRPr="00FD7101">
        <w:rPr>
          <w:rFonts w:ascii="Times New Roman" w:hAnsi="Times New Roman"/>
          <w:sz w:val="24"/>
          <w:szCs w:val="24"/>
        </w:rPr>
        <w:t xml:space="preserve">trading </w:t>
      </w:r>
      <w:r w:rsidRPr="00FD7101">
        <w:rPr>
          <w:rFonts w:ascii="Times New Roman" w:hAnsi="Times New Roman"/>
          <w:sz w:val="24"/>
          <w:szCs w:val="24"/>
        </w:rPr>
        <w:t xml:space="preserve">limit </w:t>
      </w:r>
      <w:r w:rsidR="00C3667C" w:rsidRPr="00FD7101">
        <w:rPr>
          <w:rFonts w:ascii="Times New Roman" w:hAnsi="Times New Roman"/>
          <w:sz w:val="24"/>
          <w:szCs w:val="24"/>
        </w:rPr>
        <w:t xml:space="preserve">is managed </w:t>
      </w:r>
      <w:r w:rsidRPr="00FD7101">
        <w:rPr>
          <w:rFonts w:ascii="Times New Roman" w:hAnsi="Times New Roman"/>
          <w:sz w:val="24"/>
          <w:szCs w:val="24"/>
        </w:rPr>
        <w:t xml:space="preserve">within the Trading System, taking into account </w:t>
      </w:r>
      <w:r w:rsidR="008545B8" w:rsidRPr="00FD7101">
        <w:rPr>
          <w:rFonts w:ascii="Times New Roman" w:hAnsi="Times New Roman"/>
          <w:sz w:val="24"/>
          <w:szCs w:val="24"/>
        </w:rPr>
        <w:t xml:space="preserve">the collateral </w:t>
      </w:r>
      <w:r w:rsidRPr="00FD7101">
        <w:rPr>
          <w:rFonts w:ascii="Times New Roman" w:hAnsi="Times New Roman"/>
          <w:sz w:val="24"/>
          <w:szCs w:val="24"/>
        </w:rPr>
        <w:t xml:space="preserve">deposited by a Participant for the </w:t>
      </w:r>
      <w:r w:rsidR="004C6D4B" w:rsidRPr="00FD7101">
        <w:rPr>
          <w:rFonts w:ascii="Times New Roman" w:hAnsi="Times New Roman"/>
          <w:sz w:val="24"/>
          <w:szCs w:val="24"/>
        </w:rPr>
        <w:t>IDM</w:t>
      </w:r>
      <w:r w:rsidRPr="00FD7101">
        <w:rPr>
          <w:rFonts w:ascii="Times New Roman" w:hAnsi="Times New Roman"/>
          <w:sz w:val="24"/>
          <w:szCs w:val="24"/>
        </w:rPr>
        <w:t xml:space="preserve"> and </w:t>
      </w:r>
      <w:r w:rsidR="00081DEB" w:rsidRPr="00FD7101">
        <w:rPr>
          <w:rFonts w:ascii="Times New Roman" w:hAnsi="Times New Roman"/>
          <w:sz w:val="24"/>
          <w:szCs w:val="24"/>
        </w:rPr>
        <w:t>DAM</w:t>
      </w:r>
      <w:r w:rsidRPr="00FD7101">
        <w:rPr>
          <w:rFonts w:ascii="Times New Roman" w:hAnsi="Times New Roman"/>
          <w:sz w:val="24"/>
          <w:szCs w:val="24"/>
        </w:rPr>
        <w:t xml:space="preserve"> markets, respectively the cumulative trading activity on these markets.</w:t>
      </w:r>
    </w:p>
    <w:p w14:paraId="4552400C" w14:textId="77777777" w:rsidR="00FD4AEB" w:rsidRPr="00FD7101" w:rsidRDefault="00FD4AEB" w:rsidP="007144E5">
      <w:pPr>
        <w:pStyle w:val="CERLEVEL5"/>
        <w:rPr>
          <w:rFonts w:ascii="Times New Roman" w:hAnsi="Times New Roman"/>
          <w:sz w:val="24"/>
          <w:szCs w:val="24"/>
        </w:rPr>
      </w:pPr>
    </w:p>
    <w:p w14:paraId="234F81A7" w14:textId="5C2C5D39" w:rsidR="00BB0451" w:rsidRPr="00FD7101" w:rsidRDefault="001E37F5">
      <w:pPr>
        <w:pStyle w:val="CERLEVEL4"/>
        <w:widowControl w:val="0"/>
        <w:numPr>
          <w:ilvl w:val="0"/>
          <w:numId w:val="82"/>
        </w:numPr>
        <w:spacing w:after="200" w:line="280" w:lineRule="exact"/>
        <w:ind w:hanging="720"/>
        <w:rPr>
          <w:rFonts w:ascii="Times New Roman" w:hAnsi="Times New Roman"/>
          <w:b/>
          <w:bCs/>
          <w:sz w:val="24"/>
          <w:szCs w:val="24"/>
        </w:rPr>
      </w:pPr>
      <w:r w:rsidRPr="00FD7101">
        <w:rPr>
          <w:rFonts w:ascii="Times New Roman" w:hAnsi="Times New Roman"/>
          <w:b/>
          <w:bCs/>
          <w:sz w:val="24"/>
          <w:szCs w:val="24"/>
        </w:rPr>
        <w:t>Common order book</w:t>
      </w:r>
    </w:p>
    <w:p w14:paraId="540466B7" w14:textId="2D0137BD" w:rsidR="00422D15" w:rsidRPr="00FD7101" w:rsidRDefault="00ED33E7">
      <w:pPr>
        <w:pStyle w:val="CERLEVEL4"/>
        <w:widowControl w:val="0"/>
        <w:numPr>
          <w:ilvl w:val="0"/>
          <w:numId w:val="84"/>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Subject to the provisions of Section VI.3 of the General Procedure and the provisions of these </w:t>
      </w:r>
      <w:r w:rsidR="0031665C" w:rsidRPr="00FD7101">
        <w:rPr>
          <w:rFonts w:ascii="Times New Roman" w:hAnsi="Times New Roman"/>
          <w:sz w:val="24"/>
          <w:szCs w:val="24"/>
        </w:rPr>
        <w:t>Rules</w:t>
      </w:r>
      <w:r w:rsidR="00422D15" w:rsidRPr="00FD7101">
        <w:rPr>
          <w:rFonts w:ascii="Times New Roman" w:hAnsi="Times New Roman"/>
          <w:sz w:val="24"/>
          <w:szCs w:val="24"/>
        </w:rPr>
        <w:t xml:space="preserve">: </w:t>
      </w:r>
    </w:p>
    <w:p w14:paraId="41E85257" w14:textId="7C9737AA" w:rsidR="00FD4AEB" w:rsidRPr="00FD7101" w:rsidRDefault="001E37F5">
      <w:pPr>
        <w:pStyle w:val="CERLEVEL5"/>
        <w:widowControl w:val="0"/>
        <w:numPr>
          <w:ilvl w:val="4"/>
          <w:numId w:val="85"/>
        </w:numPr>
        <w:spacing w:after="200" w:line="280" w:lineRule="exact"/>
        <w:rPr>
          <w:rFonts w:ascii="Times New Roman" w:hAnsi="Times New Roman"/>
          <w:sz w:val="24"/>
          <w:szCs w:val="24"/>
        </w:rPr>
      </w:pPr>
      <w:r w:rsidRPr="00FD7101">
        <w:rPr>
          <w:rFonts w:ascii="Times New Roman" w:hAnsi="Times New Roman"/>
          <w:sz w:val="24"/>
          <w:szCs w:val="24"/>
        </w:rPr>
        <w:t xml:space="preserve">The common order book </w:t>
      </w:r>
      <w:r w:rsidR="00422D15" w:rsidRPr="00FD7101">
        <w:rPr>
          <w:rFonts w:ascii="Times New Roman" w:hAnsi="Times New Roman"/>
          <w:sz w:val="24"/>
          <w:szCs w:val="24"/>
        </w:rPr>
        <w:t xml:space="preserve">for the 96 </w:t>
      </w:r>
      <w:r w:rsidR="00520861" w:rsidRPr="00FD7101">
        <w:rPr>
          <w:rFonts w:ascii="Times New Roman" w:hAnsi="Times New Roman"/>
          <w:sz w:val="24"/>
          <w:szCs w:val="24"/>
        </w:rPr>
        <w:t>daily</w:t>
      </w:r>
      <w:r w:rsidR="005635F1" w:rsidRPr="00FD7101">
        <w:rPr>
          <w:rFonts w:ascii="Times New Roman" w:hAnsi="Times New Roman"/>
          <w:sz w:val="24"/>
          <w:szCs w:val="24"/>
        </w:rPr>
        <w:t xml:space="preserve"> 15-minute</w:t>
      </w:r>
      <w:r w:rsidR="00FD4AEB" w:rsidRPr="00FD7101">
        <w:rPr>
          <w:rFonts w:ascii="Times New Roman" w:hAnsi="Times New Roman"/>
          <w:sz w:val="24"/>
          <w:szCs w:val="24"/>
        </w:rPr>
        <w:t xml:space="preserve"> delivery </w:t>
      </w:r>
      <w:r w:rsidR="00520861" w:rsidRPr="00FD7101">
        <w:rPr>
          <w:rFonts w:ascii="Times New Roman" w:hAnsi="Times New Roman"/>
          <w:sz w:val="24"/>
          <w:szCs w:val="24"/>
        </w:rPr>
        <w:t xml:space="preserve">intervals </w:t>
      </w:r>
      <w:r w:rsidR="0047419A" w:rsidRPr="00FD7101">
        <w:rPr>
          <w:rFonts w:ascii="Times New Roman" w:hAnsi="Times New Roman"/>
          <w:sz w:val="24"/>
          <w:szCs w:val="24"/>
        </w:rPr>
        <w:t xml:space="preserve">(except for the day of the change from summer to </w:t>
      </w:r>
      <w:proofErr w:type="gramStart"/>
      <w:r w:rsidR="0047419A" w:rsidRPr="00FD7101">
        <w:rPr>
          <w:rFonts w:ascii="Times New Roman" w:hAnsi="Times New Roman"/>
          <w:sz w:val="24"/>
          <w:szCs w:val="24"/>
        </w:rPr>
        <w:t>winter time</w:t>
      </w:r>
      <w:proofErr w:type="gramEnd"/>
      <w:r w:rsidR="0047419A" w:rsidRPr="00FD7101">
        <w:rPr>
          <w:rFonts w:ascii="Times New Roman" w:hAnsi="Times New Roman"/>
          <w:sz w:val="24"/>
          <w:szCs w:val="24"/>
        </w:rPr>
        <w:t xml:space="preserve">, which has 100 15-minute trading intervals, i.e. 25 hourly intervals, and the day of the changeover from winter to </w:t>
      </w:r>
      <w:proofErr w:type="gramStart"/>
      <w:r w:rsidR="0047419A" w:rsidRPr="00FD7101">
        <w:rPr>
          <w:rFonts w:ascii="Times New Roman" w:hAnsi="Times New Roman"/>
          <w:sz w:val="24"/>
          <w:szCs w:val="24"/>
        </w:rPr>
        <w:t>summer time</w:t>
      </w:r>
      <w:proofErr w:type="gramEnd"/>
      <w:r w:rsidR="0047419A" w:rsidRPr="00FD7101">
        <w:rPr>
          <w:rFonts w:ascii="Times New Roman" w:hAnsi="Times New Roman"/>
          <w:sz w:val="24"/>
          <w:szCs w:val="24"/>
        </w:rPr>
        <w:t>, which has 92 15-minute</w:t>
      </w:r>
      <w:r w:rsidR="00FD4AEB" w:rsidRPr="00FD7101">
        <w:rPr>
          <w:rFonts w:ascii="Times New Roman" w:hAnsi="Times New Roman"/>
          <w:sz w:val="24"/>
          <w:szCs w:val="24"/>
        </w:rPr>
        <w:t xml:space="preserve"> delivery</w:t>
      </w:r>
      <w:r w:rsidR="0047419A" w:rsidRPr="00FD7101">
        <w:rPr>
          <w:rFonts w:ascii="Times New Roman" w:hAnsi="Times New Roman"/>
          <w:sz w:val="24"/>
          <w:szCs w:val="24"/>
        </w:rPr>
        <w:t xml:space="preserve"> intervals, i.e. 23 hourly intervals).</w:t>
      </w:r>
    </w:p>
    <w:p w14:paraId="5FE2D0E9" w14:textId="64D84837" w:rsidR="00FD4AEB" w:rsidRPr="00FD7101" w:rsidRDefault="00FD4AEB">
      <w:pPr>
        <w:pStyle w:val="CERLEVEL5"/>
        <w:widowControl w:val="0"/>
        <w:numPr>
          <w:ilvl w:val="4"/>
          <w:numId w:val="26"/>
        </w:numPr>
        <w:spacing w:after="200" w:line="280" w:lineRule="exact"/>
        <w:ind w:hanging="450"/>
        <w:rPr>
          <w:rFonts w:ascii="Times New Roman" w:hAnsi="Times New Roman"/>
          <w:sz w:val="24"/>
          <w:szCs w:val="24"/>
        </w:rPr>
      </w:pPr>
      <w:r w:rsidRPr="00FD7101">
        <w:rPr>
          <w:rFonts w:ascii="Times New Roman" w:hAnsi="Times New Roman"/>
          <w:sz w:val="24"/>
          <w:szCs w:val="24"/>
        </w:rPr>
        <w:lastRenderedPageBreak/>
        <w:t xml:space="preserve">Trading for a delivery day </w:t>
      </w:r>
      <w:r w:rsidR="00422D15" w:rsidRPr="00FD7101">
        <w:rPr>
          <w:rFonts w:ascii="Times New Roman" w:hAnsi="Times New Roman"/>
          <w:sz w:val="24"/>
          <w:szCs w:val="24"/>
        </w:rPr>
        <w:t>will open at</w:t>
      </w:r>
      <w:r w:rsidR="00A230BB" w:rsidRPr="00FD7101">
        <w:rPr>
          <w:rFonts w:ascii="Times New Roman" w:hAnsi="Times New Roman"/>
          <w:sz w:val="24"/>
          <w:szCs w:val="24"/>
        </w:rPr>
        <w:t xml:space="preserve"> 15:00 (CET) </w:t>
      </w:r>
      <w:r w:rsidRPr="00FD7101">
        <w:rPr>
          <w:rFonts w:ascii="Times New Roman" w:hAnsi="Times New Roman"/>
          <w:sz w:val="24"/>
          <w:szCs w:val="24"/>
        </w:rPr>
        <w:t xml:space="preserve">on the day immediately </w:t>
      </w:r>
      <w:r w:rsidR="00581402" w:rsidRPr="00FD7101">
        <w:rPr>
          <w:rFonts w:ascii="Times New Roman" w:hAnsi="Times New Roman"/>
          <w:sz w:val="24"/>
          <w:szCs w:val="24"/>
        </w:rPr>
        <w:t xml:space="preserve">preceding </w:t>
      </w:r>
      <w:r w:rsidRPr="00FD7101">
        <w:rPr>
          <w:rFonts w:ascii="Times New Roman" w:hAnsi="Times New Roman"/>
          <w:sz w:val="24"/>
          <w:szCs w:val="24"/>
        </w:rPr>
        <w:t xml:space="preserve">the delivery day. </w:t>
      </w:r>
      <w:r w:rsidR="00581402" w:rsidRPr="00FD7101">
        <w:rPr>
          <w:rFonts w:ascii="Times New Roman" w:hAnsi="Times New Roman"/>
          <w:sz w:val="24"/>
          <w:szCs w:val="24"/>
        </w:rPr>
        <w:t>All time references are expressed in CET time zone</w:t>
      </w:r>
      <w:r w:rsidRPr="00FD7101">
        <w:rPr>
          <w:rFonts w:ascii="Times New Roman" w:hAnsi="Times New Roman"/>
          <w:sz w:val="24"/>
          <w:szCs w:val="24"/>
        </w:rPr>
        <w:t xml:space="preserve">. </w:t>
      </w:r>
    </w:p>
    <w:p w14:paraId="44EBF36F" w14:textId="22B72FDF" w:rsidR="00422D15" w:rsidRPr="00FD7101" w:rsidRDefault="00422D15">
      <w:pPr>
        <w:pStyle w:val="CERLEVEL5"/>
        <w:widowControl w:val="0"/>
        <w:numPr>
          <w:ilvl w:val="4"/>
          <w:numId w:val="26"/>
        </w:numPr>
        <w:spacing w:after="200" w:line="280" w:lineRule="exact"/>
        <w:ind w:hanging="450"/>
        <w:rPr>
          <w:rFonts w:ascii="Times New Roman" w:hAnsi="Times New Roman"/>
          <w:sz w:val="24"/>
          <w:szCs w:val="24"/>
        </w:rPr>
      </w:pPr>
      <w:r w:rsidRPr="00FD7101">
        <w:rPr>
          <w:rFonts w:ascii="Times New Roman" w:hAnsi="Times New Roman"/>
          <w:sz w:val="24"/>
          <w:szCs w:val="24"/>
        </w:rPr>
        <w:t xml:space="preserve">Orders in </w:t>
      </w:r>
      <w:r w:rsidR="001E37F5" w:rsidRPr="00FD7101">
        <w:rPr>
          <w:rFonts w:ascii="Times New Roman" w:hAnsi="Times New Roman"/>
          <w:sz w:val="24"/>
          <w:szCs w:val="24"/>
        </w:rPr>
        <w:t xml:space="preserve">the Common Order Book </w:t>
      </w:r>
      <w:r w:rsidRPr="00FD7101">
        <w:rPr>
          <w:rFonts w:ascii="Times New Roman" w:hAnsi="Times New Roman"/>
          <w:sz w:val="24"/>
          <w:szCs w:val="24"/>
        </w:rPr>
        <w:t>are binding and irrevocable offers to buy or sell electricity (as applicable</w:t>
      </w:r>
      <w:proofErr w:type="gramStart"/>
      <w:r w:rsidRPr="00FD7101">
        <w:rPr>
          <w:rFonts w:ascii="Times New Roman" w:hAnsi="Times New Roman"/>
          <w:sz w:val="24"/>
          <w:szCs w:val="24"/>
        </w:rPr>
        <w:t>);</w:t>
      </w:r>
      <w:proofErr w:type="gramEnd"/>
      <w:r w:rsidRPr="00FD7101">
        <w:rPr>
          <w:rFonts w:ascii="Times New Roman" w:hAnsi="Times New Roman"/>
          <w:sz w:val="24"/>
          <w:szCs w:val="24"/>
        </w:rPr>
        <w:t xml:space="preserve"> </w:t>
      </w:r>
    </w:p>
    <w:p w14:paraId="1D1DDBB8" w14:textId="77777777" w:rsidR="00456C69" w:rsidRPr="00FD7101" w:rsidRDefault="001E37F5" w:rsidP="00456C69">
      <w:pPr>
        <w:pStyle w:val="CERLEVEL5"/>
        <w:widowControl w:val="0"/>
        <w:numPr>
          <w:ilvl w:val="4"/>
          <w:numId w:val="26"/>
        </w:numPr>
        <w:spacing w:after="200" w:line="280" w:lineRule="exact"/>
        <w:ind w:hanging="450"/>
        <w:rPr>
          <w:rFonts w:ascii="Times New Roman" w:hAnsi="Times New Roman"/>
          <w:sz w:val="24"/>
          <w:szCs w:val="24"/>
        </w:rPr>
      </w:pPr>
      <w:r w:rsidRPr="00FD7101">
        <w:rPr>
          <w:rFonts w:ascii="Times New Roman" w:hAnsi="Times New Roman"/>
          <w:sz w:val="24"/>
          <w:szCs w:val="24"/>
        </w:rPr>
        <w:t xml:space="preserve">The Common Order Book </w:t>
      </w:r>
      <w:r w:rsidR="005635F1" w:rsidRPr="00FD7101">
        <w:rPr>
          <w:rFonts w:ascii="Times New Roman" w:hAnsi="Times New Roman"/>
          <w:sz w:val="24"/>
          <w:szCs w:val="24"/>
        </w:rPr>
        <w:t xml:space="preserve">ensures </w:t>
      </w:r>
      <w:r w:rsidR="00422D15" w:rsidRPr="00FD7101">
        <w:rPr>
          <w:rFonts w:ascii="Times New Roman" w:hAnsi="Times New Roman"/>
          <w:sz w:val="24"/>
          <w:szCs w:val="24"/>
        </w:rPr>
        <w:t xml:space="preserve">that active anonymous Orders are visible to all </w:t>
      </w:r>
      <w:r w:rsidR="005635F1" w:rsidRPr="00FD7101">
        <w:rPr>
          <w:rFonts w:ascii="Times New Roman" w:hAnsi="Times New Roman"/>
          <w:sz w:val="24"/>
          <w:szCs w:val="24"/>
        </w:rPr>
        <w:t>Participants</w:t>
      </w:r>
      <w:r w:rsidR="00422D15" w:rsidRPr="00FD7101">
        <w:rPr>
          <w:rFonts w:ascii="Times New Roman" w:hAnsi="Times New Roman"/>
          <w:sz w:val="24"/>
          <w:szCs w:val="24"/>
        </w:rPr>
        <w:t>.</w:t>
      </w:r>
    </w:p>
    <w:p w14:paraId="0345B1CC" w14:textId="4A28DFC8" w:rsidR="00456C69" w:rsidRPr="00FD7101" w:rsidRDefault="00456C69" w:rsidP="004727C8">
      <w:pPr>
        <w:pStyle w:val="CERLEVEL5"/>
        <w:widowControl w:val="0"/>
        <w:numPr>
          <w:ilvl w:val="4"/>
          <w:numId w:val="26"/>
        </w:numPr>
        <w:spacing w:after="200" w:line="280" w:lineRule="exact"/>
        <w:ind w:hanging="450"/>
        <w:rPr>
          <w:rFonts w:ascii="Times New Roman" w:hAnsi="Times New Roman"/>
          <w:sz w:val="24"/>
          <w:szCs w:val="24"/>
        </w:rPr>
      </w:pPr>
      <w:r w:rsidRPr="00FD7101">
        <w:rPr>
          <w:rFonts w:ascii="Times New Roman" w:hAnsi="Times New Roman"/>
          <w:sz w:val="24"/>
          <w:szCs w:val="24"/>
        </w:rPr>
        <w:t xml:space="preserve">Transmitted Orders will be </w:t>
      </w:r>
      <w:proofErr w:type="spellStart"/>
      <w:r w:rsidRPr="00FD7101">
        <w:rPr>
          <w:rFonts w:ascii="Times New Roman" w:hAnsi="Times New Roman"/>
          <w:sz w:val="24"/>
          <w:szCs w:val="24"/>
        </w:rPr>
        <w:t>anonymised</w:t>
      </w:r>
      <w:proofErr w:type="spellEnd"/>
      <w:r w:rsidRPr="00FD7101">
        <w:rPr>
          <w:rFonts w:ascii="Times New Roman" w:hAnsi="Times New Roman"/>
          <w:sz w:val="24"/>
          <w:szCs w:val="24"/>
        </w:rPr>
        <w:t xml:space="preserve"> and displayed within the BRM Trading System, where Participants can submit Orders to be matched; and</w:t>
      </w:r>
    </w:p>
    <w:p w14:paraId="7ABECC45" w14:textId="7B509BF9" w:rsidR="00456C69" w:rsidRPr="00FD7101" w:rsidRDefault="00456C69" w:rsidP="00456C69">
      <w:pPr>
        <w:widowControl w:val="0"/>
        <w:numPr>
          <w:ilvl w:val="4"/>
          <w:numId w:val="44"/>
        </w:numPr>
        <w:spacing w:line="280" w:lineRule="exact"/>
        <w:jc w:val="both"/>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In order to trade Orders for </w:t>
      </w:r>
      <w:r w:rsidR="004C6D4B" w:rsidRPr="00FD7101">
        <w:rPr>
          <w:rFonts w:ascii="Times New Roman" w:hAnsi="Times New Roman" w:cs="Times New Roman"/>
          <w:sz w:val="24"/>
          <w:szCs w:val="24"/>
          <w:lang w:val="en-US"/>
        </w:rPr>
        <w:t>IDM</w:t>
      </w:r>
      <w:r w:rsidRPr="00FD7101">
        <w:rPr>
          <w:rFonts w:ascii="Times New Roman" w:hAnsi="Times New Roman" w:cs="Times New Roman"/>
          <w:sz w:val="24"/>
          <w:szCs w:val="24"/>
          <w:lang w:val="en-US"/>
        </w:rPr>
        <w:t xml:space="preserve">-NC, the volume, price and any specified constraints of a sell Order are matched with the corresponding volume, price and constraints of a buy Order for the same Trading Interval. </w:t>
      </w:r>
    </w:p>
    <w:p w14:paraId="60CA246C" w14:textId="6B582220" w:rsidR="00456C69" w:rsidRPr="00FD7101" w:rsidRDefault="00456C69" w:rsidP="004727C8">
      <w:pPr>
        <w:widowControl w:val="0"/>
        <w:numPr>
          <w:ilvl w:val="4"/>
          <w:numId w:val="44"/>
        </w:numPr>
        <w:spacing w:line="280" w:lineRule="exact"/>
        <w:jc w:val="both"/>
        <w:rPr>
          <w:rFonts w:ascii="Times New Roman" w:hAnsi="Times New Roman"/>
          <w:sz w:val="24"/>
          <w:szCs w:val="24"/>
          <w:lang w:val="en-US"/>
        </w:rPr>
      </w:pPr>
      <w:r w:rsidRPr="00FD7101">
        <w:rPr>
          <w:rFonts w:ascii="Times New Roman" w:hAnsi="Times New Roman"/>
          <w:sz w:val="24"/>
          <w:szCs w:val="24"/>
          <w:lang w:val="en-US"/>
        </w:rPr>
        <w:t>Once an Order has been matched, in order to enable BRM to determine the status of individual Orders, BRM will convert the anonymous data (i.e. de-</w:t>
      </w:r>
      <w:proofErr w:type="spellStart"/>
      <w:r w:rsidRPr="00FD7101">
        <w:rPr>
          <w:rFonts w:ascii="Times New Roman" w:hAnsi="Times New Roman"/>
          <w:sz w:val="24"/>
          <w:szCs w:val="24"/>
          <w:lang w:val="en-US"/>
        </w:rPr>
        <w:t>anonymise</w:t>
      </w:r>
      <w:proofErr w:type="spellEnd"/>
      <w:r w:rsidRPr="00FD7101">
        <w:rPr>
          <w:rFonts w:ascii="Times New Roman" w:hAnsi="Times New Roman"/>
          <w:sz w:val="24"/>
          <w:szCs w:val="24"/>
          <w:lang w:val="en-US"/>
        </w:rPr>
        <w:t xml:space="preserve"> it) so that its relationship with the issuing Participant can be established.</w:t>
      </w:r>
    </w:p>
    <w:p w14:paraId="75140C0A" w14:textId="12854981" w:rsidR="00422D15" w:rsidRPr="00FD7101" w:rsidRDefault="00422D15">
      <w:pPr>
        <w:pStyle w:val="ListParagraph"/>
        <w:widowControl w:val="0"/>
        <w:numPr>
          <w:ilvl w:val="0"/>
          <w:numId w:val="82"/>
        </w:numPr>
        <w:spacing w:line="280" w:lineRule="exact"/>
        <w:ind w:hanging="720"/>
        <w:contextualSpacing w:val="0"/>
        <w:rPr>
          <w:rFonts w:ascii="Times New Roman" w:hAnsi="Times New Roman" w:cs="Times New Roman"/>
          <w:b/>
          <w:bCs/>
          <w:sz w:val="24"/>
          <w:szCs w:val="24"/>
          <w:lang w:val="en-US"/>
        </w:rPr>
      </w:pPr>
      <w:bookmarkStart w:id="213" w:name="_Toc29373527"/>
      <w:r w:rsidRPr="00FD7101">
        <w:rPr>
          <w:rFonts w:ascii="Times New Roman" w:hAnsi="Times New Roman" w:cs="Times New Roman"/>
          <w:b/>
          <w:bCs/>
          <w:sz w:val="24"/>
          <w:szCs w:val="24"/>
          <w:lang w:val="en-US"/>
        </w:rPr>
        <w:t xml:space="preserve">Validity and acceptance of </w:t>
      </w:r>
      <w:r w:rsidR="00B5353C" w:rsidRPr="00FD7101">
        <w:rPr>
          <w:rFonts w:ascii="Times New Roman" w:hAnsi="Times New Roman" w:cs="Times New Roman"/>
          <w:b/>
          <w:bCs/>
          <w:sz w:val="24"/>
          <w:szCs w:val="24"/>
          <w:lang w:val="en-US"/>
        </w:rPr>
        <w:t>the Order</w:t>
      </w:r>
      <w:bookmarkEnd w:id="213"/>
      <w:r w:rsidR="00B5353C" w:rsidRPr="00FD7101">
        <w:rPr>
          <w:rFonts w:ascii="Times New Roman" w:hAnsi="Times New Roman" w:cs="Times New Roman"/>
          <w:b/>
          <w:bCs/>
          <w:sz w:val="24"/>
          <w:szCs w:val="24"/>
          <w:lang w:val="en-US"/>
        </w:rPr>
        <w:t xml:space="preserve"> </w:t>
      </w:r>
    </w:p>
    <w:p w14:paraId="1D1EC3B6" w14:textId="618A4E1F" w:rsidR="00422D15" w:rsidRPr="00FD7101" w:rsidRDefault="00422D15">
      <w:pPr>
        <w:pStyle w:val="CERLEVEL4"/>
        <w:widowControl w:val="0"/>
        <w:numPr>
          <w:ilvl w:val="0"/>
          <w:numId w:val="86"/>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An Order shall remain in </w:t>
      </w:r>
      <w:r w:rsidR="001E37F5" w:rsidRPr="00FD7101">
        <w:rPr>
          <w:rFonts w:ascii="Times New Roman" w:hAnsi="Times New Roman"/>
          <w:sz w:val="24"/>
          <w:szCs w:val="24"/>
        </w:rPr>
        <w:t xml:space="preserve">the Common Order Book </w:t>
      </w:r>
      <w:r w:rsidRPr="00FD7101">
        <w:rPr>
          <w:rFonts w:ascii="Times New Roman" w:hAnsi="Times New Roman"/>
          <w:sz w:val="24"/>
          <w:szCs w:val="24"/>
        </w:rPr>
        <w:t xml:space="preserve">until, in accordance with </w:t>
      </w:r>
      <w:r w:rsidR="00441BFC" w:rsidRPr="00FD7101">
        <w:rPr>
          <w:rFonts w:ascii="Times New Roman" w:hAnsi="Times New Roman"/>
          <w:sz w:val="24"/>
          <w:szCs w:val="24"/>
        </w:rPr>
        <w:t xml:space="preserve">the General Procedure </w:t>
      </w:r>
      <w:r w:rsidRPr="00FD7101">
        <w:rPr>
          <w:rFonts w:ascii="Times New Roman" w:hAnsi="Times New Roman"/>
          <w:sz w:val="24"/>
          <w:szCs w:val="24"/>
        </w:rPr>
        <w:t xml:space="preserve">and </w:t>
      </w:r>
      <w:r w:rsidR="00B5353C" w:rsidRPr="00FD7101">
        <w:rPr>
          <w:rFonts w:ascii="Times New Roman" w:hAnsi="Times New Roman"/>
          <w:sz w:val="24"/>
          <w:szCs w:val="24"/>
        </w:rPr>
        <w:t xml:space="preserve">these </w:t>
      </w:r>
      <w:r w:rsidR="0031665C" w:rsidRPr="00FD7101">
        <w:rPr>
          <w:rFonts w:ascii="Times New Roman" w:hAnsi="Times New Roman"/>
          <w:sz w:val="24"/>
          <w:szCs w:val="24"/>
        </w:rPr>
        <w:t>Rules</w:t>
      </w:r>
      <w:r w:rsidRPr="00FD7101">
        <w:rPr>
          <w:rFonts w:ascii="Times New Roman" w:hAnsi="Times New Roman"/>
          <w:sz w:val="24"/>
          <w:szCs w:val="24"/>
        </w:rPr>
        <w:t>:</w:t>
      </w:r>
    </w:p>
    <w:p w14:paraId="4046DC22" w14:textId="172233FF" w:rsidR="00422D15" w:rsidRPr="00FD7101" w:rsidRDefault="00422D15">
      <w:pPr>
        <w:pStyle w:val="CERLEVEL5"/>
        <w:widowControl w:val="0"/>
        <w:numPr>
          <w:ilvl w:val="4"/>
          <w:numId w:val="87"/>
        </w:numPr>
        <w:spacing w:after="200" w:line="280" w:lineRule="exact"/>
        <w:ind w:left="1710" w:hanging="630"/>
        <w:rPr>
          <w:rFonts w:ascii="Times New Roman" w:hAnsi="Times New Roman"/>
          <w:sz w:val="24"/>
          <w:szCs w:val="24"/>
        </w:rPr>
      </w:pPr>
      <w:r w:rsidRPr="00FD7101">
        <w:rPr>
          <w:rFonts w:ascii="Times New Roman" w:hAnsi="Times New Roman"/>
          <w:sz w:val="24"/>
          <w:szCs w:val="24"/>
        </w:rPr>
        <w:t xml:space="preserve">The Order is cancelled </w:t>
      </w:r>
      <w:r w:rsidR="00523EED" w:rsidRPr="00FD7101">
        <w:rPr>
          <w:rFonts w:ascii="Times New Roman" w:hAnsi="Times New Roman"/>
          <w:sz w:val="24"/>
          <w:szCs w:val="24"/>
        </w:rPr>
        <w:t xml:space="preserve">or modified </w:t>
      </w:r>
      <w:r w:rsidRPr="00FD7101">
        <w:rPr>
          <w:rFonts w:ascii="Times New Roman" w:hAnsi="Times New Roman"/>
          <w:sz w:val="24"/>
          <w:szCs w:val="24"/>
        </w:rPr>
        <w:t xml:space="preserve">by the </w:t>
      </w:r>
      <w:r w:rsidR="00523EED" w:rsidRPr="00FD7101">
        <w:rPr>
          <w:rFonts w:ascii="Times New Roman" w:hAnsi="Times New Roman"/>
          <w:sz w:val="24"/>
          <w:szCs w:val="24"/>
        </w:rPr>
        <w:t xml:space="preserve">Participant who issued </w:t>
      </w:r>
      <w:proofErr w:type="gramStart"/>
      <w:r w:rsidR="00523EED" w:rsidRPr="00FD7101">
        <w:rPr>
          <w:rFonts w:ascii="Times New Roman" w:hAnsi="Times New Roman"/>
          <w:sz w:val="24"/>
          <w:szCs w:val="24"/>
        </w:rPr>
        <w:t>it</w:t>
      </w:r>
      <w:r w:rsidRPr="00FD7101">
        <w:rPr>
          <w:rFonts w:ascii="Times New Roman" w:hAnsi="Times New Roman"/>
          <w:sz w:val="24"/>
          <w:szCs w:val="24"/>
        </w:rPr>
        <w:t>;</w:t>
      </w:r>
      <w:proofErr w:type="gramEnd"/>
      <w:r w:rsidRPr="00FD7101">
        <w:rPr>
          <w:rFonts w:ascii="Times New Roman" w:hAnsi="Times New Roman"/>
          <w:sz w:val="24"/>
          <w:szCs w:val="24"/>
        </w:rPr>
        <w:t xml:space="preserve"> </w:t>
      </w:r>
    </w:p>
    <w:p w14:paraId="7977D4F9" w14:textId="2B655158" w:rsidR="00422D15" w:rsidRPr="00FD7101" w:rsidRDefault="00523EED">
      <w:pPr>
        <w:pStyle w:val="CERLEVEL5"/>
        <w:widowControl w:val="0"/>
        <w:numPr>
          <w:ilvl w:val="4"/>
          <w:numId w:val="26"/>
        </w:numPr>
        <w:spacing w:after="200" w:line="280" w:lineRule="exact"/>
        <w:ind w:left="1701" w:hanging="709"/>
        <w:rPr>
          <w:rFonts w:ascii="Times New Roman" w:hAnsi="Times New Roman"/>
          <w:sz w:val="24"/>
          <w:szCs w:val="24"/>
        </w:rPr>
      </w:pPr>
      <w:r w:rsidRPr="00FD7101">
        <w:rPr>
          <w:rFonts w:ascii="Times New Roman" w:hAnsi="Times New Roman"/>
          <w:sz w:val="24"/>
          <w:szCs w:val="24"/>
        </w:rPr>
        <w:t xml:space="preserve">The Order </w:t>
      </w:r>
      <w:r w:rsidR="00422D15" w:rsidRPr="00FD7101">
        <w:rPr>
          <w:rFonts w:ascii="Times New Roman" w:hAnsi="Times New Roman"/>
          <w:sz w:val="24"/>
          <w:szCs w:val="24"/>
        </w:rPr>
        <w:t xml:space="preserve">is cancelled by the </w:t>
      </w:r>
      <w:proofErr w:type="gramStart"/>
      <w:r w:rsidR="009329F0" w:rsidRPr="00FD7101">
        <w:rPr>
          <w:rFonts w:ascii="Times New Roman" w:hAnsi="Times New Roman"/>
          <w:sz w:val="24"/>
          <w:szCs w:val="24"/>
        </w:rPr>
        <w:t>BRM</w:t>
      </w:r>
      <w:r w:rsidR="00422D15" w:rsidRPr="00FD7101">
        <w:rPr>
          <w:rFonts w:ascii="Times New Roman" w:hAnsi="Times New Roman"/>
          <w:sz w:val="24"/>
          <w:szCs w:val="24"/>
        </w:rPr>
        <w:t>;</w:t>
      </w:r>
      <w:proofErr w:type="gramEnd"/>
      <w:r w:rsidR="00422D15" w:rsidRPr="00FD7101">
        <w:rPr>
          <w:rFonts w:ascii="Times New Roman" w:hAnsi="Times New Roman"/>
          <w:sz w:val="24"/>
          <w:szCs w:val="24"/>
        </w:rPr>
        <w:t xml:space="preserve"> </w:t>
      </w:r>
    </w:p>
    <w:p w14:paraId="73B64DDE" w14:textId="3ECAD8D8" w:rsidR="00422D15" w:rsidRPr="00FD7101" w:rsidRDefault="00422D15">
      <w:pPr>
        <w:pStyle w:val="CERLEVEL5"/>
        <w:widowControl w:val="0"/>
        <w:numPr>
          <w:ilvl w:val="4"/>
          <w:numId w:val="26"/>
        </w:numPr>
        <w:spacing w:after="200" w:line="280" w:lineRule="exact"/>
        <w:ind w:left="1701" w:hanging="709"/>
        <w:rPr>
          <w:rFonts w:ascii="Times New Roman" w:hAnsi="Times New Roman"/>
          <w:sz w:val="24"/>
          <w:szCs w:val="24"/>
        </w:rPr>
      </w:pPr>
      <w:r w:rsidRPr="00FD7101">
        <w:rPr>
          <w:rFonts w:ascii="Times New Roman" w:hAnsi="Times New Roman"/>
          <w:sz w:val="24"/>
          <w:szCs w:val="24"/>
        </w:rPr>
        <w:t xml:space="preserve">The Order is </w:t>
      </w:r>
      <w:r w:rsidR="00523EED" w:rsidRPr="00FD7101">
        <w:rPr>
          <w:rFonts w:ascii="Times New Roman" w:hAnsi="Times New Roman"/>
          <w:sz w:val="24"/>
          <w:szCs w:val="24"/>
        </w:rPr>
        <w:t xml:space="preserve">matched </w:t>
      </w:r>
      <w:r w:rsidRPr="00FD7101">
        <w:rPr>
          <w:rFonts w:ascii="Times New Roman" w:hAnsi="Times New Roman"/>
          <w:sz w:val="24"/>
          <w:szCs w:val="24"/>
        </w:rPr>
        <w:t xml:space="preserve">(or, if it has not been </w:t>
      </w:r>
      <w:r w:rsidR="00523EED" w:rsidRPr="00FD7101">
        <w:rPr>
          <w:rFonts w:ascii="Times New Roman" w:hAnsi="Times New Roman"/>
          <w:sz w:val="24"/>
          <w:szCs w:val="24"/>
        </w:rPr>
        <w:t>matched</w:t>
      </w:r>
      <w:r w:rsidRPr="00FD7101">
        <w:rPr>
          <w:rFonts w:ascii="Times New Roman" w:hAnsi="Times New Roman"/>
          <w:sz w:val="24"/>
          <w:szCs w:val="24"/>
        </w:rPr>
        <w:t xml:space="preserve">, </w:t>
      </w:r>
      <w:r w:rsidR="003452CE" w:rsidRPr="00FD7101">
        <w:rPr>
          <w:rFonts w:ascii="Times New Roman" w:hAnsi="Times New Roman"/>
          <w:sz w:val="24"/>
          <w:szCs w:val="24"/>
        </w:rPr>
        <w:t xml:space="preserve">the </w:t>
      </w:r>
      <w:r w:rsidR="004C6D4B" w:rsidRPr="00FD7101">
        <w:rPr>
          <w:rFonts w:ascii="Times New Roman" w:hAnsi="Times New Roman"/>
          <w:sz w:val="24"/>
          <w:szCs w:val="24"/>
        </w:rPr>
        <w:t>IDM</w:t>
      </w:r>
      <w:r w:rsidR="00A040C7" w:rsidRPr="00FD7101">
        <w:rPr>
          <w:rFonts w:ascii="Times New Roman" w:hAnsi="Times New Roman"/>
          <w:sz w:val="24"/>
          <w:szCs w:val="24"/>
        </w:rPr>
        <w:t>-NC</w:t>
      </w:r>
      <w:r w:rsidR="003452CE" w:rsidRPr="00FD7101">
        <w:rPr>
          <w:rFonts w:ascii="Times New Roman" w:hAnsi="Times New Roman"/>
          <w:sz w:val="24"/>
          <w:szCs w:val="24"/>
        </w:rPr>
        <w:t xml:space="preserve"> gate has </w:t>
      </w:r>
      <w:proofErr w:type="spellStart"/>
      <w:r w:rsidR="003452CE" w:rsidRPr="00FD7101">
        <w:rPr>
          <w:rFonts w:ascii="Times New Roman" w:hAnsi="Times New Roman"/>
          <w:sz w:val="24"/>
          <w:szCs w:val="24"/>
        </w:rPr>
        <w:t>ex</w:t>
      </w:r>
      <w:r w:rsidR="004C6D4B" w:rsidRPr="00FD7101">
        <w:rPr>
          <w:rFonts w:ascii="Times New Roman" w:hAnsi="Times New Roman"/>
          <w:sz w:val="24"/>
          <w:szCs w:val="24"/>
        </w:rPr>
        <w:t>IDM</w:t>
      </w:r>
      <w:r w:rsidR="003452CE" w:rsidRPr="00FD7101">
        <w:rPr>
          <w:rFonts w:ascii="Times New Roman" w:hAnsi="Times New Roman"/>
          <w:sz w:val="24"/>
          <w:szCs w:val="24"/>
        </w:rPr>
        <w:t>red</w:t>
      </w:r>
      <w:proofErr w:type="spellEnd"/>
      <w:r w:rsidRPr="00FD7101">
        <w:rPr>
          <w:rFonts w:ascii="Times New Roman" w:hAnsi="Times New Roman"/>
          <w:sz w:val="24"/>
          <w:szCs w:val="24"/>
        </w:rPr>
        <w:t>).</w:t>
      </w:r>
    </w:p>
    <w:p w14:paraId="08FE8ED3" w14:textId="356AC7E5" w:rsidR="00422D15" w:rsidRPr="00FD7101" w:rsidRDefault="00422D15">
      <w:pPr>
        <w:pStyle w:val="CERLEVEL4"/>
        <w:widowControl w:val="0"/>
        <w:numPr>
          <w:ilvl w:val="0"/>
          <w:numId w:val="86"/>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For the avoidance of doubt, the acceptance of an order in accordance with these </w:t>
      </w:r>
      <w:r w:rsidR="0031665C" w:rsidRPr="00FD7101">
        <w:rPr>
          <w:rFonts w:ascii="Times New Roman" w:hAnsi="Times New Roman"/>
          <w:sz w:val="24"/>
          <w:szCs w:val="24"/>
        </w:rPr>
        <w:t xml:space="preserve">Rules </w:t>
      </w:r>
      <w:r w:rsidR="004B3638" w:rsidRPr="00FD7101">
        <w:rPr>
          <w:rFonts w:ascii="Times New Roman" w:hAnsi="Times New Roman"/>
          <w:sz w:val="24"/>
          <w:szCs w:val="24"/>
        </w:rPr>
        <w:t xml:space="preserve">in </w:t>
      </w:r>
      <w:r w:rsidR="001E37F5" w:rsidRPr="00FD7101">
        <w:rPr>
          <w:rFonts w:ascii="Times New Roman" w:hAnsi="Times New Roman"/>
          <w:sz w:val="24"/>
          <w:szCs w:val="24"/>
        </w:rPr>
        <w:t xml:space="preserve">the Common Order Book </w:t>
      </w:r>
      <w:r w:rsidRPr="00FD7101">
        <w:rPr>
          <w:rFonts w:ascii="Times New Roman" w:hAnsi="Times New Roman"/>
          <w:sz w:val="24"/>
          <w:szCs w:val="24"/>
        </w:rPr>
        <w:t xml:space="preserve">does not give rise to a Contract for the purchase or sale of electricity. </w:t>
      </w:r>
    </w:p>
    <w:p w14:paraId="28B9E32F" w14:textId="60318251" w:rsidR="00422D15" w:rsidRPr="00FD7101" w:rsidRDefault="00581402">
      <w:pPr>
        <w:pStyle w:val="ListParagraph"/>
        <w:widowControl w:val="0"/>
        <w:numPr>
          <w:ilvl w:val="0"/>
          <w:numId w:val="82"/>
        </w:numPr>
        <w:spacing w:line="280" w:lineRule="exact"/>
        <w:ind w:hanging="720"/>
        <w:contextualSpacing w:val="0"/>
        <w:rPr>
          <w:rFonts w:ascii="Times New Roman" w:hAnsi="Times New Roman" w:cs="Times New Roman"/>
          <w:b/>
          <w:bCs/>
          <w:sz w:val="24"/>
          <w:szCs w:val="24"/>
          <w:lang w:val="en-US"/>
        </w:rPr>
      </w:pPr>
      <w:bookmarkStart w:id="214" w:name="_Ref508217242"/>
      <w:bookmarkStart w:id="215" w:name="_Ref508217263"/>
      <w:bookmarkStart w:id="216" w:name="_Toc29373528"/>
      <w:bookmarkEnd w:id="214"/>
      <w:bookmarkEnd w:id="215"/>
      <w:bookmarkEnd w:id="216"/>
      <w:r w:rsidRPr="00FD7101">
        <w:rPr>
          <w:rFonts w:ascii="Times New Roman" w:hAnsi="Times New Roman" w:cs="Times New Roman"/>
          <w:b/>
          <w:bCs/>
          <w:sz w:val="24"/>
          <w:szCs w:val="24"/>
          <w:lang w:val="en-US"/>
        </w:rPr>
        <w:t xml:space="preserve"> </w:t>
      </w:r>
      <w:r w:rsidR="00FD7101">
        <w:rPr>
          <w:rFonts w:ascii="Times New Roman" w:hAnsi="Times New Roman" w:cs="Times New Roman"/>
          <w:b/>
          <w:bCs/>
          <w:sz w:val="24"/>
          <w:szCs w:val="24"/>
          <w:lang w:val="en-US"/>
        </w:rPr>
        <w:t>P</w:t>
      </w:r>
      <w:r w:rsidR="004B3638" w:rsidRPr="00FD7101">
        <w:rPr>
          <w:rFonts w:ascii="Times New Roman" w:hAnsi="Times New Roman" w:cs="Times New Roman"/>
          <w:b/>
          <w:bCs/>
          <w:sz w:val="24"/>
          <w:szCs w:val="24"/>
          <w:lang w:val="en-US"/>
        </w:rPr>
        <w:t xml:space="preserve">rices </w:t>
      </w:r>
      <w:r w:rsidR="00FD4AEB" w:rsidRPr="00FD7101">
        <w:rPr>
          <w:rFonts w:ascii="Times New Roman" w:hAnsi="Times New Roman" w:cs="Times New Roman"/>
          <w:b/>
          <w:bCs/>
          <w:sz w:val="24"/>
          <w:szCs w:val="24"/>
          <w:lang w:val="en-US"/>
        </w:rPr>
        <w:t>and settlement</w:t>
      </w:r>
    </w:p>
    <w:p w14:paraId="5B9DF37D" w14:textId="24C8F09B" w:rsidR="005670F0" w:rsidRPr="00FD7101" w:rsidRDefault="00422D15">
      <w:pPr>
        <w:pStyle w:val="CERLEVEL4"/>
        <w:widowControl w:val="0"/>
        <w:numPr>
          <w:ilvl w:val="0"/>
          <w:numId w:val="88"/>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The prices specified in </w:t>
      </w:r>
      <w:r w:rsidR="008F0067" w:rsidRPr="00FD7101">
        <w:rPr>
          <w:rFonts w:ascii="Times New Roman" w:hAnsi="Times New Roman"/>
          <w:sz w:val="24"/>
          <w:szCs w:val="24"/>
        </w:rPr>
        <w:t>Orders</w:t>
      </w:r>
      <w:r w:rsidRPr="00FD7101">
        <w:rPr>
          <w:rFonts w:ascii="Times New Roman" w:hAnsi="Times New Roman"/>
          <w:sz w:val="24"/>
          <w:szCs w:val="24"/>
        </w:rPr>
        <w:t xml:space="preserve">, Transactions, and Contracts do not include any taxes (e.g., value added tax). </w:t>
      </w:r>
    </w:p>
    <w:p w14:paraId="64AEDEEF" w14:textId="68EE625A" w:rsidR="00422D15" w:rsidRPr="00FD7101" w:rsidRDefault="003123A3">
      <w:pPr>
        <w:pStyle w:val="CERLEVEL4"/>
        <w:widowControl w:val="0"/>
        <w:numPr>
          <w:ilvl w:val="0"/>
          <w:numId w:val="88"/>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The prices specified in </w:t>
      </w:r>
      <w:r w:rsidR="009B56AF" w:rsidRPr="00FD7101">
        <w:rPr>
          <w:rFonts w:ascii="Times New Roman" w:hAnsi="Times New Roman"/>
          <w:sz w:val="24"/>
          <w:szCs w:val="24"/>
        </w:rPr>
        <w:t xml:space="preserve">Orders </w:t>
      </w:r>
      <w:r w:rsidRPr="00FD7101">
        <w:rPr>
          <w:rFonts w:ascii="Times New Roman" w:hAnsi="Times New Roman"/>
          <w:sz w:val="24"/>
          <w:szCs w:val="24"/>
        </w:rPr>
        <w:t>and trading are expressed in the European currency (Euro), and settlement by the Counterparty is made in lei.</w:t>
      </w:r>
    </w:p>
    <w:p w14:paraId="034A217F" w14:textId="5EAE1585" w:rsidR="00422D15" w:rsidRPr="00FD7101" w:rsidRDefault="005E3ABC">
      <w:pPr>
        <w:pStyle w:val="ListParagraph"/>
        <w:widowControl w:val="0"/>
        <w:numPr>
          <w:ilvl w:val="0"/>
          <w:numId w:val="78"/>
        </w:numPr>
        <w:spacing w:line="280" w:lineRule="exact"/>
        <w:contextualSpacing w:val="0"/>
        <w:rPr>
          <w:rFonts w:ascii="Times New Roman" w:hAnsi="Times New Roman" w:cs="Times New Roman"/>
          <w:b/>
          <w:bCs/>
          <w:caps/>
          <w:sz w:val="24"/>
          <w:szCs w:val="24"/>
          <w:lang w:val="en-US"/>
        </w:rPr>
      </w:pPr>
      <w:r w:rsidRPr="00FD7101">
        <w:rPr>
          <w:rFonts w:ascii="Times New Roman" w:hAnsi="Times New Roman" w:cs="Times New Roman"/>
          <w:b/>
          <w:bCs/>
          <w:caps/>
          <w:sz w:val="24"/>
          <w:szCs w:val="24"/>
          <w:lang w:val="en-US"/>
        </w:rPr>
        <w:t xml:space="preserve">GENERAL RULES ON TRADING </w:t>
      </w:r>
    </w:p>
    <w:p w14:paraId="4DF3B35E" w14:textId="77777777" w:rsidR="00422D15" w:rsidRPr="00FD7101" w:rsidRDefault="00422D15">
      <w:pPr>
        <w:pStyle w:val="ListParagraph"/>
        <w:widowControl w:val="0"/>
        <w:numPr>
          <w:ilvl w:val="0"/>
          <w:numId w:val="89"/>
        </w:numPr>
        <w:spacing w:line="280" w:lineRule="exact"/>
        <w:ind w:hanging="720"/>
        <w:contextualSpacing w:val="0"/>
        <w:rPr>
          <w:rFonts w:ascii="Times New Roman" w:hAnsi="Times New Roman" w:cs="Times New Roman"/>
          <w:b/>
          <w:bCs/>
          <w:sz w:val="24"/>
          <w:szCs w:val="24"/>
          <w:lang w:val="en-US"/>
        </w:rPr>
      </w:pPr>
      <w:bookmarkStart w:id="217" w:name="_Toc29373530"/>
      <w:r w:rsidRPr="00FD7101">
        <w:rPr>
          <w:rFonts w:ascii="Times New Roman" w:hAnsi="Times New Roman" w:cs="Times New Roman"/>
          <w:b/>
          <w:bCs/>
          <w:sz w:val="24"/>
          <w:szCs w:val="24"/>
          <w:lang w:val="en-US"/>
        </w:rPr>
        <w:lastRenderedPageBreak/>
        <w:t>Setting trading limits</w:t>
      </w:r>
      <w:bookmarkEnd w:id="217"/>
    </w:p>
    <w:p w14:paraId="1B1BBDBE" w14:textId="54ECBE71" w:rsidR="00B23F82" w:rsidRPr="00FD7101" w:rsidRDefault="00567F67">
      <w:pPr>
        <w:pStyle w:val="CERLEVEL4"/>
        <w:widowControl w:val="0"/>
        <w:numPr>
          <w:ilvl w:val="0"/>
          <w:numId w:val="90"/>
        </w:numPr>
        <w:spacing w:after="200" w:line="280" w:lineRule="exact"/>
        <w:ind w:hanging="720"/>
        <w:rPr>
          <w:rFonts w:ascii="Times New Roman" w:hAnsi="Times New Roman"/>
          <w:sz w:val="24"/>
          <w:szCs w:val="24"/>
        </w:rPr>
      </w:pPr>
      <w:bookmarkStart w:id="218" w:name="_Ref505604525"/>
      <w:r w:rsidRPr="00FD7101">
        <w:rPr>
          <w:rFonts w:ascii="Times New Roman" w:hAnsi="Times New Roman"/>
          <w:sz w:val="24"/>
          <w:szCs w:val="24"/>
        </w:rPr>
        <w:t xml:space="preserve">The Counterparty </w:t>
      </w:r>
      <w:r w:rsidR="00422D15" w:rsidRPr="00FD7101">
        <w:rPr>
          <w:rFonts w:ascii="Times New Roman" w:hAnsi="Times New Roman"/>
          <w:sz w:val="24"/>
          <w:szCs w:val="24"/>
        </w:rPr>
        <w:t xml:space="preserve">shall </w:t>
      </w:r>
      <w:r w:rsidRPr="00FD7101">
        <w:rPr>
          <w:rFonts w:ascii="Times New Roman" w:hAnsi="Times New Roman"/>
          <w:sz w:val="24"/>
          <w:szCs w:val="24"/>
        </w:rPr>
        <w:t xml:space="preserve">determine </w:t>
      </w:r>
      <w:r w:rsidR="00B23F82" w:rsidRPr="00FD7101">
        <w:rPr>
          <w:rFonts w:ascii="Times New Roman" w:hAnsi="Times New Roman"/>
          <w:sz w:val="24"/>
          <w:szCs w:val="24"/>
        </w:rPr>
        <w:t xml:space="preserve">on each trading day </w:t>
      </w:r>
      <w:r w:rsidR="001C618D" w:rsidRPr="00FD7101">
        <w:rPr>
          <w:rFonts w:ascii="Times New Roman" w:hAnsi="Times New Roman"/>
          <w:sz w:val="24"/>
          <w:szCs w:val="24"/>
        </w:rPr>
        <w:t xml:space="preserve">the </w:t>
      </w:r>
      <w:r w:rsidR="00422D15" w:rsidRPr="00FD7101">
        <w:rPr>
          <w:rFonts w:ascii="Times New Roman" w:hAnsi="Times New Roman"/>
          <w:sz w:val="24"/>
          <w:szCs w:val="24"/>
        </w:rPr>
        <w:t xml:space="preserve">combined Trading </w:t>
      </w:r>
      <w:r w:rsidR="001C618D" w:rsidRPr="00FD7101">
        <w:rPr>
          <w:rFonts w:ascii="Times New Roman" w:hAnsi="Times New Roman"/>
          <w:sz w:val="24"/>
          <w:szCs w:val="24"/>
        </w:rPr>
        <w:t xml:space="preserve">Limit </w:t>
      </w:r>
      <w:r w:rsidR="00422D15" w:rsidRPr="00FD7101">
        <w:rPr>
          <w:rFonts w:ascii="Times New Roman" w:hAnsi="Times New Roman"/>
          <w:sz w:val="24"/>
          <w:szCs w:val="24"/>
        </w:rPr>
        <w:t xml:space="preserve">for </w:t>
      </w:r>
      <w:r w:rsidRPr="00FD7101">
        <w:rPr>
          <w:rFonts w:ascii="Times New Roman" w:hAnsi="Times New Roman"/>
          <w:sz w:val="24"/>
          <w:szCs w:val="24"/>
        </w:rPr>
        <w:t>the Participant</w:t>
      </w:r>
      <w:bookmarkEnd w:id="218"/>
      <w:r w:rsidR="00422D15" w:rsidRPr="00FD7101">
        <w:rPr>
          <w:rFonts w:ascii="Times New Roman" w:hAnsi="Times New Roman"/>
          <w:sz w:val="24"/>
          <w:szCs w:val="24"/>
        </w:rPr>
        <w:t xml:space="preserve"> for </w:t>
      </w:r>
      <w:r w:rsidR="00081DEB" w:rsidRPr="00FD7101">
        <w:rPr>
          <w:rFonts w:ascii="Times New Roman" w:hAnsi="Times New Roman"/>
          <w:sz w:val="24"/>
          <w:szCs w:val="24"/>
        </w:rPr>
        <w:t>DAM</w:t>
      </w:r>
      <w:r w:rsidR="006363C9" w:rsidRPr="00FD7101">
        <w:rPr>
          <w:rFonts w:ascii="Times New Roman" w:hAnsi="Times New Roman"/>
          <w:sz w:val="24"/>
          <w:szCs w:val="24"/>
        </w:rPr>
        <w:t xml:space="preserve"> and </w:t>
      </w:r>
      <w:r w:rsidR="004C6D4B" w:rsidRPr="00FD7101">
        <w:rPr>
          <w:rFonts w:ascii="Times New Roman" w:hAnsi="Times New Roman"/>
          <w:sz w:val="24"/>
          <w:szCs w:val="24"/>
        </w:rPr>
        <w:t>IDM</w:t>
      </w:r>
      <w:r w:rsidR="00422D15" w:rsidRPr="00FD7101">
        <w:rPr>
          <w:rFonts w:ascii="Times New Roman" w:hAnsi="Times New Roman"/>
          <w:sz w:val="24"/>
          <w:szCs w:val="24"/>
        </w:rPr>
        <w:t xml:space="preserve">. </w:t>
      </w:r>
    </w:p>
    <w:p w14:paraId="3BE1F57C" w14:textId="18A134F6" w:rsidR="00040054" w:rsidRPr="00FD7101" w:rsidRDefault="00422D15">
      <w:pPr>
        <w:pStyle w:val="CERLEVEL4"/>
        <w:widowControl w:val="0"/>
        <w:numPr>
          <w:ilvl w:val="0"/>
          <w:numId w:val="90"/>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A </w:t>
      </w:r>
      <w:r w:rsidR="009329F0" w:rsidRPr="00FD7101">
        <w:rPr>
          <w:rFonts w:ascii="Times New Roman" w:hAnsi="Times New Roman"/>
          <w:sz w:val="24"/>
          <w:szCs w:val="24"/>
        </w:rPr>
        <w:t xml:space="preserve">Participant </w:t>
      </w:r>
      <w:r w:rsidRPr="00FD7101">
        <w:rPr>
          <w:rFonts w:ascii="Times New Roman" w:hAnsi="Times New Roman"/>
          <w:sz w:val="24"/>
          <w:szCs w:val="24"/>
        </w:rPr>
        <w:t xml:space="preserve">may not submit an Order which, by itself or in combination with other Orders already submitted by </w:t>
      </w:r>
      <w:r w:rsidR="00B23F82" w:rsidRPr="00FD7101">
        <w:rPr>
          <w:rFonts w:ascii="Times New Roman" w:hAnsi="Times New Roman"/>
          <w:sz w:val="24"/>
          <w:szCs w:val="24"/>
        </w:rPr>
        <w:t xml:space="preserve">the Participant </w:t>
      </w:r>
      <w:r w:rsidRPr="00FD7101">
        <w:rPr>
          <w:rFonts w:ascii="Times New Roman" w:hAnsi="Times New Roman"/>
          <w:sz w:val="24"/>
          <w:szCs w:val="24"/>
        </w:rPr>
        <w:t xml:space="preserve">for </w:t>
      </w:r>
      <w:r w:rsidR="003B1F1E" w:rsidRPr="00FD7101">
        <w:rPr>
          <w:rFonts w:ascii="Times New Roman" w:hAnsi="Times New Roman"/>
          <w:sz w:val="24"/>
          <w:szCs w:val="24"/>
        </w:rPr>
        <w:t xml:space="preserve">that </w:t>
      </w:r>
      <w:r w:rsidR="00040054" w:rsidRPr="00FD7101">
        <w:rPr>
          <w:rFonts w:ascii="Times New Roman" w:hAnsi="Times New Roman"/>
          <w:sz w:val="24"/>
          <w:szCs w:val="24"/>
        </w:rPr>
        <w:t xml:space="preserve">trading day </w:t>
      </w:r>
      <w:r w:rsidR="00DD21F9" w:rsidRPr="00FD7101">
        <w:rPr>
          <w:rFonts w:ascii="Times New Roman" w:hAnsi="Times New Roman"/>
          <w:sz w:val="24"/>
          <w:szCs w:val="24"/>
        </w:rPr>
        <w:t xml:space="preserve">on </w:t>
      </w:r>
      <w:r w:rsidR="00081DEB" w:rsidRPr="00FD7101">
        <w:rPr>
          <w:rFonts w:ascii="Times New Roman" w:hAnsi="Times New Roman"/>
          <w:sz w:val="24"/>
          <w:szCs w:val="24"/>
        </w:rPr>
        <w:t>DAM</w:t>
      </w:r>
      <w:r w:rsidR="00DD21F9" w:rsidRPr="00FD7101">
        <w:rPr>
          <w:rFonts w:ascii="Times New Roman" w:hAnsi="Times New Roman"/>
          <w:sz w:val="24"/>
          <w:szCs w:val="24"/>
        </w:rPr>
        <w:t xml:space="preserve"> and/or </w:t>
      </w:r>
      <w:r w:rsidR="004C6D4B" w:rsidRPr="00FD7101">
        <w:rPr>
          <w:rFonts w:ascii="Times New Roman" w:hAnsi="Times New Roman"/>
          <w:sz w:val="24"/>
          <w:szCs w:val="24"/>
        </w:rPr>
        <w:t>IDM</w:t>
      </w:r>
      <w:r w:rsidRPr="00FD7101">
        <w:rPr>
          <w:rFonts w:ascii="Times New Roman" w:hAnsi="Times New Roman"/>
          <w:sz w:val="24"/>
          <w:szCs w:val="24"/>
        </w:rPr>
        <w:t xml:space="preserve">, could cause </w:t>
      </w:r>
      <w:r w:rsidR="00040054" w:rsidRPr="00FD7101">
        <w:rPr>
          <w:rFonts w:ascii="Times New Roman" w:hAnsi="Times New Roman"/>
          <w:sz w:val="24"/>
          <w:szCs w:val="24"/>
        </w:rPr>
        <w:t xml:space="preserve">the Participant </w:t>
      </w:r>
      <w:r w:rsidRPr="00FD7101">
        <w:rPr>
          <w:rFonts w:ascii="Times New Roman" w:hAnsi="Times New Roman"/>
          <w:sz w:val="24"/>
          <w:szCs w:val="24"/>
        </w:rPr>
        <w:t xml:space="preserve">to exceed its Trading </w:t>
      </w:r>
      <w:r w:rsidR="003B1F1E" w:rsidRPr="00FD7101">
        <w:rPr>
          <w:rFonts w:ascii="Times New Roman" w:hAnsi="Times New Roman"/>
          <w:sz w:val="24"/>
          <w:szCs w:val="24"/>
        </w:rPr>
        <w:t>Limit</w:t>
      </w:r>
      <w:r w:rsidRPr="00FD7101">
        <w:rPr>
          <w:rFonts w:ascii="Times New Roman" w:hAnsi="Times New Roman"/>
          <w:sz w:val="24"/>
          <w:szCs w:val="24"/>
        </w:rPr>
        <w:t>.</w:t>
      </w:r>
    </w:p>
    <w:p w14:paraId="2608D2CA" w14:textId="701F6CFA" w:rsidR="00422D15" w:rsidRPr="00FD7101" w:rsidRDefault="009329F0">
      <w:pPr>
        <w:pStyle w:val="CERLEVEL4"/>
        <w:widowControl w:val="0"/>
        <w:numPr>
          <w:ilvl w:val="0"/>
          <w:numId w:val="90"/>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BRM </w:t>
      </w:r>
      <w:r w:rsidR="00422D15" w:rsidRPr="00FD7101">
        <w:rPr>
          <w:rFonts w:ascii="Times New Roman" w:hAnsi="Times New Roman"/>
          <w:sz w:val="24"/>
          <w:szCs w:val="24"/>
        </w:rPr>
        <w:t xml:space="preserve">shall reject any Order submitted by a </w:t>
      </w:r>
      <w:r w:rsidRPr="00FD7101">
        <w:rPr>
          <w:rFonts w:ascii="Times New Roman" w:hAnsi="Times New Roman"/>
          <w:sz w:val="24"/>
          <w:szCs w:val="24"/>
        </w:rPr>
        <w:t xml:space="preserve">Participant </w:t>
      </w:r>
      <w:r w:rsidR="00422D15" w:rsidRPr="00FD7101">
        <w:rPr>
          <w:rFonts w:ascii="Times New Roman" w:hAnsi="Times New Roman"/>
          <w:sz w:val="24"/>
          <w:szCs w:val="24"/>
        </w:rPr>
        <w:t xml:space="preserve">that could lead to that </w:t>
      </w:r>
      <w:r w:rsidRPr="00FD7101">
        <w:rPr>
          <w:rFonts w:ascii="Times New Roman" w:hAnsi="Times New Roman"/>
          <w:sz w:val="24"/>
          <w:szCs w:val="24"/>
        </w:rPr>
        <w:t>Participant</w:t>
      </w:r>
      <w:r w:rsidR="00422D15" w:rsidRPr="00FD7101">
        <w:rPr>
          <w:rFonts w:ascii="Times New Roman" w:hAnsi="Times New Roman"/>
          <w:sz w:val="24"/>
          <w:szCs w:val="24"/>
        </w:rPr>
        <w:t xml:space="preserve"> exceeding its Trading</w:t>
      </w:r>
      <w:r w:rsidR="00FD4AEB" w:rsidRPr="00FD7101">
        <w:rPr>
          <w:rFonts w:ascii="Times New Roman" w:hAnsi="Times New Roman"/>
          <w:sz w:val="24"/>
          <w:szCs w:val="24"/>
        </w:rPr>
        <w:t xml:space="preserve"> Limit</w:t>
      </w:r>
      <w:r w:rsidR="00422D15" w:rsidRPr="00FD7101">
        <w:rPr>
          <w:rFonts w:ascii="Times New Roman" w:hAnsi="Times New Roman"/>
          <w:sz w:val="24"/>
          <w:szCs w:val="24"/>
        </w:rPr>
        <w:t>.</w:t>
      </w:r>
    </w:p>
    <w:p w14:paraId="77A5FEF1" w14:textId="75B82092" w:rsidR="00422D15" w:rsidRPr="00FD7101" w:rsidRDefault="005E3ABC">
      <w:pPr>
        <w:pStyle w:val="ListParagraph"/>
        <w:widowControl w:val="0"/>
        <w:numPr>
          <w:ilvl w:val="0"/>
          <w:numId w:val="89"/>
        </w:numPr>
        <w:spacing w:line="280" w:lineRule="exact"/>
        <w:ind w:hanging="720"/>
        <w:contextualSpacing w:val="0"/>
        <w:rPr>
          <w:rFonts w:ascii="Times New Roman" w:hAnsi="Times New Roman" w:cs="Times New Roman"/>
          <w:b/>
          <w:bCs/>
          <w:sz w:val="24"/>
          <w:szCs w:val="24"/>
          <w:lang w:val="en-US"/>
        </w:rPr>
      </w:pPr>
      <w:bookmarkStart w:id="219" w:name="_Hlk507858417"/>
      <w:r w:rsidRPr="00FD7101">
        <w:rPr>
          <w:rFonts w:ascii="Times New Roman" w:hAnsi="Times New Roman" w:cs="Times New Roman"/>
          <w:b/>
          <w:bCs/>
          <w:sz w:val="24"/>
          <w:szCs w:val="24"/>
          <w:lang w:val="en-US"/>
        </w:rPr>
        <w:t>Transmission of Orders</w:t>
      </w:r>
    </w:p>
    <w:bookmarkEnd w:id="219"/>
    <w:p w14:paraId="7721BD16" w14:textId="77777777" w:rsidR="00ED23EF" w:rsidRPr="00FD7101" w:rsidRDefault="00ED23EF">
      <w:pPr>
        <w:pStyle w:val="CERLEVEL4"/>
        <w:widowControl w:val="0"/>
        <w:numPr>
          <w:ilvl w:val="0"/>
          <w:numId w:val="91"/>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Participants </w:t>
      </w:r>
      <w:r w:rsidR="00422D15" w:rsidRPr="00FD7101">
        <w:rPr>
          <w:rFonts w:ascii="Times New Roman" w:hAnsi="Times New Roman"/>
          <w:sz w:val="24"/>
          <w:szCs w:val="24"/>
        </w:rPr>
        <w:t xml:space="preserve">shall submit Orders via an electronic interface to the Trading System, the content and format of which shall comply with any specifications or templates provided by </w:t>
      </w:r>
      <w:r w:rsidR="009329F0" w:rsidRPr="00FD7101">
        <w:rPr>
          <w:rFonts w:ascii="Times New Roman" w:hAnsi="Times New Roman"/>
          <w:sz w:val="24"/>
          <w:szCs w:val="24"/>
        </w:rPr>
        <w:t xml:space="preserve">BRM </w:t>
      </w:r>
      <w:r w:rsidRPr="00FD7101">
        <w:rPr>
          <w:rFonts w:ascii="Times New Roman" w:hAnsi="Times New Roman"/>
          <w:sz w:val="24"/>
          <w:szCs w:val="24"/>
        </w:rPr>
        <w:t xml:space="preserve">from time to time. </w:t>
      </w:r>
    </w:p>
    <w:p w14:paraId="235F2F8B" w14:textId="01E0293E" w:rsidR="00D4415C" w:rsidRPr="00FD7101" w:rsidRDefault="009329F0">
      <w:pPr>
        <w:pStyle w:val="CERLEVEL4"/>
        <w:widowControl w:val="0"/>
        <w:numPr>
          <w:ilvl w:val="0"/>
          <w:numId w:val="91"/>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BRM </w:t>
      </w:r>
      <w:r w:rsidR="00422D15" w:rsidRPr="00FD7101">
        <w:rPr>
          <w:rFonts w:ascii="Times New Roman" w:hAnsi="Times New Roman"/>
          <w:sz w:val="24"/>
          <w:szCs w:val="24"/>
        </w:rPr>
        <w:t xml:space="preserve">shall confirm to each </w:t>
      </w:r>
      <w:r w:rsidRPr="00FD7101">
        <w:rPr>
          <w:rFonts w:ascii="Times New Roman" w:hAnsi="Times New Roman"/>
          <w:sz w:val="24"/>
          <w:szCs w:val="24"/>
        </w:rPr>
        <w:t xml:space="preserve">Participant </w:t>
      </w:r>
      <w:r w:rsidR="008750DA" w:rsidRPr="00FD7101">
        <w:rPr>
          <w:rFonts w:ascii="Times New Roman" w:hAnsi="Times New Roman"/>
          <w:sz w:val="24"/>
          <w:szCs w:val="24"/>
        </w:rPr>
        <w:t xml:space="preserve">via the Trading System </w:t>
      </w:r>
      <w:r w:rsidR="00422D15" w:rsidRPr="00FD7101">
        <w:rPr>
          <w:rFonts w:ascii="Times New Roman" w:hAnsi="Times New Roman"/>
          <w:sz w:val="24"/>
          <w:szCs w:val="24"/>
        </w:rPr>
        <w:t xml:space="preserve">the receipt of an Order submitted by </w:t>
      </w:r>
      <w:r w:rsidR="00040054" w:rsidRPr="00FD7101">
        <w:rPr>
          <w:rFonts w:ascii="Times New Roman" w:hAnsi="Times New Roman"/>
          <w:sz w:val="24"/>
          <w:szCs w:val="24"/>
        </w:rPr>
        <w:t xml:space="preserve">the Participant </w:t>
      </w:r>
      <w:r w:rsidR="00422D15" w:rsidRPr="00FD7101">
        <w:rPr>
          <w:rFonts w:ascii="Times New Roman" w:hAnsi="Times New Roman"/>
          <w:sz w:val="24"/>
          <w:szCs w:val="24"/>
        </w:rPr>
        <w:t xml:space="preserve">that complies with the requirements of </w:t>
      </w:r>
      <w:r w:rsidR="00D4415C" w:rsidRPr="00FD7101">
        <w:rPr>
          <w:rFonts w:ascii="Times New Roman" w:hAnsi="Times New Roman"/>
          <w:sz w:val="24"/>
          <w:szCs w:val="24"/>
        </w:rPr>
        <w:t xml:space="preserve">the General Procedure </w:t>
      </w:r>
      <w:r w:rsidR="00422D15" w:rsidRPr="00FD7101">
        <w:rPr>
          <w:rFonts w:ascii="Times New Roman" w:hAnsi="Times New Roman"/>
          <w:sz w:val="24"/>
          <w:szCs w:val="24"/>
        </w:rPr>
        <w:t xml:space="preserve">and these </w:t>
      </w:r>
      <w:r w:rsidR="0031665C" w:rsidRPr="00FD7101">
        <w:rPr>
          <w:rFonts w:ascii="Times New Roman" w:hAnsi="Times New Roman"/>
          <w:sz w:val="24"/>
          <w:szCs w:val="24"/>
        </w:rPr>
        <w:t>Rules</w:t>
      </w:r>
      <w:r w:rsidR="00422D15" w:rsidRPr="00FD7101">
        <w:rPr>
          <w:rFonts w:ascii="Times New Roman" w:hAnsi="Times New Roman"/>
          <w:sz w:val="24"/>
          <w:szCs w:val="24"/>
        </w:rPr>
        <w:t xml:space="preserve">. </w:t>
      </w:r>
    </w:p>
    <w:p w14:paraId="198B60FD" w14:textId="3D605A33" w:rsidR="00D4415C" w:rsidRPr="00FD7101" w:rsidRDefault="00422D15">
      <w:pPr>
        <w:pStyle w:val="CERLEVEL4"/>
        <w:widowControl w:val="0"/>
        <w:numPr>
          <w:ilvl w:val="0"/>
          <w:numId w:val="91"/>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Each </w:t>
      </w:r>
      <w:r w:rsidR="009329F0" w:rsidRPr="00FD7101">
        <w:rPr>
          <w:rFonts w:ascii="Times New Roman" w:hAnsi="Times New Roman"/>
          <w:sz w:val="24"/>
          <w:szCs w:val="24"/>
        </w:rPr>
        <w:t xml:space="preserve">Participant </w:t>
      </w:r>
      <w:r w:rsidRPr="00FD7101">
        <w:rPr>
          <w:rFonts w:ascii="Times New Roman" w:hAnsi="Times New Roman"/>
          <w:sz w:val="24"/>
          <w:szCs w:val="24"/>
        </w:rPr>
        <w:t xml:space="preserve">is responsible for ensuring the accuracy of its orders as entered into </w:t>
      </w:r>
      <w:r w:rsidR="001E37F5" w:rsidRPr="00FD7101">
        <w:rPr>
          <w:rFonts w:ascii="Times New Roman" w:hAnsi="Times New Roman"/>
          <w:sz w:val="24"/>
          <w:szCs w:val="24"/>
        </w:rPr>
        <w:t>the Common Order Book</w:t>
      </w:r>
      <w:r w:rsidRPr="00FD7101">
        <w:rPr>
          <w:rFonts w:ascii="Times New Roman" w:hAnsi="Times New Roman"/>
          <w:sz w:val="24"/>
          <w:szCs w:val="24"/>
        </w:rPr>
        <w:t xml:space="preserve">. </w:t>
      </w:r>
    </w:p>
    <w:p w14:paraId="7D2B199A" w14:textId="41219C18" w:rsidR="005D0A40" w:rsidRPr="00FD7101" w:rsidRDefault="009329F0">
      <w:pPr>
        <w:pStyle w:val="CERLEVEL4"/>
        <w:widowControl w:val="0"/>
        <w:numPr>
          <w:ilvl w:val="0"/>
          <w:numId w:val="91"/>
        </w:numPr>
        <w:spacing w:line="280" w:lineRule="exact"/>
        <w:ind w:hanging="720"/>
        <w:rPr>
          <w:rFonts w:ascii="Times New Roman" w:hAnsi="Times New Roman"/>
          <w:sz w:val="24"/>
          <w:szCs w:val="24"/>
        </w:rPr>
      </w:pPr>
      <w:r w:rsidRPr="00FD7101">
        <w:rPr>
          <w:rFonts w:ascii="Times New Roman" w:hAnsi="Times New Roman"/>
          <w:sz w:val="24"/>
          <w:szCs w:val="24"/>
        </w:rPr>
        <w:t xml:space="preserve">BRM </w:t>
      </w:r>
      <w:r w:rsidR="00422D15" w:rsidRPr="00FD7101">
        <w:rPr>
          <w:rFonts w:ascii="Times New Roman" w:hAnsi="Times New Roman"/>
          <w:sz w:val="24"/>
          <w:szCs w:val="24"/>
        </w:rPr>
        <w:t xml:space="preserve">shall </w:t>
      </w:r>
      <w:r w:rsidR="005D0A40" w:rsidRPr="00FD7101">
        <w:rPr>
          <w:rFonts w:ascii="Times New Roman" w:hAnsi="Times New Roman"/>
          <w:sz w:val="24"/>
          <w:szCs w:val="24"/>
        </w:rPr>
        <w:t xml:space="preserve">have the right to reject </w:t>
      </w:r>
      <w:r w:rsidR="00422D15" w:rsidRPr="00FD7101">
        <w:rPr>
          <w:rFonts w:ascii="Times New Roman" w:hAnsi="Times New Roman"/>
          <w:sz w:val="24"/>
          <w:szCs w:val="24"/>
        </w:rPr>
        <w:t xml:space="preserve">Orders that do not comply with the requirements of </w:t>
      </w:r>
      <w:r w:rsidR="00D4415C" w:rsidRPr="00FD7101">
        <w:rPr>
          <w:rFonts w:ascii="Times New Roman" w:hAnsi="Times New Roman"/>
          <w:sz w:val="24"/>
          <w:szCs w:val="24"/>
        </w:rPr>
        <w:t xml:space="preserve">the General Procedure </w:t>
      </w:r>
      <w:r w:rsidR="00422D15" w:rsidRPr="00FD7101">
        <w:rPr>
          <w:rFonts w:ascii="Times New Roman" w:hAnsi="Times New Roman"/>
          <w:sz w:val="24"/>
          <w:szCs w:val="24"/>
        </w:rPr>
        <w:t xml:space="preserve">or these </w:t>
      </w:r>
      <w:r w:rsidR="0031665C" w:rsidRPr="00FD7101">
        <w:rPr>
          <w:rFonts w:ascii="Times New Roman" w:hAnsi="Times New Roman"/>
          <w:sz w:val="24"/>
          <w:szCs w:val="24"/>
        </w:rPr>
        <w:t>Rules</w:t>
      </w:r>
      <w:r w:rsidR="00422D15" w:rsidRPr="00FD7101">
        <w:rPr>
          <w:rFonts w:ascii="Times New Roman" w:hAnsi="Times New Roman"/>
          <w:sz w:val="24"/>
          <w:szCs w:val="24"/>
        </w:rPr>
        <w:t xml:space="preserve">. </w:t>
      </w:r>
      <w:bookmarkStart w:id="220" w:name="_Hlk511806107"/>
    </w:p>
    <w:p w14:paraId="2915247B" w14:textId="4DF3A05E" w:rsidR="001C4DC0" w:rsidRPr="00FD7101" w:rsidRDefault="00251A48">
      <w:pPr>
        <w:pStyle w:val="ListParagraph"/>
        <w:widowControl w:val="0"/>
        <w:numPr>
          <w:ilvl w:val="0"/>
          <w:numId w:val="78"/>
        </w:numPr>
        <w:spacing w:line="280" w:lineRule="exact"/>
        <w:ind w:left="992"/>
        <w:contextualSpacing w:val="0"/>
        <w:rPr>
          <w:rFonts w:ascii="Times New Roman" w:hAnsi="Times New Roman" w:cs="Times New Roman"/>
          <w:b/>
          <w:bCs/>
          <w:sz w:val="24"/>
          <w:szCs w:val="24"/>
          <w:lang w:val="en-US"/>
        </w:rPr>
      </w:pPr>
      <w:bookmarkStart w:id="221" w:name="_Toc481156796"/>
      <w:bookmarkStart w:id="222" w:name="_Toc478587349"/>
      <w:bookmarkStart w:id="223" w:name="_Toc478632958"/>
      <w:bookmarkStart w:id="224" w:name="_Toc478640016"/>
      <w:bookmarkStart w:id="225" w:name="_Toc478647112"/>
      <w:bookmarkStart w:id="226" w:name="_Toc478720787"/>
      <w:bookmarkStart w:id="227" w:name="_Toc478587350"/>
      <w:bookmarkStart w:id="228" w:name="_Toc478632959"/>
      <w:bookmarkStart w:id="229" w:name="_Toc478640017"/>
      <w:bookmarkStart w:id="230" w:name="_Toc478647113"/>
      <w:bookmarkStart w:id="231" w:name="_Toc478720788"/>
      <w:bookmarkStart w:id="232" w:name="_Toc480784989"/>
      <w:bookmarkStart w:id="233" w:name="_Toc481156825"/>
      <w:bookmarkStart w:id="234" w:name="_Toc478587368"/>
      <w:bookmarkStart w:id="235" w:name="_Toc478632976"/>
      <w:bookmarkStart w:id="236" w:name="_Toc478640031"/>
      <w:bookmarkStart w:id="237" w:name="_Toc478647127"/>
      <w:bookmarkStart w:id="238" w:name="_Toc478720802"/>
      <w:bookmarkStart w:id="239" w:name="_Toc480785009"/>
      <w:bookmarkStart w:id="240" w:name="_Toc481156845"/>
      <w:bookmarkStart w:id="241" w:name="_Toc480785010"/>
      <w:bookmarkStart w:id="242" w:name="_Toc481156846"/>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FD7101">
        <w:rPr>
          <w:rFonts w:ascii="Times New Roman" w:hAnsi="Times New Roman" w:cs="Times New Roman"/>
          <w:b/>
          <w:bCs/>
          <w:sz w:val="24"/>
          <w:szCs w:val="24"/>
          <w:lang w:val="en-US"/>
        </w:rPr>
        <w:t xml:space="preserve">OPERATIONAL ASPECTS </w:t>
      </w:r>
      <w:r w:rsidR="004C6D4B" w:rsidRPr="00FD7101">
        <w:rPr>
          <w:rFonts w:ascii="Times New Roman" w:hAnsi="Times New Roman" w:cs="Times New Roman"/>
          <w:b/>
          <w:bCs/>
          <w:sz w:val="24"/>
          <w:szCs w:val="24"/>
          <w:lang w:val="en-US"/>
        </w:rPr>
        <w:t>IDM</w:t>
      </w:r>
      <w:bookmarkStart w:id="243" w:name="_Toc29373570"/>
      <w:r w:rsidR="00A040C7" w:rsidRPr="00FD7101">
        <w:rPr>
          <w:rFonts w:ascii="Times New Roman" w:hAnsi="Times New Roman" w:cs="Times New Roman"/>
          <w:b/>
          <w:bCs/>
          <w:sz w:val="24"/>
          <w:szCs w:val="24"/>
          <w:lang w:val="en-US"/>
        </w:rPr>
        <w:t xml:space="preserve"> -NC</w:t>
      </w:r>
    </w:p>
    <w:p w14:paraId="49CF8A31" w14:textId="00A4AE3B" w:rsidR="0006297D" w:rsidRPr="00FD7101" w:rsidRDefault="0006297D">
      <w:pPr>
        <w:pStyle w:val="ListParagraph"/>
        <w:widowControl w:val="0"/>
        <w:numPr>
          <w:ilvl w:val="0"/>
          <w:numId w:val="92"/>
        </w:numPr>
        <w:spacing w:line="280" w:lineRule="exact"/>
        <w:ind w:hanging="720"/>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 xml:space="preserve">Trading Method </w:t>
      </w:r>
    </w:p>
    <w:p w14:paraId="55B107C0" w14:textId="67FD4AA1" w:rsidR="00CE6B57" w:rsidRPr="00FD7101" w:rsidRDefault="007C2041">
      <w:pPr>
        <w:pStyle w:val="ListParagraph"/>
        <w:widowControl w:val="0"/>
        <w:numPr>
          <w:ilvl w:val="0"/>
          <w:numId w:val="93"/>
        </w:numPr>
        <w:autoSpaceDE w:val="0"/>
        <w:autoSpaceDN w:val="0"/>
        <w:adjustRightInd w:val="0"/>
        <w:spacing w:line="280" w:lineRule="exact"/>
        <w:ind w:hanging="720"/>
        <w:contextualSpacing w:val="0"/>
        <w:rPr>
          <w:rFonts w:ascii="Times New Roman" w:hAnsi="Times New Roman" w:cs="Times New Roman"/>
          <w:color w:val="000000"/>
          <w:sz w:val="24"/>
          <w:szCs w:val="24"/>
          <w:lang w:val="en-US"/>
        </w:rPr>
      </w:pPr>
      <w:r w:rsidRPr="00FD7101">
        <w:rPr>
          <w:rFonts w:ascii="Times New Roman" w:hAnsi="Times New Roman" w:cs="Times New Roman"/>
          <w:color w:val="000000"/>
          <w:sz w:val="24"/>
          <w:szCs w:val="24"/>
          <w:lang w:val="en-US"/>
        </w:rPr>
        <w:t xml:space="preserve">The </w:t>
      </w:r>
      <w:r w:rsidR="004C6D4B" w:rsidRPr="00FD7101">
        <w:rPr>
          <w:rFonts w:ascii="Times New Roman" w:hAnsi="Times New Roman" w:cs="Times New Roman"/>
          <w:color w:val="000000"/>
          <w:sz w:val="24"/>
          <w:szCs w:val="24"/>
          <w:lang w:val="en-US"/>
        </w:rPr>
        <w:t>IDM</w:t>
      </w:r>
      <w:r w:rsidRPr="00FD7101">
        <w:rPr>
          <w:rFonts w:ascii="Times New Roman" w:hAnsi="Times New Roman" w:cs="Times New Roman"/>
          <w:color w:val="000000"/>
          <w:sz w:val="24"/>
          <w:szCs w:val="24"/>
          <w:lang w:val="en-US"/>
        </w:rPr>
        <w:t xml:space="preserve"> </w:t>
      </w:r>
      <w:r w:rsidR="00C2543B" w:rsidRPr="00FD7101">
        <w:rPr>
          <w:rFonts w:ascii="Times New Roman" w:hAnsi="Times New Roman" w:cs="Times New Roman"/>
          <w:color w:val="000000"/>
          <w:sz w:val="24"/>
          <w:szCs w:val="24"/>
          <w:lang w:val="en-US"/>
        </w:rPr>
        <w:t xml:space="preserve">is a market for </w:t>
      </w:r>
      <w:r w:rsidR="00581402" w:rsidRPr="00FD7101">
        <w:rPr>
          <w:rFonts w:ascii="Times New Roman" w:hAnsi="Times New Roman" w:cs="Times New Roman"/>
          <w:color w:val="000000"/>
          <w:sz w:val="24"/>
          <w:szCs w:val="24"/>
          <w:lang w:val="en-US"/>
        </w:rPr>
        <w:t>continuous</w:t>
      </w:r>
      <w:r w:rsidR="00C2543B" w:rsidRPr="00FD7101">
        <w:rPr>
          <w:rFonts w:ascii="Times New Roman" w:hAnsi="Times New Roman" w:cs="Times New Roman"/>
          <w:color w:val="000000"/>
          <w:sz w:val="24"/>
          <w:szCs w:val="24"/>
          <w:lang w:val="en-US"/>
        </w:rPr>
        <w:t xml:space="preserve"> trading of Products during </w:t>
      </w:r>
      <w:r w:rsidRPr="00FD7101">
        <w:rPr>
          <w:rFonts w:ascii="Times New Roman" w:hAnsi="Times New Roman" w:cs="Times New Roman"/>
          <w:color w:val="000000"/>
          <w:sz w:val="24"/>
          <w:szCs w:val="24"/>
          <w:lang w:val="en-US"/>
        </w:rPr>
        <w:t xml:space="preserve">the </w:t>
      </w:r>
      <w:r w:rsidR="00C2543B" w:rsidRPr="00FD7101">
        <w:rPr>
          <w:rFonts w:ascii="Times New Roman" w:hAnsi="Times New Roman" w:cs="Times New Roman"/>
          <w:color w:val="000000"/>
          <w:sz w:val="24"/>
          <w:szCs w:val="24"/>
          <w:lang w:val="en-US"/>
        </w:rPr>
        <w:t xml:space="preserve">Trading </w:t>
      </w:r>
      <w:r w:rsidRPr="00FD7101">
        <w:rPr>
          <w:rFonts w:ascii="Times New Roman" w:hAnsi="Times New Roman" w:cs="Times New Roman"/>
          <w:color w:val="000000"/>
          <w:sz w:val="24"/>
          <w:szCs w:val="24"/>
          <w:lang w:val="en-US"/>
        </w:rPr>
        <w:t>Day</w:t>
      </w:r>
      <w:r w:rsidR="00C2543B" w:rsidRPr="00FD7101">
        <w:rPr>
          <w:rFonts w:ascii="Times New Roman" w:hAnsi="Times New Roman" w:cs="Times New Roman"/>
          <w:color w:val="000000"/>
          <w:sz w:val="24"/>
          <w:szCs w:val="24"/>
          <w:lang w:val="en-US"/>
        </w:rPr>
        <w:t xml:space="preserve">, where Transactions are </w:t>
      </w:r>
      <w:r w:rsidRPr="00FD7101">
        <w:rPr>
          <w:rFonts w:ascii="Times New Roman" w:hAnsi="Times New Roman" w:cs="Times New Roman"/>
          <w:color w:val="000000"/>
          <w:sz w:val="24"/>
          <w:szCs w:val="24"/>
          <w:lang w:val="en-US"/>
        </w:rPr>
        <w:t xml:space="preserve">automatically matched </w:t>
      </w:r>
      <w:r w:rsidR="00C2543B" w:rsidRPr="00FD7101">
        <w:rPr>
          <w:rFonts w:ascii="Times New Roman" w:hAnsi="Times New Roman" w:cs="Times New Roman"/>
          <w:color w:val="000000"/>
          <w:sz w:val="24"/>
          <w:szCs w:val="24"/>
          <w:lang w:val="en-US"/>
        </w:rPr>
        <w:t xml:space="preserve">when orders </w:t>
      </w:r>
      <w:r w:rsidR="00C72B5F" w:rsidRPr="00FD7101">
        <w:rPr>
          <w:rFonts w:ascii="Times New Roman" w:hAnsi="Times New Roman" w:cs="Times New Roman"/>
          <w:color w:val="000000"/>
          <w:sz w:val="24"/>
          <w:szCs w:val="24"/>
          <w:lang w:val="en-US"/>
        </w:rPr>
        <w:t xml:space="preserve">that meet the matching conditions </w:t>
      </w:r>
      <w:r w:rsidR="00C2543B" w:rsidRPr="00FD7101">
        <w:rPr>
          <w:rFonts w:ascii="Times New Roman" w:hAnsi="Times New Roman" w:cs="Times New Roman"/>
          <w:color w:val="000000"/>
          <w:sz w:val="24"/>
          <w:szCs w:val="24"/>
          <w:lang w:val="en-US"/>
        </w:rPr>
        <w:t xml:space="preserve">are registered in </w:t>
      </w:r>
      <w:r w:rsidR="00C72B5F" w:rsidRPr="00FD7101">
        <w:rPr>
          <w:rFonts w:ascii="Times New Roman" w:hAnsi="Times New Roman" w:cs="Times New Roman"/>
          <w:color w:val="000000"/>
          <w:sz w:val="24"/>
          <w:szCs w:val="24"/>
          <w:lang w:val="en-US"/>
        </w:rPr>
        <w:t>the Trading Systems</w:t>
      </w:r>
      <w:r w:rsidR="00C2543B" w:rsidRPr="00FD7101">
        <w:rPr>
          <w:rFonts w:ascii="Times New Roman" w:hAnsi="Times New Roman" w:cs="Times New Roman"/>
          <w:color w:val="000000"/>
          <w:sz w:val="24"/>
          <w:szCs w:val="24"/>
          <w:lang w:val="en-US"/>
        </w:rPr>
        <w:t xml:space="preserve">. </w:t>
      </w:r>
    </w:p>
    <w:p w14:paraId="7961C9AD" w14:textId="45FB31B3" w:rsidR="00CE6B57" w:rsidRPr="00FD7101" w:rsidRDefault="00CE6B57">
      <w:pPr>
        <w:pStyle w:val="ListParagraph"/>
        <w:widowControl w:val="0"/>
        <w:numPr>
          <w:ilvl w:val="0"/>
          <w:numId w:val="93"/>
        </w:numPr>
        <w:autoSpaceDE w:val="0"/>
        <w:autoSpaceDN w:val="0"/>
        <w:adjustRightInd w:val="0"/>
        <w:spacing w:line="280" w:lineRule="exact"/>
        <w:ind w:hanging="720"/>
        <w:contextualSpacing w:val="0"/>
        <w:rPr>
          <w:rFonts w:ascii="Times New Roman" w:hAnsi="Times New Roman" w:cs="Times New Roman"/>
          <w:color w:val="000000"/>
          <w:sz w:val="24"/>
          <w:szCs w:val="24"/>
          <w:lang w:val="en-US"/>
        </w:rPr>
      </w:pPr>
      <w:r w:rsidRPr="00FD7101">
        <w:rPr>
          <w:rFonts w:ascii="Times New Roman" w:hAnsi="Times New Roman" w:cs="Times New Roman"/>
          <w:color w:val="000000"/>
          <w:sz w:val="24"/>
          <w:szCs w:val="24"/>
          <w:lang w:val="en-US"/>
        </w:rPr>
        <w:t xml:space="preserve">Trading is carried out within the Common Order Book provided that there is available transmission capacity on interconnections at the border with Romania or the value of this capacity is zero; if the value of this available transmission capacity is zero, the matched bids belong to the same bidding zone. </w:t>
      </w:r>
    </w:p>
    <w:p w14:paraId="738C888C" w14:textId="77777777" w:rsidR="00CE6B57" w:rsidRPr="00FD7101" w:rsidRDefault="00CE6B57">
      <w:pPr>
        <w:pStyle w:val="ListParagraph"/>
        <w:widowControl w:val="0"/>
        <w:numPr>
          <w:ilvl w:val="0"/>
          <w:numId w:val="93"/>
        </w:numPr>
        <w:autoSpaceDE w:val="0"/>
        <w:autoSpaceDN w:val="0"/>
        <w:adjustRightInd w:val="0"/>
        <w:spacing w:line="280" w:lineRule="exact"/>
        <w:ind w:hanging="720"/>
        <w:contextualSpacing w:val="0"/>
        <w:rPr>
          <w:rFonts w:ascii="Times New Roman" w:hAnsi="Times New Roman" w:cs="Times New Roman"/>
          <w:color w:val="000000"/>
          <w:sz w:val="24"/>
          <w:szCs w:val="24"/>
          <w:lang w:val="en-US"/>
        </w:rPr>
      </w:pPr>
      <w:r w:rsidRPr="00FD7101">
        <w:rPr>
          <w:rFonts w:ascii="Times New Roman" w:hAnsi="Times New Roman" w:cs="Times New Roman"/>
          <w:color w:val="000000"/>
          <w:sz w:val="24"/>
          <w:szCs w:val="24"/>
          <w:lang w:val="en-US"/>
        </w:rPr>
        <w:t xml:space="preserve">Trading takes place as soon as the correlation condition is met, namely: </w:t>
      </w:r>
    </w:p>
    <w:p w14:paraId="385BA303" w14:textId="77777777" w:rsidR="00CE6B57" w:rsidRPr="00FD7101" w:rsidRDefault="00CE6B57" w:rsidP="006A7A84">
      <w:pPr>
        <w:pStyle w:val="ListParagraph"/>
        <w:widowControl w:val="0"/>
        <w:autoSpaceDE w:val="0"/>
        <w:autoSpaceDN w:val="0"/>
        <w:adjustRightInd w:val="0"/>
        <w:spacing w:line="280" w:lineRule="exact"/>
        <w:contextualSpacing w:val="0"/>
        <w:rPr>
          <w:rFonts w:ascii="Times New Roman" w:hAnsi="Times New Roman" w:cs="Times New Roman"/>
          <w:color w:val="000000"/>
          <w:sz w:val="24"/>
          <w:szCs w:val="24"/>
          <w:lang w:val="en-US"/>
        </w:rPr>
      </w:pPr>
      <w:r w:rsidRPr="00FD7101">
        <w:rPr>
          <w:rFonts w:ascii="Times New Roman" w:hAnsi="Times New Roman" w:cs="Times New Roman"/>
          <w:color w:val="000000"/>
          <w:sz w:val="24"/>
          <w:szCs w:val="24"/>
          <w:lang w:val="en-US"/>
        </w:rPr>
        <w:t xml:space="preserve">- the purchase offer price is at least equal to the sale offer price, and </w:t>
      </w:r>
    </w:p>
    <w:p w14:paraId="75BF0095" w14:textId="0F09627A" w:rsidR="00CE6B57" w:rsidRPr="00FD7101" w:rsidRDefault="00CE6B57" w:rsidP="006A7A84">
      <w:pPr>
        <w:pStyle w:val="ListParagraph"/>
        <w:widowControl w:val="0"/>
        <w:autoSpaceDE w:val="0"/>
        <w:autoSpaceDN w:val="0"/>
        <w:adjustRightInd w:val="0"/>
        <w:spacing w:line="280" w:lineRule="exact"/>
        <w:contextualSpacing w:val="0"/>
        <w:rPr>
          <w:rFonts w:ascii="Times New Roman" w:hAnsi="Times New Roman" w:cs="Times New Roman"/>
          <w:color w:val="000000"/>
          <w:sz w:val="24"/>
          <w:szCs w:val="24"/>
          <w:lang w:val="en-US"/>
        </w:rPr>
      </w:pPr>
      <w:r w:rsidRPr="00FD7101">
        <w:rPr>
          <w:rFonts w:ascii="Times New Roman" w:hAnsi="Times New Roman" w:cs="Times New Roman"/>
          <w:color w:val="000000"/>
          <w:sz w:val="24"/>
          <w:szCs w:val="24"/>
          <w:lang w:val="en-US"/>
        </w:rPr>
        <w:t>- the sale bid price is at most equal to the purchase bid price.</w:t>
      </w:r>
    </w:p>
    <w:p w14:paraId="47948492" w14:textId="39C1AA5A" w:rsidR="00C72B5F" w:rsidRPr="00FD7101" w:rsidRDefault="00C2543B">
      <w:pPr>
        <w:pStyle w:val="ListParagraph"/>
        <w:widowControl w:val="0"/>
        <w:numPr>
          <w:ilvl w:val="0"/>
          <w:numId w:val="93"/>
        </w:numPr>
        <w:autoSpaceDE w:val="0"/>
        <w:autoSpaceDN w:val="0"/>
        <w:adjustRightInd w:val="0"/>
        <w:spacing w:line="280" w:lineRule="exact"/>
        <w:ind w:hanging="720"/>
        <w:contextualSpacing w:val="0"/>
        <w:rPr>
          <w:rFonts w:ascii="Times New Roman" w:hAnsi="Times New Roman" w:cs="Times New Roman"/>
          <w:color w:val="000000"/>
          <w:sz w:val="24"/>
          <w:szCs w:val="24"/>
          <w:lang w:val="en-US"/>
        </w:rPr>
      </w:pPr>
      <w:r w:rsidRPr="00FD7101">
        <w:rPr>
          <w:rFonts w:ascii="Times New Roman" w:hAnsi="Times New Roman" w:cs="Times New Roman"/>
          <w:color w:val="000000"/>
          <w:sz w:val="24"/>
          <w:szCs w:val="24"/>
          <w:lang w:val="en-US"/>
        </w:rPr>
        <w:lastRenderedPageBreak/>
        <w:t>Transactions can be registered up to</w:t>
      </w:r>
      <w:r w:rsidR="00FA6E93" w:rsidRPr="00FD7101">
        <w:rPr>
          <w:rFonts w:ascii="Times New Roman" w:hAnsi="Times New Roman" w:cs="Times New Roman"/>
          <w:color w:val="000000"/>
          <w:sz w:val="24"/>
          <w:szCs w:val="24"/>
          <w:lang w:val="en-US"/>
        </w:rPr>
        <w:t xml:space="preserve"> 60 </w:t>
      </w:r>
      <w:r w:rsidRPr="00FD7101">
        <w:rPr>
          <w:rFonts w:ascii="Times New Roman" w:hAnsi="Times New Roman" w:cs="Times New Roman"/>
          <w:color w:val="000000"/>
          <w:sz w:val="24"/>
          <w:szCs w:val="24"/>
          <w:lang w:val="en-US"/>
        </w:rPr>
        <w:t xml:space="preserve">minutes before delivery. </w:t>
      </w:r>
    </w:p>
    <w:p w14:paraId="25FA595E" w14:textId="50DD4BE9" w:rsidR="003E2DC4" w:rsidRPr="00FD7101" w:rsidRDefault="00C2543B">
      <w:pPr>
        <w:pStyle w:val="ListParagraph"/>
        <w:widowControl w:val="0"/>
        <w:numPr>
          <w:ilvl w:val="0"/>
          <w:numId w:val="93"/>
        </w:numPr>
        <w:autoSpaceDE w:val="0"/>
        <w:autoSpaceDN w:val="0"/>
        <w:adjustRightInd w:val="0"/>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color w:val="000000"/>
          <w:sz w:val="24"/>
          <w:szCs w:val="24"/>
          <w:lang w:val="en-US"/>
        </w:rPr>
        <w:t xml:space="preserve">The products that can be traded on </w:t>
      </w:r>
      <w:r w:rsidR="004C6D4B" w:rsidRPr="00FD7101">
        <w:rPr>
          <w:rFonts w:ascii="Times New Roman" w:hAnsi="Times New Roman" w:cs="Times New Roman"/>
          <w:color w:val="000000"/>
          <w:sz w:val="24"/>
          <w:szCs w:val="24"/>
          <w:lang w:val="en-US"/>
        </w:rPr>
        <w:t>IDM</w:t>
      </w:r>
      <w:r w:rsidR="00A040C7" w:rsidRPr="00FD7101">
        <w:rPr>
          <w:rFonts w:ascii="Times New Roman" w:hAnsi="Times New Roman" w:cs="Times New Roman"/>
          <w:color w:val="000000"/>
          <w:sz w:val="24"/>
          <w:szCs w:val="24"/>
          <w:lang w:val="en-US"/>
        </w:rPr>
        <w:t xml:space="preserve">-NC </w:t>
      </w:r>
      <w:r w:rsidRPr="00FD7101">
        <w:rPr>
          <w:rFonts w:ascii="Times New Roman" w:hAnsi="Times New Roman" w:cs="Times New Roman"/>
          <w:color w:val="000000"/>
          <w:sz w:val="24"/>
          <w:szCs w:val="24"/>
          <w:lang w:val="en-US"/>
        </w:rPr>
        <w:t xml:space="preserve">and </w:t>
      </w:r>
      <w:r w:rsidR="003E2DC4" w:rsidRPr="00FD7101">
        <w:rPr>
          <w:rFonts w:ascii="Times New Roman" w:hAnsi="Times New Roman" w:cs="Times New Roman"/>
          <w:color w:val="000000"/>
          <w:sz w:val="24"/>
          <w:szCs w:val="24"/>
          <w:lang w:val="en-US"/>
        </w:rPr>
        <w:t xml:space="preserve">the </w:t>
      </w:r>
      <w:r w:rsidRPr="00FD7101">
        <w:rPr>
          <w:rFonts w:ascii="Times New Roman" w:hAnsi="Times New Roman" w:cs="Times New Roman"/>
          <w:color w:val="000000"/>
          <w:sz w:val="24"/>
          <w:szCs w:val="24"/>
          <w:lang w:val="en-US"/>
        </w:rPr>
        <w:t xml:space="preserve">applicable trading </w:t>
      </w:r>
      <w:r w:rsidR="003E2DC4" w:rsidRPr="00FD7101">
        <w:rPr>
          <w:rFonts w:ascii="Times New Roman" w:hAnsi="Times New Roman" w:cs="Times New Roman"/>
          <w:color w:val="000000"/>
          <w:sz w:val="24"/>
          <w:szCs w:val="24"/>
          <w:lang w:val="en-US"/>
        </w:rPr>
        <w:t>intervals</w:t>
      </w:r>
      <w:r w:rsidRPr="00FD7101">
        <w:rPr>
          <w:rFonts w:ascii="Times New Roman" w:hAnsi="Times New Roman" w:cs="Times New Roman"/>
          <w:color w:val="000000"/>
          <w:sz w:val="24"/>
          <w:szCs w:val="24"/>
          <w:lang w:val="en-US"/>
        </w:rPr>
        <w:t xml:space="preserve"> are </w:t>
      </w:r>
      <w:r w:rsidRPr="00FD7101">
        <w:rPr>
          <w:rFonts w:ascii="Times New Roman" w:hAnsi="Times New Roman" w:cs="Times New Roman"/>
          <w:sz w:val="24"/>
          <w:szCs w:val="24"/>
          <w:lang w:val="en-US"/>
        </w:rPr>
        <w:t xml:space="preserve">listed in </w:t>
      </w:r>
      <w:r w:rsidR="00FA6E93" w:rsidRPr="00FD7101">
        <w:rPr>
          <w:rFonts w:ascii="Times New Roman" w:hAnsi="Times New Roman" w:cs="Times New Roman"/>
          <w:sz w:val="24"/>
          <w:szCs w:val="24"/>
          <w:lang w:val="en-US"/>
        </w:rPr>
        <w:t>Annex</w:t>
      </w:r>
      <w:r w:rsidR="004D0F15" w:rsidRPr="00FD7101">
        <w:rPr>
          <w:rFonts w:ascii="Times New Roman" w:hAnsi="Times New Roman" w:cs="Times New Roman"/>
          <w:sz w:val="24"/>
          <w:szCs w:val="24"/>
          <w:lang w:val="en-US"/>
        </w:rPr>
        <w:t xml:space="preserve"> 1 </w:t>
      </w:r>
      <w:r w:rsidR="003E2DC4" w:rsidRPr="00FD7101">
        <w:rPr>
          <w:rFonts w:ascii="Times New Roman" w:hAnsi="Times New Roman" w:cs="Times New Roman"/>
          <w:sz w:val="24"/>
          <w:szCs w:val="24"/>
          <w:lang w:val="en-US"/>
        </w:rPr>
        <w:t xml:space="preserve">to these </w:t>
      </w:r>
      <w:r w:rsidR="0031665C" w:rsidRPr="00FD7101">
        <w:rPr>
          <w:rFonts w:ascii="Times New Roman" w:hAnsi="Times New Roman" w:cs="Times New Roman"/>
          <w:sz w:val="24"/>
          <w:szCs w:val="24"/>
          <w:lang w:val="en-US"/>
        </w:rPr>
        <w:t>Rules</w:t>
      </w:r>
      <w:r w:rsidRPr="00FD7101">
        <w:rPr>
          <w:rFonts w:ascii="Times New Roman" w:hAnsi="Times New Roman" w:cs="Times New Roman"/>
          <w:sz w:val="24"/>
          <w:szCs w:val="24"/>
          <w:lang w:val="en-US"/>
        </w:rPr>
        <w:t xml:space="preserve">. </w:t>
      </w:r>
    </w:p>
    <w:p w14:paraId="288A71F4" w14:textId="18D31E88" w:rsidR="006F7184" w:rsidRPr="00FD7101" w:rsidRDefault="0082017B">
      <w:pPr>
        <w:pStyle w:val="ListParagraph"/>
        <w:widowControl w:val="0"/>
        <w:numPr>
          <w:ilvl w:val="0"/>
          <w:numId w:val="92"/>
        </w:numPr>
        <w:spacing w:line="280" w:lineRule="exact"/>
        <w:ind w:hanging="720"/>
        <w:contextualSpacing w:val="0"/>
        <w:rPr>
          <w:rFonts w:ascii="Times New Roman" w:hAnsi="Times New Roman" w:cs="Times New Roman"/>
          <w:b/>
          <w:bCs/>
          <w:color w:val="000000"/>
          <w:sz w:val="24"/>
          <w:szCs w:val="24"/>
          <w:lang w:val="en-US"/>
        </w:rPr>
      </w:pPr>
      <w:r w:rsidRPr="00FD7101">
        <w:rPr>
          <w:rFonts w:ascii="Times New Roman" w:hAnsi="Times New Roman" w:cs="Times New Roman"/>
          <w:b/>
          <w:bCs/>
          <w:color w:val="000000"/>
          <w:sz w:val="24"/>
          <w:szCs w:val="24"/>
          <w:lang w:val="en-US"/>
        </w:rPr>
        <w:t>Types of Orders</w:t>
      </w:r>
    </w:p>
    <w:p w14:paraId="27792111" w14:textId="5A799173" w:rsidR="00C2543B" w:rsidRPr="00FD7101" w:rsidRDefault="0082017B">
      <w:pPr>
        <w:pStyle w:val="ListParagraph"/>
        <w:widowControl w:val="0"/>
        <w:numPr>
          <w:ilvl w:val="0"/>
          <w:numId w:val="94"/>
        </w:numPr>
        <w:autoSpaceDE w:val="0"/>
        <w:autoSpaceDN w:val="0"/>
        <w:adjustRightInd w:val="0"/>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Orders </w:t>
      </w:r>
      <w:r w:rsidR="00C2543B" w:rsidRPr="00FD7101">
        <w:rPr>
          <w:rFonts w:ascii="Times New Roman" w:hAnsi="Times New Roman" w:cs="Times New Roman"/>
          <w:sz w:val="24"/>
          <w:szCs w:val="24"/>
          <w:lang w:val="en-US"/>
        </w:rPr>
        <w:t xml:space="preserve">may only be of the types permitted by the product specifications </w:t>
      </w:r>
      <w:r w:rsidRPr="00FD7101">
        <w:rPr>
          <w:rFonts w:ascii="Times New Roman" w:hAnsi="Times New Roman" w:cs="Times New Roman"/>
          <w:sz w:val="24"/>
          <w:szCs w:val="24"/>
          <w:lang w:val="en-US"/>
        </w:rPr>
        <w:t>in Annex</w:t>
      </w:r>
      <w:r w:rsidR="00B6794C" w:rsidRPr="00FD7101">
        <w:rPr>
          <w:rFonts w:ascii="Times New Roman" w:hAnsi="Times New Roman" w:cs="Times New Roman"/>
          <w:sz w:val="24"/>
          <w:szCs w:val="24"/>
          <w:lang w:val="en-US"/>
        </w:rPr>
        <w:t xml:space="preserve"> 1 </w:t>
      </w:r>
      <w:r w:rsidR="00C2543B" w:rsidRPr="00FD7101">
        <w:rPr>
          <w:rFonts w:ascii="Times New Roman" w:hAnsi="Times New Roman" w:cs="Times New Roman"/>
          <w:sz w:val="24"/>
          <w:szCs w:val="24"/>
          <w:lang w:val="en-US"/>
        </w:rPr>
        <w:t>and must refer to a specific Product</w:t>
      </w:r>
      <w:r w:rsidR="002345F4" w:rsidRPr="00FD7101">
        <w:rPr>
          <w:rFonts w:ascii="Times New Roman" w:hAnsi="Times New Roman" w:cs="Times New Roman"/>
          <w:sz w:val="24"/>
          <w:szCs w:val="24"/>
          <w:lang w:val="en-US"/>
        </w:rPr>
        <w:t xml:space="preserve">, with the Price limit </w:t>
      </w:r>
      <w:r w:rsidR="006A7A84" w:rsidRPr="00FD7101">
        <w:rPr>
          <w:rFonts w:ascii="Times New Roman" w:hAnsi="Times New Roman" w:cs="Times New Roman"/>
          <w:sz w:val="24"/>
          <w:szCs w:val="24"/>
          <w:lang w:val="en-US"/>
        </w:rPr>
        <w:t xml:space="preserve">expressed </w:t>
      </w:r>
      <w:r w:rsidR="002345F4" w:rsidRPr="00FD7101">
        <w:rPr>
          <w:rFonts w:ascii="Times New Roman" w:hAnsi="Times New Roman" w:cs="Times New Roman"/>
          <w:sz w:val="24"/>
          <w:szCs w:val="24"/>
          <w:lang w:val="en-US"/>
        </w:rPr>
        <w:t xml:space="preserve">in Euro and the </w:t>
      </w:r>
      <w:r w:rsidR="00C2543B" w:rsidRPr="00FD7101">
        <w:rPr>
          <w:rFonts w:ascii="Times New Roman" w:hAnsi="Times New Roman" w:cs="Times New Roman"/>
          <w:sz w:val="24"/>
          <w:szCs w:val="24"/>
          <w:lang w:val="en-US"/>
        </w:rPr>
        <w:t>maximum volume</w:t>
      </w:r>
      <w:r w:rsidR="002345F4" w:rsidRPr="00FD7101">
        <w:rPr>
          <w:rFonts w:ascii="Times New Roman" w:hAnsi="Times New Roman" w:cs="Times New Roman"/>
          <w:sz w:val="24"/>
          <w:szCs w:val="24"/>
          <w:lang w:val="en-US"/>
        </w:rPr>
        <w:t xml:space="preserve"> limit </w:t>
      </w:r>
      <w:r w:rsidR="00C2543B" w:rsidRPr="00FD7101">
        <w:rPr>
          <w:rFonts w:ascii="Times New Roman" w:hAnsi="Times New Roman" w:cs="Times New Roman"/>
          <w:sz w:val="24"/>
          <w:szCs w:val="24"/>
          <w:lang w:val="en-US"/>
        </w:rPr>
        <w:t xml:space="preserve">to be bought or sold </w:t>
      </w:r>
      <w:r w:rsidR="000933D9" w:rsidRPr="00FD7101">
        <w:rPr>
          <w:rFonts w:ascii="Times New Roman" w:hAnsi="Times New Roman" w:cs="Times New Roman"/>
          <w:sz w:val="24"/>
          <w:szCs w:val="24"/>
          <w:lang w:val="en-US"/>
        </w:rPr>
        <w:t xml:space="preserve">expressed </w:t>
      </w:r>
      <w:r w:rsidR="00C2543B" w:rsidRPr="00FD7101">
        <w:rPr>
          <w:rFonts w:ascii="Times New Roman" w:hAnsi="Times New Roman" w:cs="Times New Roman"/>
          <w:sz w:val="24"/>
          <w:szCs w:val="24"/>
          <w:lang w:val="en-US"/>
        </w:rPr>
        <w:t xml:space="preserve">in MWh. </w:t>
      </w:r>
    </w:p>
    <w:p w14:paraId="4F221BE7" w14:textId="1C3FF82E" w:rsidR="00161C30" w:rsidRPr="00FD7101" w:rsidRDefault="005B164E">
      <w:pPr>
        <w:pStyle w:val="CERLEVEL4"/>
        <w:widowControl w:val="0"/>
        <w:numPr>
          <w:ilvl w:val="0"/>
          <w:numId w:val="94"/>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Orders are classified according to direction (sale/purchase) in order of best price, i.e. from </w:t>
      </w:r>
      <w:r w:rsidR="006A7A84" w:rsidRPr="00FD7101">
        <w:rPr>
          <w:rFonts w:ascii="Times New Roman" w:hAnsi="Times New Roman"/>
          <w:sz w:val="24"/>
          <w:szCs w:val="24"/>
        </w:rPr>
        <w:t xml:space="preserve">highest price to lowest price </w:t>
      </w:r>
      <w:r w:rsidRPr="00FD7101">
        <w:rPr>
          <w:rFonts w:ascii="Times New Roman" w:hAnsi="Times New Roman"/>
          <w:sz w:val="24"/>
          <w:szCs w:val="24"/>
        </w:rPr>
        <w:t>for purchase Orders, and from lowest price to highest price for sale Orders. Orders with the same</w:t>
      </w:r>
      <w:r w:rsidR="006A7A84" w:rsidRPr="00FD7101">
        <w:rPr>
          <w:rFonts w:ascii="Times New Roman" w:hAnsi="Times New Roman"/>
          <w:sz w:val="24"/>
          <w:szCs w:val="24"/>
        </w:rPr>
        <w:t xml:space="preserve"> price </w:t>
      </w:r>
      <w:r w:rsidRPr="00FD7101">
        <w:rPr>
          <w:rFonts w:ascii="Times New Roman" w:hAnsi="Times New Roman"/>
          <w:sz w:val="24"/>
          <w:szCs w:val="24"/>
        </w:rPr>
        <w:t xml:space="preserve">are </w:t>
      </w:r>
      <w:proofErr w:type="spellStart"/>
      <w:r w:rsidRPr="00FD7101">
        <w:rPr>
          <w:rFonts w:ascii="Times New Roman" w:hAnsi="Times New Roman"/>
          <w:sz w:val="24"/>
          <w:szCs w:val="24"/>
        </w:rPr>
        <w:t>prioritised</w:t>
      </w:r>
      <w:proofErr w:type="spellEnd"/>
      <w:r w:rsidRPr="00FD7101">
        <w:rPr>
          <w:rFonts w:ascii="Times New Roman" w:hAnsi="Times New Roman"/>
          <w:sz w:val="24"/>
          <w:szCs w:val="24"/>
        </w:rPr>
        <w:t xml:space="preserve"> according to timestamp. For orders to be matched, they must refer to the same product.</w:t>
      </w:r>
    </w:p>
    <w:p w14:paraId="5CF858A9" w14:textId="72878042" w:rsidR="00C2543B" w:rsidRPr="00FD7101" w:rsidRDefault="00C2543B">
      <w:pPr>
        <w:pStyle w:val="ListParagraph"/>
        <w:widowControl w:val="0"/>
        <w:numPr>
          <w:ilvl w:val="0"/>
          <w:numId w:val="94"/>
        </w:numPr>
        <w:autoSpaceDE w:val="0"/>
        <w:autoSpaceDN w:val="0"/>
        <w:adjustRightInd w:val="0"/>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Block orders that cannot be </w:t>
      </w:r>
      <w:r w:rsidR="00F94DC8" w:rsidRPr="00FD7101">
        <w:rPr>
          <w:rFonts w:ascii="Times New Roman" w:hAnsi="Times New Roman" w:cs="Times New Roman"/>
          <w:sz w:val="24"/>
          <w:szCs w:val="24"/>
          <w:lang w:val="en-US"/>
        </w:rPr>
        <w:t xml:space="preserve">matched </w:t>
      </w:r>
      <w:r w:rsidRPr="00FD7101">
        <w:rPr>
          <w:rFonts w:ascii="Times New Roman" w:hAnsi="Times New Roman" w:cs="Times New Roman"/>
          <w:sz w:val="24"/>
          <w:szCs w:val="24"/>
          <w:lang w:val="en-US"/>
        </w:rPr>
        <w:t xml:space="preserve">may be bypassed by orders of lower </w:t>
      </w:r>
      <w:r w:rsidR="00581402" w:rsidRPr="00FD7101">
        <w:rPr>
          <w:rFonts w:ascii="Times New Roman" w:hAnsi="Times New Roman" w:cs="Times New Roman"/>
          <w:sz w:val="24"/>
          <w:szCs w:val="24"/>
          <w:lang w:val="en-US"/>
        </w:rPr>
        <w:t xml:space="preserve">price </w:t>
      </w:r>
      <w:r w:rsidR="00FD4AEB" w:rsidRPr="00FD7101">
        <w:rPr>
          <w:rFonts w:ascii="Times New Roman" w:hAnsi="Times New Roman" w:cs="Times New Roman"/>
          <w:sz w:val="24"/>
          <w:szCs w:val="24"/>
          <w:lang w:val="en-US"/>
        </w:rPr>
        <w:t xml:space="preserve">or timestamp </w:t>
      </w:r>
      <w:r w:rsidRPr="00FD7101">
        <w:rPr>
          <w:rFonts w:ascii="Times New Roman" w:hAnsi="Times New Roman" w:cs="Times New Roman"/>
          <w:sz w:val="24"/>
          <w:szCs w:val="24"/>
          <w:lang w:val="en-US"/>
        </w:rPr>
        <w:t xml:space="preserve">that can be </w:t>
      </w:r>
      <w:r w:rsidR="00F94DC8" w:rsidRPr="00FD7101">
        <w:rPr>
          <w:rFonts w:ascii="Times New Roman" w:hAnsi="Times New Roman" w:cs="Times New Roman"/>
          <w:sz w:val="24"/>
          <w:szCs w:val="24"/>
          <w:lang w:val="en-US"/>
        </w:rPr>
        <w:t>matched.</w:t>
      </w:r>
    </w:p>
    <w:p w14:paraId="3E6E4587" w14:textId="5B1F98BF" w:rsidR="00C2543B" w:rsidRPr="00FD7101" w:rsidRDefault="00F94DC8">
      <w:pPr>
        <w:pStyle w:val="ListParagraph"/>
        <w:widowControl w:val="0"/>
        <w:numPr>
          <w:ilvl w:val="0"/>
          <w:numId w:val="92"/>
        </w:numPr>
        <w:spacing w:line="280" w:lineRule="exact"/>
        <w:ind w:hanging="720"/>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Transmission and correlation of Orders</w:t>
      </w:r>
    </w:p>
    <w:p w14:paraId="0414AE71" w14:textId="1B53F006" w:rsidR="00ED0AAE" w:rsidRPr="00FD7101" w:rsidRDefault="00F94DC8">
      <w:pPr>
        <w:pStyle w:val="ListParagraph"/>
        <w:widowControl w:val="0"/>
        <w:numPr>
          <w:ilvl w:val="0"/>
          <w:numId w:val="95"/>
        </w:numPr>
        <w:autoSpaceDE w:val="0"/>
        <w:autoSpaceDN w:val="0"/>
        <w:adjustRightInd w:val="0"/>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Orders </w:t>
      </w:r>
      <w:r w:rsidR="00C2543B" w:rsidRPr="00FD7101">
        <w:rPr>
          <w:rFonts w:ascii="Times New Roman" w:hAnsi="Times New Roman" w:cs="Times New Roman"/>
          <w:sz w:val="24"/>
          <w:szCs w:val="24"/>
          <w:lang w:val="en-US"/>
        </w:rPr>
        <w:t xml:space="preserve">are transmitted to </w:t>
      </w:r>
      <w:r w:rsidRPr="00FD7101">
        <w:rPr>
          <w:rFonts w:ascii="Times New Roman" w:hAnsi="Times New Roman" w:cs="Times New Roman"/>
          <w:sz w:val="24"/>
          <w:szCs w:val="24"/>
          <w:lang w:val="en-US"/>
        </w:rPr>
        <w:t xml:space="preserve">the BRM </w:t>
      </w:r>
      <w:r w:rsidR="00C2543B" w:rsidRPr="00FD7101">
        <w:rPr>
          <w:rFonts w:ascii="Times New Roman" w:hAnsi="Times New Roman" w:cs="Times New Roman"/>
          <w:sz w:val="24"/>
          <w:szCs w:val="24"/>
          <w:lang w:val="en-US"/>
        </w:rPr>
        <w:t xml:space="preserve">via </w:t>
      </w:r>
      <w:r w:rsidR="00ED0AAE" w:rsidRPr="00FD7101">
        <w:rPr>
          <w:rFonts w:ascii="Times New Roman" w:hAnsi="Times New Roman" w:cs="Times New Roman"/>
          <w:sz w:val="24"/>
          <w:szCs w:val="24"/>
          <w:lang w:val="en-US"/>
        </w:rPr>
        <w:t>the Trading System</w:t>
      </w:r>
      <w:r w:rsidR="00C2543B" w:rsidRPr="00FD7101">
        <w:rPr>
          <w:rFonts w:ascii="Times New Roman" w:hAnsi="Times New Roman" w:cs="Times New Roman"/>
          <w:sz w:val="24"/>
          <w:szCs w:val="24"/>
          <w:lang w:val="en-US"/>
        </w:rPr>
        <w:t xml:space="preserve">. Transactions are </w:t>
      </w:r>
      <w:r w:rsidR="00ED0AAE" w:rsidRPr="00FD7101">
        <w:rPr>
          <w:rFonts w:ascii="Times New Roman" w:hAnsi="Times New Roman" w:cs="Times New Roman"/>
          <w:sz w:val="24"/>
          <w:szCs w:val="24"/>
          <w:lang w:val="en-US"/>
        </w:rPr>
        <w:t xml:space="preserve">executed </w:t>
      </w:r>
      <w:r w:rsidR="00C2543B" w:rsidRPr="00FD7101">
        <w:rPr>
          <w:rFonts w:ascii="Times New Roman" w:hAnsi="Times New Roman" w:cs="Times New Roman"/>
          <w:sz w:val="24"/>
          <w:szCs w:val="24"/>
          <w:lang w:val="en-US"/>
        </w:rPr>
        <w:t xml:space="preserve">automatically as soon as Orders </w:t>
      </w:r>
      <w:r w:rsidR="00ED0AAE" w:rsidRPr="00FD7101">
        <w:rPr>
          <w:rFonts w:ascii="Times New Roman" w:hAnsi="Times New Roman" w:cs="Times New Roman"/>
          <w:color w:val="000000"/>
          <w:sz w:val="24"/>
          <w:szCs w:val="24"/>
          <w:lang w:val="en-US"/>
        </w:rPr>
        <w:t xml:space="preserve">that meet the matching conditions are recorded in </w:t>
      </w:r>
      <w:r w:rsidR="001E37F5" w:rsidRPr="00FD7101">
        <w:rPr>
          <w:rFonts w:ascii="Times New Roman" w:hAnsi="Times New Roman" w:cs="Times New Roman"/>
          <w:color w:val="000000"/>
          <w:sz w:val="24"/>
          <w:szCs w:val="24"/>
          <w:lang w:val="en-US"/>
        </w:rPr>
        <w:t xml:space="preserve">the Common Order Book </w:t>
      </w:r>
      <w:r w:rsidR="00ED0AAE" w:rsidRPr="00FD7101">
        <w:rPr>
          <w:rFonts w:ascii="Times New Roman" w:hAnsi="Times New Roman" w:cs="Times New Roman"/>
          <w:sz w:val="24"/>
          <w:szCs w:val="24"/>
          <w:lang w:val="en-US"/>
        </w:rPr>
        <w:t xml:space="preserve">and </w:t>
      </w:r>
      <w:r w:rsidR="00C2543B" w:rsidRPr="00FD7101">
        <w:rPr>
          <w:rFonts w:ascii="Times New Roman" w:hAnsi="Times New Roman" w:cs="Times New Roman"/>
          <w:sz w:val="24"/>
          <w:szCs w:val="24"/>
          <w:lang w:val="en-US"/>
        </w:rPr>
        <w:t xml:space="preserve">are automatically and mandatorily recorded for settlement. </w:t>
      </w:r>
    </w:p>
    <w:p w14:paraId="624E0D4F" w14:textId="5D20BC40" w:rsidR="007F6AE3" w:rsidRPr="00FD7101" w:rsidRDefault="003767CC">
      <w:pPr>
        <w:pStyle w:val="CERLEVEL4"/>
        <w:widowControl w:val="0"/>
        <w:numPr>
          <w:ilvl w:val="0"/>
          <w:numId w:val="95"/>
        </w:numPr>
        <w:spacing w:after="200" w:line="280" w:lineRule="exact"/>
        <w:ind w:hanging="720"/>
        <w:rPr>
          <w:rFonts w:ascii="Times New Roman" w:hAnsi="Times New Roman"/>
          <w:sz w:val="24"/>
          <w:szCs w:val="24"/>
        </w:rPr>
      </w:pPr>
      <w:r w:rsidRPr="00FD7101">
        <w:rPr>
          <w:rFonts w:ascii="Times New Roman" w:hAnsi="Times New Roman"/>
          <w:sz w:val="24"/>
          <w:szCs w:val="24"/>
        </w:rPr>
        <w:t>When an Order is matched resulting in a Transaction, the quantity of that Order is reduced by the quantity of the Transaction</w:t>
      </w:r>
      <w:r w:rsidR="00036AB7" w:rsidRPr="00FD7101">
        <w:rPr>
          <w:rFonts w:ascii="Times New Roman" w:hAnsi="Times New Roman"/>
          <w:sz w:val="24"/>
          <w:szCs w:val="24"/>
        </w:rPr>
        <w:t>, in accordance with the execution rules set out for each type of Order.</w:t>
      </w:r>
    </w:p>
    <w:p w14:paraId="5278A79D" w14:textId="53506BBF" w:rsidR="00422D15" w:rsidRPr="00FD7101" w:rsidRDefault="00C2543B">
      <w:pPr>
        <w:pStyle w:val="ListParagraph"/>
        <w:widowControl w:val="0"/>
        <w:numPr>
          <w:ilvl w:val="0"/>
          <w:numId w:val="95"/>
        </w:numPr>
        <w:autoSpaceDE w:val="0"/>
        <w:autoSpaceDN w:val="0"/>
        <w:adjustRightInd w:val="0"/>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Modifications or cancellations of an Order </w:t>
      </w:r>
      <w:r w:rsidR="006964D6" w:rsidRPr="00FD7101">
        <w:rPr>
          <w:rFonts w:ascii="Times New Roman" w:hAnsi="Times New Roman" w:cs="Times New Roman"/>
          <w:sz w:val="24"/>
          <w:szCs w:val="24"/>
          <w:lang w:val="en-US"/>
        </w:rPr>
        <w:t xml:space="preserve">by the issuing Participant </w:t>
      </w:r>
      <w:r w:rsidRPr="00FD7101">
        <w:rPr>
          <w:rFonts w:ascii="Times New Roman" w:hAnsi="Times New Roman" w:cs="Times New Roman"/>
          <w:sz w:val="24"/>
          <w:szCs w:val="24"/>
          <w:lang w:val="en-US"/>
        </w:rPr>
        <w:t xml:space="preserve">shall take effect when they are recorded in </w:t>
      </w:r>
      <w:r w:rsidR="001E37F5" w:rsidRPr="00FD7101">
        <w:rPr>
          <w:rFonts w:ascii="Times New Roman" w:hAnsi="Times New Roman" w:cs="Times New Roman"/>
          <w:color w:val="000000"/>
          <w:sz w:val="24"/>
          <w:szCs w:val="24"/>
          <w:lang w:val="en-US"/>
        </w:rPr>
        <w:t>the Common Order Book</w:t>
      </w:r>
      <w:r w:rsidRPr="00FD7101">
        <w:rPr>
          <w:rFonts w:ascii="Times New Roman" w:hAnsi="Times New Roman" w:cs="Times New Roman"/>
          <w:sz w:val="24"/>
          <w:szCs w:val="24"/>
          <w:lang w:val="en-US"/>
        </w:rPr>
        <w:t xml:space="preserve">, provided that the Order has not been </w:t>
      </w:r>
      <w:r w:rsidR="006964D6" w:rsidRPr="00FD7101">
        <w:rPr>
          <w:rFonts w:ascii="Times New Roman" w:hAnsi="Times New Roman" w:cs="Times New Roman"/>
          <w:sz w:val="24"/>
          <w:szCs w:val="24"/>
          <w:lang w:val="en-US"/>
        </w:rPr>
        <w:t xml:space="preserve">matched </w:t>
      </w:r>
      <w:r w:rsidRPr="00FD7101">
        <w:rPr>
          <w:rFonts w:ascii="Times New Roman" w:hAnsi="Times New Roman" w:cs="Times New Roman"/>
          <w:sz w:val="24"/>
          <w:szCs w:val="24"/>
          <w:lang w:val="en-US"/>
        </w:rPr>
        <w:t xml:space="preserve">in accordance </w:t>
      </w:r>
      <w:r w:rsidR="008C5FAC" w:rsidRPr="00FD7101">
        <w:rPr>
          <w:rFonts w:ascii="Times New Roman" w:hAnsi="Times New Roman" w:cs="Times New Roman"/>
          <w:sz w:val="24"/>
          <w:szCs w:val="24"/>
          <w:lang w:val="en-US"/>
        </w:rPr>
        <w:t xml:space="preserve">with this Article </w:t>
      </w:r>
      <w:r w:rsidRPr="00FD7101">
        <w:rPr>
          <w:rFonts w:ascii="Times New Roman" w:hAnsi="Times New Roman" w:cs="Times New Roman"/>
          <w:sz w:val="24"/>
          <w:szCs w:val="24"/>
          <w:lang w:val="en-US"/>
        </w:rPr>
        <w:t>at the time of recording the modification.</w:t>
      </w:r>
      <w:bookmarkStart w:id="244" w:name="_Ref478568125"/>
      <w:bookmarkEnd w:id="243"/>
      <w:r w:rsidR="00422D15" w:rsidRPr="00FD7101">
        <w:rPr>
          <w:rFonts w:ascii="Times New Roman" w:hAnsi="Times New Roman" w:cs="Times New Roman"/>
          <w:sz w:val="24"/>
          <w:szCs w:val="24"/>
          <w:lang w:val="en-US"/>
        </w:rPr>
        <w:t xml:space="preserve"> </w:t>
      </w:r>
    </w:p>
    <w:p w14:paraId="4419054F" w14:textId="07799286" w:rsidR="00FD4AEB" w:rsidRPr="00FD7101" w:rsidRDefault="00FD4AEB">
      <w:pPr>
        <w:pStyle w:val="ListParagraph"/>
        <w:widowControl w:val="0"/>
        <w:numPr>
          <w:ilvl w:val="0"/>
          <w:numId w:val="95"/>
        </w:numPr>
        <w:autoSpaceDE w:val="0"/>
        <w:autoSpaceDN w:val="0"/>
        <w:adjustRightInd w:val="0"/>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Once a Transaction has been concluded, it cannot be </w:t>
      </w:r>
      <w:r w:rsidR="00581402" w:rsidRPr="00FD7101">
        <w:rPr>
          <w:rFonts w:ascii="Times New Roman" w:hAnsi="Times New Roman" w:cs="Times New Roman"/>
          <w:sz w:val="24"/>
          <w:szCs w:val="24"/>
          <w:lang w:val="en-US"/>
        </w:rPr>
        <w:t>cancelled</w:t>
      </w:r>
      <w:r w:rsidRPr="00FD7101">
        <w:rPr>
          <w:rFonts w:ascii="Times New Roman" w:hAnsi="Times New Roman" w:cs="Times New Roman"/>
          <w:sz w:val="24"/>
          <w:szCs w:val="24"/>
          <w:lang w:val="en-US"/>
        </w:rPr>
        <w:t xml:space="preserve">. </w:t>
      </w:r>
    </w:p>
    <w:p w14:paraId="79C303C7" w14:textId="665CF5F5" w:rsidR="00422D15" w:rsidRPr="00FD7101" w:rsidRDefault="00C06E0E">
      <w:pPr>
        <w:pStyle w:val="ListParagraph"/>
        <w:widowControl w:val="0"/>
        <w:numPr>
          <w:ilvl w:val="0"/>
          <w:numId w:val="92"/>
        </w:numPr>
        <w:spacing w:line="280" w:lineRule="exact"/>
        <w:ind w:hanging="720"/>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 xml:space="preserve">Contracts resulting from </w:t>
      </w:r>
      <w:r w:rsidR="004C6D4B" w:rsidRPr="00FD7101">
        <w:rPr>
          <w:rFonts w:ascii="Times New Roman" w:hAnsi="Times New Roman" w:cs="Times New Roman"/>
          <w:b/>
          <w:bCs/>
          <w:sz w:val="24"/>
          <w:szCs w:val="24"/>
          <w:lang w:val="en-US"/>
        </w:rPr>
        <w:t>IDM</w:t>
      </w:r>
      <w:r w:rsidR="00A040C7" w:rsidRPr="00FD7101">
        <w:rPr>
          <w:rFonts w:ascii="Times New Roman" w:hAnsi="Times New Roman" w:cs="Times New Roman"/>
          <w:b/>
          <w:bCs/>
          <w:sz w:val="24"/>
          <w:szCs w:val="24"/>
          <w:lang w:val="en-US"/>
        </w:rPr>
        <w:t>-NC</w:t>
      </w:r>
    </w:p>
    <w:p w14:paraId="4974F004" w14:textId="6F3AA591" w:rsidR="00422D15" w:rsidRPr="00FD7101" w:rsidRDefault="00CB4C55">
      <w:pPr>
        <w:pStyle w:val="ListParagraph"/>
        <w:widowControl w:val="0"/>
        <w:numPr>
          <w:ilvl w:val="0"/>
          <w:numId w:val="96"/>
        </w:numPr>
        <w:spacing w:line="280" w:lineRule="exact"/>
        <w:ind w:hanging="72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 matching </w:t>
      </w:r>
      <w:r w:rsidR="00422D15" w:rsidRPr="00FD7101">
        <w:rPr>
          <w:rFonts w:ascii="Times New Roman" w:hAnsi="Times New Roman" w:cs="Times New Roman"/>
          <w:sz w:val="24"/>
          <w:szCs w:val="24"/>
          <w:lang w:val="en-US"/>
        </w:rPr>
        <w:t xml:space="preserve">of an Order in accordance with the provisions of this Chapter </w:t>
      </w:r>
      <w:r w:rsidR="003704F2" w:rsidRPr="00FD7101">
        <w:rPr>
          <w:rFonts w:ascii="Times New Roman" w:hAnsi="Times New Roman" w:cs="Times New Roman"/>
          <w:sz w:val="24"/>
          <w:szCs w:val="24"/>
          <w:lang w:val="en-US"/>
        </w:rPr>
        <w:t xml:space="preserve">III </w:t>
      </w:r>
      <w:r w:rsidR="00422D15" w:rsidRPr="00FD7101">
        <w:rPr>
          <w:rFonts w:ascii="Times New Roman" w:hAnsi="Times New Roman" w:cs="Times New Roman"/>
          <w:sz w:val="24"/>
          <w:szCs w:val="24"/>
          <w:lang w:val="en-US"/>
        </w:rPr>
        <w:t xml:space="preserve">gives rise to a Transaction in accordance with </w:t>
      </w:r>
      <w:r w:rsidR="00441BFC" w:rsidRPr="00FD7101">
        <w:rPr>
          <w:rFonts w:ascii="Times New Roman" w:hAnsi="Times New Roman" w:cs="Times New Roman"/>
          <w:sz w:val="24"/>
          <w:szCs w:val="24"/>
          <w:lang w:val="en-US"/>
        </w:rPr>
        <w:t>the General Procedure</w:t>
      </w:r>
      <w:r w:rsidR="00422D15" w:rsidRPr="00FD7101">
        <w:rPr>
          <w:rFonts w:ascii="Times New Roman" w:hAnsi="Times New Roman" w:cs="Times New Roman"/>
          <w:sz w:val="24"/>
          <w:szCs w:val="24"/>
          <w:lang w:val="en-US"/>
        </w:rPr>
        <w:t>.</w:t>
      </w:r>
    </w:p>
    <w:p w14:paraId="4623F25F" w14:textId="77777777" w:rsidR="006A7A84" w:rsidRPr="00FD7101" w:rsidRDefault="006A7A84" w:rsidP="00857999">
      <w:pPr>
        <w:pStyle w:val="ListParagraph"/>
        <w:widowControl w:val="0"/>
        <w:spacing w:line="280" w:lineRule="exact"/>
        <w:rPr>
          <w:rFonts w:ascii="Times New Roman" w:hAnsi="Times New Roman" w:cs="Times New Roman"/>
          <w:sz w:val="24"/>
          <w:szCs w:val="24"/>
          <w:lang w:val="en-US"/>
        </w:rPr>
      </w:pPr>
    </w:p>
    <w:p w14:paraId="3CF593C6" w14:textId="0F4F9959" w:rsidR="00A70661" w:rsidRPr="00FD7101" w:rsidRDefault="00422D15">
      <w:pPr>
        <w:pStyle w:val="ListParagraph"/>
        <w:widowControl w:val="0"/>
        <w:numPr>
          <w:ilvl w:val="0"/>
          <w:numId w:val="96"/>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Notification of the Transaction to </w:t>
      </w:r>
      <w:r w:rsidR="000E3F38" w:rsidRPr="00FD7101">
        <w:rPr>
          <w:rFonts w:ascii="Times New Roman" w:hAnsi="Times New Roman" w:cs="Times New Roman"/>
          <w:sz w:val="24"/>
          <w:szCs w:val="24"/>
          <w:lang w:val="en-US"/>
        </w:rPr>
        <w:t xml:space="preserve">the Counterparty </w:t>
      </w:r>
      <w:r w:rsidRPr="00FD7101">
        <w:rPr>
          <w:rFonts w:ascii="Times New Roman" w:hAnsi="Times New Roman" w:cs="Times New Roman"/>
          <w:sz w:val="24"/>
          <w:szCs w:val="24"/>
          <w:lang w:val="en-US"/>
        </w:rPr>
        <w:t xml:space="preserve">creates a binding Contract in accordance with </w:t>
      </w:r>
      <w:r w:rsidR="00441BFC" w:rsidRPr="00FD7101">
        <w:rPr>
          <w:rFonts w:ascii="Times New Roman" w:hAnsi="Times New Roman" w:cs="Times New Roman"/>
          <w:sz w:val="24"/>
          <w:szCs w:val="24"/>
          <w:lang w:val="en-US"/>
        </w:rPr>
        <w:t>the General Procedure</w:t>
      </w:r>
      <w:r w:rsidRPr="00FD7101">
        <w:rPr>
          <w:rFonts w:ascii="Times New Roman" w:hAnsi="Times New Roman" w:cs="Times New Roman"/>
          <w:sz w:val="24"/>
          <w:szCs w:val="24"/>
          <w:lang w:val="en-US"/>
        </w:rPr>
        <w:t>.</w:t>
      </w:r>
    </w:p>
    <w:p w14:paraId="7F0A1880" w14:textId="258AF931" w:rsidR="00422D15" w:rsidRPr="00FD7101" w:rsidRDefault="00422D15">
      <w:pPr>
        <w:pStyle w:val="ListParagraph"/>
        <w:widowControl w:val="0"/>
        <w:numPr>
          <w:ilvl w:val="0"/>
          <w:numId w:val="96"/>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 price for a Contract </w:t>
      </w:r>
      <w:r w:rsidR="00693F3C" w:rsidRPr="00FD7101">
        <w:rPr>
          <w:rFonts w:ascii="Times New Roman" w:hAnsi="Times New Roman" w:cs="Times New Roman"/>
          <w:sz w:val="24"/>
          <w:szCs w:val="24"/>
          <w:lang w:val="en-US"/>
        </w:rPr>
        <w:t xml:space="preserve">resulting on </w:t>
      </w:r>
      <w:r w:rsidR="004C6D4B" w:rsidRPr="00FD7101">
        <w:rPr>
          <w:rFonts w:ascii="Times New Roman" w:hAnsi="Times New Roman" w:cs="Times New Roman"/>
          <w:sz w:val="24"/>
          <w:szCs w:val="24"/>
          <w:lang w:val="en-US"/>
        </w:rPr>
        <w:t>IDM</w:t>
      </w:r>
      <w:r w:rsidR="00A040C7" w:rsidRPr="00FD7101">
        <w:rPr>
          <w:rFonts w:ascii="Times New Roman" w:hAnsi="Times New Roman" w:cs="Times New Roman"/>
          <w:sz w:val="24"/>
          <w:szCs w:val="24"/>
          <w:lang w:val="en-US"/>
        </w:rPr>
        <w:t xml:space="preserve">-NC </w:t>
      </w:r>
      <w:r w:rsidRPr="00FD7101">
        <w:rPr>
          <w:rFonts w:ascii="Times New Roman" w:hAnsi="Times New Roman" w:cs="Times New Roman"/>
          <w:sz w:val="24"/>
          <w:szCs w:val="24"/>
          <w:lang w:val="en-US"/>
        </w:rPr>
        <w:t xml:space="preserve">is the applicable price determined </w:t>
      </w:r>
      <w:r w:rsidR="0060253F" w:rsidRPr="00FD7101">
        <w:rPr>
          <w:rFonts w:ascii="Times New Roman" w:hAnsi="Times New Roman" w:cs="Times New Roman"/>
          <w:sz w:val="24"/>
          <w:szCs w:val="24"/>
          <w:lang w:val="en-US"/>
        </w:rPr>
        <w:t xml:space="preserve">according to the matching of Offers </w:t>
      </w:r>
      <w:r w:rsidR="0060253F" w:rsidRPr="00FD7101">
        <w:rPr>
          <w:rFonts w:ascii="Times New Roman" w:hAnsi="Times New Roman" w:cs="Times New Roman"/>
          <w:color w:val="000000"/>
          <w:sz w:val="24"/>
          <w:szCs w:val="24"/>
          <w:lang w:val="en-US"/>
        </w:rPr>
        <w:t>that meet the matching conditions</w:t>
      </w:r>
      <w:r w:rsidRPr="00FD7101">
        <w:rPr>
          <w:rFonts w:ascii="Times New Roman" w:hAnsi="Times New Roman" w:cs="Times New Roman"/>
          <w:sz w:val="24"/>
          <w:szCs w:val="24"/>
          <w:lang w:val="en-US"/>
        </w:rPr>
        <w:t xml:space="preserve">. </w:t>
      </w:r>
    </w:p>
    <w:p w14:paraId="0F84408B" w14:textId="77777777" w:rsidR="0060253F" w:rsidRPr="00FD7101" w:rsidRDefault="0060253F">
      <w:pPr>
        <w:pStyle w:val="ListParagraph"/>
        <w:widowControl w:val="0"/>
        <w:numPr>
          <w:ilvl w:val="0"/>
          <w:numId w:val="92"/>
        </w:numPr>
        <w:spacing w:line="280" w:lineRule="exact"/>
        <w:ind w:hanging="720"/>
        <w:contextualSpacing w:val="0"/>
        <w:rPr>
          <w:rFonts w:ascii="Times New Roman" w:hAnsi="Times New Roman" w:cs="Times New Roman"/>
          <w:b/>
          <w:bCs/>
          <w:sz w:val="24"/>
          <w:szCs w:val="24"/>
          <w:lang w:val="en-US"/>
        </w:rPr>
      </w:pPr>
      <w:bookmarkStart w:id="245" w:name="_Toc481737634"/>
      <w:bookmarkStart w:id="246" w:name="_Toc478587399"/>
      <w:bookmarkStart w:id="247" w:name="_Toc478633007"/>
      <w:bookmarkStart w:id="248" w:name="_Toc478640063"/>
      <w:bookmarkStart w:id="249" w:name="_Toc478640087"/>
      <w:bookmarkStart w:id="250" w:name="_Toc478640093"/>
      <w:bookmarkStart w:id="251" w:name="_Toc478640096"/>
      <w:bookmarkStart w:id="252" w:name="_Toc478640097"/>
      <w:bookmarkStart w:id="253" w:name="_Toc478640099"/>
      <w:bookmarkStart w:id="254" w:name="_Toc478640100"/>
      <w:bookmarkStart w:id="255" w:name="_Toc478640101"/>
      <w:bookmarkStart w:id="256" w:name="_Toc478640102"/>
      <w:bookmarkStart w:id="257" w:name="_Toc478640103"/>
      <w:bookmarkStart w:id="258" w:name="_Toc478640105"/>
      <w:bookmarkStart w:id="259" w:name="_Toc478640109"/>
      <w:bookmarkStart w:id="260" w:name="_Toc478587432"/>
      <w:bookmarkStart w:id="261" w:name="_Toc478633040"/>
      <w:bookmarkStart w:id="262" w:name="_Toc478640116"/>
      <w:bookmarkStart w:id="263" w:name="_Toc478640122"/>
      <w:bookmarkStart w:id="264" w:name="_Toc478640124"/>
      <w:bookmarkStart w:id="265" w:name="_Toc478640126"/>
      <w:bookmarkStart w:id="266" w:name="_Toc478647136"/>
      <w:bookmarkStart w:id="267" w:name="_Toc478640127"/>
      <w:bookmarkStart w:id="268" w:name="_Toc478647137"/>
      <w:bookmarkStart w:id="269" w:name="_Toc478640129"/>
      <w:bookmarkStart w:id="270" w:name="_Toc478647139"/>
      <w:bookmarkStart w:id="271" w:name="_Toc478640130"/>
      <w:bookmarkStart w:id="272" w:name="_Toc478647140"/>
      <w:bookmarkStart w:id="273" w:name="_Toc478640133"/>
      <w:bookmarkStart w:id="274" w:name="_Toc478647143"/>
      <w:bookmarkStart w:id="275" w:name="_Toc478587447"/>
      <w:bookmarkStart w:id="276" w:name="_Toc478633075"/>
      <w:bookmarkStart w:id="277" w:name="_Toc478640159"/>
      <w:bookmarkStart w:id="278" w:name="_Toc478647169"/>
      <w:bookmarkStart w:id="279" w:name="_Toc478720811"/>
      <w:bookmarkStart w:id="280" w:name="_Toc478640160"/>
      <w:bookmarkStart w:id="281" w:name="_Toc478647170"/>
      <w:bookmarkStart w:id="282" w:name="_Toc478720812"/>
      <w:bookmarkStart w:id="283" w:name="_Toc478739627"/>
      <w:bookmarkStart w:id="284" w:name="_Ref505283436"/>
      <w:bookmarkStart w:id="285" w:name="_Toc29373582"/>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FD7101">
        <w:rPr>
          <w:rFonts w:ascii="Times New Roman" w:hAnsi="Times New Roman" w:cs="Times New Roman"/>
          <w:b/>
          <w:bCs/>
          <w:sz w:val="24"/>
          <w:szCs w:val="24"/>
          <w:lang w:val="en-US"/>
        </w:rPr>
        <w:lastRenderedPageBreak/>
        <w:t>Publication of information</w:t>
      </w:r>
    </w:p>
    <w:p w14:paraId="5FACD515" w14:textId="77777777" w:rsidR="0060253F" w:rsidRPr="00FD7101" w:rsidRDefault="0060253F">
      <w:pPr>
        <w:pStyle w:val="ListParagraph"/>
        <w:widowControl w:val="0"/>
        <w:numPr>
          <w:ilvl w:val="0"/>
          <w:numId w:val="97"/>
        </w:numPr>
        <w:spacing w:line="280" w:lineRule="exact"/>
        <w:ind w:hanging="720"/>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 xml:space="preserve">Provision of information </w:t>
      </w:r>
      <w:proofErr w:type="gramStart"/>
      <w:r w:rsidRPr="00FD7101">
        <w:rPr>
          <w:rFonts w:ascii="Times New Roman" w:hAnsi="Times New Roman" w:cs="Times New Roman"/>
          <w:b/>
          <w:bCs/>
          <w:sz w:val="24"/>
          <w:szCs w:val="24"/>
          <w:lang w:val="en-US"/>
        </w:rPr>
        <w:t>to</w:t>
      </w:r>
      <w:proofErr w:type="gramEnd"/>
      <w:r w:rsidRPr="00FD7101">
        <w:rPr>
          <w:rFonts w:ascii="Times New Roman" w:hAnsi="Times New Roman" w:cs="Times New Roman"/>
          <w:b/>
          <w:bCs/>
          <w:sz w:val="24"/>
          <w:szCs w:val="24"/>
          <w:lang w:val="en-US"/>
        </w:rPr>
        <w:t xml:space="preserve"> each Participant</w:t>
      </w:r>
    </w:p>
    <w:p w14:paraId="04777680" w14:textId="46ABED30" w:rsidR="0060253F" w:rsidRPr="00FD7101" w:rsidRDefault="0060253F">
      <w:pPr>
        <w:pStyle w:val="CERLEVEL4"/>
        <w:widowControl w:val="0"/>
        <w:numPr>
          <w:ilvl w:val="0"/>
          <w:numId w:val="98"/>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The </w:t>
      </w:r>
      <w:r w:rsidR="004C6D4B" w:rsidRPr="00FD7101">
        <w:rPr>
          <w:rFonts w:ascii="Times New Roman" w:hAnsi="Times New Roman"/>
          <w:sz w:val="24"/>
          <w:szCs w:val="24"/>
        </w:rPr>
        <w:t>IDM</w:t>
      </w:r>
      <w:r w:rsidR="00A040C7" w:rsidRPr="00FD7101">
        <w:rPr>
          <w:rFonts w:ascii="Times New Roman" w:hAnsi="Times New Roman"/>
          <w:sz w:val="24"/>
          <w:szCs w:val="24"/>
        </w:rPr>
        <w:t>-NC</w:t>
      </w:r>
      <w:r w:rsidRPr="00FD7101">
        <w:rPr>
          <w:rFonts w:ascii="Times New Roman" w:hAnsi="Times New Roman"/>
          <w:sz w:val="24"/>
          <w:szCs w:val="24"/>
        </w:rPr>
        <w:t xml:space="preserve"> results made available to a Participant include:</w:t>
      </w:r>
    </w:p>
    <w:p w14:paraId="7609C73E" w14:textId="77777777" w:rsidR="0060253F" w:rsidRPr="00FD7101" w:rsidRDefault="0060253F">
      <w:pPr>
        <w:pStyle w:val="CERLEVEL5"/>
        <w:widowControl w:val="0"/>
        <w:numPr>
          <w:ilvl w:val="4"/>
          <w:numId w:val="100"/>
        </w:numPr>
        <w:spacing w:after="200" w:line="280" w:lineRule="exact"/>
        <w:ind w:hanging="450"/>
        <w:rPr>
          <w:rFonts w:ascii="Times New Roman" w:hAnsi="Times New Roman"/>
          <w:sz w:val="24"/>
          <w:szCs w:val="24"/>
        </w:rPr>
      </w:pPr>
      <w:r w:rsidRPr="00FD7101">
        <w:rPr>
          <w:rFonts w:ascii="Times New Roman" w:hAnsi="Times New Roman"/>
          <w:sz w:val="24"/>
          <w:szCs w:val="24"/>
        </w:rPr>
        <w:t>the price and total quantity for each Contract to which it is a party; and</w:t>
      </w:r>
    </w:p>
    <w:p w14:paraId="702D7EF2" w14:textId="77777777" w:rsidR="0060253F" w:rsidRPr="00FD7101" w:rsidRDefault="0060253F">
      <w:pPr>
        <w:pStyle w:val="CERLEVEL5"/>
        <w:widowControl w:val="0"/>
        <w:numPr>
          <w:ilvl w:val="4"/>
          <w:numId w:val="26"/>
        </w:numPr>
        <w:spacing w:after="200" w:line="280" w:lineRule="exact"/>
        <w:ind w:hanging="448"/>
        <w:rPr>
          <w:rFonts w:ascii="Times New Roman" w:hAnsi="Times New Roman"/>
          <w:sz w:val="24"/>
          <w:szCs w:val="24"/>
        </w:rPr>
      </w:pPr>
      <w:r w:rsidRPr="00FD7101">
        <w:rPr>
          <w:rFonts w:ascii="Times New Roman" w:hAnsi="Times New Roman"/>
          <w:sz w:val="24"/>
          <w:szCs w:val="24"/>
        </w:rPr>
        <w:t>the purchase and sale quantities related to the contracts to which it is a party.</w:t>
      </w:r>
    </w:p>
    <w:p w14:paraId="1C6BF9A2" w14:textId="3E9876A0" w:rsidR="0060253F" w:rsidRPr="00FD7101" w:rsidRDefault="00CB6A40">
      <w:pPr>
        <w:pStyle w:val="ListParagraph"/>
        <w:widowControl w:val="0"/>
        <w:numPr>
          <w:ilvl w:val="0"/>
          <w:numId w:val="97"/>
        </w:numPr>
        <w:spacing w:line="280" w:lineRule="exact"/>
        <w:ind w:hanging="720"/>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Transparency</w:t>
      </w:r>
    </w:p>
    <w:p w14:paraId="78FE8937" w14:textId="595B36D3" w:rsidR="005F018B" w:rsidRPr="00FD7101" w:rsidRDefault="005F018B">
      <w:pPr>
        <w:pStyle w:val="CERLEVEL4"/>
        <w:widowControl w:val="0"/>
        <w:numPr>
          <w:ilvl w:val="0"/>
          <w:numId w:val="99"/>
        </w:numPr>
        <w:spacing w:after="200" w:line="280" w:lineRule="exact"/>
        <w:ind w:hanging="720"/>
        <w:rPr>
          <w:rFonts w:ascii="Times New Roman" w:hAnsi="Times New Roman"/>
          <w:sz w:val="24"/>
          <w:szCs w:val="24"/>
        </w:rPr>
      </w:pPr>
      <w:r w:rsidRPr="00FD7101">
        <w:rPr>
          <w:rFonts w:ascii="Times New Roman" w:hAnsi="Times New Roman"/>
          <w:sz w:val="24"/>
          <w:szCs w:val="24"/>
        </w:rPr>
        <w:t>The trading system shall ensure transparency during trading sessions.</w:t>
      </w:r>
    </w:p>
    <w:p w14:paraId="75548F18" w14:textId="6C00BB8F" w:rsidR="0060253F" w:rsidRPr="00FD7101" w:rsidRDefault="0060253F">
      <w:pPr>
        <w:pStyle w:val="CERLEVEL4"/>
        <w:widowControl w:val="0"/>
        <w:numPr>
          <w:ilvl w:val="0"/>
          <w:numId w:val="99"/>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BRM shall publish on the BRM website the data specified </w:t>
      </w:r>
      <w:r w:rsidR="00581402" w:rsidRPr="00FD7101">
        <w:rPr>
          <w:rFonts w:ascii="Times New Roman" w:hAnsi="Times New Roman"/>
          <w:sz w:val="24"/>
          <w:szCs w:val="24"/>
        </w:rPr>
        <w:t>in Annex 2 to these Rules</w:t>
      </w:r>
      <w:r w:rsidRPr="00FD7101">
        <w:rPr>
          <w:rFonts w:ascii="Times New Roman" w:hAnsi="Times New Roman"/>
          <w:sz w:val="24"/>
          <w:szCs w:val="24"/>
        </w:rPr>
        <w:t>.</w:t>
      </w:r>
    </w:p>
    <w:p w14:paraId="01A3C923" w14:textId="77777777" w:rsidR="006A7A84" w:rsidRPr="00FD7101" w:rsidRDefault="006A7A84" w:rsidP="00BF7A36">
      <w:pPr>
        <w:pStyle w:val="CERLEVEL5"/>
      </w:pPr>
    </w:p>
    <w:p w14:paraId="0E585937" w14:textId="77777777" w:rsidR="006A7A84" w:rsidRPr="00FD7101" w:rsidRDefault="006A7A84" w:rsidP="00857999">
      <w:pPr>
        <w:pStyle w:val="CERLEVEL5"/>
      </w:pPr>
    </w:p>
    <w:p w14:paraId="51F84B74" w14:textId="11E91A54" w:rsidR="00422D15" w:rsidRPr="00FD7101" w:rsidRDefault="005F7D87">
      <w:pPr>
        <w:pStyle w:val="ListParagraph"/>
        <w:widowControl w:val="0"/>
        <w:numPr>
          <w:ilvl w:val="0"/>
          <w:numId w:val="78"/>
        </w:numPr>
        <w:spacing w:line="280" w:lineRule="exact"/>
        <w:ind w:left="992"/>
        <w:contextualSpacing w:val="0"/>
        <w:rPr>
          <w:rFonts w:ascii="Times New Roman" w:hAnsi="Times New Roman" w:cs="Times New Roman"/>
          <w:b/>
          <w:bCs/>
          <w:caps/>
          <w:sz w:val="24"/>
          <w:szCs w:val="24"/>
          <w:lang w:val="en-US"/>
        </w:rPr>
      </w:pPr>
      <w:bookmarkStart w:id="286" w:name="_Toc474944534"/>
      <w:bookmarkStart w:id="287" w:name="_Ref506965661"/>
      <w:bookmarkStart w:id="288" w:name="_Toc29373584"/>
      <w:bookmarkEnd w:id="284"/>
      <w:bookmarkEnd w:id="285"/>
      <w:bookmarkEnd w:id="286"/>
      <w:r>
        <w:rPr>
          <w:rFonts w:ascii="Times New Roman" w:hAnsi="Times New Roman" w:cs="Times New Roman"/>
          <w:b/>
          <w:bCs/>
          <w:caps/>
          <w:sz w:val="24"/>
          <w:szCs w:val="24"/>
          <w:lang w:val="en-US"/>
        </w:rPr>
        <w:t>Back-up</w:t>
      </w:r>
      <w:r w:rsidR="00422D15" w:rsidRPr="00FD7101">
        <w:rPr>
          <w:rFonts w:ascii="Times New Roman" w:hAnsi="Times New Roman" w:cs="Times New Roman"/>
          <w:b/>
          <w:bCs/>
          <w:caps/>
          <w:sz w:val="24"/>
          <w:szCs w:val="24"/>
          <w:lang w:val="en-US"/>
        </w:rPr>
        <w:t xml:space="preserve"> </w:t>
      </w:r>
      <w:r w:rsidR="0031665C" w:rsidRPr="00FD7101">
        <w:rPr>
          <w:rFonts w:ascii="Times New Roman" w:hAnsi="Times New Roman" w:cs="Times New Roman"/>
          <w:b/>
          <w:bCs/>
          <w:caps/>
          <w:sz w:val="24"/>
          <w:szCs w:val="24"/>
          <w:lang w:val="en-US"/>
        </w:rPr>
        <w:t>Rules</w:t>
      </w:r>
      <w:bookmarkEnd w:id="287"/>
      <w:bookmarkEnd w:id="288"/>
    </w:p>
    <w:p w14:paraId="04DF371A" w14:textId="70C52D13" w:rsidR="00E744DB" w:rsidRPr="00FD7101" w:rsidRDefault="005F7D87">
      <w:pPr>
        <w:pStyle w:val="ListParagraph"/>
        <w:widowControl w:val="0"/>
        <w:numPr>
          <w:ilvl w:val="0"/>
          <w:numId w:val="101"/>
        </w:numPr>
        <w:spacing w:line="280" w:lineRule="exact"/>
        <w:ind w:hanging="720"/>
        <w:contextualSpacing w:val="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Back-up </w:t>
      </w:r>
      <w:r w:rsidR="0031665C" w:rsidRPr="00FD7101">
        <w:rPr>
          <w:rFonts w:ascii="Times New Roman" w:hAnsi="Times New Roman" w:cs="Times New Roman"/>
          <w:b/>
          <w:bCs/>
          <w:sz w:val="24"/>
          <w:szCs w:val="24"/>
          <w:lang w:val="en-US"/>
        </w:rPr>
        <w:t xml:space="preserve">rules </w:t>
      </w:r>
      <w:r w:rsidR="00E744DB" w:rsidRPr="00FD7101">
        <w:rPr>
          <w:rFonts w:ascii="Times New Roman" w:hAnsi="Times New Roman" w:cs="Times New Roman"/>
          <w:b/>
          <w:bCs/>
          <w:sz w:val="24"/>
          <w:szCs w:val="24"/>
          <w:lang w:val="en-US"/>
        </w:rPr>
        <w:t xml:space="preserve">for </w:t>
      </w:r>
      <w:r w:rsidR="004C6D4B" w:rsidRPr="00FD7101">
        <w:rPr>
          <w:rFonts w:ascii="Times New Roman" w:hAnsi="Times New Roman" w:cs="Times New Roman"/>
          <w:b/>
          <w:bCs/>
          <w:sz w:val="24"/>
          <w:szCs w:val="24"/>
          <w:lang w:val="en-US"/>
        </w:rPr>
        <w:t>IDM</w:t>
      </w:r>
      <w:r w:rsidR="00A040C7" w:rsidRPr="00FD7101">
        <w:rPr>
          <w:rFonts w:ascii="Times New Roman" w:hAnsi="Times New Roman" w:cs="Times New Roman"/>
          <w:b/>
          <w:bCs/>
          <w:sz w:val="24"/>
          <w:szCs w:val="24"/>
          <w:lang w:val="en-US"/>
        </w:rPr>
        <w:t>-NC</w:t>
      </w:r>
    </w:p>
    <w:p w14:paraId="5513D099" w14:textId="0274F0D0" w:rsidR="008D6100" w:rsidRPr="00FD7101" w:rsidRDefault="00E744DB">
      <w:pPr>
        <w:pStyle w:val="ListParagraph"/>
        <w:widowControl w:val="0"/>
        <w:numPr>
          <w:ilvl w:val="0"/>
          <w:numId w:val="102"/>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In the event of </w:t>
      </w:r>
      <w:r w:rsidR="00F6336E" w:rsidRPr="00FD7101">
        <w:rPr>
          <w:rFonts w:ascii="Times New Roman" w:hAnsi="Times New Roman" w:cs="Times New Roman"/>
          <w:sz w:val="24"/>
          <w:szCs w:val="24"/>
          <w:lang w:val="en-US"/>
        </w:rPr>
        <w:t xml:space="preserve">a decoupling of </w:t>
      </w:r>
      <w:r w:rsidR="007E4E30" w:rsidRPr="00FD7101">
        <w:rPr>
          <w:rFonts w:ascii="Times New Roman" w:hAnsi="Times New Roman" w:cs="Times New Roman"/>
          <w:sz w:val="24"/>
          <w:szCs w:val="24"/>
          <w:lang w:val="en-US"/>
        </w:rPr>
        <w:t>the single coupling mechanism</w:t>
      </w:r>
      <w:r w:rsidR="00F6336E" w:rsidRPr="00FD7101">
        <w:rPr>
          <w:rFonts w:ascii="Times New Roman" w:hAnsi="Times New Roman" w:cs="Times New Roman"/>
          <w:sz w:val="24"/>
          <w:szCs w:val="24"/>
          <w:lang w:val="en-US"/>
        </w:rPr>
        <w:t xml:space="preserve">, </w:t>
      </w:r>
      <w:r w:rsidR="00C7450E" w:rsidRPr="00FD7101">
        <w:rPr>
          <w:rFonts w:ascii="Times New Roman" w:hAnsi="Times New Roman" w:cs="Times New Roman"/>
          <w:sz w:val="24"/>
          <w:szCs w:val="24"/>
          <w:lang w:val="en-US"/>
        </w:rPr>
        <w:t xml:space="preserve">trading on </w:t>
      </w:r>
      <w:r w:rsidR="004C6D4B" w:rsidRPr="00FD7101">
        <w:rPr>
          <w:rFonts w:ascii="Times New Roman" w:hAnsi="Times New Roman" w:cs="Times New Roman"/>
          <w:sz w:val="24"/>
          <w:szCs w:val="24"/>
          <w:lang w:val="en-US"/>
        </w:rPr>
        <w:t>IDM</w:t>
      </w:r>
      <w:r w:rsidR="00A040C7" w:rsidRPr="00FD7101">
        <w:rPr>
          <w:rFonts w:ascii="Times New Roman" w:hAnsi="Times New Roman" w:cs="Times New Roman"/>
          <w:sz w:val="24"/>
          <w:szCs w:val="24"/>
          <w:lang w:val="en-US"/>
        </w:rPr>
        <w:t xml:space="preserve">-NC </w:t>
      </w:r>
      <w:r w:rsidR="00C7450E" w:rsidRPr="00FD7101">
        <w:rPr>
          <w:rFonts w:ascii="Times New Roman" w:hAnsi="Times New Roman" w:cs="Times New Roman"/>
          <w:sz w:val="24"/>
          <w:szCs w:val="24"/>
          <w:lang w:val="en-US"/>
        </w:rPr>
        <w:t>may be carried out locally</w:t>
      </w:r>
      <w:r w:rsidR="00E003D0" w:rsidRPr="00FD7101">
        <w:rPr>
          <w:rFonts w:ascii="Times New Roman" w:hAnsi="Times New Roman" w:cs="Times New Roman"/>
          <w:sz w:val="24"/>
          <w:szCs w:val="24"/>
          <w:lang w:val="en-US"/>
        </w:rPr>
        <w:t>.</w:t>
      </w:r>
    </w:p>
    <w:p w14:paraId="4FDBE7F1" w14:textId="4F948A41" w:rsidR="00A040C7" w:rsidRPr="00FD7101" w:rsidRDefault="008D6100">
      <w:pPr>
        <w:pStyle w:val="ListParagraph"/>
        <w:widowControl w:val="0"/>
        <w:numPr>
          <w:ilvl w:val="0"/>
          <w:numId w:val="102"/>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 BRM shall make all reasonable efforts to provide the results of </w:t>
      </w:r>
      <w:r w:rsidR="00A040C7" w:rsidRPr="00FD7101">
        <w:rPr>
          <w:rFonts w:ascii="Times New Roman" w:hAnsi="Times New Roman" w:cs="Times New Roman"/>
          <w:sz w:val="24"/>
          <w:szCs w:val="24"/>
          <w:lang w:val="en-US"/>
        </w:rPr>
        <w:t xml:space="preserve">the </w:t>
      </w:r>
      <w:r w:rsidRPr="00FD7101">
        <w:rPr>
          <w:rFonts w:ascii="Times New Roman" w:hAnsi="Times New Roman" w:cs="Times New Roman"/>
          <w:sz w:val="24"/>
          <w:szCs w:val="24"/>
          <w:lang w:val="en-US"/>
        </w:rPr>
        <w:t xml:space="preserve">locally conducted </w:t>
      </w:r>
      <w:r w:rsidR="004C6D4B" w:rsidRPr="00FD7101">
        <w:rPr>
          <w:rFonts w:ascii="Times New Roman" w:hAnsi="Times New Roman" w:cs="Times New Roman"/>
          <w:sz w:val="24"/>
          <w:szCs w:val="24"/>
          <w:lang w:val="en-US"/>
        </w:rPr>
        <w:t>IDM</w:t>
      </w:r>
      <w:r w:rsidR="00A040C7" w:rsidRPr="00FD7101">
        <w:rPr>
          <w:rFonts w:ascii="Times New Roman" w:hAnsi="Times New Roman" w:cs="Times New Roman"/>
          <w:sz w:val="24"/>
          <w:szCs w:val="24"/>
          <w:lang w:val="en-US"/>
        </w:rPr>
        <w:t xml:space="preserve">-NC </w:t>
      </w:r>
      <w:r w:rsidR="00F74574" w:rsidRPr="00FD7101">
        <w:rPr>
          <w:rFonts w:ascii="Times New Roman" w:hAnsi="Times New Roman" w:cs="Times New Roman"/>
          <w:sz w:val="24"/>
          <w:szCs w:val="24"/>
          <w:lang w:val="en-US"/>
        </w:rPr>
        <w:t>in accordance with the usual schedule in Annex</w:t>
      </w:r>
      <w:r w:rsidR="00D77C85" w:rsidRPr="00FD7101">
        <w:rPr>
          <w:rFonts w:ascii="Times New Roman" w:hAnsi="Times New Roman" w:cs="Times New Roman"/>
          <w:sz w:val="24"/>
          <w:szCs w:val="24"/>
          <w:lang w:val="en-US"/>
        </w:rPr>
        <w:t xml:space="preserve"> 1</w:t>
      </w:r>
      <w:r w:rsidRPr="00FD7101">
        <w:rPr>
          <w:rFonts w:ascii="Times New Roman" w:hAnsi="Times New Roman" w:cs="Times New Roman"/>
          <w:sz w:val="24"/>
          <w:szCs w:val="24"/>
          <w:lang w:val="en-US"/>
        </w:rPr>
        <w:t>.</w:t>
      </w:r>
    </w:p>
    <w:p w14:paraId="588B9224" w14:textId="77777777" w:rsidR="00A040C7" w:rsidRPr="00FD7101" w:rsidRDefault="00A040C7">
      <w:pPr>
        <w:rPr>
          <w:rFonts w:ascii="Times New Roman" w:hAnsi="Times New Roman" w:cs="Times New Roman"/>
          <w:sz w:val="24"/>
          <w:szCs w:val="24"/>
          <w:lang w:val="en-US" w:eastAsia="en-US"/>
        </w:rPr>
      </w:pPr>
      <w:r w:rsidRPr="00FD7101">
        <w:rPr>
          <w:rFonts w:ascii="Times New Roman" w:hAnsi="Times New Roman" w:cs="Times New Roman"/>
          <w:sz w:val="24"/>
          <w:szCs w:val="24"/>
          <w:lang w:val="en-US"/>
        </w:rPr>
        <w:br w:type="page"/>
      </w:r>
    </w:p>
    <w:p w14:paraId="49273894" w14:textId="6B4A65C3" w:rsidR="00B21F02" w:rsidRPr="00FD7101" w:rsidRDefault="00A040C7" w:rsidP="004727C8">
      <w:pPr>
        <w:pStyle w:val="ListParagraph"/>
        <w:widowControl w:val="0"/>
        <w:spacing w:line="280" w:lineRule="exact"/>
        <w:contextualSpacing w:val="0"/>
        <w:jc w:val="center"/>
        <w:rPr>
          <w:rFonts w:ascii="Times New Roman" w:hAnsi="Times New Roman" w:cs="Times New Roman"/>
          <w:b/>
          <w:bCs/>
          <w:caps/>
          <w:sz w:val="24"/>
          <w:szCs w:val="24"/>
          <w:lang w:val="en-US"/>
        </w:rPr>
      </w:pPr>
      <w:r w:rsidRPr="00FD7101">
        <w:rPr>
          <w:rFonts w:ascii="Times New Roman" w:hAnsi="Times New Roman" w:cs="Times New Roman"/>
          <w:b/>
          <w:bCs/>
          <w:caps/>
          <w:sz w:val="24"/>
          <w:szCs w:val="24"/>
          <w:lang w:val="en-US"/>
        </w:rPr>
        <w:lastRenderedPageBreak/>
        <w:t xml:space="preserve">OPERATIONAL RULES APPLICABLE TO </w:t>
      </w:r>
      <w:r w:rsidR="004C6D4B" w:rsidRPr="00FD7101">
        <w:rPr>
          <w:rFonts w:ascii="Times New Roman" w:hAnsi="Times New Roman" w:cs="Times New Roman"/>
          <w:b/>
          <w:bCs/>
          <w:caps/>
          <w:sz w:val="24"/>
          <w:szCs w:val="24"/>
          <w:lang w:val="en-US"/>
        </w:rPr>
        <w:t>IDM</w:t>
      </w:r>
      <w:r w:rsidRPr="00FD7101">
        <w:rPr>
          <w:rFonts w:ascii="Times New Roman" w:hAnsi="Times New Roman" w:cs="Times New Roman"/>
          <w:b/>
          <w:bCs/>
          <w:caps/>
          <w:sz w:val="24"/>
          <w:szCs w:val="24"/>
          <w:lang w:val="en-US"/>
        </w:rPr>
        <w:t>-IDA</w:t>
      </w:r>
    </w:p>
    <w:p w14:paraId="42801ED8" w14:textId="77777777" w:rsidR="00A040C7" w:rsidRPr="00FD7101" w:rsidRDefault="00A040C7">
      <w:pPr>
        <w:pStyle w:val="ListParagraph"/>
        <w:widowControl w:val="0"/>
        <w:numPr>
          <w:ilvl w:val="0"/>
          <w:numId w:val="115"/>
        </w:numPr>
        <w:spacing w:line="280" w:lineRule="exact"/>
        <w:ind w:hanging="180"/>
        <w:contextualSpacing w:val="0"/>
        <w:rPr>
          <w:rFonts w:ascii="Times New Roman" w:hAnsi="Times New Roman" w:cs="Times New Roman"/>
          <w:caps/>
          <w:sz w:val="24"/>
          <w:szCs w:val="24"/>
          <w:lang w:val="en-US"/>
        </w:rPr>
      </w:pPr>
      <w:r w:rsidRPr="00FD7101">
        <w:rPr>
          <w:rFonts w:ascii="Times New Roman" w:hAnsi="Times New Roman" w:cs="Times New Roman"/>
          <w:b/>
          <w:bCs/>
          <w:caps/>
          <w:sz w:val="24"/>
          <w:szCs w:val="24"/>
          <w:lang w:val="en-US"/>
        </w:rPr>
        <w:t xml:space="preserve">Introduction </w:t>
      </w:r>
    </w:p>
    <w:p w14:paraId="482C188A" w14:textId="77777777" w:rsidR="00A040C7" w:rsidRPr="00FD7101" w:rsidRDefault="00A040C7">
      <w:pPr>
        <w:pStyle w:val="ListParagraph"/>
        <w:widowControl w:val="0"/>
        <w:numPr>
          <w:ilvl w:val="0"/>
          <w:numId w:val="114"/>
        </w:numPr>
        <w:spacing w:line="280" w:lineRule="exact"/>
        <w:ind w:hanging="720"/>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General provisions</w:t>
      </w:r>
    </w:p>
    <w:p w14:paraId="5EB63854" w14:textId="77777777" w:rsidR="00A040C7" w:rsidRPr="00FD7101" w:rsidRDefault="00A040C7">
      <w:pPr>
        <w:pStyle w:val="ListParagraph"/>
        <w:widowControl w:val="0"/>
        <w:numPr>
          <w:ilvl w:val="0"/>
          <w:numId w:val="116"/>
        </w:numPr>
        <w:spacing w:line="280" w:lineRule="exact"/>
        <w:ind w:hanging="720"/>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Purpose and context</w:t>
      </w:r>
    </w:p>
    <w:p w14:paraId="0F9BD253" w14:textId="422061D1" w:rsidR="00A040C7" w:rsidRPr="00FD7101" w:rsidRDefault="00A040C7">
      <w:pPr>
        <w:pStyle w:val="CERLEVEL4"/>
        <w:widowControl w:val="0"/>
        <w:numPr>
          <w:ilvl w:val="0"/>
          <w:numId w:val="117"/>
        </w:numPr>
        <w:spacing w:after="200" w:line="280" w:lineRule="exact"/>
        <w:ind w:hanging="720"/>
        <w:rPr>
          <w:rFonts w:ascii="Times New Roman" w:hAnsi="Times New Roman"/>
          <w:sz w:val="24"/>
          <w:szCs w:val="24"/>
        </w:rPr>
      </w:pPr>
      <w:r w:rsidRPr="00FD7101">
        <w:rPr>
          <w:rFonts w:ascii="Times New Roman" w:hAnsi="Times New Roman"/>
          <w:sz w:val="24"/>
          <w:szCs w:val="24"/>
        </w:rPr>
        <w:t>These Operational Rules (</w:t>
      </w:r>
      <w:r w:rsidRPr="000A7954">
        <w:rPr>
          <w:rFonts w:ascii="Times New Roman" w:hAnsi="Times New Roman"/>
          <w:sz w:val="24"/>
          <w:szCs w:val="24"/>
        </w:rPr>
        <w:t>the</w:t>
      </w:r>
      <w:r w:rsidRPr="00FD7101">
        <w:rPr>
          <w:rFonts w:ascii="Times New Roman" w:hAnsi="Times New Roman"/>
          <w:sz w:val="24"/>
          <w:szCs w:val="24"/>
        </w:rPr>
        <w:t xml:space="preserve"> "Rules") detail the trading modalities on </w:t>
      </w:r>
      <w:r w:rsidR="004C6D4B" w:rsidRPr="00FD7101">
        <w:rPr>
          <w:rFonts w:ascii="Times New Roman" w:hAnsi="Times New Roman"/>
          <w:sz w:val="24"/>
          <w:szCs w:val="24"/>
        </w:rPr>
        <w:t>IDM</w:t>
      </w:r>
      <w:r w:rsidRPr="00FD7101">
        <w:rPr>
          <w:rFonts w:ascii="Times New Roman" w:hAnsi="Times New Roman"/>
          <w:sz w:val="24"/>
          <w:szCs w:val="24"/>
        </w:rPr>
        <w:t>-IDA.</w:t>
      </w:r>
    </w:p>
    <w:p w14:paraId="67E06B87" w14:textId="3939A90B" w:rsidR="00A040C7" w:rsidRPr="00FD7101" w:rsidRDefault="00A040C7">
      <w:pPr>
        <w:pStyle w:val="CERLEVEL4"/>
        <w:widowControl w:val="0"/>
        <w:numPr>
          <w:ilvl w:val="0"/>
          <w:numId w:val="117"/>
        </w:numPr>
        <w:spacing w:after="200" w:line="280" w:lineRule="exact"/>
        <w:ind w:hanging="720"/>
        <w:rPr>
          <w:rFonts w:ascii="Times New Roman" w:hAnsi="Times New Roman"/>
          <w:sz w:val="24"/>
          <w:szCs w:val="24"/>
        </w:rPr>
      </w:pPr>
      <w:r w:rsidRPr="00FD7101">
        <w:rPr>
          <w:rFonts w:ascii="Times New Roman" w:hAnsi="Times New Roman"/>
          <w:sz w:val="24"/>
          <w:szCs w:val="24"/>
        </w:rPr>
        <w:t>These Rules are developed pursuant to Chapter I, Article 1.1. (2) of the Intraday Electricity Market Procedure in compliance with the market coupling mechanism (</w:t>
      </w:r>
      <w:r w:rsidR="004C6D4B" w:rsidRPr="00FD7101">
        <w:rPr>
          <w:rFonts w:ascii="Times New Roman" w:hAnsi="Times New Roman"/>
          <w:sz w:val="24"/>
          <w:szCs w:val="24"/>
        </w:rPr>
        <w:t>IDM</w:t>
      </w:r>
      <w:r w:rsidRPr="00FD7101">
        <w:rPr>
          <w:rFonts w:ascii="Times New Roman" w:hAnsi="Times New Roman"/>
          <w:sz w:val="24"/>
          <w:szCs w:val="24"/>
        </w:rPr>
        <w:t>) (</w:t>
      </w:r>
      <w:r w:rsidRPr="00FD7101">
        <w:rPr>
          <w:rFonts w:ascii="Times New Roman" w:hAnsi="Times New Roman"/>
          <w:b/>
          <w:bCs/>
          <w:sz w:val="24"/>
          <w:szCs w:val="24"/>
        </w:rPr>
        <w:t>"General Procedure</w:t>
      </w:r>
      <w:r w:rsidRPr="00FD7101">
        <w:rPr>
          <w:rFonts w:ascii="Times New Roman" w:hAnsi="Times New Roman"/>
          <w:sz w:val="24"/>
          <w:szCs w:val="24"/>
        </w:rPr>
        <w:t>"). They are binding on the BRM and each Participant and are applicable in accordance with the Participation Agreement and the General Procedure.</w:t>
      </w:r>
    </w:p>
    <w:p w14:paraId="278A0EC8" w14:textId="0DE8B52D" w:rsidR="00A040C7" w:rsidRPr="00FD7101" w:rsidRDefault="00A040C7">
      <w:pPr>
        <w:pStyle w:val="CERLEVEL4"/>
        <w:widowControl w:val="0"/>
        <w:numPr>
          <w:ilvl w:val="0"/>
          <w:numId w:val="117"/>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In these Rules, </w:t>
      </w:r>
      <w:proofErr w:type="spellStart"/>
      <w:r w:rsidRPr="00FD7101">
        <w:rPr>
          <w:rFonts w:ascii="Times New Roman" w:hAnsi="Times New Roman"/>
          <w:sz w:val="24"/>
          <w:szCs w:val="24"/>
        </w:rPr>
        <w:t>ca</w:t>
      </w:r>
      <w:r w:rsidR="000A7954">
        <w:rPr>
          <w:rFonts w:ascii="Times New Roman" w:hAnsi="Times New Roman"/>
          <w:sz w:val="24"/>
          <w:szCs w:val="24"/>
        </w:rPr>
        <w:t>pi</w:t>
      </w:r>
      <w:r w:rsidRPr="00FD7101">
        <w:rPr>
          <w:rFonts w:ascii="Times New Roman" w:hAnsi="Times New Roman"/>
          <w:sz w:val="24"/>
          <w:szCs w:val="24"/>
        </w:rPr>
        <w:t>talised</w:t>
      </w:r>
      <w:proofErr w:type="spellEnd"/>
      <w:r w:rsidRPr="00FD7101">
        <w:rPr>
          <w:rFonts w:ascii="Times New Roman" w:hAnsi="Times New Roman"/>
          <w:sz w:val="24"/>
          <w:szCs w:val="24"/>
        </w:rPr>
        <w:t xml:space="preserve"> words, expressions, acronyms and abbreviations shall have the meanings given to them in the General Procedure, </w:t>
      </w:r>
      <w:r w:rsidRPr="00FD7101">
        <w:rPr>
          <w:rFonts w:ascii="Times New Roman" w:hAnsi="Times New Roman"/>
          <w:color w:val="000000"/>
          <w:sz w:val="24"/>
          <w:szCs w:val="24"/>
        </w:rPr>
        <w:t>unless the context otherwise requires</w:t>
      </w:r>
      <w:r w:rsidRPr="00FD7101">
        <w:rPr>
          <w:rFonts w:ascii="Times New Roman" w:hAnsi="Times New Roman"/>
          <w:sz w:val="24"/>
          <w:szCs w:val="24"/>
        </w:rPr>
        <w:t xml:space="preserve">. </w:t>
      </w:r>
    </w:p>
    <w:p w14:paraId="7665E858" w14:textId="3428806E" w:rsidR="00A040C7" w:rsidRPr="00FD7101" w:rsidRDefault="00F81D59">
      <w:pPr>
        <w:pStyle w:val="ListParagraph"/>
        <w:widowControl w:val="0"/>
        <w:numPr>
          <w:ilvl w:val="0"/>
          <w:numId w:val="114"/>
        </w:numPr>
        <w:spacing w:line="280" w:lineRule="exact"/>
        <w:ind w:hanging="720"/>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Operational aspects</w:t>
      </w:r>
    </w:p>
    <w:p w14:paraId="57681E94" w14:textId="30DB4F42" w:rsidR="005A0B2C" w:rsidRPr="00FD7101" w:rsidRDefault="005A0B2C">
      <w:pPr>
        <w:pStyle w:val="ListParagraph"/>
        <w:widowControl w:val="0"/>
        <w:numPr>
          <w:ilvl w:val="0"/>
          <w:numId w:val="118"/>
        </w:numPr>
        <w:spacing w:line="280" w:lineRule="exact"/>
        <w:ind w:hanging="72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Operating hours</w:t>
      </w:r>
    </w:p>
    <w:p w14:paraId="6B68D546" w14:textId="2A96D198" w:rsidR="00B051D6" w:rsidRPr="000A7954" w:rsidRDefault="003C703F" w:rsidP="004727C8">
      <w:pPr>
        <w:pStyle w:val="CERLEVEL4"/>
        <w:widowControl w:val="0"/>
        <w:numPr>
          <w:ilvl w:val="0"/>
          <w:numId w:val="139"/>
        </w:numPr>
        <w:spacing w:after="200" w:line="280" w:lineRule="exact"/>
        <w:ind w:hanging="720"/>
        <w:rPr>
          <w:rFonts w:ascii="Times New Roman" w:hAnsi="Times New Roman"/>
          <w:b/>
          <w:bCs/>
          <w:sz w:val="24"/>
          <w:szCs w:val="24"/>
        </w:rPr>
      </w:pPr>
      <w:r w:rsidRPr="00FD7101">
        <w:rPr>
          <w:rFonts w:ascii="Times New Roman" w:hAnsi="Times New Roman"/>
          <w:sz w:val="24"/>
          <w:szCs w:val="24"/>
        </w:rPr>
        <w:t xml:space="preserve">Trading on the </w:t>
      </w:r>
      <w:r w:rsidR="004C6D4B" w:rsidRPr="00FD7101">
        <w:rPr>
          <w:rFonts w:ascii="Times New Roman" w:hAnsi="Times New Roman"/>
          <w:sz w:val="24"/>
          <w:szCs w:val="24"/>
        </w:rPr>
        <w:t>IDM</w:t>
      </w:r>
      <w:r w:rsidRPr="00FD7101">
        <w:rPr>
          <w:rFonts w:ascii="Times New Roman" w:hAnsi="Times New Roman"/>
          <w:sz w:val="24"/>
          <w:szCs w:val="24"/>
        </w:rPr>
        <w:t>-IDA market is carried out according to the operating hours set out in Annex 1 to these Rules, in three sessions, namely IDA1, IDA2 and IDA3.</w:t>
      </w:r>
    </w:p>
    <w:p w14:paraId="3E8F6211" w14:textId="169FD3AD" w:rsidR="00A040C7" w:rsidRPr="00FD7101" w:rsidRDefault="00A040C7">
      <w:pPr>
        <w:pStyle w:val="ListParagraph"/>
        <w:widowControl w:val="0"/>
        <w:numPr>
          <w:ilvl w:val="0"/>
          <w:numId w:val="118"/>
        </w:numPr>
        <w:spacing w:line="280" w:lineRule="exact"/>
        <w:ind w:hanging="720"/>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Trading limits</w:t>
      </w:r>
    </w:p>
    <w:p w14:paraId="1DB207CF" w14:textId="77777777" w:rsidR="00A040C7" w:rsidRPr="00FD7101" w:rsidRDefault="00A040C7">
      <w:pPr>
        <w:pStyle w:val="CERLEVEL4"/>
        <w:widowControl w:val="0"/>
        <w:numPr>
          <w:ilvl w:val="0"/>
          <w:numId w:val="119"/>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The trading limit is a monetary value up to which a Participant may trade during a given period. </w:t>
      </w:r>
    </w:p>
    <w:p w14:paraId="51E25DAD" w14:textId="77777777" w:rsidR="00A040C7" w:rsidRPr="00FD7101" w:rsidRDefault="00A040C7">
      <w:pPr>
        <w:pStyle w:val="CERLEVEL4"/>
        <w:widowControl w:val="0"/>
        <w:numPr>
          <w:ilvl w:val="0"/>
          <w:numId w:val="119"/>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The trading </w:t>
      </w:r>
      <w:proofErr w:type="gramStart"/>
      <w:r w:rsidRPr="00FD7101">
        <w:rPr>
          <w:rFonts w:ascii="Times New Roman" w:hAnsi="Times New Roman"/>
          <w:sz w:val="24"/>
          <w:szCs w:val="24"/>
        </w:rPr>
        <w:t xml:space="preserve">limit </w:t>
      </w:r>
      <w:bookmarkStart w:id="289" w:name="_Hlk202779864"/>
      <w:bookmarkEnd w:id="289"/>
      <w:r w:rsidRPr="00FD7101">
        <w:rPr>
          <w:rFonts w:ascii="Times New Roman" w:hAnsi="Times New Roman"/>
          <w:sz w:val="24"/>
          <w:szCs w:val="24"/>
        </w:rPr>
        <w:t xml:space="preserve"> for</w:t>
      </w:r>
      <w:proofErr w:type="gramEnd"/>
      <w:r w:rsidRPr="00FD7101">
        <w:rPr>
          <w:rFonts w:ascii="Times New Roman" w:hAnsi="Times New Roman"/>
          <w:sz w:val="24"/>
          <w:szCs w:val="24"/>
        </w:rPr>
        <w:t xml:space="preserve"> each Participant is set (and may be updated) in accordance with the provisions of the Clearing Procedure.</w:t>
      </w:r>
    </w:p>
    <w:p w14:paraId="743088A4" w14:textId="7DAF7233" w:rsidR="00A040C7" w:rsidRPr="00FD7101" w:rsidRDefault="00A040C7">
      <w:pPr>
        <w:pStyle w:val="CERLEVEL4"/>
        <w:widowControl w:val="0"/>
        <w:numPr>
          <w:ilvl w:val="0"/>
          <w:numId w:val="119"/>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The trading limit is managed within the Trading System, taking into account the collateral deposited by a Participant for the </w:t>
      </w:r>
      <w:r w:rsidR="004C6D4B" w:rsidRPr="00FD7101">
        <w:rPr>
          <w:rFonts w:ascii="Times New Roman" w:hAnsi="Times New Roman"/>
          <w:sz w:val="24"/>
          <w:szCs w:val="24"/>
        </w:rPr>
        <w:t>IDM</w:t>
      </w:r>
      <w:r w:rsidRPr="00FD7101">
        <w:rPr>
          <w:rFonts w:ascii="Times New Roman" w:hAnsi="Times New Roman"/>
          <w:sz w:val="24"/>
          <w:szCs w:val="24"/>
        </w:rPr>
        <w:t xml:space="preserve"> and </w:t>
      </w:r>
      <w:r w:rsidR="00081DEB" w:rsidRPr="00FD7101">
        <w:rPr>
          <w:rFonts w:ascii="Times New Roman" w:hAnsi="Times New Roman"/>
          <w:sz w:val="24"/>
          <w:szCs w:val="24"/>
        </w:rPr>
        <w:t>DAM</w:t>
      </w:r>
      <w:r w:rsidRPr="00FD7101">
        <w:rPr>
          <w:rFonts w:ascii="Times New Roman" w:hAnsi="Times New Roman"/>
          <w:sz w:val="24"/>
          <w:szCs w:val="24"/>
        </w:rPr>
        <w:t xml:space="preserve"> markets, respectively the cumulative trading activity on these markets.</w:t>
      </w:r>
    </w:p>
    <w:p w14:paraId="161FE904" w14:textId="77777777" w:rsidR="007A0B3D" w:rsidRPr="00FD7101" w:rsidRDefault="007A0B3D">
      <w:pPr>
        <w:pStyle w:val="ListParagraph"/>
        <w:widowControl w:val="0"/>
        <w:numPr>
          <w:ilvl w:val="0"/>
          <w:numId w:val="118"/>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b/>
          <w:bCs/>
          <w:sz w:val="24"/>
          <w:szCs w:val="24"/>
          <w:lang w:val="en-US"/>
        </w:rPr>
        <w:t>Order form</w:t>
      </w:r>
    </w:p>
    <w:p w14:paraId="613AFD04" w14:textId="2DC7195F" w:rsidR="007A0B3D" w:rsidRPr="00FD7101" w:rsidRDefault="007A0B3D">
      <w:pPr>
        <w:pStyle w:val="CERLEVEL4"/>
        <w:widowControl w:val="0"/>
        <w:numPr>
          <w:ilvl w:val="0"/>
          <w:numId w:val="120"/>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Orders on </w:t>
      </w:r>
      <w:r w:rsidR="004C6D4B" w:rsidRPr="00FD7101">
        <w:rPr>
          <w:rFonts w:ascii="Times New Roman" w:hAnsi="Times New Roman"/>
          <w:sz w:val="24"/>
          <w:szCs w:val="24"/>
        </w:rPr>
        <w:t>IDM</w:t>
      </w:r>
      <w:r w:rsidRPr="00FD7101">
        <w:rPr>
          <w:rFonts w:ascii="Times New Roman" w:hAnsi="Times New Roman"/>
          <w:sz w:val="24"/>
          <w:szCs w:val="24"/>
        </w:rPr>
        <w:t xml:space="preserve">-IDA are submitted using the BRM standard order form and are transmitted to the BRM via the Trading System. The Order Form must be completed correctly in order to be considered in the intraday auction on </w:t>
      </w:r>
      <w:r w:rsidR="004C6D4B" w:rsidRPr="00FD7101">
        <w:rPr>
          <w:rFonts w:ascii="Times New Roman" w:hAnsi="Times New Roman"/>
          <w:sz w:val="24"/>
          <w:szCs w:val="24"/>
        </w:rPr>
        <w:t>IDM</w:t>
      </w:r>
      <w:r w:rsidRPr="00FD7101">
        <w:rPr>
          <w:rFonts w:ascii="Times New Roman" w:hAnsi="Times New Roman"/>
          <w:sz w:val="24"/>
          <w:szCs w:val="24"/>
        </w:rPr>
        <w:t xml:space="preserve">-IDA. If the Order </w:t>
      </w:r>
      <w:r w:rsidR="000A7954">
        <w:rPr>
          <w:rFonts w:ascii="Times New Roman" w:hAnsi="Times New Roman"/>
          <w:sz w:val="24"/>
          <w:szCs w:val="24"/>
        </w:rPr>
        <w:t>f</w:t>
      </w:r>
      <w:r w:rsidRPr="00FD7101">
        <w:rPr>
          <w:rFonts w:ascii="Times New Roman" w:hAnsi="Times New Roman"/>
          <w:sz w:val="24"/>
          <w:szCs w:val="24"/>
        </w:rPr>
        <w:t>orm is not completed correctly, it will not be considered, and the price report received by the Participant from the BRM will state that no Transaction has been concluded.</w:t>
      </w:r>
    </w:p>
    <w:p w14:paraId="2F0975FE" w14:textId="77777777" w:rsidR="007A0B3D" w:rsidRPr="00FD7101" w:rsidRDefault="007A0B3D">
      <w:pPr>
        <w:pStyle w:val="CERLEVEL4"/>
        <w:widowControl w:val="0"/>
        <w:numPr>
          <w:ilvl w:val="0"/>
          <w:numId w:val="120"/>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Participants are responsible for checking without delay that the Orders submitted are </w:t>
      </w:r>
      <w:r w:rsidRPr="00FD7101">
        <w:rPr>
          <w:rFonts w:ascii="Times New Roman" w:hAnsi="Times New Roman"/>
          <w:sz w:val="24"/>
          <w:szCs w:val="24"/>
        </w:rPr>
        <w:lastRenderedPageBreak/>
        <w:t xml:space="preserve">completed correctly, accurate and valid. </w:t>
      </w:r>
    </w:p>
    <w:p w14:paraId="19006E90" w14:textId="74492FE3" w:rsidR="007A0B3D" w:rsidRPr="00FD7101" w:rsidRDefault="007A0B3D">
      <w:pPr>
        <w:pStyle w:val="CERLEVEL4"/>
        <w:widowControl w:val="0"/>
        <w:numPr>
          <w:ilvl w:val="0"/>
          <w:numId w:val="120"/>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Each Participant is responsible for ensuring the accuracy of its orders as entered in the </w:t>
      </w:r>
      <w:r w:rsidR="0012600F" w:rsidRPr="00FD7101">
        <w:rPr>
          <w:rFonts w:ascii="Times New Roman" w:hAnsi="Times New Roman"/>
          <w:sz w:val="24"/>
          <w:szCs w:val="24"/>
        </w:rPr>
        <w:t>Order Book</w:t>
      </w:r>
      <w:r w:rsidRPr="00FD7101">
        <w:rPr>
          <w:rFonts w:ascii="Times New Roman" w:hAnsi="Times New Roman"/>
          <w:sz w:val="24"/>
          <w:szCs w:val="24"/>
        </w:rPr>
        <w:t>, including when using algorithmic trading.</w:t>
      </w:r>
    </w:p>
    <w:p w14:paraId="409E4342" w14:textId="77777777" w:rsidR="007A0B3D" w:rsidRPr="00FD7101" w:rsidRDefault="007A0B3D">
      <w:pPr>
        <w:pStyle w:val="CERLEVEL4"/>
        <w:widowControl w:val="0"/>
        <w:numPr>
          <w:ilvl w:val="0"/>
          <w:numId w:val="120"/>
        </w:numPr>
        <w:spacing w:after="200" w:line="280" w:lineRule="exact"/>
        <w:ind w:hanging="720"/>
        <w:rPr>
          <w:rFonts w:ascii="Times New Roman" w:hAnsi="Times New Roman"/>
          <w:sz w:val="24"/>
          <w:szCs w:val="24"/>
        </w:rPr>
      </w:pPr>
      <w:r w:rsidRPr="00FD7101">
        <w:rPr>
          <w:rFonts w:ascii="Times New Roman" w:hAnsi="Times New Roman"/>
          <w:sz w:val="24"/>
          <w:szCs w:val="24"/>
        </w:rPr>
        <w:t>Each Participant is responsible for ensuring that the orders it transmits (and any changes thereto) and which are received by BRM are correct and valid, including in situations where it has been found necessary for BRM to manually administer orders.</w:t>
      </w:r>
    </w:p>
    <w:p w14:paraId="1287169E" w14:textId="77777777" w:rsidR="007A0B3D" w:rsidRPr="00FD7101" w:rsidRDefault="007A0B3D">
      <w:pPr>
        <w:pStyle w:val="CERLEVEL4"/>
        <w:widowControl w:val="0"/>
        <w:numPr>
          <w:ilvl w:val="0"/>
          <w:numId w:val="120"/>
        </w:numPr>
        <w:spacing w:after="200" w:line="280" w:lineRule="exact"/>
        <w:ind w:hanging="720"/>
        <w:rPr>
          <w:rFonts w:ascii="Times New Roman" w:hAnsi="Times New Roman"/>
          <w:sz w:val="24"/>
          <w:szCs w:val="24"/>
        </w:rPr>
      </w:pPr>
      <w:r w:rsidRPr="00FD7101">
        <w:rPr>
          <w:rFonts w:ascii="Times New Roman" w:hAnsi="Times New Roman"/>
          <w:sz w:val="24"/>
          <w:szCs w:val="24"/>
        </w:rPr>
        <w:t>BRM shall reject Orders that do not comply with the requirements of the General Procedure or these Rules.</w:t>
      </w:r>
    </w:p>
    <w:p w14:paraId="637B647E" w14:textId="77777777" w:rsidR="007A0B3D" w:rsidRPr="00FD7101" w:rsidRDefault="007A0B3D">
      <w:pPr>
        <w:pStyle w:val="ListParagraph"/>
        <w:widowControl w:val="0"/>
        <w:numPr>
          <w:ilvl w:val="0"/>
          <w:numId w:val="118"/>
        </w:numPr>
        <w:spacing w:line="280" w:lineRule="exact"/>
        <w:ind w:hanging="720"/>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Registration of Orders</w:t>
      </w:r>
    </w:p>
    <w:p w14:paraId="0FCB1F5A" w14:textId="79451F64" w:rsidR="007A0B3D" w:rsidRPr="00FD7101" w:rsidRDefault="007A0B3D">
      <w:pPr>
        <w:pStyle w:val="CERLEVEL4"/>
        <w:widowControl w:val="0"/>
        <w:numPr>
          <w:ilvl w:val="0"/>
          <w:numId w:val="121"/>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All Orders, subject to this section 2.3, are binding. All orders that comply with the conditions set out in these </w:t>
      </w:r>
      <w:r w:rsidR="004C6D4B" w:rsidRPr="00FD7101">
        <w:rPr>
          <w:rFonts w:ascii="Times New Roman" w:hAnsi="Times New Roman"/>
          <w:sz w:val="24"/>
          <w:szCs w:val="24"/>
        </w:rPr>
        <w:t>IDM</w:t>
      </w:r>
      <w:r w:rsidRPr="00FD7101">
        <w:rPr>
          <w:rFonts w:ascii="Times New Roman" w:hAnsi="Times New Roman"/>
          <w:sz w:val="24"/>
          <w:szCs w:val="24"/>
        </w:rPr>
        <w:t>-IDA Rules and the General Procedure are available for acceptance.</w:t>
      </w:r>
    </w:p>
    <w:p w14:paraId="7E7E708C" w14:textId="77777777" w:rsidR="007A0B3D" w:rsidRPr="00FD7101" w:rsidRDefault="007A0B3D">
      <w:pPr>
        <w:pStyle w:val="CERLEVEL4"/>
        <w:widowControl w:val="0"/>
        <w:numPr>
          <w:ilvl w:val="0"/>
          <w:numId w:val="121"/>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Orders must be registered using the order types specified in section 3 below. Each Order must specify whether it is a </w:t>
      </w:r>
      <w:proofErr w:type="gramStart"/>
      <w:r w:rsidRPr="00FD7101">
        <w:rPr>
          <w:rFonts w:ascii="Times New Roman" w:hAnsi="Times New Roman"/>
          <w:sz w:val="24"/>
          <w:szCs w:val="24"/>
        </w:rPr>
        <w:t>sell</w:t>
      </w:r>
      <w:proofErr w:type="gramEnd"/>
      <w:r w:rsidRPr="00FD7101">
        <w:rPr>
          <w:rFonts w:ascii="Times New Roman" w:hAnsi="Times New Roman"/>
          <w:sz w:val="24"/>
          <w:szCs w:val="24"/>
        </w:rPr>
        <w:t xml:space="preserve"> or buy Order.</w:t>
      </w:r>
    </w:p>
    <w:p w14:paraId="53B0952F" w14:textId="77777777" w:rsidR="007A0B3D" w:rsidRPr="00FD7101" w:rsidRDefault="007A0B3D">
      <w:pPr>
        <w:pStyle w:val="CERLEVEL4"/>
        <w:widowControl w:val="0"/>
        <w:numPr>
          <w:ilvl w:val="0"/>
          <w:numId w:val="121"/>
        </w:numPr>
        <w:spacing w:after="200" w:line="280" w:lineRule="exact"/>
        <w:ind w:hanging="720"/>
        <w:rPr>
          <w:rFonts w:ascii="Times New Roman" w:hAnsi="Times New Roman"/>
          <w:sz w:val="24"/>
          <w:szCs w:val="24"/>
        </w:rPr>
      </w:pPr>
      <w:r w:rsidRPr="00FD7101">
        <w:rPr>
          <w:rFonts w:ascii="Times New Roman" w:hAnsi="Times New Roman"/>
          <w:sz w:val="24"/>
          <w:szCs w:val="24"/>
        </w:rPr>
        <w:t>The price limits of orders must at all times fall within the price range specified by the BRM.</w:t>
      </w:r>
    </w:p>
    <w:p w14:paraId="3857FC53" w14:textId="4258D6CE" w:rsidR="007A0B3D" w:rsidRPr="00FD7101" w:rsidRDefault="007A0B3D">
      <w:pPr>
        <w:pStyle w:val="CERLEVEL4"/>
        <w:widowControl w:val="0"/>
        <w:numPr>
          <w:ilvl w:val="0"/>
          <w:numId w:val="121"/>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The Participant is allowed to register Orders so that the sum of all Orders registered on the </w:t>
      </w:r>
      <w:r w:rsidR="00081DEB" w:rsidRPr="00FD7101">
        <w:rPr>
          <w:rFonts w:ascii="Times New Roman" w:hAnsi="Times New Roman"/>
          <w:sz w:val="24"/>
          <w:szCs w:val="24"/>
        </w:rPr>
        <w:t>DAM</w:t>
      </w:r>
      <w:r w:rsidRPr="00FD7101">
        <w:rPr>
          <w:rFonts w:ascii="Times New Roman" w:hAnsi="Times New Roman"/>
          <w:sz w:val="24"/>
          <w:szCs w:val="24"/>
        </w:rPr>
        <w:t xml:space="preserve"> and </w:t>
      </w:r>
      <w:r w:rsidR="004C6D4B" w:rsidRPr="00FD7101">
        <w:rPr>
          <w:rFonts w:ascii="Times New Roman" w:hAnsi="Times New Roman"/>
          <w:sz w:val="24"/>
          <w:szCs w:val="24"/>
        </w:rPr>
        <w:t>IDM</w:t>
      </w:r>
      <w:r w:rsidRPr="00FD7101">
        <w:rPr>
          <w:rFonts w:ascii="Times New Roman" w:hAnsi="Times New Roman"/>
          <w:sz w:val="24"/>
          <w:szCs w:val="24"/>
        </w:rPr>
        <w:t xml:space="preserve"> does not exceed the sum (value) of the Trading Limit. </w:t>
      </w:r>
    </w:p>
    <w:p w14:paraId="2277C43C" w14:textId="77777777" w:rsidR="007A0B3D" w:rsidRPr="00FD7101" w:rsidRDefault="007A0B3D">
      <w:pPr>
        <w:pStyle w:val="CERLEVEL4"/>
        <w:widowControl w:val="0"/>
        <w:numPr>
          <w:ilvl w:val="0"/>
          <w:numId w:val="121"/>
        </w:numPr>
        <w:spacing w:after="200" w:line="280" w:lineRule="exact"/>
        <w:ind w:hanging="720"/>
        <w:rPr>
          <w:rFonts w:ascii="Times New Roman" w:hAnsi="Times New Roman"/>
          <w:sz w:val="24"/>
          <w:szCs w:val="24"/>
        </w:rPr>
      </w:pPr>
      <w:r w:rsidRPr="00FD7101">
        <w:rPr>
          <w:rFonts w:ascii="Times New Roman" w:hAnsi="Times New Roman"/>
          <w:sz w:val="24"/>
          <w:szCs w:val="24"/>
        </w:rPr>
        <w:t>Each Order for each Intraday Auction represents an individual and independent Order for the Delivery Interval(s) to which it relates. Except as specifically provided for by the type of Order used, such as linked block Orders, each Order represents an individual offer to buy or sell, independent of any other Orders submitted by or on behalf of each Participant in the same intraday Auction during the respective Delivery Interval(s).</w:t>
      </w:r>
    </w:p>
    <w:p w14:paraId="67B00198" w14:textId="77777777" w:rsidR="007A0B3D" w:rsidRPr="00FD7101" w:rsidRDefault="007A0B3D">
      <w:pPr>
        <w:pStyle w:val="CERLEVEL4"/>
        <w:widowControl w:val="0"/>
        <w:numPr>
          <w:ilvl w:val="0"/>
          <w:numId w:val="121"/>
        </w:numPr>
        <w:spacing w:after="200" w:line="280" w:lineRule="exact"/>
        <w:ind w:hanging="720"/>
        <w:rPr>
          <w:rFonts w:ascii="Times New Roman" w:hAnsi="Times New Roman"/>
          <w:sz w:val="24"/>
          <w:szCs w:val="24"/>
        </w:rPr>
      </w:pPr>
      <w:r w:rsidRPr="00FD7101">
        <w:rPr>
          <w:rFonts w:ascii="Times New Roman" w:hAnsi="Times New Roman"/>
          <w:sz w:val="24"/>
          <w:szCs w:val="24"/>
        </w:rPr>
        <w:t>Each Intraday Auction always refers to the following day starting at 00:00 CET, except for IDA3, which refers to the same day starting at 12:00 CET. Orders may be registered from the moment they are made available for trading by the BRM until the gate closes.</w:t>
      </w:r>
    </w:p>
    <w:p w14:paraId="663A0F37" w14:textId="77777777" w:rsidR="007A0B3D" w:rsidRPr="00FD7101" w:rsidRDefault="007A0B3D">
      <w:pPr>
        <w:pStyle w:val="CERLEVEL4"/>
        <w:widowControl w:val="0"/>
        <w:numPr>
          <w:ilvl w:val="0"/>
          <w:numId w:val="121"/>
        </w:numPr>
        <w:spacing w:after="200" w:line="280" w:lineRule="exact"/>
        <w:ind w:hanging="720"/>
        <w:rPr>
          <w:rFonts w:ascii="Times New Roman" w:hAnsi="Times New Roman"/>
          <w:sz w:val="24"/>
          <w:szCs w:val="24"/>
        </w:rPr>
      </w:pPr>
      <w:r w:rsidRPr="00FD7101">
        <w:rPr>
          <w:rFonts w:ascii="Times New Roman" w:hAnsi="Times New Roman"/>
          <w:sz w:val="24"/>
          <w:szCs w:val="24"/>
        </w:rPr>
        <w:t>BRM may, at its sole discretion, but is not obliged to, contact Participants by telephone or email and offer Participants the opportunity to submit and/or correct an Order if BRM has reason to believe that an Order submitted by a Participant is incorrect or that the Participant has mistakenly failed to submit an Order. BRM shall in no event be liable for errors made by Participants in submitting Orders, regardless of whether BRM has intervened in accordance with the provisions of this section 2.3.</w:t>
      </w:r>
    </w:p>
    <w:p w14:paraId="5C669981" w14:textId="77777777" w:rsidR="007A0B3D" w:rsidRPr="00FD7101" w:rsidRDefault="007A0B3D">
      <w:pPr>
        <w:pStyle w:val="ListParagraph"/>
        <w:widowControl w:val="0"/>
        <w:numPr>
          <w:ilvl w:val="0"/>
          <w:numId w:val="118"/>
        </w:numPr>
        <w:spacing w:line="280" w:lineRule="exact"/>
        <w:ind w:hanging="720"/>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Price range</w:t>
      </w:r>
    </w:p>
    <w:p w14:paraId="671BD29C" w14:textId="1DC16785" w:rsidR="007A0B3D" w:rsidRPr="00FD7101" w:rsidRDefault="007A0B3D">
      <w:pPr>
        <w:pStyle w:val="CERLEVEL4"/>
        <w:widowControl w:val="0"/>
        <w:numPr>
          <w:ilvl w:val="0"/>
          <w:numId w:val="122"/>
        </w:numPr>
        <w:spacing w:after="200" w:line="280" w:lineRule="exact"/>
        <w:ind w:hanging="720"/>
        <w:rPr>
          <w:rFonts w:ascii="Times New Roman" w:hAnsi="Times New Roman"/>
          <w:sz w:val="24"/>
          <w:szCs w:val="24"/>
        </w:rPr>
      </w:pPr>
      <w:r w:rsidRPr="00FD7101">
        <w:rPr>
          <w:rFonts w:ascii="Times New Roman" w:hAnsi="Times New Roman"/>
          <w:sz w:val="24"/>
          <w:szCs w:val="24"/>
        </w:rPr>
        <w:lastRenderedPageBreak/>
        <w:t xml:space="preserve">For an intraday auction, BRM shall set a price range within which all prices of Orders on </w:t>
      </w:r>
      <w:r w:rsidR="004C6D4B" w:rsidRPr="00FD7101">
        <w:rPr>
          <w:rFonts w:ascii="Times New Roman" w:hAnsi="Times New Roman"/>
          <w:sz w:val="24"/>
          <w:szCs w:val="24"/>
        </w:rPr>
        <w:t>IDM</w:t>
      </w:r>
      <w:r w:rsidRPr="00FD7101">
        <w:rPr>
          <w:rFonts w:ascii="Times New Roman" w:hAnsi="Times New Roman"/>
          <w:sz w:val="24"/>
          <w:szCs w:val="24"/>
        </w:rPr>
        <w:t>-IDA for that intraday auction must fall.</w:t>
      </w:r>
    </w:p>
    <w:p w14:paraId="316BA854" w14:textId="77777777" w:rsidR="007A0B3D" w:rsidRPr="00FD7101" w:rsidRDefault="007A0B3D">
      <w:pPr>
        <w:pStyle w:val="CERLEVEL4"/>
        <w:widowControl w:val="0"/>
        <w:numPr>
          <w:ilvl w:val="0"/>
          <w:numId w:val="122"/>
        </w:numPr>
        <w:spacing w:after="200" w:line="280" w:lineRule="exact"/>
        <w:ind w:hanging="720"/>
        <w:rPr>
          <w:rFonts w:ascii="Times New Roman" w:hAnsi="Times New Roman"/>
          <w:sz w:val="24"/>
          <w:szCs w:val="24"/>
        </w:rPr>
      </w:pPr>
      <w:r w:rsidRPr="00FD7101">
        <w:rPr>
          <w:rFonts w:ascii="Times New Roman" w:hAnsi="Times New Roman"/>
          <w:sz w:val="24"/>
          <w:szCs w:val="24"/>
        </w:rPr>
        <w:t>BRM may change the set price range with at least four (4) days' notice. In the event of a change in the price range for any Intraday Auction after the opening of the registration of Orders for that Intraday Auction, all Orders submitted prior to such change shall be automatically deleted. BRM shall not be liable for any costs or expenses incurred directly or indirectly by Participants as a result of the change in the price range.</w:t>
      </w:r>
    </w:p>
    <w:p w14:paraId="0A256973" w14:textId="77777777" w:rsidR="007A0B3D" w:rsidRPr="00FD7101" w:rsidRDefault="007A0B3D">
      <w:pPr>
        <w:pStyle w:val="CERLEVEL4"/>
        <w:widowControl w:val="0"/>
        <w:numPr>
          <w:ilvl w:val="0"/>
          <w:numId w:val="122"/>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Order prices must be expressed in EUR. </w:t>
      </w:r>
    </w:p>
    <w:p w14:paraId="584B0677" w14:textId="77777777" w:rsidR="007A0B3D" w:rsidRPr="00FD7101" w:rsidRDefault="007A0B3D">
      <w:pPr>
        <w:pStyle w:val="ListParagraph"/>
        <w:widowControl w:val="0"/>
        <w:numPr>
          <w:ilvl w:val="0"/>
          <w:numId w:val="118"/>
        </w:numPr>
        <w:spacing w:line="280" w:lineRule="exact"/>
        <w:ind w:hanging="720"/>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Gate closure</w:t>
      </w:r>
    </w:p>
    <w:p w14:paraId="5143EB15" w14:textId="77777777" w:rsidR="007A0B3D" w:rsidRPr="00FD7101" w:rsidRDefault="007A0B3D">
      <w:pPr>
        <w:pStyle w:val="CERLEVEL4"/>
        <w:widowControl w:val="0"/>
        <w:numPr>
          <w:ilvl w:val="0"/>
          <w:numId w:val="123"/>
        </w:numPr>
        <w:spacing w:after="200" w:line="280" w:lineRule="exact"/>
        <w:ind w:hanging="720"/>
        <w:rPr>
          <w:rFonts w:ascii="Times New Roman" w:hAnsi="Times New Roman"/>
          <w:sz w:val="24"/>
          <w:szCs w:val="24"/>
        </w:rPr>
      </w:pPr>
      <w:r w:rsidRPr="00FD7101">
        <w:rPr>
          <w:rFonts w:ascii="Times New Roman" w:hAnsi="Times New Roman"/>
          <w:sz w:val="24"/>
          <w:szCs w:val="24"/>
        </w:rPr>
        <w:t>By the gate closure time each day at the latest, the Participant must submit its Orders.</w:t>
      </w:r>
    </w:p>
    <w:p w14:paraId="359E5507" w14:textId="77777777" w:rsidR="007A0B3D" w:rsidRPr="00FD7101" w:rsidRDefault="007A0B3D">
      <w:pPr>
        <w:pStyle w:val="CERLEVEL4"/>
        <w:widowControl w:val="0"/>
        <w:numPr>
          <w:ilvl w:val="0"/>
          <w:numId w:val="123"/>
        </w:numPr>
        <w:spacing w:after="200" w:line="280" w:lineRule="exact"/>
        <w:ind w:hanging="720"/>
        <w:rPr>
          <w:rFonts w:ascii="Times New Roman" w:hAnsi="Times New Roman"/>
          <w:sz w:val="24"/>
          <w:szCs w:val="24"/>
        </w:rPr>
      </w:pPr>
      <w:r w:rsidRPr="00FD7101">
        <w:rPr>
          <w:rFonts w:ascii="Times New Roman" w:hAnsi="Times New Roman"/>
          <w:sz w:val="24"/>
          <w:szCs w:val="24"/>
        </w:rPr>
        <w:t>Orders received after the gate closure will not be registered in the Trading System. For the avoidance of doubt, this penalty also applies to Orders received after the gate closure due to force majeure or communication failure, regardless of whether or not the Participant is in any delay.</w:t>
      </w:r>
    </w:p>
    <w:p w14:paraId="1630C390" w14:textId="77777777" w:rsidR="007A0B3D" w:rsidRPr="00FD7101" w:rsidRDefault="007A0B3D">
      <w:pPr>
        <w:pStyle w:val="CERLEVEL4"/>
        <w:widowControl w:val="0"/>
        <w:numPr>
          <w:ilvl w:val="0"/>
          <w:numId w:val="123"/>
        </w:numPr>
        <w:spacing w:after="200" w:line="280" w:lineRule="exact"/>
        <w:ind w:hanging="720"/>
        <w:rPr>
          <w:rFonts w:ascii="Times New Roman" w:hAnsi="Times New Roman"/>
          <w:sz w:val="24"/>
          <w:szCs w:val="24"/>
        </w:rPr>
      </w:pPr>
      <w:r w:rsidRPr="00FD7101">
        <w:rPr>
          <w:rFonts w:ascii="Times New Roman" w:hAnsi="Times New Roman"/>
          <w:sz w:val="24"/>
          <w:szCs w:val="24"/>
        </w:rPr>
        <w:t>Participants experiencing technical difficulties in submitting Orders to the BRM must immediately inform the BRM thereof.</w:t>
      </w:r>
    </w:p>
    <w:p w14:paraId="67CB32DE" w14:textId="77777777" w:rsidR="007A0B3D" w:rsidRPr="00FD7101" w:rsidRDefault="007A0B3D">
      <w:pPr>
        <w:pStyle w:val="ListParagraph"/>
        <w:widowControl w:val="0"/>
        <w:numPr>
          <w:ilvl w:val="0"/>
          <w:numId w:val="118"/>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b/>
          <w:bCs/>
          <w:sz w:val="24"/>
          <w:szCs w:val="24"/>
          <w:lang w:val="en-US"/>
        </w:rPr>
        <w:t>Changes to orders</w:t>
      </w:r>
    </w:p>
    <w:p w14:paraId="796B5A64" w14:textId="0C391F01" w:rsidR="007A0B3D" w:rsidRPr="00FD7101" w:rsidRDefault="007A0B3D">
      <w:pPr>
        <w:pStyle w:val="CERLEVEL4"/>
        <w:widowControl w:val="0"/>
        <w:numPr>
          <w:ilvl w:val="0"/>
          <w:numId w:val="124"/>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Orders that have been transmitted are cancelled if the Participant transmits a new Order covering the same Delivery Interval. In the case of multiple Orders transmitted by the same Participant for the same Delivery Period, </w:t>
      </w:r>
      <w:r w:rsidR="001A0CDF" w:rsidRPr="00FD7101">
        <w:rPr>
          <w:rFonts w:ascii="Times New Roman" w:hAnsi="Times New Roman"/>
          <w:sz w:val="24"/>
          <w:szCs w:val="24"/>
        </w:rPr>
        <w:t xml:space="preserve">the last modification of the Order </w:t>
      </w:r>
      <w:r w:rsidRPr="00FD7101">
        <w:rPr>
          <w:rFonts w:ascii="Times New Roman" w:hAnsi="Times New Roman"/>
          <w:sz w:val="24"/>
          <w:szCs w:val="24"/>
        </w:rPr>
        <w:t>received by BRM will always be the only Order considered valid.</w:t>
      </w:r>
    </w:p>
    <w:p w14:paraId="2677B62D" w14:textId="77777777" w:rsidR="007A0B3D" w:rsidRPr="00FD7101" w:rsidRDefault="007A0B3D">
      <w:pPr>
        <w:pStyle w:val="CERLEVEL4"/>
        <w:widowControl w:val="0"/>
        <w:numPr>
          <w:ilvl w:val="0"/>
          <w:numId w:val="124"/>
        </w:numPr>
        <w:spacing w:after="200" w:line="280" w:lineRule="exact"/>
        <w:ind w:hanging="720"/>
        <w:rPr>
          <w:rFonts w:ascii="Times New Roman" w:hAnsi="Times New Roman"/>
          <w:sz w:val="24"/>
          <w:szCs w:val="24"/>
        </w:rPr>
      </w:pPr>
      <w:r w:rsidRPr="00FD7101">
        <w:rPr>
          <w:rFonts w:ascii="Times New Roman" w:hAnsi="Times New Roman"/>
          <w:sz w:val="24"/>
          <w:szCs w:val="24"/>
        </w:rPr>
        <w:t>Participants are responsible for verifying that orders (and any changes thereto) submitted and received by the BRM are correct and valid and are correctly entered into the Trading System.</w:t>
      </w:r>
    </w:p>
    <w:p w14:paraId="19217776" w14:textId="4DF8AC19" w:rsidR="007F6B75" w:rsidRPr="00FD7101" w:rsidRDefault="007F6B75">
      <w:pPr>
        <w:pStyle w:val="ListParagraph"/>
        <w:widowControl w:val="0"/>
        <w:numPr>
          <w:ilvl w:val="0"/>
          <w:numId w:val="115"/>
        </w:numPr>
        <w:spacing w:line="280" w:lineRule="exact"/>
        <w:ind w:hanging="180"/>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 xml:space="preserve">TRADING PROCEDURE ON </w:t>
      </w:r>
      <w:r w:rsidR="004C6D4B" w:rsidRPr="00FD7101">
        <w:rPr>
          <w:rFonts w:ascii="Times New Roman" w:hAnsi="Times New Roman" w:cs="Times New Roman"/>
          <w:b/>
          <w:bCs/>
          <w:sz w:val="24"/>
          <w:szCs w:val="24"/>
          <w:lang w:val="en-US"/>
        </w:rPr>
        <w:t>IDM</w:t>
      </w:r>
      <w:r w:rsidRPr="00FD7101">
        <w:rPr>
          <w:rFonts w:ascii="Times New Roman" w:hAnsi="Times New Roman" w:cs="Times New Roman"/>
          <w:b/>
          <w:bCs/>
          <w:sz w:val="24"/>
          <w:szCs w:val="24"/>
          <w:lang w:val="en-US"/>
        </w:rPr>
        <w:t>-IDA</w:t>
      </w:r>
    </w:p>
    <w:p w14:paraId="307B699C" w14:textId="77777777" w:rsidR="00AD08C6" w:rsidRPr="00FD7101" w:rsidRDefault="00AD08C6">
      <w:pPr>
        <w:pStyle w:val="ListParagraph"/>
        <w:widowControl w:val="0"/>
        <w:numPr>
          <w:ilvl w:val="0"/>
          <w:numId w:val="140"/>
        </w:numPr>
        <w:spacing w:line="280" w:lineRule="exact"/>
        <w:ind w:left="720" w:hanging="72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Stages of the trading process</w:t>
      </w:r>
    </w:p>
    <w:p w14:paraId="098F6163" w14:textId="09925874" w:rsidR="00AD08C6" w:rsidRPr="00FD7101" w:rsidRDefault="00AD08C6">
      <w:pPr>
        <w:pStyle w:val="ListParagraph"/>
        <w:widowControl w:val="0"/>
        <w:numPr>
          <w:ilvl w:val="0"/>
          <w:numId w:val="141"/>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 trading process on </w:t>
      </w:r>
      <w:r w:rsidR="004C6D4B" w:rsidRPr="00FD7101">
        <w:rPr>
          <w:rFonts w:ascii="Times New Roman" w:hAnsi="Times New Roman" w:cs="Times New Roman"/>
          <w:sz w:val="24"/>
          <w:szCs w:val="24"/>
          <w:lang w:val="en-US"/>
        </w:rPr>
        <w:t>IDM</w:t>
      </w:r>
      <w:r w:rsidRPr="00FD7101">
        <w:rPr>
          <w:rFonts w:ascii="Times New Roman" w:hAnsi="Times New Roman" w:cs="Times New Roman"/>
          <w:sz w:val="24"/>
          <w:szCs w:val="24"/>
          <w:lang w:val="en-US"/>
        </w:rPr>
        <w:t>-IDA comprises the following stages:</w:t>
      </w:r>
    </w:p>
    <w:p w14:paraId="5C97D307" w14:textId="77777777" w:rsidR="00AD08C6" w:rsidRPr="00FD7101" w:rsidRDefault="00AD08C6" w:rsidP="00AD08C6">
      <w:pPr>
        <w:pStyle w:val="ListParagraph"/>
        <w:widowControl w:val="0"/>
        <w:spacing w:line="280" w:lineRule="exact"/>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(a) the pre-matching </w:t>
      </w:r>
      <w:proofErr w:type="gramStart"/>
      <w:r w:rsidRPr="00FD7101">
        <w:rPr>
          <w:rFonts w:ascii="Times New Roman" w:hAnsi="Times New Roman" w:cs="Times New Roman"/>
          <w:sz w:val="24"/>
          <w:szCs w:val="24"/>
          <w:lang w:val="en-US"/>
        </w:rPr>
        <w:t>stage;</w:t>
      </w:r>
      <w:proofErr w:type="gramEnd"/>
    </w:p>
    <w:p w14:paraId="478798FF" w14:textId="77777777" w:rsidR="00AD08C6" w:rsidRPr="00FD7101" w:rsidRDefault="00AD08C6" w:rsidP="00AD08C6">
      <w:pPr>
        <w:pStyle w:val="ListParagraph"/>
        <w:widowControl w:val="0"/>
        <w:spacing w:line="280" w:lineRule="exact"/>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(b) the matching </w:t>
      </w:r>
      <w:proofErr w:type="gramStart"/>
      <w:r w:rsidRPr="00FD7101">
        <w:rPr>
          <w:rFonts w:ascii="Times New Roman" w:hAnsi="Times New Roman" w:cs="Times New Roman"/>
          <w:sz w:val="24"/>
          <w:szCs w:val="24"/>
          <w:lang w:val="en-US"/>
        </w:rPr>
        <w:t>stage;</w:t>
      </w:r>
      <w:proofErr w:type="gramEnd"/>
    </w:p>
    <w:p w14:paraId="3805463B" w14:textId="77777777" w:rsidR="00AD08C6" w:rsidRPr="00FD7101" w:rsidRDefault="00AD08C6" w:rsidP="00AD08C6">
      <w:pPr>
        <w:pStyle w:val="ListParagraph"/>
        <w:widowControl w:val="0"/>
        <w:spacing w:line="280" w:lineRule="exact"/>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(c) post-matching stage.</w:t>
      </w:r>
    </w:p>
    <w:p w14:paraId="3D6405DF" w14:textId="77777777" w:rsidR="00AD08C6" w:rsidRPr="00FD7101" w:rsidRDefault="00AD08C6" w:rsidP="00AD08C6">
      <w:pPr>
        <w:pStyle w:val="ListParagraph"/>
        <w:widowControl w:val="0"/>
        <w:spacing w:line="280" w:lineRule="exact"/>
        <w:contextualSpacing w:val="0"/>
        <w:rPr>
          <w:rFonts w:ascii="Times New Roman" w:hAnsi="Times New Roman" w:cs="Times New Roman"/>
          <w:i/>
          <w:iCs/>
          <w:sz w:val="24"/>
          <w:szCs w:val="24"/>
          <w:lang w:val="en-US"/>
        </w:rPr>
      </w:pPr>
      <w:r w:rsidRPr="00FD7101">
        <w:rPr>
          <w:rFonts w:ascii="Times New Roman" w:hAnsi="Times New Roman" w:cs="Times New Roman"/>
          <w:i/>
          <w:iCs/>
          <w:sz w:val="24"/>
          <w:szCs w:val="24"/>
          <w:lang w:val="en-US"/>
        </w:rPr>
        <w:t>Pre-matching stage</w:t>
      </w:r>
    </w:p>
    <w:p w14:paraId="41421DF1" w14:textId="77777777" w:rsidR="00AD08C6" w:rsidRPr="00FD7101" w:rsidRDefault="00AD08C6">
      <w:pPr>
        <w:pStyle w:val="ListParagraph"/>
        <w:widowControl w:val="0"/>
        <w:numPr>
          <w:ilvl w:val="0"/>
          <w:numId w:val="141"/>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lastRenderedPageBreak/>
        <w:t>In the pre-coupling stage, BRM opens the Order Book in order to receive/modify Orders.</w:t>
      </w:r>
    </w:p>
    <w:p w14:paraId="20838FE7" w14:textId="77777777" w:rsidR="00AD08C6" w:rsidRPr="00FD7101" w:rsidRDefault="00AD08C6">
      <w:pPr>
        <w:pStyle w:val="ListParagraph"/>
        <w:widowControl w:val="0"/>
        <w:numPr>
          <w:ilvl w:val="0"/>
          <w:numId w:val="141"/>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BRM publishes on its website information on the available interconnection capacity with the coupled markets.</w:t>
      </w:r>
    </w:p>
    <w:p w14:paraId="7234533A" w14:textId="2414CC4E" w:rsidR="00AD08C6" w:rsidRPr="00FD7101" w:rsidRDefault="004C6D4B">
      <w:pPr>
        <w:pStyle w:val="ListParagraph"/>
        <w:widowControl w:val="0"/>
        <w:numPr>
          <w:ilvl w:val="0"/>
          <w:numId w:val="141"/>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IDM</w:t>
      </w:r>
      <w:r w:rsidR="00AD08C6" w:rsidRPr="00FD7101">
        <w:rPr>
          <w:rFonts w:ascii="Times New Roman" w:hAnsi="Times New Roman" w:cs="Times New Roman"/>
          <w:sz w:val="24"/>
          <w:szCs w:val="24"/>
          <w:lang w:val="en-US"/>
        </w:rPr>
        <w:t xml:space="preserve">-IDA participants enter/modify Orders for the sale or purchase of electricity in accordance with the provisions of Section 2.7. </w:t>
      </w:r>
    </w:p>
    <w:p w14:paraId="5C69CEC1" w14:textId="77777777" w:rsidR="00AD08C6" w:rsidRPr="00FD7101" w:rsidRDefault="00AD08C6">
      <w:pPr>
        <w:pStyle w:val="ListParagraph"/>
        <w:widowControl w:val="0"/>
        <w:numPr>
          <w:ilvl w:val="0"/>
          <w:numId w:val="141"/>
        </w:numPr>
        <w:spacing w:line="280" w:lineRule="exact"/>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The Order Book closes in accordance with Article 2.6 of these Rules.</w:t>
      </w:r>
    </w:p>
    <w:p w14:paraId="622DB786" w14:textId="5D493DDD" w:rsidR="00AD08C6" w:rsidRPr="00FD7101" w:rsidRDefault="00AD08C6">
      <w:pPr>
        <w:pStyle w:val="ListParagraph"/>
        <w:numPr>
          <w:ilvl w:val="0"/>
          <w:numId w:val="141"/>
        </w:numPr>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After closing the </w:t>
      </w:r>
      <w:r w:rsidR="0012600F" w:rsidRPr="00FD7101">
        <w:rPr>
          <w:rFonts w:ascii="Times New Roman" w:hAnsi="Times New Roman" w:cs="Times New Roman"/>
          <w:sz w:val="24"/>
          <w:szCs w:val="24"/>
          <w:lang w:val="en-US"/>
        </w:rPr>
        <w:t>Order Book</w:t>
      </w:r>
      <w:r w:rsidRPr="00FD7101">
        <w:rPr>
          <w:rFonts w:ascii="Times New Roman" w:hAnsi="Times New Roman" w:cs="Times New Roman"/>
          <w:sz w:val="24"/>
          <w:szCs w:val="24"/>
          <w:lang w:val="en-US"/>
        </w:rPr>
        <w:t xml:space="preserve">, BRM creates anonymous aggregate sale and purchase curves based on the 15-minute Orders collected from Participants and transmits them, together with the block Orders, for the application of the Algorithm. All Orders are </w:t>
      </w:r>
      <w:proofErr w:type="spellStart"/>
      <w:r w:rsidRPr="00FD7101">
        <w:rPr>
          <w:rFonts w:ascii="Times New Roman" w:hAnsi="Times New Roman" w:cs="Times New Roman"/>
          <w:sz w:val="24"/>
          <w:szCs w:val="24"/>
          <w:lang w:val="en-US"/>
        </w:rPr>
        <w:t>anonymised</w:t>
      </w:r>
      <w:proofErr w:type="spellEnd"/>
      <w:r w:rsidRPr="00FD7101">
        <w:rPr>
          <w:rFonts w:ascii="Times New Roman" w:hAnsi="Times New Roman" w:cs="Times New Roman"/>
          <w:sz w:val="24"/>
          <w:szCs w:val="24"/>
          <w:lang w:val="en-US"/>
        </w:rPr>
        <w:t xml:space="preserve"> prior to their transmission.</w:t>
      </w:r>
    </w:p>
    <w:p w14:paraId="0EE681B9" w14:textId="77777777" w:rsidR="00AD08C6" w:rsidRPr="00FD7101" w:rsidRDefault="00AD08C6" w:rsidP="00AD08C6">
      <w:pPr>
        <w:pStyle w:val="ListParagraph"/>
        <w:widowControl w:val="0"/>
        <w:spacing w:line="280" w:lineRule="exact"/>
        <w:contextualSpacing w:val="0"/>
        <w:rPr>
          <w:rFonts w:ascii="Times New Roman" w:hAnsi="Times New Roman" w:cs="Times New Roman"/>
          <w:i/>
          <w:iCs/>
          <w:sz w:val="24"/>
          <w:szCs w:val="24"/>
          <w:lang w:val="en-US"/>
        </w:rPr>
      </w:pPr>
      <w:r w:rsidRPr="00FD7101">
        <w:rPr>
          <w:rFonts w:ascii="Times New Roman" w:hAnsi="Times New Roman" w:cs="Times New Roman"/>
          <w:i/>
          <w:iCs/>
          <w:sz w:val="24"/>
          <w:szCs w:val="24"/>
          <w:lang w:val="en-US"/>
        </w:rPr>
        <w:t>Matching stage</w:t>
      </w:r>
    </w:p>
    <w:p w14:paraId="3C0B5B37" w14:textId="419103B8" w:rsidR="00AD08C6" w:rsidRPr="00FD7101" w:rsidRDefault="00AD08C6">
      <w:pPr>
        <w:pStyle w:val="ListParagraph"/>
        <w:numPr>
          <w:ilvl w:val="0"/>
          <w:numId w:val="141"/>
        </w:numPr>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The matching of bids is performed daily in accordance with the Algorithm</w:t>
      </w:r>
      <w:r w:rsidR="00AA62DA" w:rsidRPr="00FD7101">
        <w:rPr>
          <w:rFonts w:ascii="Times New Roman" w:hAnsi="Times New Roman" w:cs="Times New Roman"/>
          <w:sz w:val="24"/>
          <w:szCs w:val="24"/>
          <w:lang w:val="en-US"/>
        </w:rPr>
        <w:t xml:space="preserve"> and </w:t>
      </w:r>
      <w:r w:rsidRPr="00FD7101">
        <w:rPr>
          <w:rFonts w:ascii="Times New Roman" w:hAnsi="Times New Roman" w:cs="Times New Roman"/>
          <w:sz w:val="24"/>
          <w:szCs w:val="24"/>
          <w:lang w:val="en-US"/>
        </w:rPr>
        <w:t>the specific SDIC procedures.</w:t>
      </w:r>
    </w:p>
    <w:p w14:paraId="1AB731FD" w14:textId="77777777" w:rsidR="00AD08C6" w:rsidRPr="00FD7101" w:rsidRDefault="00AD08C6">
      <w:pPr>
        <w:pStyle w:val="ListParagraph"/>
        <w:numPr>
          <w:ilvl w:val="0"/>
          <w:numId w:val="141"/>
        </w:numPr>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The results provided by the Algorithm are as follows:</w:t>
      </w:r>
    </w:p>
    <w:p w14:paraId="010564B2" w14:textId="77777777" w:rsidR="00AD08C6" w:rsidRPr="00FD7101" w:rsidRDefault="00AD08C6" w:rsidP="00AD08C6">
      <w:pPr>
        <w:pStyle w:val="ListParagraph"/>
        <w:widowControl w:val="0"/>
        <w:spacing w:line="280" w:lineRule="exact"/>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(a) the net position of each bidding </w:t>
      </w:r>
      <w:proofErr w:type="gramStart"/>
      <w:r w:rsidRPr="00FD7101">
        <w:rPr>
          <w:rFonts w:ascii="Times New Roman" w:hAnsi="Times New Roman" w:cs="Times New Roman"/>
          <w:sz w:val="24"/>
          <w:szCs w:val="24"/>
          <w:lang w:val="en-US"/>
        </w:rPr>
        <w:t>zone;</w:t>
      </w:r>
      <w:proofErr w:type="gramEnd"/>
    </w:p>
    <w:p w14:paraId="46F4B377" w14:textId="77777777" w:rsidR="00AD08C6" w:rsidRPr="00FD7101" w:rsidRDefault="00AD08C6" w:rsidP="00AD08C6">
      <w:pPr>
        <w:pStyle w:val="ListParagraph"/>
        <w:widowControl w:val="0"/>
        <w:spacing w:line="280" w:lineRule="exact"/>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(b) the closing price in each bidding </w:t>
      </w:r>
      <w:proofErr w:type="gramStart"/>
      <w:r w:rsidRPr="00FD7101">
        <w:rPr>
          <w:rFonts w:ascii="Times New Roman" w:hAnsi="Times New Roman" w:cs="Times New Roman"/>
          <w:sz w:val="24"/>
          <w:szCs w:val="24"/>
          <w:lang w:val="en-US"/>
        </w:rPr>
        <w:t>zone;</w:t>
      </w:r>
      <w:proofErr w:type="gramEnd"/>
    </w:p>
    <w:p w14:paraId="3495BBEB" w14:textId="77777777" w:rsidR="00AD08C6" w:rsidRPr="00FD7101" w:rsidRDefault="00AD08C6" w:rsidP="00AD08C6">
      <w:pPr>
        <w:pStyle w:val="ListParagraph"/>
        <w:widowControl w:val="0"/>
        <w:spacing w:line="280" w:lineRule="exact"/>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(c) the quantities executed for each block </w:t>
      </w:r>
      <w:proofErr w:type="gramStart"/>
      <w:r w:rsidRPr="00FD7101">
        <w:rPr>
          <w:rFonts w:ascii="Times New Roman" w:hAnsi="Times New Roman" w:cs="Times New Roman"/>
          <w:sz w:val="24"/>
          <w:szCs w:val="24"/>
          <w:lang w:val="en-US"/>
        </w:rPr>
        <w:t>bid;</w:t>
      </w:r>
      <w:proofErr w:type="gramEnd"/>
    </w:p>
    <w:p w14:paraId="6F56E396" w14:textId="75E37223" w:rsidR="00AD08C6" w:rsidRPr="00FD7101" w:rsidRDefault="00AD08C6" w:rsidP="00AD08C6">
      <w:pPr>
        <w:pStyle w:val="ListParagraph"/>
        <w:widowControl w:val="0"/>
        <w:spacing w:line="280" w:lineRule="exact"/>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(d) cross-border energy flows resulting from transactions on the </w:t>
      </w:r>
      <w:r w:rsidR="004C6D4B" w:rsidRPr="00FD7101">
        <w:rPr>
          <w:rFonts w:ascii="Times New Roman" w:hAnsi="Times New Roman" w:cs="Times New Roman"/>
          <w:sz w:val="24"/>
          <w:szCs w:val="24"/>
          <w:lang w:val="en-US"/>
        </w:rPr>
        <w:t>IDM</w:t>
      </w:r>
      <w:r w:rsidRPr="00FD7101">
        <w:rPr>
          <w:rFonts w:ascii="Times New Roman" w:hAnsi="Times New Roman" w:cs="Times New Roman"/>
          <w:sz w:val="24"/>
          <w:szCs w:val="24"/>
          <w:lang w:val="en-US"/>
        </w:rPr>
        <w:t>-IDA.</w:t>
      </w:r>
    </w:p>
    <w:p w14:paraId="7365DAB0" w14:textId="77777777" w:rsidR="00AD08C6" w:rsidRPr="00FD7101" w:rsidRDefault="00AD08C6">
      <w:pPr>
        <w:pStyle w:val="ListParagraph"/>
        <w:numPr>
          <w:ilvl w:val="0"/>
          <w:numId w:val="141"/>
        </w:numPr>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The BRM allocates the results provided by the Algorithm to each Participant.</w:t>
      </w:r>
    </w:p>
    <w:p w14:paraId="2583930A" w14:textId="77777777" w:rsidR="00AD08C6" w:rsidRPr="00FD7101" w:rsidRDefault="00AD08C6">
      <w:pPr>
        <w:pStyle w:val="ListParagraph"/>
        <w:numPr>
          <w:ilvl w:val="0"/>
          <w:numId w:val="141"/>
        </w:numPr>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The BRM publishes the final results of the coupling: closing prices, traded volumes, statistics, graphs and aggregate price curves.</w:t>
      </w:r>
    </w:p>
    <w:p w14:paraId="43ACBF46" w14:textId="77777777" w:rsidR="00AD08C6" w:rsidRPr="00FD7101" w:rsidRDefault="00AD08C6" w:rsidP="00AD08C6">
      <w:pPr>
        <w:pStyle w:val="ListParagraph"/>
        <w:widowControl w:val="0"/>
        <w:spacing w:line="280" w:lineRule="exact"/>
        <w:contextualSpacing w:val="0"/>
        <w:rPr>
          <w:rFonts w:ascii="Times New Roman" w:hAnsi="Times New Roman" w:cs="Times New Roman"/>
          <w:i/>
          <w:iCs/>
          <w:sz w:val="24"/>
          <w:szCs w:val="24"/>
          <w:lang w:val="en-US"/>
        </w:rPr>
      </w:pPr>
      <w:r w:rsidRPr="00FD7101">
        <w:rPr>
          <w:rFonts w:ascii="Times New Roman" w:hAnsi="Times New Roman" w:cs="Times New Roman"/>
          <w:i/>
          <w:iCs/>
          <w:sz w:val="24"/>
          <w:szCs w:val="24"/>
          <w:lang w:val="en-US"/>
        </w:rPr>
        <w:t>Post-matching phase</w:t>
      </w:r>
    </w:p>
    <w:p w14:paraId="5532B5B2" w14:textId="2A9E60EA" w:rsidR="00AD08C6" w:rsidRPr="00FD7101" w:rsidRDefault="00AD08C6">
      <w:pPr>
        <w:pStyle w:val="ListParagraph"/>
        <w:numPr>
          <w:ilvl w:val="0"/>
          <w:numId w:val="141"/>
        </w:numPr>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 BRM makes its own transaction information available to each </w:t>
      </w:r>
      <w:r w:rsidR="004C6D4B" w:rsidRPr="00FD7101">
        <w:rPr>
          <w:rFonts w:ascii="Times New Roman" w:hAnsi="Times New Roman" w:cs="Times New Roman"/>
          <w:sz w:val="24"/>
          <w:szCs w:val="24"/>
          <w:lang w:val="en-US"/>
        </w:rPr>
        <w:t>IDM</w:t>
      </w:r>
      <w:r w:rsidRPr="00FD7101">
        <w:rPr>
          <w:rFonts w:ascii="Times New Roman" w:hAnsi="Times New Roman" w:cs="Times New Roman"/>
          <w:sz w:val="24"/>
          <w:szCs w:val="24"/>
          <w:lang w:val="en-US"/>
        </w:rPr>
        <w:t>-IDA Participant, including the TSO as a default participant, in the form of transaction confirmations and settlement notes in accordance with the Clearing Procedure.</w:t>
      </w:r>
    </w:p>
    <w:p w14:paraId="157162A1" w14:textId="77777777" w:rsidR="00AD08C6" w:rsidRPr="00FD7101" w:rsidRDefault="00AD08C6">
      <w:pPr>
        <w:pStyle w:val="ListParagraph"/>
        <w:numPr>
          <w:ilvl w:val="0"/>
          <w:numId w:val="141"/>
        </w:numPr>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Transaction confirmation is made available by the BRM to Participants after the gate closure time for the IDA3 auction and contains the price and quantity determined by the Algorithm for each Trading Interval and the summary of transactions for block bids.</w:t>
      </w:r>
    </w:p>
    <w:p w14:paraId="39E182B8" w14:textId="7DE028D2" w:rsidR="00AD08C6" w:rsidRPr="00FD7101" w:rsidRDefault="00AD08C6">
      <w:pPr>
        <w:pStyle w:val="ListParagraph"/>
        <w:numPr>
          <w:ilvl w:val="0"/>
          <w:numId w:val="141"/>
        </w:numPr>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lastRenderedPageBreak/>
        <w:t xml:space="preserve">BRM establishes physical notifications corresponding to block exchanges related to </w:t>
      </w:r>
      <w:r w:rsidR="004C6D4B" w:rsidRPr="00FD7101">
        <w:rPr>
          <w:rFonts w:ascii="Times New Roman" w:hAnsi="Times New Roman" w:cs="Times New Roman"/>
          <w:sz w:val="24"/>
          <w:szCs w:val="24"/>
          <w:lang w:val="en-US"/>
        </w:rPr>
        <w:t>IDM</w:t>
      </w:r>
      <w:r w:rsidRPr="00FD7101">
        <w:rPr>
          <w:rFonts w:ascii="Times New Roman" w:hAnsi="Times New Roman" w:cs="Times New Roman"/>
          <w:sz w:val="24"/>
          <w:szCs w:val="24"/>
          <w:lang w:val="en-US"/>
        </w:rPr>
        <w:t xml:space="preserve">-IDA transactions at the PRE level to which the respective </w:t>
      </w:r>
      <w:r w:rsidR="004C6D4B" w:rsidRPr="00FD7101">
        <w:rPr>
          <w:rFonts w:ascii="Times New Roman" w:hAnsi="Times New Roman" w:cs="Times New Roman"/>
          <w:sz w:val="24"/>
          <w:szCs w:val="24"/>
          <w:lang w:val="en-US"/>
        </w:rPr>
        <w:t>IDM</w:t>
      </w:r>
      <w:r w:rsidRPr="00FD7101">
        <w:rPr>
          <w:rFonts w:ascii="Times New Roman" w:hAnsi="Times New Roman" w:cs="Times New Roman"/>
          <w:sz w:val="24"/>
          <w:szCs w:val="24"/>
          <w:lang w:val="en-US"/>
        </w:rPr>
        <w:t>-IDA Participants belong.  physical notifications are transmitted in aggregate form after each IDA auction session (the notification for each of IDA2 and IDA3 shall also contain the aggregate net position resulting from the previous auction session or sessions for each Delivery Interval).</w:t>
      </w:r>
    </w:p>
    <w:p w14:paraId="1B60AA95" w14:textId="436DE2D2" w:rsidR="00AD08C6" w:rsidRPr="00FD7101" w:rsidRDefault="00AD08C6">
      <w:pPr>
        <w:pStyle w:val="ListParagraph"/>
        <w:numPr>
          <w:ilvl w:val="0"/>
          <w:numId w:val="141"/>
        </w:numPr>
        <w:ind w:hanging="720"/>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Transactions between the BRM and the TSO in its capacity as </w:t>
      </w:r>
      <w:r w:rsidR="00261845" w:rsidRPr="00FD7101">
        <w:rPr>
          <w:rFonts w:ascii="Times New Roman" w:hAnsi="Times New Roman" w:cs="Times New Roman"/>
          <w:sz w:val="24"/>
          <w:szCs w:val="24"/>
          <w:lang w:val="en-US"/>
        </w:rPr>
        <w:t>Shipping Agent</w:t>
      </w:r>
      <w:r w:rsidRPr="00FD7101">
        <w:rPr>
          <w:rFonts w:ascii="Times New Roman" w:hAnsi="Times New Roman" w:cs="Times New Roman"/>
          <w:sz w:val="24"/>
          <w:szCs w:val="24"/>
          <w:lang w:val="en-US"/>
        </w:rPr>
        <w:t xml:space="preserve"> resulting from market coupling are notified as block exchanges between the PRE-BRM and the </w:t>
      </w:r>
      <w:proofErr w:type="gramStart"/>
      <w:r w:rsidRPr="00FD7101">
        <w:rPr>
          <w:rFonts w:ascii="Times New Roman" w:hAnsi="Times New Roman" w:cs="Times New Roman"/>
          <w:sz w:val="24"/>
          <w:szCs w:val="24"/>
          <w:lang w:val="en-US"/>
        </w:rPr>
        <w:t>PRE registered</w:t>
      </w:r>
      <w:proofErr w:type="gramEnd"/>
      <w:r w:rsidRPr="00FD7101">
        <w:rPr>
          <w:rFonts w:ascii="Times New Roman" w:hAnsi="Times New Roman" w:cs="Times New Roman"/>
          <w:sz w:val="24"/>
          <w:szCs w:val="24"/>
          <w:lang w:val="en-US"/>
        </w:rPr>
        <w:t xml:space="preserve"> by the TSO specifically for transactions carried out as a default participant in the </w:t>
      </w:r>
      <w:r w:rsidR="004C6D4B" w:rsidRPr="00FD7101">
        <w:rPr>
          <w:rFonts w:ascii="Times New Roman" w:hAnsi="Times New Roman" w:cs="Times New Roman"/>
          <w:sz w:val="24"/>
          <w:szCs w:val="24"/>
          <w:lang w:val="en-US"/>
        </w:rPr>
        <w:t>IDM</w:t>
      </w:r>
      <w:r w:rsidRPr="00FD7101">
        <w:rPr>
          <w:rFonts w:ascii="Times New Roman" w:hAnsi="Times New Roman" w:cs="Times New Roman"/>
          <w:sz w:val="24"/>
          <w:szCs w:val="24"/>
          <w:lang w:val="en-US"/>
        </w:rPr>
        <w:t xml:space="preserve">-IDA and </w:t>
      </w:r>
      <w:r w:rsidR="00261845" w:rsidRPr="00FD7101">
        <w:rPr>
          <w:rFonts w:ascii="Times New Roman" w:hAnsi="Times New Roman" w:cs="Times New Roman"/>
          <w:sz w:val="24"/>
          <w:szCs w:val="24"/>
          <w:lang w:val="en-US"/>
        </w:rPr>
        <w:t>Shipping Agent</w:t>
      </w:r>
      <w:r w:rsidRPr="00FD7101">
        <w:rPr>
          <w:rFonts w:ascii="Times New Roman" w:hAnsi="Times New Roman" w:cs="Times New Roman"/>
          <w:sz w:val="24"/>
          <w:szCs w:val="24"/>
          <w:lang w:val="en-US"/>
        </w:rPr>
        <w:t>.</w:t>
      </w:r>
    </w:p>
    <w:p w14:paraId="59949BF6" w14:textId="05043B8B" w:rsidR="007A0B3D" w:rsidRPr="00FD7101" w:rsidRDefault="007F6B75">
      <w:pPr>
        <w:pStyle w:val="ListParagraph"/>
        <w:widowControl w:val="0"/>
        <w:numPr>
          <w:ilvl w:val="0"/>
          <w:numId w:val="140"/>
        </w:numPr>
        <w:spacing w:line="280" w:lineRule="exact"/>
        <w:ind w:left="720" w:hanging="720"/>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Order types</w:t>
      </w:r>
    </w:p>
    <w:p w14:paraId="0FA442D5" w14:textId="77777777" w:rsidR="007A0B3D" w:rsidRPr="00FD7101" w:rsidRDefault="007A0B3D">
      <w:pPr>
        <w:pStyle w:val="ListParagraph"/>
        <w:widowControl w:val="0"/>
        <w:numPr>
          <w:ilvl w:val="0"/>
          <w:numId w:val="125"/>
        </w:numPr>
        <w:spacing w:after="160" w:line="280" w:lineRule="exact"/>
        <w:ind w:hanging="720"/>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15-minute orders</w:t>
      </w:r>
    </w:p>
    <w:p w14:paraId="2BA4A392" w14:textId="77777777" w:rsidR="007A0B3D" w:rsidRPr="00FD7101" w:rsidRDefault="007A0B3D">
      <w:pPr>
        <w:pStyle w:val="CERLEVEL4"/>
        <w:widowControl w:val="0"/>
        <w:numPr>
          <w:ilvl w:val="0"/>
          <w:numId w:val="126"/>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15-minute orders represent the Participant's declaration of its intention to buy or sell a certain volume of energy </w:t>
      </w:r>
      <w:proofErr w:type="gramStart"/>
      <w:r w:rsidRPr="00FD7101">
        <w:rPr>
          <w:rFonts w:ascii="Times New Roman" w:hAnsi="Times New Roman"/>
          <w:sz w:val="24"/>
          <w:szCs w:val="24"/>
        </w:rPr>
        <w:t>in</w:t>
      </w:r>
      <w:proofErr w:type="gramEnd"/>
      <w:r w:rsidRPr="00FD7101">
        <w:rPr>
          <w:rFonts w:ascii="Times New Roman" w:hAnsi="Times New Roman"/>
          <w:sz w:val="24"/>
          <w:szCs w:val="24"/>
        </w:rPr>
        <w:t xml:space="preserve"> an intraday auction at a certain price in a certain Delivery Interval on the applicable delivery day.</w:t>
      </w:r>
    </w:p>
    <w:p w14:paraId="6623E8BC" w14:textId="77777777" w:rsidR="007A0B3D" w:rsidRPr="00FD7101" w:rsidRDefault="007A0B3D">
      <w:pPr>
        <w:pStyle w:val="CERLEVEL4"/>
        <w:widowControl w:val="0"/>
        <w:numPr>
          <w:ilvl w:val="0"/>
          <w:numId w:val="126"/>
        </w:numPr>
        <w:spacing w:after="200" w:line="280" w:lineRule="exact"/>
        <w:ind w:hanging="720"/>
        <w:rPr>
          <w:rFonts w:ascii="Times New Roman" w:hAnsi="Times New Roman"/>
          <w:sz w:val="24"/>
          <w:szCs w:val="24"/>
        </w:rPr>
      </w:pPr>
      <w:r w:rsidRPr="00FD7101">
        <w:rPr>
          <w:rFonts w:ascii="Times New Roman" w:hAnsi="Times New Roman"/>
          <w:sz w:val="24"/>
          <w:szCs w:val="24"/>
        </w:rPr>
        <w:t>In each Order, the Participant submits a set of specifications regarding the price of the Order and the volume of energy for the applicable Delivery Interval, starting with the volume of energy at the lower limit of the Order price and ending with the volume of energy at the upper limit of the Order price. Additional price steps may be specified, as provided in the product specifications.</w:t>
      </w:r>
    </w:p>
    <w:p w14:paraId="0AA46631" w14:textId="77777777" w:rsidR="007A0B3D" w:rsidRPr="00FD7101" w:rsidRDefault="007A0B3D">
      <w:pPr>
        <w:pStyle w:val="CERLEVEL4"/>
        <w:widowControl w:val="0"/>
        <w:numPr>
          <w:ilvl w:val="0"/>
          <w:numId w:val="126"/>
        </w:numPr>
        <w:spacing w:after="200" w:line="280" w:lineRule="exact"/>
        <w:ind w:hanging="720"/>
        <w:rPr>
          <w:rFonts w:ascii="Times New Roman" w:hAnsi="Times New Roman"/>
          <w:sz w:val="24"/>
          <w:szCs w:val="24"/>
        </w:rPr>
      </w:pPr>
      <w:r w:rsidRPr="00FD7101">
        <w:rPr>
          <w:rFonts w:ascii="Times New Roman" w:hAnsi="Times New Roman"/>
          <w:sz w:val="24"/>
          <w:szCs w:val="24"/>
        </w:rPr>
        <w:t>The energy volume indicated in a sell Order (bid) must be constant or increase as the Order prices increase. The energy volume indicated in a buy Order (ask) must be constant or decrease as the Order prices increase.</w:t>
      </w:r>
    </w:p>
    <w:p w14:paraId="5FF11CDF" w14:textId="77777777" w:rsidR="007A0B3D" w:rsidRPr="00FD7101" w:rsidRDefault="007A0B3D">
      <w:pPr>
        <w:pStyle w:val="CERLEVEL4"/>
        <w:widowControl w:val="0"/>
        <w:numPr>
          <w:ilvl w:val="0"/>
          <w:numId w:val="126"/>
        </w:numPr>
        <w:spacing w:after="200" w:line="280" w:lineRule="exact"/>
        <w:ind w:hanging="720"/>
        <w:rPr>
          <w:rFonts w:ascii="Times New Roman" w:hAnsi="Times New Roman"/>
          <w:sz w:val="24"/>
          <w:szCs w:val="24"/>
        </w:rPr>
      </w:pPr>
      <w:r w:rsidRPr="00FD7101">
        <w:rPr>
          <w:rFonts w:ascii="Times New Roman" w:hAnsi="Times New Roman"/>
          <w:sz w:val="24"/>
          <w:szCs w:val="24"/>
        </w:rPr>
        <w:t>To create an Order curve, BRM will interpolate, upon receipt of an Order, the values between each price step in the Order by linear interpolation, and the Order will be considered to apply to each interpolated value on the resulting Order curve.</w:t>
      </w:r>
    </w:p>
    <w:p w14:paraId="3FED8442" w14:textId="77777777" w:rsidR="007A0B3D" w:rsidRPr="00FD7101" w:rsidRDefault="007A0B3D">
      <w:pPr>
        <w:pStyle w:val="ListParagraph"/>
        <w:widowControl w:val="0"/>
        <w:numPr>
          <w:ilvl w:val="0"/>
          <w:numId w:val="125"/>
        </w:numPr>
        <w:spacing w:after="160" w:line="280" w:lineRule="exact"/>
        <w:ind w:hanging="720"/>
        <w:rPr>
          <w:rFonts w:ascii="Times New Roman" w:hAnsi="Times New Roman" w:cs="Times New Roman"/>
          <w:sz w:val="24"/>
          <w:szCs w:val="24"/>
          <w:lang w:val="en-US"/>
        </w:rPr>
      </w:pPr>
      <w:r w:rsidRPr="00FD7101">
        <w:rPr>
          <w:rFonts w:ascii="Times New Roman" w:hAnsi="Times New Roman" w:cs="Times New Roman"/>
          <w:b/>
          <w:bCs/>
          <w:sz w:val="24"/>
          <w:szCs w:val="24"/>
          <w:lang w:val="en-US"/>
        </w:rPr>
        <w:t>Block orders</w:t>
      </w:r>
    </w:p>
    <w:p w14:paraId="15F7AB60" w14:textId="77777777" w:rsidR="007A0B3D" w:rsidRPr="00FD7101" w:rsidRDefault="007A0B3D">
      <w:pPr>
        <w:pStyle w:val="CERLEVEL4"/>
        <w:widowControl w:val="0"/>
        <w:numPr>
          <w:ilvl w:val="0"/>
          <w:numId w:val="127"/>
        </w:numPr>
        <w:spacing w:after="200" w:line="280" w:lineRule="exact"/>
        <w:ind w:hanging="720"/>
        <w:rPr>
          <w:rFonts w:ascii="Times New Roman" w:hAnsi="Times New Roman"/>
          <w:sz w:val="24"/>
          <w:szCs w:val="24"/>
        </w:rPr>
      </w:pPr>
      <w:r w:rsidRPr="00FD7101">
        <w:rPr>
          <w:rFonts w:ascii="Times New Roman" w:hAnsi="Times New Roman"/>
          <w:sz w:val="24"/>
          <w:szCs w:val="24"/>
        </w:rPr>
        <w:t>Each block order must include details of the block order price limit, volume and start and stop times for the block products. The energy volume may be different in each block delivery interval.</w:t>
      </w:r>
    </w:p>
    <w:p w14:paraId="59763BB8" w14:textId="77777777" w:rsidR="007A0B3D" w:rsidRPr="00FD7101" w:rsidRDefault="007A0B3D">
      <w:pPr>
        <w:pStyle w:val="CERLEVEL4"/>
        <w:widowControl w:val="0"/>
        <w:numPr>
          <w:ilvl w:val="0"/>
          <w:numId w:val="127"/>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Each linked Block Order must specify the order of priority among the blocks included in that linked Block Order. The BRM may, at its sole discretion, specify the maximum number of priority levels allowed for any linked Block Order and the maximum number of Block Orders allowed at each priority level. The maximum number of priority levels and permitted </w:t>
      </w:r>
      <w:r w:rsidRPr="00FD7101">
        <w:rPr>
          <w:rFonts w:ascii="Times New Roman" w:hAnsi="Times New Roman"/>
          <w:sz w:val="24"/>
          <w:szCs w:val="24"/>
        </w:rPr>
        <w:lastRenderedPageBreak/>
        <w:t>Block Orders may be changed by the BRM at any time prior to the close of the Intraday Auction, with at least one (1) day's written notice.</w:t>
      </w:r>
    </w:p>
    <w:p w14:paraId="27DDE460" w14:textId="4B01036D" w:rsidR="007A0B3D" w:rsidRPr="00FD7101" w:rsidRDefault="009C1A83">
      <w:pPr>
        <w:pStyle w:val="ListParagraph"/>
        <w:widowControl w:val="0"/>
        <w:numPr>
          <w:ilvl w:val="0"/>
          <w:numId w:val="140"/>
        </w:numPr>
        <w:spacing w:line="280" w:lineRule="exact"/>
        <w:ind w:left="720" w:hanging="720"/>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Correlation</w:t>
      </w:r>
    </w:p>
    <w:p w14:paraId="068F0B40" w14:textId="3FB03B5F" w:rsidR="007A0B3D" w:rsidRPr="00FD7101" w:rsidRDefault="007A0B3D">
      <w:pPr>
        <w:pStyle w:val="ListParagraph"/>
        <w:widowControl w:val="0"/>
        <w:numPr>
          <w:ilvl w:val="0"/>
          <w:numId w:val="128"/>
        </w:numPr>
        <w:spacing w:after="160" w:line="280" w:lineRule="exact"/>
        <w:ind w:hanging="720"/>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 xml:space="preserve">Correlation of orders and calculation of </w:t>
      </w:r>
      <w:r w:rsidR="004C6D4B" w:rsidRPr="00FD7101">
        <w:rPr>
          <w:rFonts w:ascii="Times New Roman" w:hAnsi="Times New Roman" w:cs="Times New Roman"/>
          <w:b/>
          <w:bCs/>
          <w:sz w:val="24"/>
          <w:szCs w:val="24"/>
          <w:lang w:val="en-US"/>
        </w:rPr>
        <w:t>IDM</w:t>
      </w:r>
      <w:r w:rsidRPr="00FD7101">
        <w:rPr>
          <w:rFonts w:ascii="Times New Roman" w:hAnsi="Times New Roman" w:cs="Times New Roman"/>
          <w:b/>
          <w:bCs/>
          <w:sz w:val="24"/>
          <w:szCs w:val="24"/>
          <w:lang w:val="en-US"/>
        </w:rPr>
        <w:t>-IDA price and volume</w:t>
      </w:r>
    </w:p>
    <w:p w14:paraId="38AF3798" w14:textId="77777777" w:rsidR="007A0B3D" w:rsidRPr="00FD7101" w:rsidRDefault="007A0B3D">
      <w:pPr>
        <w:pStyle w:val="CERLEVEL4"/>
        <w:widowControl w:val="0"/>
        <w:numPr>
          <w:ilvl w:val="0"/>
          <w:numId w:val="129"/>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All Orders submitted for each Delivery Interval shall be considered as a point on a curve of Orders to buy and, respectively, to sell, where each curve of Orders is created by interpolating straight lines between the Orders on the curve. The intersection </w:t>
      </w:r>
      <w:proofErr w:type="gramStart"/>
      <w:r w:rsidRPr="00FD7101">
        <w:rPr>
          <w:rFonts w:ascii="Times New Roman" w:hAnsi="Times New Roman"/>
          <w:sz w:val="24"/>
          <w:szCs w:val="24"/>
        </w:rPr>
        <w:t>point</w:t>
      </w:r>
      <w:proofErr w:type="gramEnd"/>
      <w:r w:rsidRPr="00FD7101">
        <w:rPr>
          <w:rFonts w:ascii="Times New Roman" w:hAnsi="Times New Roman"/>
          <w:sz w:val="24"/>
          <w:szCs w:val="24"/>
        </w:rPr>
        <w:t xml:space="preserve"> between the aggregate curves of the buy and sell Orders shall determine the market price of the Intraday Auctions and the energy volume for the respective Intraday Auction for the respective Delivery Interval.</w:t>
      </w:r>
    </w:p>
    <w:p w14:paraId="34F4958A" w14:textId="77777777" w:rsidR="007A0B3D" w:rsidRPr="00FD7101" w:rsidRDefault="007A0B3D">
      <w:pPr>
        <w:pStyle w:val="CERLEVEL4"/>
        <w:widowControl w:val="0"/>
        <w:numPr>
          <w:ilvl w:val="0"/>
          <w:numId w:val="129"/>
        </w:numPr>
        <w:spacing w:after="200" w:line="280" w:lineRule="exact"/>
        <w:ind w:hanging="720"/>
        <w:rPr>
          <w:rFonts w:ascii="Times New Roman" w:hAnsi="Times New Roman"/>
          <w:sz w:val="24"/>
          <w:szCs w:val="24"/>
        </w:rPr>
      </w:pPr>
      <w:r w:rsidRPr="00FD7101">
        <w:rPr>
          <w:rFonts w:ascii="Times New Roman" w:hAnsi="Times New Roman"/>
          <w:sz w:val="24"/>
          <w:szCs w:val="24"/>
        </w:rPr>
        <w:t>Any imbalance between the total buy and sell Orders caused by rounding the volumes for each Participant when calculating the market price for the Intraday Auctions shall be shared between the Participants whose Orders are accepted for the relevant Delivery Interval.</w:t>
      </w:r>
    </w:p>
    <w:p w14:paraId="2619A860" w14:textId="1D13E8FF" w:rsidR="007A0B3D" w:rsidRPr="00FD7101" w:rsidRDefault="007A0B3D">
      <w:pPr>
        <w:pStyle w:val="CERLEVEL4"/>
        <w:widowControl w:val="0"/>
        <w:numPr>
          <w:ilvl w:val="0"/>
          <w:numId w:val="129"/>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All Transactions on the Intraday Auction market relating to a Delivery Interval shall be executed at the </w:t>
      </w:r>
      <w:r w:rsidR="004C6D4B" w:rsidRPr="00FD7101">
        <w:rPr>
          <w:rFonts w:ascii="Times New Roman" w:hAnsi="Times New Roman"/>
          <w:sz w:val="24"/>
          <w:szCs w:val="24"/>
        </w:rPr>
        <w:t>IDM</w:t>
      </w:r>
      <w:r w:rsidRPr="00FD7101">
        <w:rPr>
          <w:rFonts w:ascii="Times New Roman" w:hAnsi="Times New Roman"/>
          <w:sz w:val="24"/>
          <w:szCs w:val="24"/>
        </w:rPr>
        <w:t>-IDA price applicable to that Delivery Interval.</w:t>
      </w:r>
    </w:p>
    <w:p w14:paraId="415D2B2A" w14:textId="77777777" w:rsidR="007A0B3D" w:rsidRPr="00FD7101" w:rsidRDefault="007A0B3D">
      <w:pPr>
        <w:pStyle w:val="ListParagraph"/>
        <w:widowControl w:val="0"/>
        <w:numPr>
          <w:ilvl w:val="0"/>
          <w:numId w:val="128"/>
        </w:numPr>
        <w:spacing w:after="160" w:line="280" w:lineRule="exact"/>
        <w:ind w:hanging="72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Correlation of Block Orders</w:t>
      </w:r>
    </w:p>
    <w:p w14:paraId="2E4DBE41" w14:textId="77777777" w:rsidR="007A0B3D" w:rsidRPr="00FD7101" w:rsidRDefault="007A0B3D">
      <w:pPr>
        <w:pStyle w:val="CERLEVEL4"/>
        <w:widowControl w:val="0"/>
        <w:numPr>
          <w:ilvl w:val="0"/>
          <w:numId w:val="130"/>
        </w:numPr>
        <w:spacing w:after="200" w:line="280" w:lineRule="exact"/>
        <w:ind w:hanging="720"/>
        <w:rPr>
          <w:rFonts w:ascii="Times New Roman" w:hAnsi="Times New Roman"/>
          <w:sz w:val="24"/>
          <w:szCs w:val="24"/>
        </w:rPr>
      </w:pPr>
      <w:r w:rsidRPr="00FD7101">
        <w:rPr>
          <w:rFonts w:ascii="Times New Roman" w:hAnsi="Times New Roman"/>
          <w:sz w:val="24"/>
          <w:szCs w:val="24"/>
        </w:rPr>
        <w:t>Block Orders are activated if they meet the following criteria:</w:t>
      </w:r>
    </w:p>
    <w:p w14:paraId="77888ED7" w14:textId="6146B823" w:rsidR="007A0B3D" w:rsidRPr="00FD7101" w:rsidRDefault="007A0B3D">
      <w:pPr>
        <w:pStyle w:val="CERLEVEL4"/>
        <w:widowControl w:val="0"/>
        <w:numPr>
          <w:ilvl w:val="0"/>
          <w:numId w:val="131"/>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A block sell Order is matched only if the average </w:t>
      </w:r>
      <w:r w:rsidR="004C6D4B" w:rsidRPr="00FD7101">
        <w:rPr>
          <w:rFonts w:ascii="Times New Roman" w:hAnsi="Times New Roman"/>
          <w:sz w:val="24"/>
          <w:szCs w:val="24"/>
        </w:rPr>
        <w:t>IDM</w:t>
      </w:r>
      <w:r w:rsidRPr="00FD7101">
        <w:rPr>
          <w:rFonts w:ascii="Times New Roman" w:hAnsi="Times New Roman"/>
          <w:sz w:val="24"/>
          <w:szCs w:val="24"/>
        </w:rPr>
        <w:t xml:space="preserve">-IDA price for the Delivery Periods included in the block Order is equal to or higher than the Order price specified in the block Order. A block order to buy is matched if the average </w:t>
      </w:r>
      <w:r w:rsidR="004C6D4B" w:rsidRPr="00FD7101">
        <w:rPr>
          <w:rFonts w:ascii="Times New Roman" w:hAnsi="Times New Roman"/>
          <w:sz w:val="24"/>
          <w:szCs w:val="24"/>
        </w:rPr>
        <w:t>IDM</w:t>
      </w:r>
      <w:r w:rsidRPr="00FD7101">
        <w:rPr>
          <w:rFonts w:ascii="Times New Roman" w:hAnsi="Times New Roman"/>
          <w:sz w:val="24"/>
          <w:szCs w:val="24"/>
        </w:rPr>
        <w:t xml:space="preserve">-IDA price for the Delivery Intervals included in the block order is equal to or lower than the Order price specified in the block order. The algorithm chooses a combination of block orders that </w:t>
      </w:r>
      <w:proofErr w:type="spellStart"/>
      <w:r w:rsidRPr="00FD7101">
        <w:rPr>
          <w:rFonts w:ascii="Times New Roman" w:hAnsi="Times New Roman"/>
          <w:sz w:val="24"/>
          <w:szCs w:val="24"/>
        </w:rPr>
        <w:t>maximises</w:t>
      </w:r>
      <w:proofErr w:type="spellEnd"/>
      <w:r w:rsidRPr="00FD7101">
        <w:rPr>
          <w:rFonts w:ascii="Times New Roman" w:hAnsi="Times New Roman"/>
          <w:sz w:val="24"/>
          <w:szCs w:val="24"/>
        </w:rPr>
        <w:t xml:space="preserve"> social welfare. The block order may result in a decrease in total social welfare, regardless of the prices obtained. For example, a Block Order with an acceptable average price relative to hourly market prices is not accepted (a so-called paradoxically rejected Block Order). If the volume of energy in each period of the Block Order differs, the volume-weighted average price of the Block Order will determine whether or not the Block Order is matched.</w:t>
      </w:r>
    </w:p>
    <w:p w14:paraId="4CDCB608" w14:textId="565606C5" w:rsidR="007A0B3D" w:rsidRPr="00FD7101" w:rsidRDefault="007A0B3D">
      <w:pPr>
        <w:pStyle w:val="CERLEVEL4"/>
        <w:widowControl w:val="0"/>
        <w:numPr>
          <w:ilvl w:val="0"/>
          <w:numId w:val="131"/>
        </w:numPr>
        <w:spacing w:after="200" w:line="280" w:lineRule="exact"/>
        <w:ind w:hanging="720"/>
        <w:rPr>
          <w:rFonts w:ascii="Times New Roman" w:hAnsi="Times New Roman"/>
          <w:sz w:val="24"/>
          <w:szCs w:val="24"/>
        </w:rPr>
      </w:pPr>
      <w:r w:rsidRPr="00FD7101">
        <w:rPr>
          <w:rFonts w:ascii="Times New Roman" w:hAnsi="Times New Roman"/>
          <w:sz w:val="24"/>
          <w:szCs w:val="24"/>
        </w:rPr>
        <w:t>With regard to linked block orders, the normal rules for matching block orders in section</w:t>
      </w:r>
      <w:r w:rsidR="00111054" w:rsidRPr="00FD7101">
        <w:rPr>
          <w:rFonts w:ascii="Times New Roman" w:hAnsi="Times New Roman"/>
          <w:sz w:val="24"/>
          <w:szCs w:val="24"/>
        </w:rPr>
        <w:t xml:space="preserve"> 3</w:t>
      </w:r>
      <w:r w:rsidRPr="00FD7101">
        <w:rPr>
          <w:rFonts w:ascii="Times New Roman" w:hAnsi="Times New Roman"/>
          <w:sz w:val="24"/>
          <w:szCs w:val="24"/>
        </w:rPr>
        <w:t>.2 (1) (a) apply, provided that:</w:t>
      </w:r>
    </w:p>
    <w:p w14:paraId="4A402859" w14:textId="77777777" w:rsidR="007A0B3D" w:rsidRPr="00FD7101" w:rsidRDefault="007A0B3D">
      <w:pPr>
        <w:pStyle w:val="ListParagraph"/>
        <w:widowControl w:val="0"/>
        <w:numPr>
          <w:ilvl w:val="0"/>
          <w:numId w:val="132"/>
        </w:numPr>
        <w:spacing w:after="160" w:line="280" w:lineRule="exact"/>
        <w:ind w:left="2074"/>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Any Block Order that does not have the highest priority within its linked block will only be matched if all Block Orders with higher priority within that linked block have already been </w:t>
      </w:r>
      <w:proofErr w:type="gramStart"/>
      <w:r w:rsidRPr="00FD7101">
        <w:rPr>
          <w:rFonts w:ascii="Times New Roman" w:hAnsi="Times New Roman" w:cs="Times New Roman"/>
          <w:sz w:val="24"/>
          <w:szCs w:val="24"/>
          <w:lang w:val="en-US"/>
        </w:rPr>
        <w:t>matched;</w:t>
      </w:r>
      <w:proofErr w:type="gramEnd"/>
    </w:p>
    <w:p w14:paraId="1A58B733" w14:textId="28743F52" w:rsidR="007A0B3D" w:rsidRPr="00FD7101" w:rsidRDefault="007A0B3D">
      <w:pPr>
        <w:pStyle w:val="ListParagraph"/>
        <w:widowControl w:val="0"/>
        <w:numPr>
          <w:ilvl w:val="0"/>
          <w:numId w:val="132"/>
        </w:numPr>
        <w:spacing w:after="160" w:line="280" w:lineRule="exact"/>
        <w:ind w:left="2074"/>
        <w:contextualSpacing w:val="0"/>
        <w:rPr>
          <w:rFonts w:ascii="Times New Roman" w:hAnsi="Times New Roman" w:cs="Times New Roman"/>
          <w:sz w:val="24"/>
          <w:szCs w:val="24"/>
          <w:lang w:val="en-US"/>
        </w:rPr>
      </w:pPr>
      <w:r w:rsidRPr="00FD7101">
        <w:rPr>
          <w:rFonts w:ascii="Times New Roman" w:hAnsi="Times New Roman" w:cs="Times New Roman"/>
          <w:sz w:val="24"/>
          <w:szCs w:val="24"/>
          <w:lang w:val="en-US"/>
        </w:rPr>
        <w:t>A block order that is not otherwise matched in accordance with section</w:t>
      </w:r>
      <w:r w:rsidR="00111054" w:rsidRPr="00FD7101">
        <w:rPr>
          <w:rFonts w:ascii="Times New Roman" w:hAnsi="Times New Roman" w:cs="Times New Roman"/>
          <w:sz w:val="24"/>
          <w:szCs w:val="24"/>
          <w:lang w:val="en-US"/>
        </w:rPr>
        <w:t xml:space="preserve"> 3</w:t>
      </w:r>
      <w:r w:rsidRPr="00FD7101">
        <w:rPr>
          <w:rFonts w:ascii="Times New Roman" w:hAnsi="Times New Roman" w:cs="Times New Roman"/>
          <w:sz w:val="24"/>
          <w:szCs w:val="24"/>
          <w:lang w:val="en-US"/>
        </w:rPr>
        <w:t xml:space="preserve">.2 </w:t>
      </w:r>
      <w:r w:rsidRPr="00FD7101">
        <w:rPr>
          <w:rFonts w:ascii="Times New Roman" w:hAnsi="Times New Roman" w:cs="Times New Roman"/>
          <w:sz w:val="24"/>
          <w:szCs w:val="24"/>
          <w:lang w:val="en-US"/>
        </w:rPr>
        <w:lastRenderedPageBreak/>
        <w:t>(1) (a) may nevertheless be matched as part of a linked block order if the matching of such a block order, together with other block orders at lower priority levels of the linked block order, does not result in an overall loss for the Participant that has registered such a linked block order.</w:t>
      </w:r>
    </w:p>
    <w:p w14:paraId="5878E356" w14:textId="77777777" w:rsidR="007A0B3D" w:rsidRPr="00FD7101" w:rsidRDefault="007A0B3D">
      <w:pPr>
        <w:pStyle w:val="ListParagraph"/>
        <w:widowControl w:val="0"/>
        <w:numPr>
          <w:ilvl w:val="0"/>
          <w:numId w:val="128"/>
        </w:numPr>
        <w:spacing w:after="160" w:line="280" w:lineRule="exact"/>
        <w:ind w:hanging="72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Procedure in case of non-matching</w:t>
      </w:r>
    </w:p>
    <w:p w14:paraId="30B642D8" w14:textId="0243BF7D" w:rsidR="007A0B3D" w:rsidRPr="00FD7101" w:rsidRDefault="007A0B3D">
      <w:pPr>
        <w:pStyle w:val="CERLEVEL4"/>
        <w:widowControl w:val="0"/>
        <w:numPr>
          <w:ilvl w:val="0"/>
          <w:numId w:val="133"/>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In the event of </w:t>
      </w:r>
      <w:proofErr w:type="gramStart"/>
      <w:r w:rsidRPr="00FD7101">
        <w:rPr>
          <w:rFonts w:ascii="Times New Roman" w:hAnsi="Times New Roman"/>
          <w:sz w:val="24"/>
          <w:szCs w:val="24"/>
        </w:rPr>
        <w:t>non-matching of</w:t>
      </w:r>
      <w:proofErr w:type="gramEnd"/>
      <w:r w:rsidRPr="00FD7101">
        <w:rPr>
          <w:rFonts w:ascii="Times New Roman" w:hAnsi="Times New Roman"/>
          <w:sz w:val="24"/>
          <w:szCs w:val="24"/>
        </w:rPr>
        <w:t xml:space="preserve"> the demand and supply curves on the </w:t>
      </w:r>
      <w:r w:rsidR="004C6D4B" w:rsidRPr="00FD7101">
        <w:rPr>
          <w:rFonts w:ascii="Times New Roman" w:hAnsi="Times New Roman"/>
          <w:sz w:val="24"/>
          <w:szCs w:val="24"/>
        </w:rPr>
        <w:t>IDM</w:t>
      </w:r>
      <w:r w:rsidRPr="00FD7101">
        <w:rPr>
          <w:rFonts w:ascii="Times New Roman" w:hAnsi="Times New Roman"/>
          <w:sz w:val="24"/>
          <w:szCs w:val="24"/>
        </w:rPr>
        <w:t>-IDA, the Trading System shall reduce the demand or supply curve, depending on whether there is excess or insufficient supply in the respective area. The total reduction is divided among all Participants whose Orders were taken into account when creating the demand and supply curves, proportionally, based on their intention to sell or buy at the minimum or maximum price.</w:t>
      </w:r>
    </w:p>
    <w:p w14:paraId="5B2F21D2" w14:textId="77777777" w:rsidR="007A0B3D" w:rsidRPr="00FD7101" w:rsidRDefault="007A0B3D">
      <w:pPr>
        <w:pStyle w:val="ListParagraph"/>
        <w:widowControl w:val="0"/>
        <w:numPr>
          <w:ilvl w:val="0"/>
          <w:numId w:val="140"/>
        </w:numPr>
        <w:spacing w:line="280" w:lineRule="exact"/>
        <w:ind w:left="720" w:hanging="720"/>
        <w:contextualSpacing w:val="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REPORTS</w:t>
      </w:r>
    </w:p>
    <w:p w14:paraId="3A316ED3" w14:textId="77777777" w:rsidR="007A0B3D" w:rsidRPr="00FD7101" w:rsidRDefault="007A0B3D">
      <w:pPr>
        <w:pStyle w:val="ListParagraph"/>
        <w:widowControl w:val="0"/>
        <w:numPr>
          <w:ilvl w:val="0"/>
          <w:numId w:val="134"/>
        </w:numPr>
        <w:spacing w:after="160" w:line="280" w:lineRule="exact"/>
        <w:ind w:hanging="720"/>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Publication of information</w:t>
      </w:r>
    </w:p>
    <w:p w14:paraId="15755FF5" w14:textId="62D903B1" w:rsidR="007A0B3D" w:rsidRPr="00FD7101" w:rsidRDefault="007A0B3D">
      <w:pPr>
        <w:pStyle w:val="CERLEVEL4"/>
        <w:widowControl w:val="0"/>
        <w:numPr>
          <w:ilvl w:val="0"/>
          <w:numId w:val="135"/>
        </w:numPr>
        <w:spacing w:after="200" w:line="280" w:lineRule="exact"/>
        <w:ind w:hanging="720"/>
        <w:rPr>
          <w:rFonts w:ascii="Times New Roman" w:hAnsi="Times New Roman"/>
          <w:sz w:val="24"/>
          <w:szCs w:val="24"/>
        </w:rPr>
      </w:pPr>
      <w:r w:rsidRPr="00FD7101">
        <w:rPr>
          <w:rFonts w:ascii="Times New Roman" w:hAnsi="Times New Roman"/>
          <w:sz w:val="24"/>
          <w:szCs w:val="24"/>
        </w:rPr>
        <w:t xml:space="preserve">When the intraday auction has been completed, the </w:t>
      </w:r>
      <w:r w:rsidR="004C6D4B" w:rsidRPr="00FD7101">
        <w:rPr>
          <w:rFonts w:ascii="Times New Roman" w:hAnsi="Times New Roman"/>
          <w:sz w:val="24"/>
          <w:szCs w:val="24"/>
        </w:rPr>
        <w:t>IDM</w:t>
      </w:r>
      <w:r w:rsidRPr="00FD7101">
        <w:rPr>
          <w:rFonts w:ascii="Times New Roman" w:hAnsi="Times New Roman"/>
          <w:sz w:val="24"/>
          <w:szCs w:val="24"/>
        </w:rPr>
        <w:t xml:space="preserve">-IDA prices and corresponding energy volumes within the </w:t>
      </w:r>
      <w:r w:rsidR="004C6D4B" w:rsidRPr="00FD7101">
        <w:rPr>
          <w:rFonts w:ascii="Times New Roman" w:hAnsi="Times New Roman"/>
          <w:sz w:val="24"/>
          <w:szCs w:val="24"/>
        </w:rPr>
        <w:t>IDM</w:t>
      </w:r>
      <w:r w:rsidRPr="00FD7101">
        <w:rPr>
          <w:rFonts w:ascii="Times New Roman" w:hAnsi="Times New Roman"/>
          <w:sz w:val="24"/>
          <w:szCs w:val="24"/>
        </w:rPr>
        <w:t>-IDA shall be published.</w:t>
      </w:r>
    </w:p>
    <w:p w14:paraId="52EF0289" w14:textId="77777777" w:rsidR="007A0B3D" w:rsidRPr="00FD7101" w:rsidRDefault="007A0B3D">
      <w:pPr>
        <w:pStyle w:val="CERLEVEL4"/>
        <w:widowControl w:val="0"/>
        <w:numPr>
          <w:ilvl w:val="0"/>
          <w:numId w:val="135"/>
        </w:numPr>
        <w:spacing w:after="200" w:line="280" w:lineRule="exact"/>
        <w:ind w:hanging="720"/>
        <w:rPr>
          <w:rFonts w:ascii="Times New Roman" w:hAnsi="Times New Roman"/>
          <w:sz w:val="24"/>
          <w:szCs w:val="24"/>
        </w:rPr>
      </w:pPr>
      <w:r w:rsidRPr="00FD7101">
        <w:rPr>
          <w:rFonts w:ascii="Times New Roman" w:hAnsi="Times New Roman"/>
          <w:sz w:val="24"/>
          <w:szCs w:val="24"/>
        </w:rPr>
        <w:t>The BRM shall inform each Participant of its purchase/sale position in a trading report.</w:t>
      </w:r>
    </w:p>
    <w:p w14:paraId="2AD7585B" w14:textId="77777777" w:rsidR="00AD08C6" w:rsidRPr="00FD7101" w:rsidRDefault="00626799">
      <w:pPr>
        <w:pStyle w:val="ListParagraph"/>
        <w:widowControl w:val="0"/>
        <w:numPr>
          <w:ilvl w:val="0"/>
          <w:numId w:val="140"/>
        </w:numPr>
        <w:spacing w:line="280" w:lineRule="exact"/>
        <w:ind w:left="720" w:hanging="720"/>
        <w:contextualSpacing w:val="0"/>
        <w:rPr>
          <w:rFonts w:ascii="Times New Roman" w:hAnsi="Times New Roman"/>
          <w:b/>
          <w:bCs/>
          <w:sz w:val="24"/>
          <w:szCs w:val="24"/>
          <w:lang w:val="en-US"/>
        </w:rPr>
      </w:pPr>
      <w:r w:rsidRPr="00FD7101">
        <w:rPr>
          <w:rFonts w:ascii="Times New Roman" w:hAnsi="Times New Roman" w:cs="Times New Roman"/>
          <w:b/>
          <w:bCs/>
          <w:sz w:val="24"/>
          <w:szCs w:val="24"/>
          <w:lang w:val="en-US"/>
        </w:rPr>
        <w:t xml:space="preserve">DELAY, CANCELLATION AND NON-COMPLIANCE OF THE AUCTION </w:t>
      </w:r>
    </w:p>
    <w:p w14:paraId="0B365028" w14:textId="77777777" w:rsidR="00AD08C6" w:rsidRPr="00FD7101" w:rsidRDefault="00AD08C6">
      <w:pPr>
        <w:pStyle w:val="CERLEVEL5"/>
        <w:numPr>
          <w:ilvl w:val="0"/>
          <w:numId w:val="142"/>
        </w:numPr>
        <w:ind w:hanging="720"/>
        <w:rPr>
          <w:rFonts w:ascii="Times New Roman" w:hAnsi="Times New Roman"/>
          <w:b/>
          <w:bCs/>
          <w:sz w:val="24"/>
          <w:szCs w:val="24"/>
        </w:rPr>
      </w:pPr>
      <w:r w:rsidRPr="00FD7101">
        <w:rPr>
          <w:rFonts w:ascii="Times New Roman" w:hAnsi="Times New Roman"/>
          <w:b/>
          <w:bCs/>
          <w:sz w:val="24"/>
          <w:szCs w:val="24"/>
        </w:rPr>
        <w:t xml:space="preserve">Auction delay </w:t>
      </w:r>
    </w:p>
    <w:p w14:paraId="3DADBAF7" w14:textId="77777777" w:rsidR="00AD08C6" w:rsidRPr="00FD7101" w:rsidRDefault="00AD08C6">
      <w:pPr>
        <w:pStyle w:val="CERLEVEL5"/>
        <w:numPr>
          <w:ilvl w:val="0"/>
          <w:numId w:val="143"/>
        </w:numPr>
        <w:ind w:hanging="810"/>
        <w:rPr>
          <w:rFonts w:ascii="Times New Roman" w:hAnsi="Times New Roman"/>
          <w:sz w:val="24"/>
          <w:szCs w:val="24"/>
        </w:rPr>
      </w:pPr>
      <w:r w:rsidRPr="00FD7101">
        <w:rPr>
          <w:rFonts w:ascii="Times New Roman" w:hAnsi="Times New Roman"/>
          <w:sz w:val="24"/>
          <w:szCs w:val="24"/>
        </w:rPr>
        <w:t>If the Auction is delayed or cannot be conducted according to the normal schedule, the BRM shall inform all Participants via an operational message until the relevant auction is successfully completed or deemed to have failed in accordance with section 5.2.</w:t>
      </w:r>
    </w:p>
    <w:p w14:paraId="4CEA648E" w14:textId="77777777" w:rsidR="00AD08C6" w:rsidRPr="00FD7101" w:rsidRDefault="00AD08C6">
      <w:pPr>
        <w:pStyle w:val="CERLEVEL5"/>
        <w:numPr>
          <w:ilvl w:val="0"/>
          <w:numId w:val="142"/>
        </w:numPr>
        <w:ind w:hanging="720"/>
        <w:rPr>
          <w:rFonts w:ascii="Times New Roman" w:hAnsi="Times New Roman"/>
          <w:b/>
          <w:bCs/>
          <w:sz w:val="24"/>
          <w:szCs w:val="24"/>
        </w:rPr>
      </w:pPr>
      <w:r w:rsidRPr="00FD7101">
        <w:rPr>
          <w:rFonts w:ascii="Times New Roman" w:hAnsi="Times New Roman"/>
          <w:b/>
          <w:bCs/>
          <w:sz w:val="24"/>
          <w:szCs w:val="24"/>
        </w:rPr>
        <w:t xml:space="preserve">Failure and cancellation of the auction </w:t>
      </w:r>
    </w:p>
    <w:p w14:paraId="572078B9" w14:textId="61EAB276" w:rsidR="00AD08C6" w:rsidRPr="00FD7101" w:rsidRDefault="00AD08C6">
      <w:pPr>
        <w:pStyle w:val="CERLEVEL5"/>
        <w:numPr>
          <w:ilvl w:val="0"/>
          <w:numId w:val="144"/>
        </w:numPr>
        <w:ind w:hanging="810"/>
        <w:rPr>
          <w:rFonts w:ascii="Times New Roman" w:hAnsi="Times New Roman"/>
          <w:sz w:val="24"/>
          <w:szCs w:val="24"/>
        </w:rPr>
      </w:pPr>
      <w:r w:rsidRPr="00FD7101">
        <w:rPr>
          <w:rFonts w:ascii="Times New Roman" w:hAnsi="Times New Roman"/>
          <w:sz w:val="24"/>
          <w:szCs w:val="24"/>
        </w:rPr>
        <w:t xml:space="preserve">If, before or after the start time of the Auction, a situation arises in which BRM, for reasons beyond its control, is prevented from conducting the Auction or completing the Auction at the end time of the Auction (as modified by any delays in accordance with section 5.1), BRM may, at its sole discretion, immediately cancel the affected Auction and all associated Orders submitted through the Trading System and report zero traded volumes. </w:t>
      </w:r>
    </w:p>
    <w:p w14:paraId="13C42295" w14:textId="66335CFC" w:rsidR="00AD08C6" w:rsidRPr="00FD7101" w:rsidRDefault="00AD08C6">
      <w:pPr>
        <w:pStyle w:val="CERLEVEL5"/>
        <w:numPr>
          <w:ilvl w:val="0"/>
          <w:numId w:val="144"/>
        </w:numPr>
        <w:ind w:hanging="810"/>
        <w:rPr>
          <w:rFonts w:ascii="Times New Roman" w:hAnsi="Times New Roman"/>
          <w:sz w:val="24"/>
          <w:szCs w:val="24"/>
        </w:rPr>
      </w:pPr>
      <w:r w:rsidRPr="00FD7101">
        <w:rPr>
          <w:rFonts w:ascii="Times New Roman" w:hAnsi="Times New Roman"/>
          <w:sz w:val="24"/>
          <w:szCs w:val="24"/>
        </w:rPr>
        <w:t xml:space="preserve">With regard to SIDC intraday auctions: </w:t>
      </w:r>
    </w:p>
    <w:p w14:paraId="666F6BA5" w14:textId="77777777" w:rsidR="00AD08C6" w:rsidRPr="00FD7101" w:rsidRDefault="00AD08C6">
      <w:pPr>
        <w:pStyle w:val="CERLEVEL5"/>
        <w:numPr>
          <w:ilvl w:val="0"/>
          <w:numId w:val="145"/>
        </w:numPr>
        <w:ind w:hanging="720"/>
        <w:rPr>
          <w:rFonts w:ascii="Times New Roman" w:hAnsi="Times New Roman"/>
          <w:sz w:val="24"/>
          <w:szCs w:val="24"/>
        </w:rPr>
      </w:pPr>
      <w:r w:rsidRPr="00FD7101">
        <w:rPr>
          <w:rFonts w:ascii="Times New Roman" w:hAnsi="Times New Roman"/>
          <w:sz w:val="24"/>
          <w:szCs w:val="24"/>
        </w:rPr>
        <w:t>If any OPEED participating in SIDC intraday auctions experiences problems with its network data or order book, BRM will automatically disconnect the SIDC intraday auction, which will be considered cancelled for all BRM Participants. No local auction will be held.</w:t>
      </w:r>
    </w:p>
    <w:p w14:paraId="5B8177A6" w14:textId="77777777" w:rsidR="00AD08C6" w:rsidRPr="00FD7101" w:rsidRDefault="00AD08C6">
      <w:pPr>
        <w:pStyle w:val="CERLEVEL5"/>
        <w:numPr>
          <w:ilvl w:val="0"/>
          <w:numId w:val="145"/>
        </w:numPr>
        <w:ind w:hanging="720"/>
        <w:rPr>
          <w:rFonts w:ascii="Times New Roman" w:hAnsi="Times New Roman"/>
          <w:sz w:val="24"/>
          <w:szCs w:val="24"/>
        </w:rPr>
      </w:pPr>
      <w:r w:rsidRPr="00FD7101">
        <w:rPr>
          <w:rFonts w:ascii="Times New Roman" w:hAnsi="Times New Roman"/>
          <w:sz w:val="24"/>
          <w:szCs w:val="24"/>
        </w:rPr>
        <w:lastRenderedPageBreak/>
        <w:t>There will be no capacity allocation between bidding zones at disconnected borders until the relevant SIDC intraday auction session is completed or cancelled, and consequently there will be no intraday trading at these borders.</w:t>
      </w:r>
    </w:p>
    <w:p w14:paraId="10D80BED" w14:textId="77777777" w:rsidR="00AD08C6" w:rsidRPr="00FD7101" w:rsidRDefault="00AD08C6">
      <w:pPr>
        <w:pStyle w:val="CERLEVEL5"/>
        <w:numPr>
          <w:ilvl w:val="0"/>
          <w:numId w:val="145"/>
        </w:numPr>
        <w:ind w:hanging="720"/>
        <w:rPr>
          <w:rFonts w:ascii="Times New Roman" w:hAnsi="Times New Roman"/>
          <w:sz w:val="24"/>
          <w:szCs w:val="24"/>
        </w:rPr>
      </w:pPr>
      <w:r w:rsidRPr="00FD7101">
        <w:rPr>
          <w:rFonts w:ascii="Times New Roman" w:hAnsi="Times New Roman"/>
          <w:sz w:val="24"/>
          <w:szCs w:val="24"/>
        </w:rPr>
        <w:t xml:space="preserve">The BRM shall inform all Participants of the cancellation by publishing an operational message. The BRM shall inform all Participants of the cancellation by publishing an operational message. </w:t>
      </w:r>
    </w:p>
    <w:p w14:paraId="4B4E36CC" w14:textId="77777777" w:rsidR="00AD08C6" w:rsidRPr="00FD7101" w:rsidRDefault="00AD08C6">
      <w:pPr>
        <w:pStyle w:val="CERLEVEL5"/>
        <w:numPr>
          <w:ilvl w:val="0"/>
          <w:numId w:val="142"/>
        </w:numPr>
        <w:ind w:hanging="720"/>
        <w:rPr>
          <w:rFonts w:ascii="Times New Roman" w:hAnsi="Times New Roman"/>
          <w:sz w:val="24"/>
          <w:szCs w:val="24"/>
        </w:rPr>
      </w:pPr>
      <w:r w:rsidRPr="00FD7101">
        <w:rPr>
          <w:rFonts w:ascii="Times New Roman" w:hAnsi="Times New Roman"/>
          <w:b/>
          <w:bCs/>
          <w:sz w:val="24"/>
          <w:szCs w:val="24"/>
        </w:rPr>
        <w:t xml:space="preserve"> Non-matching </w:t>
      </w:r>
    </w:p>
    <w:p w14:paraId="129916B0" w14:textId="77777777" w:rsidR="00AD08C6" w:rsidRPr="00FD7101" w:rsidRDefault="00AD08C6">
      <w:pPr>
        <w:pStyle w:val="CERLEVEL5"/>
        <w:numPr>
          <w:ilvl w:val="0"/>
          <w:numId w:val="146"/>
        </w:numPr>
        <w:ind w:hanging="720"/>
        <w:rPr>
          <w:rFonts w:ascii="Times New Roman" w:hAnsi="Times New Roman"/>
          <w:sz w:val="24"/>
          <w:szCs w:val="24"/>
        </w:rPr>
      </w:pPr>
      <w:r w:rsidRPr="00FD7101">
        <w:rPr>
          <w:rFonts w:ascii="Times New Roman" w:hAnsi="Times New Roman"/>
          <w:sz w:val="24"/>
          <w:szCs w:val="24"/>
        </w:rPr>
        <w:t xml:space="preserve">The BRM shall not be obliged to match any Order if, for example, but without limitation, one of the following scenarios occurs: </w:t>
      </w:r>
    </w:p>
    <w:p w14:paraId="16082AF7" w14:textId="77777777" w:rsidR="00AD08C6" w:rsidRPr="00FD7101" w:rsidRDefault="00AD08C6">
      <w:pPr>
        <w:pStyle w:val="CERLEVEL5"/>
        <w:numPr>
          <w:ilvl w:val="0"/>
          <w:numId w:val="147"/>
        </w:numPr>
        <w:ind w:hanging="720"/>
        <w:rPr>
          <w:rFonts w:ascii="Times New Roman" w:hAnsi="Times New Roman"/>
          <w:sz w:val="24"/>
          <w:szCs w:val="24"/>
        </w:rPr>
      </w:pPr>
      <w:r w:rsidRPr="00FD7101">
        <w:rPr>
          <w:rFonts w:ascii="Times New Roman" w:hAnsi="Times New Roman"/>
          <w:sz w:val="24"/>
          <w:szCs w:val="24"/>
        </w:rPr>
        <w:t xml:space="preserve">Orders cannot be matched because no valid corresponding orders for the same delivery interval have been submitted for that auction. Block orders cannot be matched unless there are counter-orders corresponding to all delivery intervals included in the block order. </w:t>
      </w:r>
    </w:p>
    <w:p w14:paraId="52651514" w14:textId="77777777" w:rsidR="00AD08C6" w:rsidRPr="00FD7101" w:rsidRDefault="00AD08C6">
      <w:pPr>
        <w:pStyle w:val="CERLEVEL5"/>
        <w:numPr>
          <w:ilvl w:val="0"/>
          <w:numId w:val="147"/>
        </w:numPr>
        <w:ind w:hanging="720"/>
        <w:rPr>
          <w:rFonts w:ascii="Times New Roman" w:hAnsi="Times New Roman"/>
          <w:sz w:val="24"/>
          <w:szCs w:val="24"/>
        </w:rPr>
      </w:pPr>
      <w:r w:rsidRPr="00FD7101">
        <w:rPr>
          <w:rFonts w:ascii="Times New Roman" w:hAnsi="Times New Roman"/>
          <w:sz w:val="24"/>
          <w:szCs w:val="24"/>
        </w:rPr>
        <w:t>Orders cannot be matched due to bids exceeding the bid volume at any applicable maximum price limit or bids exceeding the demand volume at any applicable minimum price limit.</w:t>
      </w:r>
    </w:p>
    <w:p w14:paraId="62B1C491" w14:textId="547AA0BD" w:rsidR="009C1A83" w:rsidRPr="00FD7101" w:rsidRDefault="009C1A83">
      <w:pPr>
        <w:rPr>
          <w:rFonts w:ascii="Times New Roman" w:eastAsia="Times New Roman" w:hAnsi="Times New Roman" w:cs="Times New Roman"/>
          <w:sz w:val="24"/>
          <w:szCs w:val="24"/>
          <w:lang w:val="en-US" w:eastAsia="en-US"/>
        </w:rPr>
      </w:pPr>
      <w:r w:rsidRPr="00FD7101">
        <w:rPr>
          <w:rFonts w:ascii="Times New Roman" w:hAnsi="Times New Roman" w:cs="Times New Roman"/>
          <w:sz w:val="24"/>
          <w:szCs w:val="24"/>
          <w:lang w:val="en-US"/>
        </w:rPr>
        <w:br w:type="page"/>
      </w:r>
    </w:p>
    <w:p w14:paraId="7F75636C" w14:textId="77777777" w:rsidR="007A0B3D" w:rsidRPr="00FD7101" w:rsidRDefault="007A0B3D" w:rsidP="00C770B9">
      <w:pPr>
        <w:pStyle w:val="CERLEVEL5"/>
      </w:pPr>
    </w:p>
    <w:p w14:paraId="45E01295" w14:textId="77777777" w:rsidR="00524809" w:rsidRPr="00FD7101" w:rsidRDefault="00524809" w:rsidP="00524809">
      <w:pPr>
        <w:pStyle w:val="ListParagraph"/>
        <w:widowControl w:val="0"/>
        <w:spacing w:line="280" w:lineRule="exact"/>
        <w:contextualSpacing w:val="0"/>
        <w:jc w:val="center"/>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Annex 1 – Product Specifications</w:t>
      </w:r>
    </w:p>
    <w:p w14:paraId="4035B9EB" w14:textId="77777777" w:rsidR="00524809" w:rsidRPr="00FD7101" w:rsidRDefault="00524809" w:rsidP="00524809">
      <w:pPr>
        <w:pStyle w:val="CERLEVEL5"/>
        <w:jc w:val="center"/>
        <w:rPr>
          <w:rFonts w:ascii="Times New Roman" w:hAnsi="Times New Roman"/>
          <w:b/>
          <w:bCs/>
          <w:sz w:val="24"/>
          <w:szCs w:val="24"/>
        </w:rPr>
      </w:pPr>
    </w:p>
    <w:p w14:paraId="682A3367" w14:textId="77777777" w:rsidR="00524809" w:rsidRPr="00FD7101" w:rsidRDefault="00524809" w:rsidP="00524809">
      <w:pPr>
        <w:pStyle w:val="CERLEVEL5"/>
        <w:jc w:val="center"/>
        <w:rPr>
          <w:rFonts w:ascii="Times New Roman" w:hAnsi="Times New Roman"/>
          <w:b/>
          <w:bCs/>
          <w:sz w:val="24"/>
          <w:szCs w:val="24"/>
        </w:rPr>
      </w:pPr>
      <w:r w:rsidRPr="00FD7101">
        <w:rPr>
          <w:rFonts w:ascii="Times New Roman" w:hAnsi="Times New Roman"/>
          <w:b/>
          <w:bCs/>
          <w:sz w:val="24"/>
          <w:szCs w:val="24"/>
        </w:rPr>
        <w:t xml:space="preserve">INTRODUCTION </w:t>
      </w:r>
    </w:p>
    <w:p w14:paraId="3602D7C0" w14:textId="77777777" w:rsidR="00524809" w:rsidRPr="00FD7101" w:rsidRDefault="00524809" w:rsidP="00524809">
      <w:pPr>
        <w:pStyle w:val="CERLEVEL5"/>
        <w:jc w:val="center"/>
        <w:rPr>
          <w:rFonts w:ascii="Times New Roman" w:hAnsi="Times New Roman"/>
          <w:b/>
          <w:bCs/>
          <w:sz w:val="24"/>
          <w:szCs w:val="24"/>
        </w:rPr>
      </w:pPr>
    </w:p>
    <w:p w14:paraId="261BB8B8" w14:textId="77777777" w:rsidR="00524809" w:rsidRPr="00FD7101" w:rsidRDefault="00524809">
      <w:pPr>
        <w:pStyle w:val="CERLEVEL5"/>
        <w:numPr>
          <w:ilvl w:val="0"/>
          <w:numId w:val="105"/>
        </w:numPr>
        <w:rPr>
          <w:rFonts w:ascii="Times New Roman" w:hAnsi="Times New Roman"/>
          <w:b/>
          <w:bCs/>
          <w:sz w:val="24"/>
          <w:szCs w:val="24"/>
        </w:rPr>
      </w:pPr>
      <w:r w:rsidRPr="00FD7101">
        <w:rPr>
          <w:rFonts w:ascii="Times New Roman" w:hAnsi="Times New Roman"/>
          <w:b/>
          <w:bCs/>
          <w:sz w:val="24"/>
          <w:szCs w:val="24"/>
        </w:rPr>
        <w:t xml:space="preserve">General </w:t>
      </w:r>
    </w:p>
    <w:p w14:paraId="108A27C4" w14:textId="77777777" w:rsidR="00524809" w:rsidRPr="00FD7101" w:rsidRDefault="00524809" w:rsidP="00524809">
      <w:pPr>
        <w:spacing w:after="0"/>
        <w:rPr>
          <w:rFonts w:ascii="Times New Roman" w:hAnsi="Times New Roman" w:cs="Times New Roman"/>
          <w:sz w:val="24"/>
          <w:szCs w:val="24"/>
          <w:lang w:val="en-US"/>
        </w:rPr>
      </w:pPr>
    </w:p>
    <w:p w14:paraId="1F24312B" w14:textId="2CD81B0C" w:rsidR="00524809" w:rsidRPr="00FD7101" w:rsidRDefault="00524809" w:rsidP="00524809">
      <w:pPr>
        <w:jc w:val="both"/>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These specifications for </w:t>
      </w:r>
      <w:r w:rsidR="004C6D4B" w:rsidRPr="00FD7101">
        <w:rPr>
          <w:rFonts w:ascii="Times New Roman" w:hAnsi="Times New Roman" w:cs="Times New Roman"/>
          <w:sz w:val="24"/>
          <w:szCs w:val="24"/>
          <w:lang w:val="en-US"/>
        </w:rPr>
        <w:t>IDM</w:t>
      </w:r>
      <w:r w:rsidRPr="00FD7101">
        <w:rPr>
          <w:rFonts w:ascii="Times New Roman" w:hAnsi="Times New Roman" w:cs="Times New Roman"/>
          <w:sz w:val="24"/>
          <w:szCs w:val="24"/>
          <w:lang w:val="en-US"/>
        </w:rPr>
        <w:t>-related products form an integral part of and apply in conjunction with the trading rules set out in "</w:t>
      </w:r>
      <w:proofErr w:type="gramStart"/>
      <w:r w:rsidRPr="00FD7101">
        <w:rPr>
          <w:rFonts w:ascii="Times New Roman" w:hAnsi="Times New Roman" w:cs="Times New Roman"/>
          <w:sz w:val="24"/>
          <w:szCs w:val="24"/>
          <w:lang w:val="en-US"/>
        </w:rPr>
        <w:t>Intraday Electricity</w:t>
      </w:r>
      <w:proofErr w:type="gramEnd"/>
      <w:r w:rsidRPr="00FD7101">
        <w:rPr>
          <w:rFonts w:ascii="Times New Roman" w:hAnsi="Times New Roman" w:cs="Times New Roman"/>
          <w:sz w:val="24"/>
          <w:szCs w:val="24"/>
          <w:lang w:val="en-US"/>
        </w:rPr>
        <w:t xml:space="preserve"> Market Procedure in compliance with the market coupling mechanism (</w:t>
      </w:r>
      <w:r w:rsidR="004C6D4B" w:rsidRPr="00FD7101">
        <w:rPr>
          <w:rFonts w:ascii="Times New Roman" w:hAnsi="Times New Roman" w:cs="Times New Roman"/>
          <w:sz w:val="24"/>
          <w:szCs w:val="24"/>
          <w:lang w:val="en-US"/>
        </w:rPr>
        <w:t>IDM</w:t>
      </w:r>
      <w:r w:rsidRPr="00FD7101">
        <w:rPr>
          <w:rFonts w:ascii="Times New Roman" w:hAnsi="Times New Roman" w:cs="Times New Roman"/>
          <w:sz w:val="24"/>
          <w:szCs w:val="24"/>
          <w:lang w:val="en-US"/>
        </w:rPr>
        <w:t xml:space="preserve">)", in their entirety and together with other rules and regulations set out in the Clearing Procedure and the Participation Agreement, as applicable. </w:t>
      </w:r>
    </w:p>
    <w:p w14:paraId="4A7F037B" w14:textId="77777777" w:rsidR="00524809" w:rsidRPr="00FD7101" w:rsidRDefault="00524809">
      <w:pPr>
        <w:pStyle w:val="CERLEVEL5"/>
        <w:numPr>
          <w:ilvl w:val="0"/>
          <w:numId w:val="105"/>
        </w:numPr>
        <w:rPr>
          <w:rFonts w:ascii="Times New Roman" w:hAnsi="Times New Roman"/>
          <w:b/>
          <w:bCs/>
          <w:sz w:val="24"/>
          <w:szCs w:val="24"/>
        </w:rPr>
      </w:pPr>
      <w:r w:rsidRPr="00FD7101">
        <w:rPr>
          <w:rFonts w:ascii="Times New Roman" w:hAnsi="Times New Roman"/>
          <w:b/>
          <w:bCs/>
          <w:sz w:val="24"/>
          <w:szCs w:val="24"/>
        </w:rPr>
        <w:t xml:space="preserve">Time references </w:t>
      </w:r>
    </w:p>
    <w:p w14:paraId="05B55CC1" w14:textId="77777777" w:rsidR="00524809" w:rsidRPr="00FD7101" w:rsidRDefault="00524809" w:rsidP="00524809">
      <w:pPr>
        <w:spacing w:after="0"/>
        <w:rPr>
          <w:rFonts w:ascii="Times New Roman" w:hAnsi="Times New Roman" w:cs="Times New Roman"/>
          <w:sz w:val="24"/>
          <w:szCs w:val="24"/>
          <w:lang w:val="en-US"/>
        </w:rPr>
      </w:pPr>
    </w:p>
    <w:p w14:paraId="19B40E24" w14:textId="77777777" w:rsidR="00524809" w:rsidRPr="00FD7101" w:rsidRDefault="00524809" w:rsidP="00524809">
      <w:pPr>
        <w:jc w:val="both"/>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References to times refer strictly to CET and, unless otherwise specified, the time is indicated in 24-hour format. References </w:t>
      </w:r>
      <w:proofErr w:type="gramStart"/>
      <w:r w:rsidRPr="00FD7101">
        <w:rPr>
          <w:rFonts w:ascii="Times New Roman" w:hAnsi="Times New Roman" w:cs="Times New Roman"/>
          <w:sz w:val="24"/>
          <w:szCs w:val="24"/>
          <w:lang w:val="en-US"/>
        </w:rPr>
        <w:t>to</w:t>
      </w:r>
      <w:proofErr w:type="gramEnd"/>
      <w:r w:rsidRPr="00FD7101">
        <w:rPr>
          <w:rFonts w:ascii="Times New Roman" w:hAnsi="Times New Roman" w:cs="Times New Roman"/>
          <w:sz w:val="24"/>
          <w:szCs w:val="24"/>
          <w:lang w:val="en-US"/>
        </w:rPr>
        <w:t xml:space="preserve"> dates refer to calendar days, unless otherwise specified. </w:t>
      </w:r>
    </w:p>
    <w:p w14:paraId="2B8F2D22" w14:textId="77777777" w:rsidR="00524809" w:rsidRPr="00FD7101" w:rsidRDefault="00524809" w:rsidP="00524809">
      <w:pPr>
        <w:pStyle w:val="ListParagraph"/>
        <w:spacing w:before="0" w:after="160" w:line="259" w:lineRule="auto"/>
        <w:ind w:left="360"/>
        <w:jc w:val="left"/>
        <w:rPr>
          <w:rFonts w:ascii="Times New Roman" w:hAnsi="Times New Roman" w:cs="Times New Roman"/>
          <w:sz w:val="24"/>
          <w:szCs w:val="24"/>
          <w:lang w:val="en-US"/>
        </w:rPr>
      </w:pPr>
      <w:proofErr w:type="gramStart"/>
      <w:r w:rsidRPr="00FD7101">
        <w:rPr>
          <w:rFonts w:ascii="Times New Roman" w:hAnsi="Times New Roman" w:cs="Times New Roman"/>
          <w:sz w:val="24"/>
          <w:szCs w:val="24"/>
          <w:lang w:val="en-US"/>
        </w:rPr>
        <w:t>Spring time</w:t>
      </w:r>
      <w:proofErr w:type="gramEnd"/>
      <w:r w:rsidRPr="00FD7101">
        <w:rPr>
          <w:rFonts w:ascii="Times New Roman" w:hAnsi="Times New Roman" w:cs="Times New Roman"/>
          <w:sz w:val="24"/>
          <w:szCs w:val="24"/>
          <w:lang w:val="en-US"/>
        </w:rPr>
        <w:t xml:space="preserve"> </w:t>
      </w:r>
      <w:proofErr w:type="gramStart"/>
      <w:r w:rsidRPr="00FD7101">
        <w:rPr>
          <w:rFonts w:ascii="Times New Roman" w:hAnsi="Times New Roman" w:cs="Times New Roman"/>
          <w:sz w:val="24"/>
          <w:szCs w:val="24"/>
          <w:lang w:val="en-US"/>
        </w:rPr>
        <w:t>change</w:t>
      </w:r>
      <w:proofErr w:type="gramEnd"/>
      <w:r w:rsidRPr="00FD7101">
        <w:rPr>
          <w:rFonts w:ascii="Times New Roman" w:hAnsi="Times New Roman" w:cs="Times New Roman"/>
          <w:sz w:val="24"/>
          <w:szCs w:val="24"/>
          <w:lang w:val="en-US"/>
        </w:rPr>
        <w:t>:</w:t>
      </w:r>
    </w:p>
    <w:p w14:paraId="2EC331B7" w14:textId="2B5C9A2D" w:rsidR="00524809" w:rsidRPr="00FD7101" w:rsidRDefault="00524809" w:rsidP="00857999">
      <w:pPr>
        <w:pStyle w:val="ListParagraph"/>
        <w:numPr>
          <w:ilvl w:val="1"/>
          <w:numId w:val="60"/>
        </w:numPr>
        <w:spacing w:before="0" w:after="160" w:line="259" w:lineRule="auto"/>
        <w:ind w:left="360" w:firstLine="0"/>
        <w:jc w:val="left"/>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On the day of the time change in March (start of </w:t>
      </w:r>
      <w:proofErr w:type="gramStart"/>
      <w:r w:rsidRPr="00FD7101">
        <w:rPr>
          <w:rFonts w:ascii="Times New Roman" w:hAnsi="Times New Roman" w:cs="Times New Roman"/>
          <w:sz w:val="24"/>
          <w:szCs w:val="24"/>
          <w:lang w:val="en-US"/>
        </w:rPr>
        <w:t>daylight saving</w:t>
      </w:r>
      <w:proofErr w:type="gramEnd"/>
      <w:r w:rsidRPr="00FD7101">
        <w:rPr>
          <w:rFonts w:ascii="Times New Roman" w:hAnsi="Times New Roman" w:cs="Times New Roman"/>
          <w:sz w:val="24"/>
          <w:szCs w:val="24"/>
          <w:lang w:val="en-US"/>
        </w:rPr>
        <w:t xml:space="preserve"> time), the delivery day will only </w:t>
      </w:r>
      <w:proofErr w:type="gramStart"/>
      <w:r w:rsidRPr="00FD7101">
        <w:rPr>
          <w:rFonts w:ascii="Times New Roman" w:hAnsi="Times New Roman" w:cs="Times New Roman"/>
          <w:sz w:val="24"/>
          <w:szCs w:val="24"/>
          <w:lang w:val="en-US"/>
        </w:rPr>
        <w:t>have</w:t>
      </w:r>
      <w:proofErr w:type="gramEnd"/>
      <w:r w:rsidRPr="00FD7101">
        <w:rPr>
          <w:rFonts w:ascii="Times New Roman" w:hAnsi="Times New Roman" w:cs="Times New Roman"/>
          <w:sz w:val="24"/>
          <w:szCs w:val="24"/>
          <w:lang w:val="en-US"/>
        </w:rPr>
        <w:t xml:space="preserve"> 23 hours, so that the hour between 02:00 and 03:00 will not exist on that day. </w:t>
      </w:r>
    </w:p>
    <w:p w14:paraId="11571472" w14:textId="0EF26562" w:rsidR="00524809" w:rsidRPr="00FD7101" w:rsidRDefault="00524809" w:rsidP="00857999">
      <w:pPr>
        <w:pStyle w:val="ListParagraph"/>
        <w:spacing w:before="0" w:after="160" w:line="259" w:lineRule="auto"/>
        <w:ind w:left="360" w:hanging="90"/>
        <w:jc w:val="left"/>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Autumn time change: </w:t>
      </w:r>
      <w:r w:rsidRPr="00FD7101">
        <w:rPr>
          <w:rFonts w:ascii="Times New Roman" w:hAnsi="Times New Roman" w:cs="Times New Roman"/>
          <w:sz w:val="24"/>
          <w:szCs w:val="24"/>
          <w:lang w:val="en-US"/>
        </w:rPr>
        <w:br/>
      </w:r>
      <w:r w:rsidR="006A7A84" w:rsidRPr="00FD7101">
        <w:rPr>
          <w:rFonts w:ascii="Times New Roman" w:hAnsi="Times New Roman" w:cs="Times New Roman"/>
          <w:sz w:val="24"/>
          <w:szCs w:val="24"/>
          <w:lang w:val="en-US"/>
        </w:rPr>
        <w:t xml:space="preserve">-    </w:t>
      </w:r>
      <w:r w:rsidRPr="00FD7101">
        <w:rPr>
          <w:rFonts w:ascii="Times New Roman" w:hAnsi="Times New Roman" w:cs="Times New Roman"/>
          <w:sz w:val="24"/>
          <w:szCs w:val="24"/>
          <w:lang w:val="en-US"/>
        </w:rPr>
        <w:t xml:space="preserve">On the day of the time change in October (end of </w:t>
      </w:r>
      <w:proofErr w:type="gramStart"/>
      <w:r w:rsidRPr="00FD7101">
        <w:rPr>
          <w:rFonts w:ascii="Times New Roman" w:hAnsi="Times New Roman" w:cs="Times New Roman"/>
          <w:sz w:val="24"/>
          <w:szCs w:val="24"/>
          <w:lang w:val="en-US"/>
        </w:rPr>
        <w:t>daylight saving</w:t>
      </w:r>
      <w:proofErr w:type="gramEnd"/>
      <w:r w:rsidRPr="00FD7101">
        <w:rPr>
          <w:rFonts w:ascii="Times New Roman" w:hAnsi="Times New Roman" w:cs="Times New Roman"/>
          <w:sz w:val="24"/>
          <w:szCs w:val="24"/>
          <w:lang w:val="en-US"/>
        </w:rPr>
        <w:t xml:space="preserve"> time), the delivery day will </w:t>
      </w:r>
      <w:proofErr w:type="gramStart"/>
      <w:r w:rsidRPr="00FD7101">
        <w:rPr>
          <w:rFonts w:ascii="Times New Roman" w:hAnsi="Times New Roman" w:cs="Times New Roman"/>
          <w:sz w:val="24"/>
          <w:szCs w:val="24"/>
          <w:lang w:val="en-US"/>
        </w:rPr>
        <w:t>have</w:t>
      </w:r>
      <w:proofErr w:type="gramEnd"/>
      <w:r w:rsidRPr="00FD7101">
        <w:rPr>
          <w:rFonts w:ascii="Times New Roman" w:hAnsi="Times New Roman" w:cs="Times New Roman"/>
          <w:sz w:val="24"/>
          <w:szCs w:val="24"/>
          <w:lang w:val="en-US"/>
        </w:rPr>
        <w:t xml:space="preserve"> 25 hours, and the two hours between 02:00 and 03:00 will be treated as two different hours with distinct products</w:t>
      </w:r>
      <w:r w:rsidR="006A7A84" w:rsidRPr="00FD7101">
        <w:rPr>
          <w:rFonts w:ascii="Times New Roman" w:hAnsi="Times New Roman" w:cs="Times New Roman"/>
          <w:sz w:val="24"/>
          <w:szCs w:val="24"/>
          <w:lang w:val="en-US"/>
        </w:rPr>
        <w:t>.</w:t>
      </w:r>
    </w:p>
    <w:p w14:paraId="54B82085" w14:textId="77777777" w:rsidR="00524809" w:rsidRPr="00FD7101" w:rsidRDefault="00524809" w:rsidP="00524809">
      <w:pPr>
        <w:pStyle w:val="ListParagraph"/>
        <w:spacing w:before="0" w:after="160" w:line="259" w:lineRule="auto"/>
        <w:ind w:left="360"/>
        <w:jc w:val="left"/>
        <w:rPr>
          <w:rFonts w:ascii="Times New Roman" w:hAnsi="Times New Roman" w:cs="Times New Roman"/>
          <w:sz w:val="24"/>
          <w:szCs w:val="24"/>
          <w:lang w:val="en-US"/>
        </w:rPr>
      </w:pPr>
    </w:p>
    <w:p w14:paraId="36C4769E" w14:textId="77777777" w:rsidR="00524809" w:rsidRPr="00FD7101" w:rsidRDefault="00524809">
      <w:pPr>
        <w:pStyle w:val="CERLEVEL5"/>
        <w:numPr>
          <w:ilvl w:val="0"/>
          <w:numId w:val="105"/>
        </w:numPr>
        <w:rPr>
          <w:rFonts w:ascii="Times New Roman" w:hAnsi="Times New Roman"/>
          <w:b/>
          <w:bCs/>
          <w:sz w:val="24"/>
          <w:szCs w:val="24"/>
        </w:rPr>
      </w:pPr>
      <w:r w:rsidRPr="00FD7101">
        <w:rPr>
          <w:rFonts w:ascii="Times New Roman" w:hAnsi="Times New Roman"/>
          <w:b/>
          <w:bCs/>
          <w:sz w:val="24"/>
          <w:szCs w:val="24"/>
        </w:rPr>
        <w:t>Settlement</w:t>
      </w:r>
    </w:p>
    <w:p w14:paraId="77DDB12D" w14:textId="77777777" w:rsidR="00524809" w:rsidRPr="00FD7101" w:rsidRDefault="00524809" w:rsidP="00524809">
      <w:pPr>
        <w:spacing w:after="0"/>
        <w:jc w:val="both"/>
        <w:rPr>
          <w:rFonts w:ascii="Times New Roman" w:hAnsi="Times New Roman" w:cs="Times New Roman"/>
          <w:sz w:val="24"/>
          <w:szCs w:val="24"/>
          <w:lang w:val="en-US"/>
        </w:rPr>
      </w:pPr>
    </w:p>
    <w:p w14:paraId="6B200BA9" w14:textId="50FC66AA" w:rsidR="00730358" w:rsidRPr="00FD7101" w:rsidRDefault="00524809" w:rsidP="00857999">
      <w:pPr>
        <w:jc w:val="both"/>
        <w:rPr>
          <w:lang w:val="en-US"/>
        </w:rPr>
      </w:pPr>
      <w:r w:rsidRPr="00FD7101">
        <w:rPr>
          <w:rFonts w:ascii="Times New Roman" w:hAnsi="Times New Roman" w:cs="Times New Roman"/>
          <w:sz w:val="24"/>
          <w:szCs w:val="24"/>
          <w:lang w:val="en-US"/>
        </w:rPr>
        <w:t xml:space="preserve">Settlement and </w:t>
      </w:r>
      <w:proofErr w:type="gramStart"/>
      <w:r w:rsidRPr="00FD7101">
        <w:rPr>
          <w:rFonts w:ascii="Times New Roman" w:hAnsi="Times New Roman" w:cs="Times New Roman"/>
          <w:sz w:val="24"/>
          <w:szCs w:val="24"/>
          <w:lang w:val="en-US"/>
        </w:rPr>
        <w:t>invoicing</w:t>
      </w:r>
      <w:proofErr w:type="gramEnd"/>
      <w:r w:rsidRPr="00FD7101">
        <w:rPr>
          <w:rFonts w:ascii="Times New Roman" w:hAnsi="Times New Roman" w:cs="Times New Roman"/>
          <w:sz w:val="24"/>
          <w:szCs w:val="24"/>
          <w:lang w:val="en-US"/>
        </w:rPr>
        <w:t xml:space="preserve"> are carried out in accordance with the Clearing Procedure, the Agreement for COUNTERPARTY SERVICES FOR </w:t>
      </w:r>
      <w:r w:rsidR="00081DEB" w:rsidRPr="00FD7101">
        <w:rPr>
          <w:rFonts w:ascii="Times New Roman" w:hAnsi="Times New Roman" w:cs="Times New Roman"/>
          <w:sz w:val="24"/>
          <w:szCs w:val="24"/>
          <w:lang w:val="en-US"/>
        </w:rPr>
        <w:t>DAM</w:t>
      </w:r>
      <w:r w:rsidRPr="00FD7101">
        <w:rPr>
          <w:rFonts w:ascii="Times New Roman" w:hAnsi="Times New Roman" w:cs="Times New Roman"/>
          <w:sz w:val="24"/>
          <w:szCs w:val="24"/>
          <w:lang w:val="en-US"/>
        </w:rPr>
        <w:t xml:space="preserve"> AND </w:t>
      </w:r>
      <w:r w:rsidR="004C6D4B" w:rsidRPr="00FD7101">
        <w:rPr>
          <w:rFonts w:ascii="Times New Roman" w:hAnsi="Times New Roman" w:cs="Times New Roman"/>
          <w:sz w:val="24"/>
          <w:szCs w:val="24"/>
          <w:lang w:val="en-US"/>
        </w:rPr>
        <w:t>IDM</w:t>
      </w:r>
      <w:r w:rsidRPr="00FD7101">
        <w:rPr>
          <w:rFonts w:ascii="Times New Roman" w:hAnsi="Times New Roman" w:cs="Times New Roman"/>
          <w:sz w:val="24"/>
          <w:szCs w:val="24"/>
          <w:lang w:val="en-US"/>
        </w:rPr>
        <w:t xml:space="preserve">, and the Special Conditions applicable to the Day-Ahead Market </w:t>
      </w:r>
      <w:r w:rsidR="00D44607" w:rsidRPr="00FD7101">
        <w:rPr>
          <w:rFonts w:ascii="Times New Roman" w:hAnsi="Times New Roman" w:cs="Times New Roman"/>
          <w:sz w:val="24"/>
          <w:szCs w:val="24"/>
          <w:lang w:val="en-US"/>
        </w:rPr>
        <w:t xml:space="preserve">and </w:t>
      </w:r>
      <w:r w:rsidRPr="00FD7101">
        <w:rPr>
          <w:rFonts w:ascii="Times New Roman" w:hAnsi="Times New Roman" w:cs="Times New Roman"/>
          <w:sz w:val="24"/>
          <w:szCs w:val="24"/>
          <w:lang w:val="en-US"/>
        </w:rPr>
        <w:t>the Intraday Market for electricity, in compliance with the market price coupling mechanism</w:t>
      </w:r>
      <w:r w:rsidR="00D44607" w:rsidRPr="00FD7101">
        <w:rPr>
          <w:rFonts w:ascii="Times New Roman" w:hAnsi="Times New Roman" w:cs="Times New Roman"/>
          <w:sz w:val="24"/>
          <w:szCs w:val="24"/>
          <w:lang w:val="en-US"/>
        </w:rPr>
        <w:t>.</w:t>
      </w:r>
    </w:p>
    <w:p w14:paraId="1E6ACEC8" w14:textId="77777777" w:rsidR="00730358" w:rsidRPr="00FD7101" w:rsidRDefault="00730358" w:rsidP="00524809">
      <w:pPr>
        <w:pStyle w:val="CERLEVEL5"/>
        <w:jc w:val="center"/>
        <w:rPr>
          <w:rFonts w:ascii="Times New Roman" w:hAnsi="Times New Roman"/>
          <w:b/>
          <w:bCs/>
          <w:sz w:val="24"/>
          <w:szCs w:val="24"/>
        </w:rPr>
      </w:pPr>
    </w:p>
    <w:p w14:paraId="7BA4D099" w14:textId="77777777" w:rsidR="006A7A84" w:rsidRPr="00FD7101" w:rsidRDefault="006A7A84" w:rsidP="00524809">
      <w:pPr>
        <w:pStyle w:val="CERLEVEL5"/>
        <w:jc w:val="center"/>
        <w:rPr>
          <w:rFonts w:ascii="Times New Roman" w:hAnsi="Times New Roman"/>
          <w:b/>
          <w:bCs/>
          <w:sz w:val="24"/>
          <w:szCs w:val="24"/>
        </w:rPr>
      </w:pPr>
    </w:p>
    <w:p w14:paraId="5981792A" w14:textId="77777777" w:rsidR="006A7A84" w:rsidRPr="00FD7101" w:rsidRDefault="006A7A84" w:rsidP="00524809">
      <w:pPr>
        <w:pStyle w:val="CERLEVEL5"/>
        <w:jc w:val="center"/>
        <w:rPr>
          <w:rFonts w:ascii="Times New Roman" w:hAnsi="Times New Roman"/>
          <w:b/>
          <w:bCs/>
          <w:sz w:val="24"/>
          <w:szCs w:val="24"/>
        </w:rPr>
      </w:pPr>
    </w:p>
    <w:p w14:paraId="53A2385D" w14:textId="77777777" w:rsidR="006A7A84" w:rsidRPr="00FD7101" w:rsidRDefault="006A7A84" w:rsidP="00524809">
      <w:pPr>
        <w:pStyle w:val="CERLEVEL5"/>
        <w:jc w:val="center"/>
        <w:rPr>
          <w:rFonts w:ascii="Times New Roman" w:hAnsi="Times New Roman"/>
          <w:b/>
          <w:bCs/>
          <w:sz w:val="24"/>
          <w:szCs w:val="24"/>
        </w:rPr>
      </w:pPr>
    </w:p>
    <w:p w14:paraId="553DFD96" w14:textId="77777777" w:rsidR="006A7A84" w:rsidRPr="00FD7101" w:rsidRDefault="006A7A84" w:rsidP="00524809">
      <w:pPr>
        <w:pStyle w:val="CERLEVEL5"/>
        <w:jc w:val="center"/>
        <w:rPr>
          <w:rFonts w:ascii="Times New Roman" w:hAnsi="Times New Roman"/>
          <w:b/>
          <w:bCs/>
          <w:sz w:val="24"/>
          <w:szCs w:val="24"/>
        </w:rPr>
      </w:pPr>
    </w:p>
    <w:p w14:paraId="24AA69C4" w14:textId="77777777" w:rsidR="006A7A84" w:rsidRPr="00FD7101" w:rsidRDefault="006A7A84" w:rsidP="00524809">
      <w:pPr>
        <w:pStyle w:val="CERLEVEL5"/>
        <w:jc w:val="center"/>
        <w:rPr>
          <w:rFonts w:ascii="Times New Roman" w:hAnsi="Times New Roman"/>
          <w:b/>
          <w:bCs/>
          <w:sz w:val="24"/>
          <w:szCs w:val="24"/>
        </w:rPr>
      </w:pPr>
    </w:p>
    <w:p w14:paraId="55F912D9" w14:textId="3892BFD9" w:rsidR="00524809" w:rsidRPr="00FD7101" w:rsidRDefault="00524809" w:rsidP="00524809">
      <w:pPr>
        <w:pStyle w:val="CERLEVEL5"/>
        <w:jc w:val="center"/>
        <w:rPr>
          <w:rFonts w:ascii="Times New Roman" w:hAnsi="Times New Roman"/>
          <w:b/>
          <w:bCs/>
          <w:sz w:val="24"/>
          <w:szCs w:val="24"/>
        </w:rPr>
      </w:pPr>
      <w:r w:rsidRPr="00FD7101">
        <w:rPr>
          <w:rFonts w:ascii="Times New Roman" w:hAnsi="Times New Roman"/>
          <w:b/>
          <w:bCs/>
          <w:sz w:val="24"/>
          <w:szCs w:val="24"/>
        </w:rPr>
        <w:t xml:space="preserve">INTRADAY MARKET </w:t>
      </w:r>
      <w:r w:rsidR="004C6D4B" w:rsidRPr="00FD7101">
        <w:rPr>
          <w:rFonts w:ascii="Times New Roman" w:hAnsi="Times New Roman"/>
          <w:b/>
          <w:bCs/>
          <w:sz w:val="24"/>
          <w:szCs w:val="24"/>
        </w:rPr>
        <w:t>IDM</w:t>
      </w:r>
      <w:r w:rsidR="00C770B9" w:rsidRPr="00FD7101">
        <w:rPr>
          <w:rFonts w:ascii="Times New Roman" w:hAnsi="Times New Roman"/>
          <w:b/>
          <w:bCs/>
          <w:sz w:val="24"/>
          <w:szCs w:val="24"/>
        </w:rPr>
        <w:t>-NC</w:t>
      </w:r>
    </w:p>
    <w:p w14:paraId="4F54FBDA" w14:textId="77777777" w:rsidR="00524809" w:rsidRPr="00FD7101" w:rsidRDefault="00524809" w:rsidP="00524809">
      <w:pPr>
        <w:pStyle w:val="CERLEVEL5"/>
        <w:jc w:val="center"/>
        <w:rPr>
          <w:rFonts w:ascii="Times New Roman" w:hAnsi="Times New Roman"/>
          <w:b/>
          <w:bCs/>
          <w:sz w:val="24"/>
          <w:szCs w:val="24"/>
        </w:rPr>
      </w:pPr>
    </w:p>
    <w:p w14:paraId="0A4EBF0D" w14:textId="77777777" w:rsidR="00524809" w:rsidRPr="00FD7101" w:rsidRDefault="00524809">
      <w:pPr>
        <w:pStyle w:val="CERLEVEL5"/>
        <w:numPr>
          <w:ilvl w:val="0"/>
          <w:numId w:val="106"/>
        </w:numPr>
        <w:rPr>
          <w:rFonts w:ascii="Times New Roman" w:hAnsi="Times New Roman"/>
          <w:b/>
          <w:bCs/>
          <w:sz w:val="24"/>
          <w:szCs w:val="24"/>
        </w:rPr>
      </w:pPr>
      <w:r w:rsidRPr="00FD7101">
        <w:rPr>
          <w:rFonts w:ascii="Times New Roman" w:hAnsi="Times New Roman"/>
          <w:b/>
          <w:bCs/>
          <w:sz w:val="24"/>
          <w:szCs w:val="24"/>
        </w:rPr>
        <w:t>General</w:t>
      </w:r>
    </w:p>
    <w:p w14:paraId="0A041BEF" w14:textId="77777777" w:rsidR="00524809" w:rsidRPr="00FD7101" w:rsidRDefault="00524809" w:rsidP="00524809">
      <w:pPr>
        <w:pStyle w:val="CERLEVEL5"/>
        <w:rPr>
          <w:rFonts w:ascii="Times New Roman" w:hAnsi="Times New Roman"/>
          <w:sz w:val="24"/>
          <w:szCs w:val="24"/>
        </w:rPr>
      </w:pPr>
    </w:p>
    <w:p w14:paraId="5AB05ADE" w14:textId="0CC20116" w:rsidR="00524809" w:rsidRPr="00FD7101" w:rsidRDefault="001335AA">
      <w:pPr>
        <w:pStyle w:val="CERLEVEL5"/>
        <w:numPr>
          <w:ilvl w:val="0"/>
          <w:numId w:val="109"/>
        </w:numPr>
        <w:rPr>
          <w:rFonts w:ascii="Times New Roman" w:hAnsi="Times New Roman"/>
          <w:sz w:val="24"/>
          <w:szCs w:val="24"/>
        </w:rPr>
      </w:pPr>
      <w:r w:rsidRPr="00FD7101">
        <w:rPr>
          <w:rFonts w:ascii="Times New Roman" w:hAnsi="Times New Roman"/>
          <w:b/>
          <w:bCs/>
          <w:sz w:val="24"/>
          <w:szCs w:val="24"/>
        </w:rPr>
        <w:t>Trading</w:t>
      </w:r>
      <w:r w:rsidR="00524809" w:rsidRPr="00FD7101">
        <w:rPr>
          <w:rFonts w:ascii="Times New Roman" w:hAnsi="Times New Roman"/>
          <w:b/>
          <w:bCs/>
          <w:sz w:val="24"/>
          <w:szCs w:val="24"/>
        </w:rPr>
        <w:t xml:space="preserve"> type</w:t>
      </w:r>
      <w:r w:rsidR="00524809" w:rsidRPr="00FD7101">
        <w:rPr>
          <w:rFonts w:ascii="Times New Roman" w:hAnsi="Times New Roman"/>
          <w:sz w:val="24"/>
          <w:szCs w:val="24"/>
        </w:rPr>
        <w:t xml:space="preserve">: Continuous trading during trading hours. </w:t>
      </w:r>
    </w:p>
    <w:p w14:paraId="3A9AD595" w14:textId="60001E3D" w:rsidR="00524809" w:rsidRPr="00FD7101" w:rsidRDefault="00524809">
      <w:pPr>
        <w:pStyle w:val="CERLEVEL5"/>
        <w:numPr>
          <w:ilvl w:val="0"/>
          <w:numId w:val="109"/>
        </w:numPr>
        <w:rPr>
          <w:rFonts w:ascii="Times New Roman" w:hAnsi="Times New Roman"/>
          <w:sz w:val="24"/>
          <w:szCs w:val="24"/>
        </w:rPr>
      </w:pPr>
      <w:r w:rsidRPr="00FD7101">
        <w:rPr>
          <w:rFonts w:ascii="Times New Roman" w:hAnsi="Times New Roman"/>
          <w:b/>
          <w:bCs/>
          <w:sz w:val="24"/>
          <w:szCs w:val="24"/>
        </w:rPr>
        <w:t>Trading schedule</w:t>
      </w:r>
      <w:r w:rsidRPr="00FD7101">
        <w:rPr>
          <w:rFonts w:ascii="Times New Roman" w:hAnsi="Times New Roman"/>
          <w:sz w:val="24"/>
          <w:szCs w:val="24"/>
        </w:rPr>
        <w:t>: Continuous, every day.</w:t>
      </w:r>
    </w:p>
    <w:p w14:paraId="61009449" w14:textId="388EBE3B" w:rsidR="00524809" w:rsidRPr="00FD7101" w:rsidRDefault="00524809">
      <w:pPr>
        <w:pStyle w:val="CERLEVEL5"/>
        <w:numPr>
          <w:ilvl w:val="0"/>
          <w:numId w:val="109"/>
        </w:numPr>
        <w:rPr>
          <w:rFonts w:ascii="Times New Roman" w:hAnsi="Times New Roman"/>
          <w:sz w:val="24"/>
          <w:szCs w:val="24"/>
        </w:rPr>
      </w:pPr>
      <w:r w:rsidRPr="00FD7101">
        <w:rPr>
          <w:rFonts w:ascii="Times New Roman" w:hAnsi="Times New Roman"/>
          <w:b/>
          <w:bCs/>
          <w:sz w:val="24"/>
          <w:szCs w:val="24"/>
        </w:rPr>
        <w:t>Currency</w:t>
      </w:r>
      <w:r w:rsidRPr="00FD7101">
        <w:rPr>
          <w:rFonts w:ascii="Times New Roman" w:hAnsi="Times New Roman"/>
          <w:sz w:val="24"/>
          <w:szCs w:val="24"/>
        </w:rPr>
        <w:t xml:space="preserve">: The </w:t>
      </w:r>
      <w:r w:rsidR="001335AA" w:rsidRPr="00FD7101">
        <w:rPr>
          <w:rFonts w:ascii="Times New Roman" w:hAnsi="Times New Roman"/>
          <w:sz w:val="24"/>
          <w:szCs w:val="24"/>
        </w:rPr>
        <w:t>trading</w:t>
      </w:r>
      <w:r w:rsidRPr="00FD7101">
        <w:rPr>
          <w:rFonts w:ascii="Times New Roman" w:hAnsi="Times New Roman"/>
          <w:sz w:val="24"/>
          <w:szCs w:val="24"/>
        </w:rPr>
        <w:t xml:space="preserve"> currency is the Euro. </w:t>
      </w:r>
      <w:r w:rsidR="00D44607" w:rsidRPr="00FD7101">
        <w:rPr>
          <w:rFonts w:ascii="Times New Roman" w:hAnsi="Times New Roman"/>
          <w:sz w:val="24"/>
          <w:szCs w:val="24"/>
        </w:rPr>
        <w:t xml:space="preserve">Prices </w:t>
      </w:r>
      <w:r w:rsidRPr="00FD7101">
        <w:rPr>
          <w:rFonts w:ascii="Times New Roman" w:hAnsi="Times New Roman"/>
          <w:sz w:val="24"/>
          <w:szCs w:val="24"/>
        </w:rPr>
        <w:t xml:space="preserve">are </w:t>
      </w:r>
      <w:r w:rsidR="00D44607" w:rsidRPr="00FD7101">
        <w:rPr>
          <w:rFonts w:ascii="Times New Roman" w:hAnsi="Times New Roman"/>
          <w:sz w:val="24"/>
          <w:szCs w:val="24"/>
        </w:rPr>
        <w:t xml:space="preserve">in </w:t>
      </w:r>
      <w:proofErr w:type="gramStart"/>
      <w:r w:rsidRPr="00FD7101">
        <w:rPr>
          <w:rFonts w:ascii="Times New Roman" w:hAnsi="Times New Roman"/>
          <w:sz w:val="24"/>
          <w:szCs w:val="24"/>
        </w:rPr>
        <w:t>Euro,</w:t>
      </w:r>
      <w:proofErr w:type="gramEnd"/>
      <w:r w:rsidRPr="00FD7101">
        <w:rPr>
          <w:rFonts w:ascii="Times New Roman" w:hAnsi="Times New Roman"/>
          <w:sz w:val="24"/>
          <w:szCs w:val="24"/>
        </w:rPr>
        <w:t xml:space="preserve"> orders are submitted in EUR/MWh. </w:t>
      </w:r>
    </w:p>
    <w:p w14:paraId="6E45A895" w14:textId="77777777" w:rsidR="00524809" w:rsidRPr="00FD7101" w:rsidRDefault="00524809">
      <w:pPr>
        <w:pStyle w:val="CERLEVEL5"/>
        <w:numPr>
          <w:ilvl w:val="0"/>
          <w:numId w:val="109"/>
        </w:numPr>
        <w:rPr>
          <w:rFonts w:ascii="Times New Roman" w:hAnsi="Times New Roman"/>
          <w:sz w:val="24"/>
          <w:szCs w:val="24"/>
        </w:rPr>
      </w:pPr>
      <w:r w:rsidRPr="00FD7101">
        <w:rPr>
          <w:rFonts w:ascii="Times New Roman" w:hAnsi="Times New Roman"/>
          <w:b/>
          <w:bCs/>
          <w:sz w:val="24"/>
          <w:szCs w:val="24"/>
        </w:rPr>
        <w:t>Maximum trading quantity</w:t>
      </w:r>
      <w:r w:rsidRPr="00FD7101">
        <w:rPr>
          <w:rFonts w:ascii="Times New Roman" w:hAnsi="Times New Roman"/>
          <w:sz w:val="24"/>
          <w:szCs w:val="24"/>
        </w:rPr>
        <w:t>: 999 MW</w:t>
      </w:r>
    </w:p>
    <w:p w14:paraId="016143D5" w14:textId="5724B267" w:rsidR="00524809" w:rsidRPr="00FD7101" w:rsidRDefault="00D44607">
      <w:pPr>
        <w:pStyle w:val="CERLEVEL5"/>
        <w:numPr>
          <w:ilvl w:val="0"/>
          <w:numId w:val="109"/>
        </w:numPr>
        <w:rPr>
          <w:rFonts w:ascii="Times New Roman" w:hAnsi="Times New Roman"/>
          <w:sz w:val="24"/>
          <w:szCs w:val="24"/>
        </w:rPr>
      </w:pPr>
      <w:r w:rsidRPr="00FD7101">
        <w:rPr>
          <w:rFonts w:ascii="Times New Roman" w:hAnsi="Times New Roman"/>
          <w:b/>
          <w:bCs/>
          <w:sz w:val="24"/>
          <w:szCs w:val="24"/>
        </w:rPr>
        <w:t xml:space="preserve">Minimum </w:t>
      </w:r>
      <w:r w:rsidR="00524809" w:rsidRPr="00FD7101">
        <w:rPr>
          <w:rFonts w:ascii="Times New Roman" w:hAnsi="Times New Roman"/>
          <w:b/>
          <w:bCs/>
          <w:sz w:val="24"/>
          <w:szCs w:val="24"/>
        </w:rPr>
        <w:t>trading quantity</w:t>
      </w:r>
      <w:r w:rsidR="00524809" w:rsidRPr="00FD7101">
        <w:rPr>
          <w:rFonts w:ascii="Times New Roman" w:hAnsi="Times New Roman"/>
          <w:sz w:val="24"/>
          <w:szCs w:val="24"/>
        </w:rPr>
        <w:t>: 0.1 MW</w:t>
      </w:r>
    </w:p>
    <w:p w14:paraId="0B7404D8" w14:textId="1BF1441C" w:rsidR="00524809" w:rsidRPr="00FD7101" w:rsidRDefault="00524809">
      <w:pPr>
        <w:pStyle w:val="CERLEVEL5"/>
        <w:numPr>
          <w:ilvl w:val="0"/>
          <w:numId w:val="109"/>
        </w:numPr>
        <w:rPr>
          <w:rFonts w:ascii="Times New Roman" w:hAnsi="Times New Roman"/>
          <w:sz w:val="24"/>
          <w:szCs w:val="24"/>
        </w:rPr>
      </w:pPr>
      <w:r w:rsidRPr="00FD7101">
        <w:rPr>
          <w:rFonts w:ascii="Times New Roman" w:hAnsi="Times New Roman"/>
          <w:b/>
          <w:bCs/>
          <w:sz w:val="24"/>
          <w:szCs w:val="24"/>
        </w:rPr>
        <w:t xml:space="preserve">Minimum price/Maximum </w:t>
      </w:r>
      <w:r w:rsidR="001335AA" w:rsidRPr="00FD7101">
        <w:rPr>
          <w:rFonts w:ascii="Times New Roman" w:hAnsi="Times New Roman"/>
          <w:b/>
          <w:bCs/>
          <w:sz w:val="24"/>
          <w:szCs w:val="24"/>
        </w:rPr>
        <w:t>price</w:t>
      </w:r>
      <w:proofErr w:type="gramStart"/>
      <w:r w:rsidRPr="00FD7101">
        <w:rPr>
          <w:rFonts w:ascii="Times New Roman" w:hAnsi="Times New Roman"/>
          <w:sz w:val="24"/>
          <w:szCs w:val="24"/>
        </w:rPr>
        <w:t>:  -</w:t>
      </w:r>
      <w:proofErr w:type="gramEnd"/>
      <w:r w:rsidRPr="00FD7101">
        <w:rPr>
          <w:rFonts w:ascii="Times New Roman" w:hAnsi="Times New Roman"/>
          <w:sz w:val="24"/>
          <w:szCs w:val="24"/>
        </w:rPr>
        <w:t xml:space="preserve">9999.00 / 9999.00 </w:t>
      </w:r>
    </w:p>
    <w:p w14:paraId="7CEA8A5D" w14:textId="77777777" w:rsidR="00524809" w:rsidRPr="00FD7101" w:rsidRDefault="00524809">
      <w:pPr>
        <w:pStyle w:val="CERLEVEL5"/>
        <w:numPr>
          <w:ilvl w:val="0"/>
          <w:numId w:val="109"/>
        </w:numPr>
        <w:rPr>
          <w:rFonts w:ascii="Times New Roman" w:hAnsi="Times New Roman"/>
          <w:sz w:val="24"/>
          <w:szCs w:val="24"/>
        </w:rPr>
      </w:pPr>
      <w:r w:rsidRPr="00FD7101">
        <w:rPr>
          <w:rFonts w:ascii="Times New Roman" w:hAnsi="Times New Roman"/>
          <w:b/>
          <w:bCs/>
          <w:sz w:val="24"/>
          <w:szCs w:val="24"/>
        </w:rPr>
        <w:t>Quantity tick size</w:t>
      </w:r>
      <w:r w:rsidRPr="00FD7101">
        <w:rPr>
          <w:rFonts w:ascii="Times New Roman" w:hAnsi="Times New Roman"/>
          <w:sz w:val="24"/>
          <w:szCs w:val="24"/>
        </w:rPr>
        <w:t>: 0.1 MW</w:t>
      </w:r>
    </w:p>
    <w:p w14:paraId="4CCB0A75" w14:textId="429DC7CB" w:rsidR="00524809" w:rsidRPr="00FD7101" w:rsidRDefault="001335AA">
      <w:pPr>
        <w:pStyle w:val="CERLEVEL5"/>
        <w:numPr>
          <w:ilvl w:val="0"/>
          <w:numId w:val="109"/>
        </w:numPr>
        <w:rPr>
          <w:rFonts w:ascii="Times New Roman" w:hAnsi="Times New Roman"/>
          <w:sz w:val="24"/>
          <w:szCs w:val="24"/>
        </w:rPr>
      </w:pPr>
      <w:r w:rsidRPr="00FD7101">
        <w:rPr>
          <w:rFonts w:ascii="Times New Roman" w:hAnsi="Times New Roman"/>
          <w:b/>
          <w:bCs/>
          <w:sz w:val="24"/>
          <w:szCs w:val="24"/>
        </w:rPr>
        <w:t>Price</w:t>
      </w:r>
      <w:r w:rsidR="00524809" w:rsidRPr="00FD7101">
        <w:rPr>
          <w:rFonts w:ascii="Times New Roman" w:hAnsi="Times New Roman"/>
          <w:b/>
          <w:bCs/>
          <w:sz w:val="24"/>
          <w:szCs w:val="24"/>
        </w:rPr>
        <w:t xml:space="preserve"> quotation step</w:t>
      </w:r>
      <w:r w:rsidR="00524809" w:rsidRPr="00FD7101">
        <w:rPr>
          <w:rFonts w:ascii="Times New Roman" w:hAnsi="Times New Roman"/>
          <w:sz w:val="24"/>
          <w:szCs w:val="24"/>
        </w:rPr>
        <w:t>: 0.01 EUR/MWh</w:t>
      </w:r>
    </w:p>
    <w:p w14:paraId="1FB03351" w14:textId="77777777" w:rsidR="00524809" w:rsidRPr="00FD7101" w:rsidRDefault="00524809" w:rsidP="00524809">
      <w:pPr>
        <w:pStyle w:val="CERLEVEL5"/>
        <w:rPr>
          <w:rFonts w:ascii="Times New Roman" w:hAnsi="Times New Roman"/>
          <w:sz w:val="24"/>
          <w:szCs w:val="24"/>
        </w:rPr>
      </w:pPr>
    </w:p>
    <w:p w14:paraId="45AD6000" w14:textId="396522CA" w:rsidR="00524809" w:rsidRPr="00FD7101" w:rsidRDefault="00524809">
      <w:pPr>
        <w:pStyle w:val="CERLEVEL5"/>
        <w:numPr>
          <w:ilvl w:val="0"/>
          <w:numId w:val="106"/>
        </w:numPr>
        <w:rPr>
          <w:rFonts w:ascii="Times New Roman" w:hAnsi="Times New Roman"/>
          <w:b/>
          <w:bCs/>
          <w:sz w:val="24"/>
          <w:szCs w:val="24"/>
        </w:rPr>
      </w:pPr>
      <w:r w:rsidRPr="00FD7101">
        <w:rPr>
          <w:rFonts w:ascii="Times New Roman" w:hAnsi="Times New Roman"/>
          <w:b/>
          <w:bCs/>
          <w:sz w:val="24"/>
          <w:szCs w:val="24"/>
        </w:rPr>
        <w:t xml:space="preserve">Products traded on </w:t>
      </w:r>
      <w:r w:rsidR="00D44607" w:rsidRPr="00FD7101">
        <w:rPr>
          <w:rFonts w:ascii="Times New Roman" w:hAnsi="Times New Roman"/>
          <w:b/>
          <w:bCs/>
          <w:sz w:val="24"/>
          <w:szCs w:val="24"/>
        </w:rPr>
        <w:t>the Intraday Market</w:t>
      </w:r>
    </w:p>
    <w:p w14:paraId="2748B4F8" w14:textId="77777777" w:rsidR="00524809" w:rsidRPr="00FD7101" w:rsidRDefault="00524809" w:rsidP="00524809">
      <w:pPr>
        <w:pStyle w:val="CERLEVEL5"/>
        <w:ind w:left="720"/>
        <w:rPr>
          <w:rFonts w:ascii="Times New Roman" w:hAnsi="Times New Roman"/>
          <w:sz w:val="24"/>
          <w:szCs w:val="24"/>
        </w:rPr>
      </w:pPr>
    </w:p>
    <w:p w14:paraId="2B53672F" w14:textId="21D8F82B" w:rsidR="00524809" w:rsidRPr="00FD7101" w:rsidRDefault="00524809" w:rsidP="00857999">
      <w:pPr>
        <w:pStyle w:val="CERLEVEL5"/>
        <w:ind w:firstLine="360"/>
        <w:rPr>
          <w:rFonts w:ascii="Times New Roman" w:hAnsi="Times New Roman"/>
          <w:sz w:val="24"/>
          <w:szCs w:val="24"/>
        </w:rPr>
      </w:pPr>
      <w:r w:rsidRPr="00FD7101">
        <w:rPr>
          <w:rFonts w:ascii="Times New Roman" w:hAnsi="Times New Roman"/>
          <w:sz w:val="24"/>
          <w:szCs w:val="24"/>
        </w:rPr>
        <w:t xml:space="preserve">Participants trading </w:t>
      </w:r>
      <w:proofErr w:type="gramStart"/>
      <w:r w:rsidRPr="00FD7101">
        <w:rPr>
          <w:rFonts w:ascii="Times New Roman" w:hAnsi="Times New Roman"/>
          <w:sz w:val="24"/>
          <w:szCs w:val="24"/>
        </w:rPr>
        <w:t>on</w:t>
      </w:r>
      <w:proofErr w:type="gramEnd"/>
      <w:r w:rsidRPr="00FD7101">
        <w:rPr>
          <w:rFonts w:ascii="Times New Roman" w:hAnsi="Times New Roman"/>
          <w:sz w:val="24"/>
          <w:szCs w:val="24"/>
        </w:rPr>
        <w:t xml:space="preserve"> </w:t>
      </w:r>
      <w:r w:rsidR="00D44607" w:rsidRPr="00FD7101">
        <w:rPr>
          <w:rFonts w:ascii="Times New Roman" w:hAnsi="Times New Roman"/>
          <w:sz w:val="24"/>
          <w:szCs w:val="24"/>
        </w:rPr>
        <w:t xml:space="preserve">the Intraday Market </w:t>
      </w:r>
      <w:r w:rsidRPr="00FD7101">
        <w:rPr>
          <w:rFonts w:ascii="Times New Roman" w:hAnsi="Times New Roman"/>
          <w:sz w:val="24"/>
          <w:szCs w:val="24"/>
        </w:rPr>
        <w:t xml:space="preserve">may </w:t>
      </w:r>
      <w:r w:rsidR="00D44607" w:rsidRPr="00FD7101">
        <w:rPr>
          <w:rFonts w:ascii="Times New Roman" w:hAnsi="Times New Roman"/>
          <w:sz w:val="24"/>
          <w:szCs w:val="24"/>
        </w:rPr>
        <w:t xml:space="preserve">conclude </w:t>
      </w:r>
      <w:r w:rsidRPr="00FD7101">
        <w:rPr>
          <w:rFonts w:ascii="Times New Roman" w:hAnsi="Times New Roman"/>
          <w:sz w:val="24"/>
          <w:szCs w:val="24"/>
        </w:rPr>
        <w:t>transactions for short-term products with a delivery time of 1 (one) hour and/or 15 minutes.</w:t>
      </w:r>
    </w:p>
    <w:p w14:paraId="39AA4ECA" w14:textId="77777777" w:rsidR="00524809" w:rsidRPr="00FD7101" w:rsidRDefault="00524809" w:rsidP="00524809">
      <w:pPr>
        <w:pStyle w:val="CERLEVEL5"/>
        <w:rPr>
          <w:rFonts w:ascii="Times New Roman" w:hAnsi="Times New Roman"/>
          <w:sz w:val="24"/>
          <w:szCs w:val="24"/>
        </w:rPr>
      </w:pPr>
    </w:p>
    <w:p w14:paraId="559D779E" w14:textId="77777777" w:rsidR="00524809" w:rsidRPr="00FD7101" w:rsidRDefault="00524809">
      <w:pPr>
        <w:pStyle w:val="CERLEVEL5"/>
        <w:numPr>
          <w:ilvl w:val="0"/>
          <w:numId w:val="106"/>
        </w:numPr>
        <w:rPr>
          <w:rFonts w:ascii="Times New Roman" w:hAnsi="Times New Roman"/>
          <w:b/>
          <w:bCs/>
          <w:sz w:val="24"/>
          <w:szCs w:val="24"/>
        </w:rPr>
      </w:pPr>
      <w:r w:rsidRPr="00FD7101">
        <w:rPr>
          <w:rFonts w:ascii="Times New Roman" w:hAnsi="Times New Roman"/>
          <w:b/>
          <w:bCs/>
          <w:sz w:val="24"/>
          <w:szCs w:val="24"/>
        </w:rPr>
        <w:t>Intraday Market contract codes</w:t>
      </w:r>
    </w:p>
    <w:p w14:paraId="239048DB" w14:textId="77777777" w:rsidR="00730358" w:rsidRPr="00FD7101" w:rsidRDefault="00730358" w:rsidP="00730358">
      <w:pPr>
        <w:pStyle w:val="CERLEVEL5"/>
        <w:ind w:left="720"/>
        <w:rPr>
          <w:rFonts w:ascii="Times New Roman" w:hAnsi="Times New Roman"/>
          <w:b/>
          <w:bCs/>
          <w:sz w:val="24"/>
          <w:szCs w:val="24"/>
        </w:rPr>
      </w:pPr>
    </w:p>
    <w:p w14:paraId="46A44C81" w14:textId="6ED77838" w:rsidR="00730358" w:rsidRPr="00FD7101" w:rsidRDefault="00730358" w:rsidP="00857999">
      <w:pPr>
        <w:spacing w:after="0" w:line="240" w:lineRule="auto"/>
        <w:ind w:firstLine="360"/>
        <w:jc w:val="both"/>
        <w:rPr>
          <w:rFonts w:ascii="Times New Roman" w:hAnsi="Times New Roman" w:cs="Times New Roman"/>
          <w:sz w:val="24"/>
          <w:szCs w:val="24"/>
          <w:lang w:val="en-US"/>
        </w:rPr>
      </w:pPr>
      <w:r w:rsidRPr="00FD7101">
        <w:rPr>
          <w:rFonts w:ascii="Times New Roman" w:hAnsi="Times New Roman" w:cs="Times New Roman"/>
          <w:sz w:val="24"/>
          <w:szCs w:val="24"/>
          <w:lang w:val="en-US"/>
        </w:rPr>
        <w:t>The following contract codes are used to identify products on the IM within the Trading System:</w:t>
      </w:r>
    </w:p>
    <w:p w14:paraId="7E52B986" w14:textId="77777777" w:rsidR="00730358" w:rsidRPr="00FD7101" w:rsidRDefault="00730358" w:rsidP="00D44607">
      <w:pPr>
        <w:pStyle w:val="CERLEVEL5"/>
        <w:ind w:left="720"/>
        <w:rPr>
          <w:rFonts w:ascii="Times New Roman" w:eastAsiaTheme="minorEastAsia" w:hAnsi="Times New Roman"/>
          <w:sz w:val="24"/>
          <w:szCs w:val="24"/>
          <w:lang w:eastAsia="en-IE"/>
        </w:rPr>
      </w:pPr>
    </w:p>
    <w:tbl>
      <w:tblPr>
        <w:tblW w:w="9700" w:type="dxa"/>
        <w:tblLook w:val="04A0" w:firstRow="1" w:lastRow="0" w:firstColumn="1" w:lastColumn="0" w:noHBand="0" w:noVBand="1"/>
      </w:tblPr>
      <w:tblGrid>
        <w:gridCol w:w="1838"/>
        <w:gridCol w:w="1418"/>
        <w:gridCol w:w="1842"/>
        <w:gridCol w:w="4602"/>
      </w:tblGrid>
      <w:tr w:rsidR="00524809" w:rsidRPr="00FD7101" w14:paraId="2CA6CFC2" w14:textId="77777777" w:rsidTr="00730358">
        <w:trPr>
          <w:trHeight w:val="526"/>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2954E821" w14:textId="77777777" w:rsidR="00524809" w:rsidRPr="00FD7101" w:rsidRDefault="00524809" w:rsidP="00B12D60">
            <w:pPr>
              <w:spacing w:after="0" w:line="240" w:lineRule="auto"/>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Product Type</w:t>
            </w:r>
          </w:p>
        </w:tc>
        <w:tc>
          <w:tcPr>
            <w:tcW w:w="1418" w:type="dxa"/>
            <w:tcBorders>
              <w:top w:val="single" w:sz="4" w:space="0" w:color="auto"/>
              <w:left w:val="nil"/>
              <w:bottom w:val="single" w:sz="4" w:space="0" w:color="auto"/>
              <w:right w:val="single" w:sz="4" w:space="0" w:color="auto"/>
            </w:tcBorders>
            <w:noWrap/>
            <w:vAlign w:val="bottom"/>
            <w:hideMark/>
          </w:tcPr>
          <w:p w14:paraId="395A1434" w14:textId="77777777" w:rsidR="00524809" w:rsidRPr="00FD7101" w:rsidRDefault="00524809" w:rsidP="00B12D60">
            <w:pPr>
              <w:spacing w:after="0" w:line="240" w:lineRule="auto"/>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Prefix (fixed)</w:t>
            </w:r>
          </w:p>
        </w:tc>
        <w:tc>
          <w:tcPr>
            <w:tcW w:w="1842" w:type="dxa"/>
            <w:tcBorders>
              <w:top w:val="single" w:sz="4" w:space="0" w:color="auto"/>
              <w:left w:val="nil"/>
              <w:bottom w:val="single" w:sz="4" w:space="0" w:color="auto"/>
              <w:right w:val="single" w:sz="4" w:space="0" w:color="auto"/>
            </w:tcBorders>
            <w:noWrap/>
            <w:vAlign w:val="bottom"/>
            <w:hideMark/>
          </w:tcPr>
          <w:p w14:paraId="4FC5DD0A" w14:textId="77777777" w:rsidR="00524809" w:rsidRPr="00FD7101" w:rsidRDefault="00524809" w:rsidP="00B12D60">
            <w:pPr>
              <w:spacing w:after="0" w:line="240" w:lineRule="auto"/>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Suffix (variable)</w:t>
            </w:r>
          </w:p>
        </w:tc>
        <w:tc>
          <w:tcPr>
            <w:tcW w:w="4602" w:type="dxa"/>
            <w:tcBorders>
              <w:top w:val="single" w:sz="4" w:space="0" w:color="auto"/>
              <w:left w:val="nil"/>
              <w:bottom w:val="single" w:sz="4" w:space="0" w:color="auto"/>
              <w:right w:val="single" w:sz="4" w:space="0" w:color="auto"/>
            </w:tcBorders>
            <w:noWrap/>
            <w:vAlign w:val="bottom"/>
            <w:hideMark/>
          </w:tcPr>
          <w:p w14:paraId="74BDB3C7" w14:textId="77777777" w:rsidR="00524809" w:rsidRPr="00FD7101" w:rsidRDefault="00524809" w:rsidP="00B12D60">
            <w:pPr>
              <w:spacing w:after="0" w:line="240" w:lineRule="auto"/>
              <w:jc w:val="center"/>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Example</w:t>
            </w:r>
          </w:p>
        </w:tc>
      </w:tr>
      <w:tr w:rsidR="00524809" w:rsidRPr="00FD7101" w14:paraId="1191711D" w14:textId="77777777" w:rsidTr="00730358">
        <w:trPr>
          <w:trHeight w:val="286"/>
        </w:trPr>
        <w:tc>
          <w:tcPr>
            <w:tcW w:w="1838" w:type="dxa"/>
            <w:tcBorders>
              <w:top w:val="nil"/>
              <w:left w:val="single" w:sz="4" w:space="0" w:color="auto"/>
              <w:bottom w:val="single" w:sz="4" w:space="0" w:color="auto"/>
              <w:right w:val="single" w:sz="4" w:space="0" w:color="auto"/>
            </w:tcBorders>
            <w:noWrap/>
            <w:vAlign w:val="bottom"/>
            <w:hideMark/>
          </w:tcPr>
          <w:p w14:paraId="167CFFB3" w14:textId="1BB5499D" w:rsidR="00524809" w:rsidRPr="00FD7101" w:rsidRDefault="00524809" w:rsidP="00B12D60">
            <w:pPr>
              <w:spacing w:after="0" w:line="240" w:lineRule="auto"/>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 xml:space="preserve">1 </w:t>
            </w:r>
            <w:r w:rsidR="00D44607" w:rsidRPr="00FD7101">
              <w:rPr>
                <w:rFonts w:ascii="Times New Roman" w:eastAsia="Times New Roman" w:hAnsi="Times New Roman" w:cs="Times New Roman"/>
                <w:color w:val="000000"/>
                <w:sz w:val="24"/>
                <w:szCs w:val="24"/>
                <w:lang w:val="en-US" w:eastAsia="en-US" w:bidi="he-IL"/>
              </w:rPr>
              <w:t>hour</w:t>
            </w:r>
          </w:p>
        </w:tc>
        <w:tc>
          <w:tcPr>
            <w:tcW w:w="1418" w:type="dxa"/>
            <w:tcBorders>
              <w:top w:val="nil"/>
              <w:left w:val="nil"/>
              <w:bottom w:val="single" w:sz="4" w:space="0" w:color="auto"/>
              <w:right w:val="single" w:sz="4" w:space="0" w:color="auto"/>
            </w:tcBorders>
            <w:noWrap/>
            <w:vAlign w:val="bottom"/>
            <w:hideMark/>
          </w:tcPr>
          <w:p w14:paraId="546A2EAC" w14:textId="77777777" w:rsidR="00524809" w:rsidRPr="00FD7101" w:rsidRDefault="00524809" w:rsidP="00B12D60">
            <w:pPr>
              <w:spacing w:after="0" w:line="240" w:lineRule="auto"/>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PH-</w:t>
            </w:r>
          </w:p>
        </w:tc>
        <w:tc>
          <w:tcPr>
            <w:tcW w:w="1842" w:type="dxa"/>
            <w:tcBorders>
              <w:top w:val="nil"/>
              <w:left w:val="nil"/>
              <w:bottom w:val="single" w:sz="4" w:space="0" w:color="auto"/>
              <w:right w:val="single" w:sz="4" w:space="0" w:color="auto"/>
            </w:tcBorders>
            <w:noWrap/>
            <w:vAlign w:val="bottom"/>
            <w:hideMark/>
          </w:tcPr>
          <w:p w14:paraId="088D629E" w14:textId="77777777" w:rsidR="00524809" w:rsidRPr="00FD7101" w:rsidRDefault="00524809" w:rsidP="00B12D60">
            <w:pPr>
              <w:spacing w:after="0" w:line="240" w:lineRule="auto"/>
              <w:rPr>
                <w:rFonts w:ascii="Times New Roman" w:eastAsia="Times New Roman" w:hAnsi="Times New Roman" w:cs="Times New Roman"/>
                <w:color w:val="000000"/>
                <w:sz w:val="24"/>
                <w:szCs w:val="24"/>
                <w:lang w:val="en-US" w:eastAsia="en-US" w:bidi="he-IL"/>
              </w:rPr>
            </w:pPr>
            <w:proofErr w:type="spellStart"/>
            <w:r w:rsidRPr="00FD7101">
              <w:rPr>
                <w:rFonts w:ascii="Times New Roman" w:eastAsia="Times New Roman" w:hAnsi="Times New Roman" w:cs="Times New Roman"/>
                <w:color w:val="000000"/>
                <w:sz w:val="24"/>
                <w:szCs w:val="24"/>
                <w:lang w:val="en-US" w:eastAsia="en-US" w:bidi="he-IL"/>
              </w:rPr>
              <w:t>yyyymmdd-ph</w:t>
            </w:r>
            <w:proofErr w:type="spellEnd"/>
          </w:p>
        </w:tc>
        <w:tc>
          <w:tcPr>
            <w:tcW w:w="4602" w:type="dxa"/>
            <w:tcBorders>
              <w:top w:val="nil"/>
              <w:left w:val="nil"/>
              <w:bottom w:val="single" w:sz="4" w:space="0" w:color="auto"/>
              <w:right w:val="single" w:sz="4" w:space="0" w:color="auto"/>
            </w:tcBorders>
            <w:noWrap/>
            <w:vAlign w:val="bottom"/>
            <w:hideMark/>
          </w:tcPr>
          <w:p w14:paraId="330CEA9E" w14:textId="77777777" w:rsidR="00524809" w:rsidRPr="00FD7101" w:rsidRDefault="00524809" w:rsidP="00B12D60">
            <w:pPr>
              <w:spacing w:after="0" w:line="240" w:lineRule="auto"/>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i/>
                <w:iCs/>
                <w:color w:val="000000"/>
                <w:sz w:val="24"/>
                <w:szCs w:val="24"/>
                <w:lang w:val="en-US" w:eastAsia="en-US" w:bidi="he-IL"/>
              </w:rPr>
              <w:t xml:space="preserve">PH-20240523-10 </w:t>
            </w:r>
            <w:r w:rsidRPr="00FD7101">
              <w:rPr>
                <w:rFonts w:ascii="Times New Roman" w:eastAsia="Times New Roman" w:hAnsi="Times New Roman" w:cs="Times New Roman"/>
                <w:color w:val="000000"/>
                <w:sz w:val="24"/>
                <w:szCs w:val="24"/>
                <w:lang w:val="en-US" w:eastAsia="en-US" w:bidi="he-IL"/>
              </w:rPr>
              <w:t>= 10 o'clock on 23 May 2024</w:t>
            </w:r>
          </w:p>
        </w:tc>
      </w:tr>
      <w:tr w:rsidR="00524809" w:rsidRPr="00FD7101" w14:paraId="35BC6658" w14:textId="77777777" w:rsidTr="00730358">
        <w:trPr>
          <w:trHeight w:val="286"/>
        </w:trPr>
        <w:tc>
          <w:tcPr>
            <w:tcW w:w="1838" w:type="dxa"/>
            <w:tcBorders>
              <w:top w:val="nil"/>
              <w:left w:val="single" w:sz="4" w:space="0" w:color="auto"/>
              <w:bottom w:val="single" w:sz="4" w:space="0" w:color="auto"/>
              <w:right w:val="single" w:sz="4" w:space="0" w:color="auto"/>
            </w:tcBorders>
            <w:noWrap/>
            <w:vAlign w:val="bottom"/>
            <w:hideMark/>
          </w:tcPr>
          <w:p w14:paraId="13AD247A" w14:textId="14D5C429" w:rsidR="00524809" w:rsidRPr="00FD7101" w:rsidRDefault="00524809" w:rsidP="00B12D60">
            <w:pPr>
              <w:spacing w:after="0" w:line="240" w:lineRule="auto"/>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lastRenderedPageBreak/>
              <w:t xml:space="preserve">1 quarter of </w:t>
            </w:r>
            <w:r w:rsidR="00D44607" w:rsidRPr="00FD7101">
              <w:rPr>
                <w:rFonts w:ascii="Times New Roman" w:eastAsia="Times New Roman" w:hAnsi="Times New Roman" w:cs="Times New Roman"/>
                <w:color w:val="000000"/>
                <w:sz w:val="24"/>
                <w:szCs w:val="24"/>
                <w:lang w:val="en-US" w:eastAsia="en-US" w:bidi="he-IL"/>
              </w:rPr>
              <w:t>an hour</w:t>
            </w:r>
          </w:p>
        </w:tc>
        <w:tc>
          <w:tcPr>
            <w:tcW w:w="1418" w:type="dxa"/>
            <w:tcBorders>
              <w:top w:val="nil"/>
              <w:left w:val="nil"/>
              <w:bottom w:val="single" w:sz="4" w:space="0" w:color="auto"/>
              <w:right w:val="single" w:sz="4" w:space="0" w:color="auto"/>
            </w:tcBorders>
            <w:noWrap/>
            <w:vAlign w:val="bottom"/>
            <w:hideMark/>
          </w:tcPr>
          <w:p w14:paraId="745D25F9" w14:textId="77777777" w:rsidR="00524809" w:rsidRPr="00FD7101" w:rsidRDefault="00524809" w:rsidP="00B12D60">
            <w:pPr>
              <w:spacing w:after="0" w:line="240" w:lineRule="auto"/>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QH-</w:t>
            </w:r>
          </w:p>
        </w:tc>
        <w:tc>
          <w:tcPr>
            <w:tcW w:w="1842" w:type="dxa"/>
            <w:tcBorders>
              <w:top w:val="nil"/>
              <w:left w:val="nil"/>
              <w:bottom w:val="single" w:sz="4" w:space="0" w:color="auto"/>
              <w:right w:val="single" w:sz="4" w:space="0" w:color="auto"/>
            </w:tcBorders>
            <w:noWrap/>
            <w:vAlign w:val="bottom"/>
            <w:hideMark/>
          </w:tcPr>
          <w:p w14:paraId="3486B080" w14:textId="77777777" w:rsidR="00524809" w:rsidRPr="00FD7101" w:rsidRDefault="00524809" w:rsidP="00B12D60">
            <w:pPr>
              <w:spacing w:after="0" w:line="240" w:lineRule="auto"/>
              <w:rPr>
                <w:rFonts w:ascii="Times New Roman" w:eastAsia="Times New Roman" w:hAnsi="Times New Roman" w:cs="Times New Roman"/>
                <w:color w:val="000000"/>
                <w:sz w:val="24"/>
                <w:szCs w:val="24"/>
                <w:lang w:val="en-US" w:eastAsia="en-US" w:bidi="he-IL"/>
              </w:rPr>
            </w:pPr>
            <w:proofErr w:type="spellStart"/>
            <w:r w:rsidRPr="00FD7101">
              <w:rPr>
                <w:rFonts w:ascii="Times New Roman" w:eastAsia="Times New Roman" w:hAnsi="Times New Roman" w:cs="Times New Roman"/>
                <w:color w:val="000000"/>
                <w:sz w:val="24"/>
                <w:szCs w:val="24"/>
                <w:lang w:val="en-US" w:eastAsia="en-US" w:bidi="he-IL"/>
              </w:rPr>
              <w:t>yyyymmdd-pq</w:t>
            </w:r>
            <w:proofErr w:type="spellEnd"/>
          </w:p>
        </w:tc>
        <w:tc>
          <w:tcPr>
            <w:tcW w:w="4602" w:type="dxa"/>
            <w:tcBorders>
              <w:top w:val="nil"/>
              <w:left w:val="nil"/>
              <w:bottom w:val="single" w:sz="4" w:space="0" w:color="auto"/>
              <w:right w:val="single" w:sz="4" w:space="0" w:color="auto"/>
            </w:tcBorders>
            <w:noWrap/>
            <w:vAlign w:val="bottom"/>
            <w:hideMark/>
          </w:tcPr>
          <w:p w14:paraId="2E2DFFD5" w14:textId="77777777" w:rsidR="00524809" w:rsidRPr="00FD7101" w:rsidRDefault="00524809" w:rsidP="00B12D60">
            <w:pPr>
              <w:spacing w:after="0" w:line="240" w:lineRule="auto"/>
              <w:rPr>
                <w:rFonts w:ascii="Times New Roman" w:eastAsia="Times New Roman" w:hAnsi="Times New Roman" w:cs="Times New Roman"/>
                <w:i/>
                <w:iCs/>
                <w:color w:val="000000"/>
                <w:sz w:val="24"/>
                <w:szCs w:val="24"/>
                <w:lang w:val="en-US" w:eastAsia="en-US" w:bidi="he-IL"/>
              </w:rPr>
            </w:pPr>
            <w:r w:rsidRPr="00FD7101">
              <w:rPr>
                <w:rFonts w:ascii="Times New Roman" w:eastAsia="Times New Roman" w:hAnsi="Times New Roman" w:cs="Times New Roman"/>
                <w:i/>
                <w:iCs/>
                <w:color w:val="000000"/>
                <w:sz w:val="24"/>
                <w:szCs w:val="24"/>
                <w:lang w:val="en-US" w:eastAsia="en-US" w:bidi="he-IL"/>
              </w:rPr>
              <w:t xml:space="preserve">QH-20240927-49 = </w:t>
            </w:r>
            <w:r w:rsidRPr="00FD7101">
              <w:rPr>
                <w:rFonts w:ascii="Times New Roman" w:eastAsia="Times New Roman" w:hAnsi="Times New Roman" w:cs="Times New Roman"/>
                <w:color w:val="000000"/>
                <w:sz w:val="24"/>
                <w:szCs w:val="24"/>
                <w:lang w:val="en-US" w:eastAsia="en-US" w:bidi="he-IL"/>
              </w:rPr>
              <w:t>The 49th quarter of an hour on 27 September 2024</w:t>
            </w:r>
          </w:p>
        </w:tc>
      </w:tr>
    </w:tbl>
    <w:p w14:paraId="17AF2140" w14:textId="77777777" w:rsidR="00524809" w:rsidRPr="00FD7101" w:rsidRDefault="00524809" w:rsidP="00524809">
      <w:pPr>
        <w:pStyle w:val="CERLEVEL5"/>
        <w:rPr>
          <w:rFonts w:ascii="Times New Roman" w:hAnsi="Times New Roman"/>
          <w:sz w:val="24"/>
          <w:szCs w:val="24"/>
        </w:rPr>
      </w:pPr>
      <w:r w:rsidRPr="00FD7101">
        <w:rPr>
          <w:rFonts w:ascii="Times New Roman" w:hAnsi="Times New Roman"/>
          <w:sz w:val="24"/>
          <w:szCs w:val="24"/>
        </w:rPr>
        <w:tab/>
      </w:r>
    </w:p>
    <w:p w14:paraId="349B6194" w14:textId="77777777" w:rsidR="00524809" w:rsidRPr="00FD7101" w:rsidRDefault="00524809" w:rsidP="00524809">
      <w:pPr>
        <w:spacing w:after="0"/>
        <w:jc w:val="both"/>
        <w:rPr>
          <w:rFonts w:ascii="Times New Roman" w:hAnsi="Times New Roman" w:cs="Times New Roman"/>
          <w:sz w:val="24"/>
          <w:szCs w:val="24"/>
          <w:lang w:val="en-US"/>
        </w:rPr>
      </w:pPr>
    </w:p>
    <w:p w14:paraId="25B0CEB2" w14:textId="77777777" w:rsidR="00730358" w:rsidRPr="00FD7101" w:rsidRDefault="00730358" w:rsidP="00524809">
      <w:pPr>
        <w:spacing w:after="0"/>
        <w:jc w:val="both"/>
        <w:rPr>
          <w:rFonts w:ascii="Times New Roman" w:hAnsi="Times New Roman" w:cs="Times New Roman"/>
          <w:sz w:val="24"/>
          <w:szCs w:val="24"/>
          <w:lang w:val="en-US"/>
        </w:rPr>
      </w:pPr>
    </w:p>
    <w:p w14:paraId="47FB2FA0" w14:textId="77777777" w:rsidR="00524809" w:rsidRPr="00FD7101" w:rsidRDefault="00524809" w:rsidP="00524809">
      <w:pPr>
        <w:spacing w:after="0"/>
        <w:jc w:val="both"/>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2335"/>
        <w:gridCol w:w="3690"/>
        <w:gridCol w:w="3371"/>
      </w:tblGrid>
      <w:tr w:rsidR="00524809" w:rsidRPr="00FD7101" w14:paraId="26061EED" w14:textId="77777777" w:rsidTr="00B12D60">
        <w:tc>
          <w:tcPr>
            <w:tcW w:w="2335" w:type="dxa"/>
          </w:tcPr>
          <w:p w14:paraId="0A5EE432" w14:textId="77777777" w:rsidR="00524809" w:rsidRPr="00FD7101" w:rsidRDefault="00524809" w:rsidP="00B12D60">
            <w:pPr>
              <w:jc w:val="center"/>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Suffix (variable)</w:t>
            </w:r>
          </w:p>
        </w:tc>
        <w:tc>
          <w:tcPr>
            <w:tcW w:w="3690" w:type="dxa"/>
          </w:tcPr>
          <w:p w14:paraId="7565082F" w14:textId="77777777" w:rsidR="00524809" w:rsidRPr="00FD7101" w:rsidRDefault="00524809" w:rsidP="00B12D60">
            <w:pPr>
              <w:jc w:val="center"/>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Explanation</w:t>
            </w:r>
          </w:p>
        </w:tc>
        <w:tc>
          <w:tcPr>
            <w:tcW w:w="3371" w:type="dxa"/>
          </w:tcPr>
          <w:p w14:paraId="3FF7F1DA" w14:textId="77777777" w:rsidR="00524809" w:rsidRPr="00FD7101" w:rsidRDefault="00524809" w:rsidP="00B12D60">
            <w:pPr>
              <w:jc w:val="center"/>
              <w:rPr>
                <w:rFonts w:ascii="Times New Roman" w:hAnsi="Times New Roman" w:cs="Times New Roman"/>
                <w:b/>
                <w:bCs/>
                <w:sz w:val="24"/>
                <w:szCs w:val="24"/>
                <w:lang w:val="en-US"/>
              </w:rPr>
            </w:pPr>
            <w:r w:rsidRPr="00FD7101">
              <w:rPr>
                <w:rFonts w:ascii="Times New Roman" w:hAnsi="Times New Roman" w:cs="Times New Roman"/>
                <w:b/>
                <w:bCs/>
                <w:sz w:val="24"/>
                <w:szCs w:val="24"/>
                <w:lang w:val="en-US"/>
              </w:rPr>
              <w:t>Interval</w:t>
            </w:r>
          </w:p>
        </w:tc>
      </w:tr>
      <w:tr w:rsidR="00524809" w:rsidRPr="00FD7101" w14:paraId="2E3B5A84" w14:textId="77777777" w:rsidTr="00B12D60">
        <w:tc>
          <w:tcPr>
            <w:tcW w:w="2335" w:type="dxa"/>
          </w:tcPr>
          <w:p w14:paraId="53DD1EB2" w14:textId="77777777" w:rsidR="00524809" w:rsidRPr="00FD7101" w:rsidRDefault="00524809" w:rsidP="00B12D60">
            <w:pPr>
              <w:jc w:val="center"/>
              <w:rPr>
                <w:rFonts w:ascii="Times New Roman" w:hAnsi="Times New Roman" w:cs="Times New Roman"/>
                <w:sz w:val="24"/>
                <w:szCs w:val="24"/>
                <w:lang w:val="en-US"/>
              </w:rPr>
            </w:pPr>
            <w:proofErr w:type="spellStart"/>
            <w:r w:rsidRPr="00FD7101">
              <w:rPr>
                <w:rFonts w:ascii="Times New Roman" w:hAnsi="Times New Roman" w:cs="Times New Roman"/>
                <w:sz w:val="24"/>
                <w:szCs w:val="24"/>
                <w:lang w:val="en-US"/>
              </w:rPr>
              <w:t>yyyy</w:t>
            </w:r>
            <w:proofErr w:type="spellEnd"/>
          </w:p>
        </w:tc>
        <w:tc>
          <w:tcPr>
            <w:tcW w:w="3690" w:type="dxa"/>
          </w:tcPr>
          <w:p w14:paraId="64EF8022" w14:textId="4D6C49F6" w:rsidR="00524809" w:rsidRPr="00FD7101" w:rsidRDefault="00524809" w:rsidP="00B12D60">
            <w:pPr>
              <w:jc w:val="center"/>
              <w:rPr>
                <w:rFonts w:ascii="Times New Roman" w:hAnsi="Times New Roman" w:cs="Times New Roman"/>
                <w:sz w:val="24"/>
                <w:szCs w:val="24"/>
                <w:lang w:val="en-US"/>
              </w:rPr>
            </w:pPr>
            <w:r w:rsidRPr="00FD7101">
              <w:rPr>
                <w:rFonts w:ascii="Times New Roman" w:hAnsi="Times New Roman" w:cs="Times New Roman"/>
                <w:sz w:val="24"/>
                <w:szCs w:val="24"/>
                <w:lang w:val="en-US"/>
              </w:rPr>
              <w:t>Year (4 digits)</w:t>
            </w:r>
          </w:p>
        </w:tc>
        <w:tc>
          <w:tcPr>
            <w:tcW w:w="3371" w:type="dxa"/>
          </w:tcPr>
          <w:p w14:paraId="531380A7" w14:textId="77777777" w:rsidR="00524809" w:rsidRPr="00FD7101" w:rsidRDefault="00524809" w:rsidP="00B12D60">
            <w:pPr>
              <w:jc w:val="center"/>
              <w:rPr>
                <w:rFonts w:ascii="Times New Roman" w:hAnsi="Times New Roman" w:cs="Times New Roman"/>
                <w:sz w:val="24"/>
                <w:szCs w:val="24"/>
                <w:lang w:val="en-US"/>
              </w:rPr>
            </w:pPr>
            <w:r w:rsidRPr="00FD7101">
              <w:rPr>
                <w:rFonts w:ascii="Times New Roman" w:hAnsi="Times New Roman" w:cs="Times New Roman"/>
                <w:sz w:val="24"/>
                <w:szCs w:val="24"/>
                <w:lang w:val="en-US"/>
              </w:rPr>
              <w:t>Current year or next year</w:t>
            </w:r>
          </w:p>
        </w:tc>
      </w:tr>
      <w:tr w:rsidR="00524809" w:rsidRPr="00FD7101" w14:paraId="319F1950" w14:textId="77777777" w:rsidTr="00B12D60">
        <w:tc>
          <w:tcPr>
            <w:tcW w:w="2335" w:type="dxa"/>
          </w:tcPr>
          <w:p w14:paraId="360C373F" w14:textId="77777777" w:rsidR="00524809" w:rsidRPr="00FD7101" w:rsidRDefault="00524809" w:rsidP="00B12D60">
            <w:pPr>
              <w:jc w:val="center"/>
              <w:rPr>
                <w:rFonts w:ascii="Times New Roman" w:hAnsi="Times New Roman" w:cs="Times New Roman"/>
                <w:sz w:val="24"/>
                <w:szCs w:val="24"/>
                <w:lang w:val="en-US"/>
              </w:rPr>
            </w:pPr>
            <w:r w:rsidRPr="00FD7101">
              <w:rPr>
                <w:rFonts w:ascii="Times New Roman" w:hAnsi="Times New Roman" w:cs="Times New Roman"/>
                <w:sz w:val="24"/>
                <w:szCs w:val="24"/>
                <w:lang w:val="en-US"/>
              </w:rPr>
              <w:t>mm</w:t>
            </w:r>
          </w:p>
        </w:tc>
        <w:tc>
          <w:tcPr>
            <w:tcW w:w="3690" w:type="dxa"/>
          </w:tcPr>
          <w:p w14:paraId="0DB035B2" w14:textId="77777777" w:rsidR="00524809" w:rsidRPr="00FD7101" w:rsidRDefault="00524809" w:rsidP="00B12D60">
            <w:pPr>
              <w:jc w:val="center"/>
              <w:rPr>
                <w:rFonts w:ascii="Times New Roman" w:hAnsi="Times New Roman" w:cs="Times New Roman"/>
                <w:sz w:val="24"/>
                <w:szCs w:val="24"/>
                <w:lang w:val="en-US"/>
              </w:rPr>
            </w:pPr>
            <w:r w:rsidRPr="00FD7101">
              <w:rPr>
                <w:rFonts w:ascii="Times New Roman" w:hAnsi="Times New Roman" w:cs="Times New Roman"/>
                <w:sz w:val="24"/>
                <w:szCs w:val="24"/>
                <w:lang w:val="en-US"/>
              </w:rPr>
              <w:t>Month of the year (2 digits)</w:t>
            </w:r>
          </w:p>
        </w:tc>
        <w:tc>
          <w:tcPr>
            <w:tcW w:w="3371" w:type="dxa"/>
          </w:tcPr>
          <w:p w14:paraId="3C089DEB" w14:textId="77777777" w:rsidR="00524809" w:rsidRPr="00FD7101" w:rsidRDefault="00524809" w:rsidP="00B12D60">
            <w:pPr>
              <w:jc w:val="center"/>
              <w:rPr>
                <w:rFonts w:ascii="Times New Roman" w:hAnsi="Times New Roman" w:cs="Times New Roman"/>
                <w:sz w:val="24"/>
                <w:szCs w:val="24"/>
                <w:lang w:val="en-US"/>
              </w:rPr>
            </w:pPr>
            <w:r w:rsidRPr="00FD7101">
              <w:rPr>
                <w:rFonts w:ascii="Times New Roman" w:hAnsi="Times New Roman" w:cs="Times New Roman"/>
                <w:sz w:val="24"/>
                <w:szCs w:val="24"/>
                <w:lang w:val="en-US"/>
              </w:rPr>
              <w:t>01</w:t>
            </w:r>
          </w:p>
        </w:tc>
      </w:tr>
      <w:tr w:rsidR="00524809" w:rsidRPr="00FD7101" w14:paraId="48FA565B" w14:textId="77777777" w:rsidTr="00B12D60">
        <w:tc>
          <w:tcPr>
            <w:tcW w:w="2335" w:type="dxa"/>
          </w:tcPr>
          <w:p w14:paraId="3F9ADCD7" w14:textId="77777777" w:rsidR="00524809" w:rsidRPr="00FD7101" w:rsidRDefault="00524809" w:rsidP="00B12D60">
            <w:pPr>
              <w:jc w:val="center"/>
              <w:rPr>
                <w:rFonts w:ascii="Times New Roman" w:hAnsi="Times New Roman" w:cs="Times New Roman"/>
                <w:sz w:val="24"/>
                <w:szCs w:val="24"/>
                <w:lang w:val="en-US"/>
              </w:rPr>
            </w:pPr>
            <w:r w:rsidRPr="00FD7101">
              <w:rPr>
                <w:rFonts w:ascii="Times New Roman" w:hAnsi="Times New Roman" w:cs="Times New Roman"/>
                <w:sz w:val="24"/>
                <w:szCs w:val="24"/>
                <w:lang w:val="en-US"/>
              </w:rPr>
              <w:t>dd</w:t>
            </w:r>
          </w:p>
        </w:tc>
        <w:tc>
          <w:tcPr>
            <w:tcW w:w="3690" w:type="dxa"/>
          </w:tcPr>
          <w:p w14:paraId="33170896" w14:textId="77777777" w:rsidR="00524809" w:rsidRPr="00FD7101" w:rsidRDefault="00524809" w:rsidP="00B12D60">
            <w:pPr>
              <w:jc w:val="center"/>
              <w:rPr>
                <w:rFonts w:ascii="Times New Roman" w:hAnsi="Times New Roman" w:cs="Times New Roman"/>
                <w:sz w:val="24"/>
                <w:szCs w:val="24"/>
                <w:lang w:val="en-US"/>
              </w:rPr>
            </w:pPr>
            <w:r w:rsidRPr="00FD7101">
              <w:rPr>
                <w:rFonts w:ascii="Times New Roman" w:hAnsi="Times New Roman" w:cs="Times New Roman"/>
                <w:sz w:val="24"/>
                <w:szCs w:val="24"/>
                <w:lang w:val="en-US"/>
              </w:rPr>
              <w:t>Day of the month (2 digits)</w:t>
            </w:r>
          </w:p>
        </w:tc>
        <w:tc>
          <w:tcPr>
            <w:tcW w:w="3371" w:type="dxa"/>
          </w:tcPr>
          <w:p w14:paraId="15B12C39" w14:textId="77777777" w:rsidR="00524809" w:rsidRPr="00FD7101" w:rsidRDefault="00524809" w:rsidP="00B12D60">
            <w:pPr>
              <w:jc w:val="center"/>
              <w:rPr>
                <w:rFonts w:ascii="Times New Roman" w:hAnsi="Times New Roman" w:cs="Times New Roman"/>
                <w:sz w:val="24"/>
                <w:szCs w:val="24"/>
                <w:lang w:val="en-US"/>
              </w:rPr>
            </w:pPr>
            <w:r w:rsidRPr="00FD7101">
              <w:rPr>
                <w:rFonts w:ascii="Times New Roman" w:hAnsi="Times New Roman" w:cs="Times New Roman"/>
                <w:sz w:val="24"/>
                <w:szCs w:val="24"/>
                <w:lang w:val="en-US"/>
              </w:rPr>
              <w:t>01 - 31</w:t>
            </w:r>
          </w:p>
        </w:tc>
      </w:tr>
      <w:tr w:rsidR="00524809" w:rsidRPr="00FD7101" w14:paraId="63A30ACF" w14:textId="77777777" w:rsidTr="00B12D60">
        <w:tc>
          <w:tcPr>
            <w:tcW w:w="2335" w:type="dxa"/>
          </w:tcPr>
          <w:p w14:paraId="46CFBE1F" w14:textId="77777777" w:rsidR="00524809" w:rsidRPr="00FD7101" w:rsidRDefault="00524809" w:rsidP="00B12D60">
            <w:pPr>
              <w:jc w:val="center"/>
              <w:rPr>
                <w:rFonts w:ascii="Times New Roman" w:hAnsi="Times New Roman" w:cs="Times New Roman"/>
                <w:sz w:val="24"/>
                <w:szCs w:val="24"/>
                <w:lang w:val="en-US"/>
              </w:rPr>
            </w:pPr>
            <w:r w:rsidRPr="00FD7101">
              <w:rPr>
                <w:rFonts w:ascii="Times New Roman" w:hAnsi="Times New Roman" w:cs="Times New Roman"/>
                <w:sz w:val="24"/>
                <w:szCs w:val="24"/>
                <w:lang w:val="en-US"/>
              </w:rPr>
              <w:t>PH</w:t>
            </w:r>
          </w:p>
        </w:tc>
        <w:tc>
          <w:tcPr>
            <w:tcW w:w="3690" w:type="dxa"/>
          </w:tcPr>
          <w:p w14:paraId="2ABD75AB" w14:textId="77777777" w:rsidR="00524809" w:rsidRPr="00FD7101" w:rsidRDefault="00524809" w:rsidP="00B12D60">
            <w:pPr>
              <w:jc w:val="center"/>
              <w:rPr>
                <w:rFonts w:ascii="Times New Roman" w:hAnsi="Times New Roman" w:cs="Times New Roman"/>
                <w:sz w:val="24"/>
                <w:szCs w:val="24"/>
                <w:lang w:val="en-US"/>
              </w:rPr>
            </w:pPr>
            <w:r w:rsidRPr="00FD7101">
              <w:rPr>
                <w:rFonts w:ascii="Times New Roman" w:hAnsi="Times New Roman" w:cs="Times New Roman"/>
                <w:sz w:val="24"/>
                <w:szCs w:val="24"/>
                <w:lang w:val="en-US"/>
              </w:rPr>
              <w:t>Hour of the day (2 digits)</w:t>
            </w:r>
          </w:p>
        </w:tc>
        <w:tc>
          <w:tcPr>
            <w:tcW w:w="3371" w:type="dxa"/>
          </w:tcPr>
          <w:p w14:paraId="4157E2C2" w14:textId="77777777" w:rsidR="00524809" w:rsidRPr="00FD7101" w:rsidRDefault="00524809" w:rsidP="00B12D60">
            <w:pPr>
              <w:jc w:val="center"/>
              <w:rPr>
                <w:rFonts w:ascii="Times New Roman" w:hAnsi="Times New Roman" w:cs="Times New Roman"/>
                <w:sz w:val="24"/>
                <w:szCs w:val="24"/>
                <w:lang w:val="en-US"/>
              </w:rPr>
            </w:pPr>
            <w:r w:rsidRPr="00FD7101">
              <w:rPr>
                <w:rFonts w:ascii="Times New Roman" w:hAnsi="Times New Roman" w:cs="Times New Roman"/>
                <w:sz w:val="24"/>
                <w:szCs w:val="24"/>
                <w:lang w:val="en-US"/>
              </w:rPr>
              <w:t>01 - 24</w:t>
            </w:r>
          </w:p>
        </w:tc>
      </w:tr>
      <w:tr w:rsidR="00524809" w:rsidRPr="00FD7101" w14:paraId="28499378" w14:textId="77777777" w:rsidTr="00B12D60">
        <w:tc>
          <w:tcPr>
            <w:tcW w:w="2335" w:type="dxa"/>
          </w:tcPr>
          <w:p w14:paraId="00E29B58" w14:textId="77777777" w:rsidR="00524809" w:rsidRPr="00FD7101" w:rsidRDefault="00524809" w:rsidP="00B12D60">
            <w:pPr>
              <w:jc w:val="center"/>
              <w:rPr>
                <w:rFonts w:ascii="Times New Roman" w:hAnsi="Times New Roman" w:cs="Times New Roman"/>
                <w:sz w:val="24"/>
                <w:szCs w:val="24"/>
                <w:lang w:val="en-US"/>
              </w:rPr>
            </w:pPr>
            <w:r w:rsidRPr="00FD7101">
              <w:rPr>
                <w:rFonts w:ascii="Times New Roman" w:hAnsi="Times New Roman" w:cs="Times New Roman"/>
                <w:sz w:val="24"/>
                <w:szCs w:val="24"/>
                <w:lang w:val="en-US"/>
              </w:rPr>
              <w:t>QH</w:t>
            </w:r>
          </w:p>
        </w:tc>
        <w:tc>
          <w:tcPr>
            <w:tcW w:w="3690" w:type="dxa"/>
          </w:tcPr>
          <w:p w14:paraId="106E20EA" w14:textId="67D30E3E" w:rsidR="00524809" w:rsidRPr="00FD7101" w:rsidRDefault="00524809" w:rsidP="00B12D60">
            <w:pPr>
              <w:jc w:val="center"/>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Quarter </w:t>
            </w:r>
            <w:r w:rsidR="00D44607" w:rsidRPr="00FD7101">
              <w:rPr>
                <w:rFonts w:ascii="Times New Roman" w:hAnsi="Times New Roman" w:cs="Times New Roman"/>
                <w:sz w:val="24"/>
                <w:szCs w:val="24"/>
                <w:lang w:val="en-US"/>
              </w:rPr>
              <w:t xml:space="preserve">hour </w:t>
            </w:r>
            <w:r w:rsidRPr="00FD7101">
              <w:rPr>
                <w:rFonts w:ascii="Times New Roman" w:hAnsi="Times New Roman" w:cs="Times New Roman"/>
                <w:sz w:val="24"/>
                <w:szCs w:val="24"/>
                <w:lang w:val="en-US"/>
              </w:rPr>
              <w:t>of the day (2 digits)</w:t>
            </w:r>
          </w:p>
        </w:tc>
        <w:tc>
          <w:tcPr>
            <w:tcW w:w="3371" w:type="dxa"/>
          </w:tcPr>
          <w:p w14:paraId="6BF16F59" w14:textId="77777777" w:rsidR="00524809" w:rsidRPr="00FD7101" w:rsidRDefault="00524809" w:rsidP="00B12D60">
            <w:pPr>
              <w:jc w:val="center"/>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01-96 </w:t>
            </w:r>
          </w:p>
        </w:tc>
      </w:tr>
    </w:tbl>
    <w:p w14:paraId="0A2B3D80" w14:textId="77777777" w:rsidR="00524809" w:rsidRPr="00FD7101" w:rsidRDefault="00524809" w:rsidP="00524809">
      <w:pPr>
        <w:pStyle w:val="CERLEVEL5"/>
        <w:rPr>
          <w:rFonts w:ascii="Times New Roman" w:hAnsi="Times New Roman"/>
          <w:sz w:val="24"/>
          <w:szCs w:val="24"/>
        </w:rPr>
      </w:pPr>
    </w:p>
    <w:p w14:paraId="37E30F06" w14:textId="26D646F4" w:rsidR="00524809" w:rsidRPr="00FD7101" w:rsidRDefault="00524809">
      <w:pPr>
        <w:pStyle w:val="CERLEVEL5"/>
        <w:numPr>
          <w:ilvl w:val="0"/>
          <w:numId w:val="106"/>
        </w:numPr>
        <w:rPr>
          <w:rFonts w:ascii="Times New Roman" w:hAnsi="Times New Roman"/>
          <w:b/>
          <w:bCs/>
          <w:sz w:val="24"/>
          <w:szCs w:val="24"/>
        </w:rPr>
      </w:pPr>
      <w:r w:rsidRPr="00FD7101">
        <w:rPr>
          <w:rFonts w:ascii="Times New Roman" w:hAnsi="Times New Roman"/>
          <w:b/>
          <w:bCs/>
          <w:sz w:val="24"/>
          <w:szCs w:val="24"/>
        </w:rPr>
        <w:t xml:space="preserve">Types of orders permitted on the </w:t>
      </w:r>
      <w:r w:rsidR="00B870A8" w:rsidRPr="00FD7101">
        <w:rPr>
          <w:rFonts w:ascii="Times New Roman" w:hAnsi="Times New Roman"/>
          <w:b/>
          <w:bCs/>
          <w:sz w:val="24"/>
          <w:szCs w:val="24"/>
        </w:rPr>
        <w:t>Intraday</w:t>
      </w:r>
      <w:r w:rsidRPr="00FD7101">
        <w:rPr>
          <w:rFonts w:ascii="Times New Roman" w:hAnsi="Times New Roman"/>
          <w:b/>
          <w:bCs/>
          <w:sz w:val="24"/>
          <w:szCs w:val="24"/>
        </w:rPr>
        <w:t xml:space="preserve"> Market</w:t>
      </w:r>
    </w:p>
    <w:p w14:paraId="1CC42383" w14:textId="77777777" w:rsidR="00524809" w:rsidRPr="00FD7101" w:rsidRDefault="00524809" w:rsidP="00524809">
      <w:pPr>
        <w:pStyle w:val="CERLEVEL5"/>
        <w:rPr>
          <w:rFonts w:ascii="Times New Roman" w:hAnsi="Times New Roman"/>
          <w:sz w:val="24"/>
          <w:szCs w:val="24"/>
        </w:rPr>
      </w:pPr>
    </w:p>
    <w:p w14:paraId="2B931343" w14:textId="1262B59E" w:rsidR="00524809" w:rsidRPr="00FD7101" w:rsidRDefault="00524809" w:rsidP="00524809">
      <w:pPr>
        <w:pStyle w:val="CERLEVEL5"/>
        <w:ind w:firstLine="360"/>
        <w:rPr>
          <w:rFonts w:ascii="Times New Roman" w:hAnsi="Times New Roman"/>
          <w:sz w:val="24"/>
          <w:szCs w:val="24"/>
        </w:rPr>
      </w:pPr>
      <w:r w:rsidRPr="00FD7101">
        <w:rPr>
          <w:rFonts w:ascii="Times New Roman" w:hAnsi="Times New Roman"/>
          <w:sz w:val="24"/>
          <w:szCs w:val="24"/>
        </w:rPr>
        <w:t>The BRM Trading System allows the</w:t>
      </w:r>
      <w:r w:rsidR="00B870A8" w:rsidRPr="00FD7101">
        <w:rPr>
          <w:rFonts w:ascii="Times New Roman" w:hAnsi="Times New Roman"/>
          <w:sz w:val="24"/>
          <w:szCs w:val="24"/>
        </w:rPr>
        <w:t xml:space="preserve"> following </w:t>
      </w:r>
      <w:r w:rsidRPr="00FD7101">
        <w:rPr>
          <w:rFonts w:ascii="Times New Roman" w:hAnsi="Times New Roman"/>
          <w:sz w:val="24"/>
          <w:szCs w:val="24"/>
        </w:rPr>
        <w:t xml:space="preserve">types of orders to be executed on </w:t>
      </w:r>
      <w:r w:rsidR="00B870A8" w:rsidRPr="00FD7101">
        <w:rPr>
          <w:rFonts w:ascii="Times New Roman" w:hAnsi="Times New Roman"/>
          <w:sz w:val="24"/>
          <w:szCs w:val="24"/>
        </w:rPr>
        <w:t>the Intraday Market</w:t>
      </w:r>
      <w:r w:rsidRPr="00FD7101">
        <w:rPr>
          <w:rFonts w:ascii="Times New Roman" w:hAnsi="Times New Roman"/>
          <w:sz w:val="24"/>
          <w:szCs w:val="24"/>
        </w:rPr>
        <w:t>:</w:t>
      </w:r>
    </w:p>
    <w:p w14:paraId="4456AD6F" w14:textId="6FDE3162" w:rsidR="00524809" w:rsidRPr="00FD7101" w:rsidRDefault="00D44607">
      <w:pPr>
        <w:pStyle w:val="CERLEVEL5"/>
        <w:numPr>
          <w:ilvl w:val="0"/>
          <w:numId w:val="108"/>
        </w:numPr>
        <w:rPr>
          <w:rFonts w:ascii="Times New Roman" w:hAnsi="Times New Roman"/>
          <w:b/>
          <w:bCs/>
          <w:sz w:val="24"/>
          <w:szCs w:val="24"/>
        </w:rPr>
      </w:pPr>
      <w:r w:rsidRPr="00FD7101">
        <w:rPr>
          <w:rFonts w:ascii="Times New Roman" w:hAnsi="Times New Roman"/>
          <w:b/>
          <w:bCs/>
          <w:sz w:val="24"/>
          <w:szCs w:val="24"/>
        </w:rPr>
        <w:t>Limit</w:t>
      </w:r>
    </w:p>
    <w:p w14:paraId="4C4848BA" w14:textId="414324C1" w:rsidR="00524809" w:rsidRPr="00FD7101" w:rsidRDefault="008E48CF">
      <w:pPr>
        <w:pStyle w:val="CERLEVEL5"/>
        <w:numPr>
          <w:ilvl w:val="1"/>
          <w:numId w:val="108"/>
        </w:numPr>
        <w:rPr>
          <w:rFonts w:ascii="Times New Roman" w:hAnsi="Times New Roman"/>
          <w:sz w:val="24"/>
          <w:szCs w:val="24"/>
        </w:rPr>
      </w:pPr>
      <w:r w:rsidRPr="00FD7101">
        <w:rPr>
          <w:rFonts w:ascii="Times New Roman" w:hAnsi="Times New Roman"/>
          <w:sz w:val="24"/>
          <w:szCs w:val="24"/>
        </w:rPr>
        <w:t xml:space="preserve">Limit </w:t>
      </w:r>
      <w:r w:rsidR="00524809" w:rsidRPr="00FD7101">
        <w:rPr>
          <w:rFonts w:ascii="Times New Roman" w:hAnsi="Times New Roman"/>
          <w:sz w:val="24"/>
          <w:szCs w:val="24"/>
        </w:rPr>
        <w:t xml:space="preserve">Order </w:t>
      </w:r>
    </w:p>
    <w:p w14:paraId="0C1AD367" w14:textId="59A1564F" w:rsidR="00524809" w:rsidRPr="00FD7101" w:rsidRDefault="008E48CF">
      <w:pPr>
        <w:pStyle w:val="CERLEVEL5"/>
        <w:numPr>
          <w:ilvl w:val="1"/>
          <w:numId w:val="108"/>
        </w:numPr>
        <w:rPr>
          <w:rFonts w:ascii="Times New Roman" w:hAnsi="Times New Roman"/>
          <w:sz w:val="24"/>
          <w:szCs w:val="24"/>
        </w:rPr>
      </w:pPr>
      <w:r w:rsidRPr="00FD7101">
        <w:rPr>
          <w:rFonts w:ascii="Times New Roman" w:hAnsi="Times New Roman"/>
          <w:sz w:val="24"/>
          <w:szCs w:val="24"/>
        </w:rPr>
        <w:t>Limit</w:t>
      </w:r>
      <w:r w:rsidR="00524809" w:rsidRPr="00FD7101">
        <w:rPr>
          <w:rFonts w:ascii="Times New Roman" w:hAnsi="Times New Roman"/>
          <w:sz w:val="24"/>
          <w:szCs w:val="24"/>
        </w:rPr>
        <w:t xml:space="preserve"> Order with </w:t>
      </w:r>
      <w:proofErr w:type="spellStart"/>
      <w:r w:rsidR="00524809" w:rsidRPr="00FD7101">
        <w:rPr>
          <w:rFonts w:ascii="Times New Roman" w:hAnsi="Times New Roman"/>
          <w:b/>
          <w:bCs/>
          <w:sz w:val="24"/>
          <w:szCs w:val="24"/>
        </w:rPr>
        <w:t>FoK</w:t>
      </w:r>
      <w:proofErr w:type="spellEnd"/>
      <w:r w:rsidR="00524809" w:rsidRPr="00FD7101">
        <w:rPr>
          <w:rFonts w:ascii="Times New Roman" w:hAnsi="Times New Roman"/>
          <w:sz w:val="24"/>
          <w:szCs w:val="24"/>
        </w:rPr>
        <w:t xml:space="preserve"> Condition</w:t>
      </w:r>
    </w:p>
    <w:p w14:paraId="7C2CC2FF" w14:textId="47A284EB" w:rsidR="00524809" w:rsidRPr="00FD7101" w:rsidRDefault="008E48CF">
      <w:pPr>
        <w:pStyle w:val="CERLEVEL5"/>
        <w:numPr>
          <w:ilvl w:val="1"/>
          <w:numId w:val="108"/>
        </w:numPr>
        <w:rPr>
          <w:rFonts w:ascii="Times New Roman" w:hAnsi="Times New Roman"/>
          <w:sz w:val="24"/>
          <w:szCs w:val="24"/>
        </w:rPr>
      </w:pPr>
      <w:r w:rsidRPr="00FD7101">
        <w:rPr>
          <w:rFonts w:ascii="Times New Roman" w:hAnsi="Times New Roman"/>
          <w:sz w:val="24"/>
          <w:szCs w:val="24"/>
        </w:rPr>
        <w:t>Limit</w:t>
      </w:r>
      <w:r w:rsidR="00524809" w:rsidRPr="00FD7101">
        <w:rPr>
          <w:rFonts w:ascii="Times New Roman" w:hAnsi="Times New Roman"/>
          <w:sz w:val="24"/>
          <w:szCs w:val="24"/>
        </w:rPr>
        <w:t xml:space="preserve"> Order with </w:t>
      </w:r>
      <w:r w:rsidR="00524809" w:rsidRPr="00FD7101">
        <w:rPr>
          <w:rFonts w:ascii="Times New Roman" w:hAnsi="Times New Roman"/>
          <w:b/>
          <w:bCs/>
          <w:sz w:val="24"/>
          <w:szCs w:val="24"/>
        </w:rPr>
        <w:t>IoC</w:t>
      </w:r>
      <w:r w:rsidR="00524809" w:rsidRPr="00FD7101">
        <w:rPr>
          <w:rFonts w:ascii="Times New Roman" w:hAnsi="Times New Roman"/>
          <w:sz w:val="24"/>
          <w:szCs w:val="24"/>
        </w:rPr>
        <w:t xml:space="preserve"> condition</w:t>
      </w:r>
    </w:p>
    <w:p w14:paraId="5C41B3C3" w14:textId="77777777" w:rsidR="00524809" w:rsidRPr="00FD7101" w:rsidRDefault="00524809">
      <w:pPr>
        <w:pStyle w:val="CERLEVEL5"/>
        <w:numPr>
          <w:ilvl w:val="0"/>
          <w:numId w:val="108"/>
        </w:numPr>
        <w:rPr>
          <w:rFonts w:ascii="Times New Roman" w:hAnsi="Times New Roman"/>
          <w:b/>
          <w:bCs/>
          <w:sz w:val="24"/>
          <w:szCs w:val="24"/>
        </w:rPr>
      </w:pPr>
      <w:r w:rsidRPr="00FD7101">
        <w:rPr>
          <w:rFonts w:ascii="Times New Roman" w:hAnsi="Times New Roman"/>
          <w:b/>
          <w:bCs/>
          <w:sz w:val="24"/>
          <w:szCs w:val="24"/>
        </w:rPr>
        <w:t xml:space="preserve">Iceberg </w:t>
      </w:r>
    </w:p>
    <w:p w14:paraId="5F9A14E2" w14:textId="77777777" w:rsidR="00524809" w:rsidRPr="00FD7101" w:rsidRDefault="00524809">
      <w:pPr>
        <w:pStyle w:val="CERLEVEL5"/>
        <w:numPr>
          <w:ilvl w:val="0"/>
          <w:numId w:val="108"/>
        </w:numPr>
        <w:rPr>
          <w:rFonts w:ascii="Times New Roman" w:hAnsi="Times New Roman"/>
          <w:b/>
          <w:bCs/>
          <w:sz w:val="24"/>
          <w:szCs w:val="24"/>
        </w:rPr>
      </w:pPr>
      <w:r w:rsidRPr="00FD7101">
        <w:rPr>
          <w:rFonts w:ascii="Times New Roman" w:hAnsi="Times New Roman"/>
          <w:b/>
          <w:bCs/>
          <w:sz w:val="24"/>
          <w:szCs w:val="24"/>
        </w:rPr>
        <w:t>Block</w:t>
      </w:r>
    </w:p>
    <w:p w14:paraId="27FFB37E" w14:textId="3A196547" w:rsidR="00524809" w:rsidRPr="00FD7101" w:rsidRDefault="00524809">
      <w:pPr>
        <w:pStyle w:val="CERLEVEL5"/>
        <w:numPr>
          <w:ilvl w:val="0"/>
          <w:numId w:val="108"/>
        </w:numPr>
        <w:rPr>
          <w:rFonts w:ascii="Times New Roman" w:hAnsi="Times New Roman"/>
          <w:b/>
          <w:bCs/>
          <w:sz w:val="24"/>
          <w:szCs w:val="24"/>
        </w:rPr>
      </w:pPr>
      <w:r w:rsidRPr="00FD7101">
        <w:rPr>
          <w:rFonts w:ascii="Times New Roman" w:hAnsi="Times New Roman"/>
          <w:b/>
          <w:bCs/>
          <w:sz w:val="24"/>
          <w:szCs w:val="24"/>
        </w:rPr>
        <w:t>Basket</w:t>
      </w:r>
    </w:p>
    <w:p w14:paraId="62027023" w14:textId="26529ED2" w:rsidR="00524809" w:rsidRPr="00FD7101" w:rsidRDefault="008E48CF" w:rsidP="00857999">
      <w:pPr>
        <w:pStyle w:val="CERLEVEL5"/>
        <w:rPr>
          <w:rFonts w:ascii="Times New Roman" w:hAnsi="Times New Roman"/>
          <w:sz w:val="24"/>
          <w:szCs w:val="24"/>
        </w:rPr>
      </w:pPr>
      <w:r w:rsidRPr="00FD7101">
        <w:rPr>
          <w:rFonts w:ascii="Times New Roman" w:hAnsi="Times New Roman"/>
          <w:b/>
          <w:bCs/>
          <w:sz w:val="24"/>
          <w:szCs w:val="24"/>
        </w:rPr>
        <w:t>Limit</w:t>
      </w:r>
      <w:r w:rsidR="00524809" w:rsidRPr="00FD7101">
        <w:rPr>
          <w:rFonts w:ascii="Times New Roman" w:hAnsi="Times New Roman"/>
          <w:b/>
          <w:bCs/>
          <w:sz w:val="24"/>
          <w:szCs w:val="24"/>
        </w:rPr>
        <w:t xml:space="preserve"> Order</w:t>
      </w:r>
      <w:r w:rsidR="00524809" w:rsidRPr="00FD7101">
        <w:rPr>
          <w:rFonts w:ascii="Times New Roman" w:hAnsi="Times New Roman"/>
          <w:sz w:val="24"/>
          <w:szCs w:val="24"/>
        </w:rPr>
        <w:t>: A limit order is a buy or sell order with a specified price limit, where buy orders can be executed at the limit price or lower, and sell orders can be executed at the limit price or higher. Limit orders can be partially executed.</w:t>
      </w:r>
    </w:p>
    <w:p w14:paraId="70F2E05A" w14:textId="39D28E76" w:rsidR="00524809" w:rsidRPr="00FD7101" w:rsidRDefault="00524809" w:rsidP="00857999">
      <w:pPr>
        <w:pStyle w:val="CERLEVEL5"/>
      </w:pPr>
      <w:r w:rsidRPr="00FD7101">
        <w:rPr>
          <w:rFonts w:ascii="Times New Roman" w:hAnsi="Times New Roman"/>
          <w:b/>
          <w:bCs/>
          <w:sz w:val="24"/>
          <w:szCs w:val="24"/>
        </w:rPr>
        <w:t>Fill or Kill (</w:t>
      </w:r>
      <w:proofErr w:type="spellStart"/>
      <w:r w:rsidRPr="00FD7101">
        <w:rPr>
          <w:rFonts w:ascii="Times New Roman" w:hAnsi="Times New Roman"/>
          <w:b/>
          <w:bCs/>
          <w:sz w:val="24"/>
          <w:szCs w:val="24"/>
        </w:rPr>
        <w:t>FoK</w:t>
      </w:r>
      <w:proofErr w:type="spellEnd"/>
      <w:r w:rsidRPr="00FD7101">
        <w:rPr>
          <w:rFonts w:ascii="Times New Roman" w:hAnsi="Times New Roman"/>
          <w:b/>
          <w:bCs/>
          <w:sz w:val="24"/>
          <w:szCs w:val="24"/>
        </w:rPr>
        <w:t xml:space="preserve">) </w:t>
      </w:r>
      <w:r w:rsidR="008E48CF" w:rsidRPr="00FD7101">
        <w:rPr>
          <w:rFonts w:ascii="Times New Roman" w:hAnsi="Times New Roman"/>
          <w:b/>
          <w:bCs/>
          <w:sz w:val="24"/>
          <w:szCs w:val="24"/>
        </w:rPr>
        <w:t>Limit</w:t>
      </w:r>
      <w:r w:rsidRPr="00FD7101">
        <w:rPr>
          <w:rFonts w:ascii="Times New Roman" w:hAnsi="Times New Roman"/>
          <w:b/>
          <w:bCs/>
          <w:sz w:val="24"/>
          <w:szCs w:val="24"/>
        </w:rPr>
        <w:t xml:space="preserve"> </w:t>
      </w:r>
      <w:r w:rsidR="008E48CF" w:rsidRPr="00FD7101">
        <w:rPr>
          <w:rFonts w:ascii="Times New Roman" w:hAnsi="Times New Roman"/>
          <w:b/>
          <w:bCs/>
          <w:sz w:val="24"/>
          <w:szCs w:val="24"/>
        </w:rPr>
        <w:t>Order</w:t>
      </w:r>
      <w:r w:rsidRPr="00FD7101">
        <w:rPr>
          <w:rFonts w:ascii="Times New Roman" w:hAnsi="Times New Roman"/>
          <w:b/>
          <w:bCs/>
          <w:sz w:val="24"/>
          <w:szCs w:val="24"/>
        </w:rPr>
        <w:t xml:space="preserve">: </w:t>
      </w:r>
      <w:r w:rsidRPr="00FD7101">
        <w:rPr>
          <w:rFonts w:ascii="Times New Roman" w:hAnsi="Times New Roman"/>
          <w:sz w:val="24"/>
          <w:szCs w:val="24"/>
        </w:rPr>
        <w:t xml:space="preserve">A </w:t>
      </w:r>
      <w:r w:rsidR="007F7F62" w:rsidRPr="00FD7101">
        <w:rPr>
          <w:rFonts w:ascii="Times New Roman" w:hAnsi="Times New Roman"/>
          <w:sz w:val="24"/>
          <w:szCs w:val="24"/>
        </w:rPr>
        <w:t>limit</w:t>
      </w:r>
      <w:r w:rsidRPr="00FD7101">
        <w:rPr>
          <w:rFonts w:ascii="Times New Roman" w:hAnsi="Times New Roman"/>
          <w:sz w:val="24"/>
          <w:szCs w:val="24"/>
        </w:rPr>
        <w:t xml:space="preserve"> order that must be executed immediately for the</w:t>
      </w:r>
      <w:r w:rsidR="00D44607" w:rsidRPr="00FD7101">
        <w:rPr>
          <w:rFonts w:ascii="Times New Roman" w:hAnsi="Times New Roman"/>
          <w:sz w:val="24"/>
          <w:szCs w:val="24"/>
        </w:rPr>
        <w:t xml:space="preserve"> entire </w:t>
      </w:r>
      <w:r w:rsidRPr="00FD7101">
        <w:rPr>
          <w:rFonts w:ascii="Times New Roman" w:hAnsi="Times New Roman"/>
          <w:sz w:val="24"/>
          <w:szCs w:val="24"/>
        </w:rPr>
        <w:t xml:space="preserve">volume. If </w:t>
      </w:r>
      <w:r w:rsidR="008E48CF" w:rsidRPr="00FD7101">
        <w:rPr>
          <w:rFonts w:ascii="Times New Roman" w:hAnsi="Times New Roman"/>
          <w:sz w:val="24"/>
          <w:szCs w:val="24"/>
        </w:rPr>
        <w:t>full</w:t>
      </w:r>
      <w:r w:rsidRPr="00FD7101">
        <w:rPr>
          <w:rFonts w:ascii="Times New Roman" w:hAnsi="Times New Roman"/>
          <w:sz w:val="24"/>
          <w:szCs w:val="24"/>
        </w:rPr>
        <w:t xml:space="preserve"> execution is not </w:t>
      </w:r>
      <w:r w:rsidR="00D44607" w:rsidRPr="00FD7101">
        <w:rPr>
          <w:rFonts w:ascii="Times New Roman" w:hAnsi="Times New Roman"/>
          <w:sz w:val="24"/>
          <w:szCs w:val="24"/>
        </w:rPr>
        <w:t>possible</w:t>
      </w:r>
      <w:r w:rsidRPr="00FD7101">
        <w:rPr>
          <w:rFonts w:ascii="Times New Roman" w:hAnsi="Times New Roman"/>
          <w:sz w:val="24"/>
          <w:szCs w:val="24"/>
        </w:rPr>
        <w:t>, the order is rejected.</w:t>
      </w:r>
    </w:p>
    <w:p w14:paraId="7FA31035" w14:textId="55B12D11" w:rsidR="00524809" w:rsidRPr="00FD7101" w:rsidRDefault="00524809" w:rsidP="00524809">
      <w:pPr>
        <w:pStyle w:val="CERLEVEL5"/>
        <w:rPr>
          <w:rFonts w:ascii="Times New Roman" w:hAnsi="Times New Roman"/>
          <w:b/>
          <w:bCs/>
          <w:sz w:val="24"/>
          <w:szCs w:val="24"/>
        </w:rPr>
      </w:pPr>
      <w:r w:rsidRPr="00FD7101">
        <w:rPr>
          <w:rFonts w:ascii="Times New Roman" w:hAnsi="Times New Roman"/>
          <w:b/>
          <w:bCs/>
          <w:sz w:val="24"/>
          <w:szCs w:val="24"/>
        </w:rPr>
        <w:lastRenderedPageBreak/>
        <w:t xml:space="preserve">Immediate Or Cancel (IoC) </w:t>
      </w:r>
      <w:r w:rsidR="00D44607" w:rsidRPr="00FD7101">
        <w:rPr>
          <w:rFonts w:ascii="Times New Roman" w:hAnsi="Times New Roman"/>
          <w:b/>
          <w:bCs/>
          <w:sz w:val="24"/>
          <w:szCs w:val="24"/>
        </w:rPr>
        <w:t>Limit</w:t>
      </w:r>
      <w:r w:rsidRPr="00FD7101">
        <w:rPr>
          <w:rFonts w:ascii="Times New Roman" w:hAnsi="Times New Roman"/>
          <w:b/>
          <w:bCs/>
          <w:sz w:val="24"/>
          <w:szCs w:val="24"/>
        </w:rPr>
        <w:t xml:space="preserve"> Order: </w:t>
      </w:r>
      <w:r w:rsidRPr="00FD7101">
        <w:rPr>
          <w:rFonts w:ascii="Times New Roman" w:hAnsi="Times New Roman"/>
          <w:sz w:val="24"/>
          <w:szCs w:val="24"/>
        </w:rPr>
        <w:t xml:space="preserve">a </w:t>
      </w:r>
      <w:r w:rsidR="007F7F62" w:rsidRPr="00FD7101">
        <w:rPr>
          <w:rFonts w:ascii="Times New Roman" w:hAnsi="Times New Roman"/>
          <w:sz w:val="24"/>
          <w:szCs w:val="24"/>
        </w:rPr>
        <w:t>limit</w:t>
      </w:r>
      <w:r w:rsidRPr="00FD7101">
        <w:rPr>
          <w:rFonts w:ascii="Times New Roman" w:hAnsi="Times New Roman"/>
          <w:sz w:val="24"/>
          <w:szCs w:val="24"/>
        </w:rPr>
        <w:t xml:space="preserve"> order that must be executed immediately, regardless </w:t>
      </w:r>
      <w:r w:rsidR="00D44607" w:rsidRPr="00FD7101">
        <w:rPr>
          <w:rFonts w:ascii="Times New Roman" w:hAnsi="Times New Roman"/>
          <w:sz w:val="24"/>
          <w:szCs w:val="24"/>
        </w:rPr>
        <w:t xml:space="preserve">of whether </w:t>
      </w:r>
      <w:r w:rsidRPr="00FD7101">
        <w:rPr>
          <w:rFonts w:ascii="Times New Roman" w:hAnsi="Times New Roman"/>
          <w:sz w:val="24"/>
          <w:szCs w:val="24"/>
        </w:rPr>
        <w:t xml:space="preserve">it can be executed in full or only </w:t>
      </w:r>
      <w:r w:rsidR="00D44607" w:rsidRPr="00FD7101">
        <w:rPr>
          <w:rFonts w:ascii="Times New Roman" w:hAnsi="Times New Roman"/>
          <w:sz w:val="24"/>
          <w:szCs w:val="24"/>
        </w:rPr>
        <w:t>partially</w:t>
      </w:r>
      <w:r w:rsidRPr="00FD7101">
        <w:rPr>
          <w:rFonts w:ascii="Times New Roman" w:hAnsi="Times New Roman"/>
          <w:sz w:val="24"/>
          <w:szCs w:val="24"/>
        </w:rPr>
        <w:t xml:space="preserve">. The order is executed in full or in part, with the unexecuted quantity being implicitly </w:t>
      </w:r>
      <w:r w:rsidR="007F7F62" w:rsidRPr="00FD7101">
        <w:rPr>
          <w:rFonts w:ascii="Times New Roman" w:hAnsi="Times New Roman"/>
          <w:sz w:val="24"/>
          <w:szCs w:val="24"/>
        </w:rPr>
        <w:t xml:space="preserve">removed </w:t>
      </w:r>
      <w:r w:rsidRPr="00FD7101">
        <w:rPr>
          <w:rFonts w:ascii="Times New Roman" w:hAnsi="Times New Roman"/>
          <w:sz w:val="24"/>
          <w:szCs w:val="24"/>
        </w:rPr>
        <w:t xml:space="preserve">from the register of orders available for </w:t>
      </w:r>
      <w:r w:rsidR="00D44607" w:rsidRPr="00FD7101">
        <w:rPr>
          <w:rFonts w:ascii="Times New Roman" w:hAnsi="Times New Roman"/>
          <w:sz w:val="24"/>
          <w:szCs w:val="24"/>
        </w:rPr>
        <w:t>trading</w:t>
      </w:r>
      <w:r w:rsidRPr="00FD7101">
        <w:rPr>
          <w:rFonts w:ascii="Times New Roman" w:hAnsi="Times New Roman"/>
          <w:sz w:val="24"/>
          <w:szCs w:val="24"/>
        </w:rPr>
        <w:t>.</w:t>
      </w:r>
    </w:p>
    <w:p w14:paraId="7512A2C5" w14:textId="61DCB119" w:rsidR="007F7F62" w:rsidRPr="00FD7101" w:rsidRDefault="00524809" w:rsidP="007F7F62">
      <w:pPr>
        <w:pStyle w:val="CERLEVEL5"/>
        <w:rPr>
          <w:rFonts w:ascii="Times New Roman" w:hAnsi="Times New Roman"/>
          <w:sz w:val="24"/>
          <w:szCs w:val="24"/>
        </w:rPr>
      </w:pPr>
      <w:r w:rsidRPr="00FD7101">
        <w:rPr>
          <w:rFonts w:ascii="Times New Roman" w:hAnsi="Times New Roman"/>
          <w:b/>
          <w:bCs/>
          <w:sz w:val="24"/>
          <w:szCs w:val="24"/>
        </w:rPr>
        <w:t xml:space="preserve">Iceberg Order (IBO): </w:t>
      </w:r>
      <w:r w:rsidR="007F7F62" w:rsidRPr="00FD7101">
        <w:rPr>
          <w:rFonts w:ascii="Times New Roman" w:hAnsi="Times New Roman"/>
          <w:sz w:val="24"/>
          <w:szCs w:val="24"/>
        </w:rPr>
        <w:t xml:space="preserve">a </w:t>
      </w:r>
      <w:proofErr w:type="gramStart"/>
      <w:r w:rsidR="007F7F62" w:rsidRPr="00FD7101">
        <w:rPr>
          <w:rFonts w:ascii="Times New Roman" w:hAnsi="Times New Roman"/>
          <w:sz w:val="24"/>
          <w:szCs w:val="24"/>
        </w:rPr>
        <w:t>limit</w:t>
      </w:r>
      <w:proofErr w:type="gramEnd"/>
      <w:r w:rsidR="007F7F62" w:rsidRPr="00FD7101">
        <w:rPr>
          <w:rFonts w:ascii="Times New Roman" w:hAnsi="Times New Roman"/>
          <w:sz w:val="24"/>
          <w:szCs w:val="24"/>
        </w:rPr>
        <w:t xml:space="preserve"> order placed with the aim of partially displaying the full size of the order. The order is divided into smaller visible </w:t>
      </w:r>
      <w:proofErr w:type="gramStart"/>
      <w:r w:rsidR="007F7F62" w:rsidRPr="00FD7101">
        <w:rPr>
          <w:rFonts w:ascii="Times New Roman" w:hAnsi="Times New Roman"/>
          <w:sz w:val="24"/>
          <w:szCs w:val="24"/>
        </w:rPr>
        <w:t>quantities,</w:t>
      </w:r>
      <w:proofErr w:type="gramEnd"/>
      <w:r w:rsidR="007F7F62" w:rsidRPr="00FD7101">
        <w:rPr>
          <w:rFonts w:ascii="Times New Roman" w:hAnsi="Times New Roman"/>
          <w:sz w:val="24"/>
          <w:szCs w:val="24"/>
        </w:rPr>
        <w:t xml:space="preserve"> the visible quantity being called a Clip. The first clip is displayed in the order book, and subsequent clips will be available for trading as each previous clip is fully executed. New clips are given a new timestamp by re-registering the order in the order list at the same price level; the minimum size of the Clip is 5 MW</w:t>
      </w:r>
      <w:r w:rsidR="00D44607" w:rsidRPr="00FD7101">
        <w:rPr>
          <w:rFonts w:ascii="Times New Roman" w:hAnsi="Times New Roman"/>
          <w:sz w:val="24"/>
          <w:szCs w:val="24"/>
        </w:rPr>
        <w:t xml:space="preserve">. </w:t>
      </w:r>
    </w:p>
    <w:p w14:paraId="16AAFF03" w14:textId="77777777" w:rsidR="00524809" w:rsidRPr="00FD7101" w:rsidRDefault="00524809" w:rsidP="00524809">
      <w:pPr>
        <w:ind w:left="360"/>
        <w:rPr>
          <w:rFonts w:ascii="Times New Roman" w:hAnsi="Times New Roman" w:cs="Times New Roman"/>
          <w:b/>
          <w:bCs/>
          <w:sz w:val="24"/>
          <w:szCs w:val="24"/>
          <w:lang w:val="en-US"/>
        </w:rPr>
      </w:pPr>
    </w:p>
    <w:p w14:paraId="319C089C" w14:textId="774152A4" w:rsidR="00524809" w:rsidRPr="00FD7101" w:rsidRDefault="00524809" w:rsidP="00524809">
      <w:pPr>
        <w:pStyle w:val="CERLEVEL5"/>
        <w:rPr>
          <w:rFonts w:ascii="Times New Roman" w:hAnsi="Times New Roman"/>
          <w:sz w:val="24"/>
          <w:szCs w:val="24"/>
        </w:rPr>
      </w:pPr>
      <w:r w:rsidRPr="00FD7101">
        <w:rPr>
          <w:rFonts w:ascii="Times New Roman" w:hAnsi="Times New Roman"/>
          <w:b/>
          <w:bCs/>
          <w:sz w:val="24"/>
          <w:szCs w:val="24"/>
        </w:rPr>
        <w:t>Block Order</w:t>
      </w:r>
      <w:r w:rsidRPr="00FD7101">
        <w:rPr>
          <w:rFonts w:ascii="Times New Roman" w:hAnsi="Times New Roman"/>
          <w:sz w:val="24"/>
          <w:szCs w:val="24"/>
        </w:rPr>
        <w:t xml:space="preserve">: a </w:t>
      </w:r>
      <w:r w:rsidR="007F7F62" w:rsidRPr="00FD7101">
        <w:rPr>
          <w:rFonts w:ascii="Times New Roman" w:hAnsi="Times New Roman"/>
          <w:sz w:val="24"/>
          <w:szCs w:val="24"/>
        </w:rPr>
        <w:t>limit</w:t>
      </w:r>
      <w:r w:rsidRPr="00FD7101">
        <w:rPr>
          <w:rFonts w:ascii="Times New Roman" w:hAnsi="Times New Roman"/>
          <w:sz w:val="24"/>
          <w:szCs w:val="24"/>
        </w:rPr>
        <w:t xml:space="preserve"> order </w:t>
      </w:r>
      <w:r w:rsidR="007F7F62" w:rsidRPr="00FD7101">
        <w:rPr>
          <w:rFonts w:ascii="Times New Roman" w:hAnsi="Times New Roman"/>
          <w:sz w:val="24"/>
          <w:szCs w:val="24"/>
        </w:rPr>
        <w:t xml:space="preserve">consisting </w:t>
      </w:r>
      <w:r w:rsidR="00D44607" w:rsidRPr="00FD7101">
        <w:rPr>
          <w:rFonts w:ascii="Times New Roman" w:hAnsi="Times New Roman"/>
          <w:sz w:val="24"/>
          <w:szCs w:val="24"/>
        </w:rPr>
        <w:t xml:space="preserve">of </w:t>
      </w:r>
      <w:r w:rsidRPr="00FD7101">
        <w:rPr>
          <w:rFonts w:ascii="Times New Roman" w:hAnsi="Times New Roman"/>
          <w:sz w:val="24"/>
          <w:szCs w:val="24"/>
        </w:rPr>
        <w:t xml:space="preserve">a combination of </w:t>
      </w:r>
      <w:r w:rsidR="00D44607" w:rsidRPr="00FD7101">
        <w:rPr>
          <w:rFonts w:ascii="Times New Roman" w:hAnsi="Times New Roman"/>
          <w:sz w:val="24"/>
          <w:szCs w:val="24"/>
        </w:rPr>
        <w:t xml:space="preserve">up </w:t>
      </w:r>
      <w:r w:rsidRPr="00FD7101">
        <w:rPr>
          <w:rFonts w:ascii="Times New Roman" w:hAnsi="Times New Roman"/>
          <w:sz w:val="24"/>
          <w:szCs w:val="24"/>
        </w:rPr>
        <w:t>to 24 consecutive hourly products</w:t>
      </w:r>
      <w:r w:rsidR="00730358" w:rsidRPr="00FD7101">
        <w:rPr>
          <w:rFonts w:ascii="Times New Roman" w:hAnsi="Times New Roman"/>
          <w:sz w:val="24"/>
          <w:szCs w:val="24"/>
        </w:rPr>
        <w:t xml:space="preserve">. </w:t>
      </w:r>
      <w:r w:rsidRPr="00FD7101">
        <w:rPr>
          <w:rFonts w:ascii="Times New Roman" w:hAnsi="Times New Roman"/>
          <w:sz w:val="24"/>
          <w:szCs w:val="24"/>
        </w:rPr>
        <w:t xml:space="preserve">The order is of the all-or-nothing type, </w:t>
      </w:r>
      <w:r w:rsidR="007F7F62" w:rsidRPr="00FD7101">
        <w:rPr>
          <w:rFonts w:ascii="Times New Roman" w:hAnsi="Times New Roman"/>
          <w:sz w:val="24"/>
          <w:szCs w:val="24"/>
        </w:rPr>
        <w:t xml:space="preserve">with full execution for all included hourly intervals or none at all, in which case the order remains </w:t>
      </w:r>
      <w:proofErr w:type="gramStart"/>
      <w:r w:rsidR="007F7F62" w:rsidRPr="00FD7101">
        <w:rPr>
          <w:rFonts w:ascii="Times New Roman" w:hAnsi="Times New Roman"/>
          <w:sz w:val="24"/>
          <w:szCs w:val="24"/>
        </w:rPr>
        <w:t xml:space="preserve">unexecuted  </w:t>
      </w:r>
      <w:r w:rsidRPr="00FD7101">
        <w:rPr>
          <w:rFonts w:ascii="Times New Roman" w:hAnsi="Times New Roman"/>
          <w:sz w:val="24"/>
          <w:szCs w:val="24"/>
        </w:rPr>
        <w:t>until</w:t>
      </w:r>
      <w:proofErr w:type="gramEnd"/>
      <w:r w:rsidRPr="00FD7101">
        <w:rPr>
          <w:rFonts w:ascii="Times New Roman" w:hAnsi="Times New Roman"/>
          <w:sz w:val="24"/>
          <w:szCs w:val="24"/>
        </w:rPr>
        <w:t xml:space="preserve"> </w:t>
      </w:r>
      <w:proofErr w:type="spellStart"/>
      <w:r w:rsidRPr="00FD7101">
        <w:rPr>
          <w:rFonts w:ascii="Times New Roman" w:hAnsi="Times New Roman"/>
          <w:sz w:val="24"/>
          <w:szCs w:val="24"/>
        </w:rPr>
        <w:t>ex</w:t>
      </w:r>
      <w:r w:rsidR="004C6D4B" w:rsidRPr="00FD7101">
        <w:rPr>
          <w:rFonts w:ascii="Times New Roman" w:hAnsi="Times New Roman"/>
          <w:sz w:val="24"/>
          <w:szCs w:val="24"/>
        </w:rPr>
        <w:t>IDM</w:t>
      </w:r>
      <w:r w:rsidRPr="00FD7101">
        <w:rPr>
          <w:rFonts w:ascii="Times New Roman" w:hAnsi="Times New Roman"/>
          <w:sz w:val="24"/>
          <w:szCs w:val="24"/>
        </w:rPr>
        <w:t>ry</w:t>
      </w:r>
      <w:proofErr w:type="spellEnd"/>
      <w:r w:rsidRPr="00FD7101">
        <w:rPr>
          <w:rFonts w:ascii="Times New Roman" w:hAnsi="Times New Roman"/>
          <w:sz w:val="24"/>
          <w:szCs w:val="24"/>
        </w:rPr>
        <w:t xml:space="preserve">.  </w:t>
      </w:r>
    </w:p>
    <w:p w14:paraId="762D234D" w14:textId="28D9AC29" w:rsidR="00524809" w:rsidRPr="00FD7101" w:rsidRDefault="00524809" w:rsidP="00857999">
      <w:pPr>
        <w:pStyle w:val="CERLEVEL5"/>
        <w:rPr>
          <w:rFonts w:ascii="Times New Roman" w:hAnsi="Times New Roman"/>
          <w:sz w:val="24"/>
          <w:szCs w:val="24"/>
        </w:rPr>
      </w:pPr>
      <w:r w:rsidRPr="00FD7101">
        <w:rPr>
          <w:rFonts w:ascii="Times New Roman" w:hAnsi="Times New Roman"/>
          <w:b/>
          <w:bCs/>
          <w:sz w:val="24"/>
          <w:szCs w:val="24"/>
        </w:rPr>
        <w:t>Basket Order</w:t>
      </w:r>
      <w:r w:rsidRPr="00FD7101">
        <w:rPr>
          <w:rFonts w:ascii="Times New Roman" w:hAnsi="Times New Roman"/>
          <w:sz w:val="24"/>
          <w:szCs w:val="24"/>
        </w:rPr>
        <w:t xml:space="preserve">: </w:t>
      </w:r>
      <w:r w:rsidR="007F7F62" w:rsidRPr="00FD7101">
        <w:rPr>
          <w:rFonts w:ascii="Times New Roman" w:hAnsi="Times New Roman"/>
          <w:sz w:val="24"/>
          <w:szCs w:val="24"/>
        </w:rPr>
        <w:t>a list of limit orders, consisting of a combination of up to 100 limit orders, which can be entered via the user interface</w:t>
      </w:r>
      <w:r w:rsidRPr="00FD7101">
        <w:rPr>
          <w:rFonts w:ascii="Times New Roman" w:hAnsi="Times New Roman"/>
          <w:sz w:val="24"/>
          <w:szCs w:val="24"/>
        </w:rPr>
        <w:t>.</w:t>
      </w:r>
    </w:p>
    <w:p w14:paraId="3CB03650" w14:textId="127FB58C" w:rsidR="00524809" w:rsidRPr="00FD7101" w:rsidRDefault="00524809" w:rsidP="00857999">
      <w:pPr>
        <w:pStyle w:val="CERLEVEL5"/>
        <w:rPr>
          <w:rFonts w:ascii="Times New Roman" w:hAnsi="Times New Roman"/>
          <w:sz w:val="24"/>
          <w:szCs w:val="24"/>
        </w:rPr>
      </w:pPr>
      <w:r w:rsidRPr="00FD7101">
        <w:rPr>
          <w:rFonts w:ascii="Times New Roman" w:hAnsi="Times New Roman"/>
          <w:b/>
          <w:bCs/>
          <w:sz w:val="24"/>
          <w:szCs w:val="24"/>
        </w:rPr>
        <w:t>Linked Basket Order</w:t>
      </w:r>
      <w:r w:rsidRPr="00FD7101">
        <w:rPr>
          <w:rFonts w:ascii="Times New Roman" w:hAnsi="Times New Roman"/>
          <w:sz w:val="24"/>
          <w:szCs w:val="24"/>
        </w:rPr>
        <w:t xml:space="preserve">: a </w:t>
      </w:r>
      <w:r w:rsidR="00D44607" w:rsidRPr="00FD7101">
        <w:rPr>
          <w:rFonts w:ascii="Times New Roman" w:hAnsi="Times New Roman"/>
          <w:sz w:val="24"/>
          <w:szCs w:val="24"/>
        </w:rPr>
        <w:t xml:space="preserve">list </w:t>
      </w:r>
      <w:r w:rsidRPr="00FD7101">
        <w:rPr>
          <w:rFonts w:ascii="Times New Roman" w:hAnsi="Times New Roman"/>
          <w:sz w:val="24"/>
          <w:szCs w:val="24"/>
        </w:rPr>
        <w:t xml:space="preserve">of </w:t>
      </w:r>
      <w:proofErr w:type="gramStart"/>
      <w:r w:rsidR="00D44607" w:rsidRPr="00FD7101">
        <w:rPr>
          <w:rFonts w:ascii="Times New Roman" w:hAnsi="Times New Roman"/>
          <w:sz w:val="24"/>
          <w:szCs w:val="24"/>
        </w:rPr>
        <w:t>limit</w:t>
      </w:r>
      <w:proofErr w:type="gramEnd"/>
      <w:r w:rsidRPr="00FD7101">
        <w:rPr>
          <w:rFonts w:ascii="Times New Roman" w:hAnsi="Times New Roman"/>
          <w:sz w:val="24"/>
          <w:szCs w:val="24"/>
        </w:rPr>
        <w:t xml:space="preserve"> orders consisting of </w:t>
      </w:r>
      <w:r w:rsidR="00D44607" w:rsidRPr="00FD7101">
        <w:rPr>
          <w:rFonts w:ascii="Times New Roman" w:hAnsi="Times New Roman"/>
          <w:sz w:val="24"/>
          <w:szCs w:val="24"/>
        </w:rPr>
        <w:t xml:space="preserve">up </w:t>
      </w:r>
      <w:r w:rsidRPr="00FD7101">
        <w:rPr>
          <w:rFonts w:ascii="Times New Roman" w:hAnsi="Times New Roman"/>
          <w:sz w:val="24"/>
          <w:szCs w:val="24"/>
        </w:rPr>
        <w:t xml:space="preserve">to 100 </w:t>
      </w:r>
      <w:r w:rsidR="00D44607" w:rsidRPr="00FD7101">
        <w:rPr>
          <w:rFonts w:ascii="Times New Roman" w:hAnsi="Times New Roman"/>
          <w:sz w:val="24"/>
          <w:szCs w:val="24"/>
        </w:rPr>
        <w:t>limit</w:t>
      </w:r>
      <w:r w:rsidRPr="00FD7101">
        <w:rPr>
          <w:rFonts w:ascii="Times New Roman" w:hAnsi="Times New Roman"/>
          <w:sz w:val="24"/>
          <w:szCs w:val="24"/>
        </w:rPr>
        <w:t xml:space="preserve"> orders with FOK execution</w:t>
      </w:r>
      <w:r w:rsidR="00D44607" w:rsidRPr="00FD7101">
        <w:rPr>
          <w:rFonts w:ascii="Times New Roman" w:hAnsi="Times New Roman"/>
          <w:sz w:val="24"/>
          <w:szCs w:val="24"/>
        </w:rPr>
        <w:t xml:space="preserve"> </w:t>
      </w:r>
      <w:proofErr w:type="gramStart"/>
      <w:r w:rsidR="00D44607" w:rsidRPr="00FD7101">
        <w:rPr>
          <w:rFonts w:ascii="Times New Roman" w:hAnsi="Times New Roman"/>
          <w:sz w:val="24"/>
          <w:szCs w:val="24"/>
        </w:rPr>
        <w:t>condition</w:t>
      </w:r>
      <w:proofErr w:type="gramEnd"/>
      <w:r w:rsidR="00D44607" w:rsidRPr="00FD7101">
        <w:rPr>
          <w:rFonts w:ascii="Times New Roman" w:hAnsi="Times New Roman"/>
          <w:sz w:val="24"/>
          <w:szCs w:val="24"/>
        </w:rPr>
        <w:t xml:space="preserve">, </w:t>
      </w:r>
      <w:r w:rsidR="00730358" w:rsidRPr="00FD7101">
        <w:rPr>
          <w:rFonts w:ascii="Times New Roman" w:hAnsi="Times New Roman"/>
          <w:sz w:val="24"/>
          <w:szCs w:val="24"/>
        </w:rPr>
        <w:t xml:space="preserve">which are </w:t>
      </w:r>
      <w:r w:rsidR="00D44607" w:rsidRPr="00FD7101">
        <w:rPr>
          <w:rFonts w:ascii="Times New Roman" w:hAnsi="Times New Roman"/>
          <w:sz w:val="24"/>
          <w:szCs w:val="24"/>
        </w:rPr>
        <w:t xml:space="preserve">conditional </w:t>
      </w:r>
      <w:r w:rsidRPr="00FD7101">
        <w:rPr>
          <w:rFonts w:ascii="Times New Roman" w:hAnsi="Times New Roman"/>
          <w:sz w:val="24"/>
          <w:szCs w:val="24"/>
        </w:rPr>
        <w:t xml:space="preserve">on each other and must be executed simultaneously upon entry </w:t>
      </w:r>
      <w:r w:rsidR="00D44607" w:rsidRPr="00FD7101">
        <w:rPr>
          <w:rFonts w:ascii="Times New Roman" w:hAnsi="Times New Roman"/>
          <w:sz w:val="24"/>
          <w:szCs w:val="24"/>
        </w:rPr>
        <w:t xml:space="preserve">into </w:t>
      </w:r>
      <w:r w:rsidRPr="00FD7101">
        <w:rPr>
          <w:rFonts w:ascii="Times New Roman" w:hAnsi="Times New Roman"/>
          <w:sz w:val="24"/>
          <w:szCs w:val="24"/>
        </w:rPr>
        <w:t>the order book. The linked basket order can be entered by A</w:t>
      </w:r>
      <w:r w:rsidR="004C6D4B" w:rsidRPr="00FD7101">
        <w:rPr>
          <w:rFonts w:ascii="Times New Roman" w:hAnsi="Times New Roman"/>
          <w:sz w:val="24"/>
          <w:szCs w:val="24"/>
        </w:rPr>
        <w:t>IDM</w:t>
      </w:r>
      <w:r w:rsidRPr="00FD7101">
        <w:rPr>
          <w:rFonts w:ascii="Times New Roman" w:hAnsi="Times New Roman"/>
          <w:sz w:val="24"/>
          <w:szCs w:val="24"/>
        </w:rPr>
        <w:t xml:space="preserve"> users, dedicated </w:t>
      </w:r>
      <w:r w:rsidR="007F7F62" w:rsidRPr="00FD7101">
        <w:rPr>
          <w:rFonts w:ascii="Times New Roman" w:hAnsi="Times New Roman"/>
          <w:sz w:val="24"/>
          <w:szCs w:val="24"/>
        </w:rPr>
        <w:t>algorithmic</w:t>
      </w:r>
      <w:r w:rsidRPr="00FD7101">
        <w:rPr>
          <w:rFonts w:ascii="Times New Roman" w:hAnsi="Times New Roman"/>
          <w:sz w:val="24"/>
          <w:szCs w:val="24"/>
        </w:rPr>
        <w:t xml:space="preserve"> trading applications available to participants.</w:t>
      </w:r>
    </w:p>
    <w:p w14:paraId="132A8DDB" w14:textId="77777777" w:rsidR="00524809" w:rsidRPr="00FD7101" w:rsidRDefault="00524809" w:rsidP="00857999">
      <w:pPr>
        <w:pStyle w:val="CERLEVEL5"/>
        <w:rPr>
          <w:rFonts w:ascii="Times New Roman" w:hAnsi="Times New Roman"/>
          <w:sz w:val="24"/>
          <w:szCs w:val="24"/>
        </w:rPr>
      </w:pPr>
    </w:p>
    <w:p w14:paraId="0AF40FDD" w14:textId="77777777" w:rsidR="00524809" w:rsidRPr="00FD7101" w:rsidRDefault="00524809">
      <w:pPr>
        <w:pStyle w:val="CERLEVEL5"/>
        <w:numPr>
          <w:ilvl w:val="0"/>
          <w:numId w:val="106"/>
        </w:numPr>
        <w:rPr>
          <w:rFonts w:ascii="Times New Roman" w:hAnsi="Times New Roman"/>
          <w:b/>
          <w:bCs/>
          <w:sz w:val="24"/>
          <w:szCs w:val="24"/>
        </w:rPr>
      </w:pPr>
      <w:r w:rsidRPr="00FD7101">
        <w:rPr>
          <w:rFonts w:ascii="Times New Roman" w:hAnsi="Times New Roman"/>
          <w:b/>
          <w:bCs/>
          <w:sz w:val="24"/>
          <w:szCs w:val="24"/>
        </w:rPr>
        <w:t xml:space="preserve">Trading schedule </w:t>
      </w:r>
    </w:p>
    <w:p w14:paraId="50114356" w14:textId="77777777" w:rsidR="00524809" w:rsidRPr="00FD7101" w:rsidRDefault="00524809" w:rsidP="00524809">
      <w:pPr>
        <w:pStyle w:val="CERLEVEL5"/>
        <w:ind w:left="720"/>
        <w:rPr>
          <w:rFonts w:ascii="Times New Roman" w:hAnsi="Times New Roman"/>
          <w:sz w:val="24"/>
          <w:szCs w:val="24"/>
        </w:rPr>
      </w:pPr>
    </w:p>
    <w:p w14:paraId="415120F8" w14:textId="2230D002" w:rsidR="00524809" w:rsidRPr="00FD7101" w:rsidRDefault="00524809" w:rsidP="00524809">
      <w:pPr>
        <w:pStyle w:val="CERLEVEL5"/>
        <w:ind w:left="720"/>
        <w:rPr>
          <w:rFonts w:ascii="Times New Roman" w:hAnsi="Times New Roman"/>
          <w:sz w:val="24"/>
          <w:szCs w:val="24"/>
        </w:rPr>
      </w:pPr>
      <w:r w:rsidRPr="00FD7101">
        <w:rPr>
          <w:rFonts w:ascii="Times New Roman" w:hAnsi="Times New Roman"/>
          <w:sz w:val="24"/>
          <w:szCs w:val="24"/>
        </w:rPr>
        <w:t xml:space="preserve">Products on the </w:t>
      </w:r>
      <w:r w:rsidR="000D24B3" w:rsidRPr="00FD7101">
        <w:rPr>
          <w:rFonts w:ascii="Times New Roman" w:hAnsi="Times New Roman"/>
          <w:color w:val="000000"/>
          <w:sz w:val="24"/>
          <w:szCs w:val="24"/>
          <w:lang w:bidi="he-IL"/>
        </w:rPr>
        <w:t>Intraday</w:t>
      </w:r>
      <w:r w:rsidRPr="00FD7101">
        <w:rPr>
          <w:rFonts w:ascii="Times New Roman" w:hAnsi="Times New Roman"/>
          <w:sz w:val="24"/>
          <w:szCs w:val="24"/>
        </w:rPr>
        <w:t xml:space="preserve"> Market can be traded according to the following schedule:</w:t>
      </w:r>
    </w:p>
    <w:p w14:paraId="606AA50E" w14:textId="77777777" w:rsidR="00524809" w:rsidRPr="00FD7101" w:rsidRDefault="00524809" w:rsidP="00524809">
      <w:pPr>
        <w:pStyle w:val="CERLEVEL5"/>
        <w:rPr>
          <w:rFonts w:ascii="Times New Roman" w:hAnsi="Times New Roman"/>
          <w:sz w:val="24"/>
          <w:szCs w:val="24"/>
        </w:rPr>
      </w:pPr>
    </w:p>
    <w:tbl>
      <w:tblPr>
        <w:tblW w:w="9140" w:type="dxa"/>
        <w:tblLook w:val="04A0" w:firstRow="1" w:lastRow="0" w:firstColumn="1" w:lastColumn="0" w:noHBand="0" w:noVBand="1"/>
      </w:tblPr>
      <w:tblGrid>
        <w:gridCol w:w="963"/>
        <w:gridCol w:w="1585"/>
        <w:gridCol w:w="1587"/>
        <w:gridCol w:w="1549"/>
        <w:gridCol w:w="1690"/>
        <w:gridCol w:w="1766"/>
      </w:tblGrid>
      <w:tr w:rsidR="00524809" w:rsidRPr="00FD7101" w14:paraId="3507EAE3" w14:textId="77777777" w:rsidTr="00B12D60">
        <w:trPr>
          <w:trHeight w:val="620"/>
        </w:trPr>
        <w:tc>
          <w:tcPr>
            <w:tcW w:w="9140" w:type="dxa"/>
            <w:gridSpan w:val="6"/>
            <w:tcBorders>
              <w:top w:val="single" w:sz="8" w:space="0" w:color="auto"/>
              <w:left w:val="single" w:sz="8" w:space="0" w:color="auto"/>
              <w:bottom w:val="single" w:sz="8" w:space="0" w:color="auto"/>
              <w:right w:val="single" w:sz="8" w:space="0" w:color="000000"/>
            </w:tcBorders>
            <w:vAlign w:val="center"/>
            <w:hideMark/>
          </w:tcPr>
          <w:p w14:paraId="764AF78E" w14:textId="5522F742" w:rsidR="00524809" w:rsidRPr="00FD7101" w:rsidRDefault="00524809" w:rsidP="00B12D60">
            <w:pPr>
              <w:spacing w:after="0" w:line="240" w:lineRule="auto"/>
              <w:jc w:val="center"/>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Intraday Market trading schedule (</w:t>
            </w:r>
            <w:r w:rsidR="00D44607" w:rsidRPr="00FD7101">
              <w:rPr>
                <w:rFonts w:ascii="Times New Roman" w:eastAsia="Times New Roman" w:hAnsi="Times New Roman" w:cs="Times New Roman"/>
                <w:color w:val="000000"/>
                <w:sz w:val="24"/>
                <w:szCs w:val="24"/>
                <w:lang w:val="en-US" w:eastAsia="en-US" w:bidi="he-IL"/>
              </w:rPr>
              <w:t xml:space="preserve">in </w:t>
            </w:r>
            <w:r w:rsidRPr="00FD7101">
              <w:rPr>
                <w:rFonts w:ascii="Times New Roman" w:eastAsia="Times New Roman" w:hAnsi="Times New Roman" w:cs="Times New Roman"/>
                <w:color w:val="000000"/>
                <w:sz w:val="24"/>
                <w:szCs w:val="24"/>
                <w:lang w:val="en-US" w:eastAsia="en-US" w:bidi="he-IL"/>
              </w:rPr>
              <w:t>CET hours)</w:t>
            </w:r>
          </w:p>
        </w:tc>
      </w:tr>
      <w:tr w:rsidR="00730358" w:rsidRPr="00FD7101" w14:paraId="4FB1913E" w14:textId="77777777" w:rsidTr="00730358">
        <w:trPr>
          <w:trHeight w:val="320"/>
        </w:trPr>
        <w:tc>
          <w:tcPr>
            <w:tcW w:w="900" w:type="dxa"/>
            <w:vMerge w:val="restart"/>
            <w:tcBorders>
              <w:top w:val="nil"/>
              <w:left w:val="single" w:sz="8" w:space="0" w:color="auto"/>
              <w:bottom w:val="single" w:sz="8" w:space="0" w:color="000000"/>
              <w:right w:val="single" w:sz="8" w:space="0" w:color="auto"/>
            </w:tcBorders>
            <w:vAlign w:val="center"/>
            <w:hideMark/>
          </w:tcPr>
          <w:p w14:paraId="0BCADA50" w14:textId="77777777" w:rsidR="00524809" w:rsidRPr="00FD7101" w:rsidRDefault="00524809" w:rsidP="00B12D60">
            <w:pPr>
              <w:spacing w:after="0" w:line="240" w:lineRule="auto"/>
              <w:jc w:val="center"/>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Product type</w:t>
            </w:r>
          </w:p>
        </w:tc>
        <w:tc>
          <w:tcPr>
            <w:tcW w:w="1602" w:type="dxa"/>
            <w:vMerge w:val="restart"/>
            <w:tcBorders>
              <w:top w:val="nil"/>
              <w:left w:val="single" w:sz="8" w:space="0" w:color="auto"/>
              <w:bottom w:val="single" w:sz="8" w:space="0" w:color="000000"/>
              <w:right w:val="single" w:sz="8" w:space="0" w:color="auto"/>
            </w:tcBorders>
            <w:vAlign w:val="center"/>
            <w:hideMark/>
          </w:tcPr>
          <w:p w14:paraId="0025EC5C" w14:textId="77777777" w:rsidR="00524809" w:rsidRPr="00FD7101" w:rsidRDefault="00524809" w:rsidP="00B12D60">
            <w:pPr>
              <w:spacing w:after="0" w:line="240" w:lineRule="auto"/>
              <w:jc w:val="center"/>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Start of trading</w:t>
            </w:r>
          </w:p>
        </w:tc>
        <w:tc>
          <w:tcPr>
            <w:tcW w:w="1602" w:type="dxa"/>
            <w:vMerge w:val="restart"/>
            <w:tcBorders>
              <w:top w:val="nil"/>
              <w:left w:val="single" w:sz="8" w:space="0" w:color="auto"/>
              <w:bottom w:val="single" w:sz="8" w:space="0" w:color="000000"/>
              <w:right w:val="single" w:sz="8" w:space="0" w:color="auto"/>
            </w:tcBorders>
            <w:vAlign w:val="center"/>
            <w:hideMark/>
          </w:tcPr>
          <w:p w14:paraId="49E928DD" w14:textId="77777777" w:rsidR="00524809" w:rsidRPr="00FD7101" w:rsidRDefault="00524809" w:rsidP="00B12D60">
            <w:pPr>
              <w:spacing w:after="0" w:line="240" w:lineRule="auto"/>
              <w:jc w:val="center"/>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End of trading</w:t>
            </w:r>
          </w:p>
        </w:tc>
        <w:tc>
          <w:tcPr>
            <w:tcW w:w="5036" w:type="dxa"/>
            <w:gridSpan w:val="3"/>
            <w:tcBorders>
              <w:top w:val="single" w:sz="8" w:space="0" w:color="auto"/>
              <w:left w:val="nil"/>
              <w:bottom w:val="single" w:sz="8" w:space="0" w:color="auto"/>
              <w:right w:val="single" w:sz="8" w:space="0" w:color="000000"/>
            </w:tcBorders>
            <w:vAlign w:val="center"/>
            <w:hideMark/>
          </w:tcPr>
          <w:p w14:paraId="10D17CE8" w14:textId="77777777" w:rsidR="00524809" w:rsidRPr="00FD7101" w:rsidRDefault="00524809" w:rsidP="00B12D60">
            <w:pPr>
              <w:spacing w:after="0" w:line="240" w:lineRule="auto"/>
              <w:jc w:val="center"/>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Examples</w:t>
            </w:r>
          </w:p>
        </w:tc>
      </w:tr>
      <w:tr w:rsidR="00730358" w:rsidRPr="00FD7101" w14:paraId="652E707A" w14:textId="77777777" w:rsidTr="00730358">
        <w:trPr>
          <w:trHeight w:val="630"/>
        </w:trPr>
        <w:tc>
          <w:tcPr>
            <w:tcW w:w="900" w:type="dxa"/>
            <w:vMerge/>
            <w:tcBorders>
              <w:top w:val="nil"/>
              <w:left w:val="single" w:sz="8" w:space="0" w:color="auto"/>
              <w:bottom w:val="single" w:sz="8" w:space="0" w:color="000000"/>
              <w:right w:val="single" w:sz="8" w:space="0" w:color="auto"/>
            </w:tcBorders>
            <w:vAlign w:val="center"/>
            <w:hideMark/>
          </w:tcPr>
          <w:p w14:paraId="6A1DE3DE" w14:textId="77777777" w:rsidR="00524809" w:rsidRPr="00FD7101" w:rsidRDefault="00524809" w:rsidP="00B12D60">
            <w:pPr>
              <w:spacing w:after="0" w:line="240" w:lineRule="auto"/>
              <w:rPr>
                <w:rFonts w:ascii="Times New Roman" w:eastAsia="Times New Roman" w:hAnsi="Times New Roman" w:cs="Times New Roman"/>
                <w:color w:val="000000"/>
                <w:sz w:val="24"/>
                <w:szCs w:val="24"/>
                <w:lang w:val="en-US" w:eastAsia="en-US" w:bidi="he-IL"/>
              </w:rPr>
            </w:pPr>
          </w:p>
        </w:tc>
        <w:tc>
          <w:tcPr>
            <w:tcW w:w="1602" w:type="dxa"/>
            <w:vMerge/>
            <w:tcBorders>
              <w:top w:val="nil"/>
              <w:left w:val="single" w:sz="8" w:space="0" w:color="auto"/>
              <w:bottom w:val="single" w:sz="8" w:space="0" w:color="000000"/>
              <w:right w:val="single" w:sz="8" w:space="0" w:color="auto"/>
            </w:tcBorders>
            <w:vAlign w:val="center"/>
            <w:hideMark/>
          </w:tcPr>
          <w:p w14:paraId="17BBAE84" w14:textId="77777777" w:rsidR="00524809" w:rsidRPr="00FD7101" w:rsidRDefault="00524809" w:rsidP="00B12D60">
            <w:pPr>
              <w:spacing w:after="0" w:line="240" w:lineRule="auto"/>
              <w:rPr>
                <w:rFonts w:ascii="Times New Roman" w:eastAsia="Times New Roman" w:hAnsi="Times New Roman" w:cs="Times New Roman"/>
                <w:color w:val="000000"/>
                <w:sz w:val="24"/>
                <w:szCs w:val="24"/>
                <w:lang w:val="en-US" w:eastAsia="en-US" w:bidi="he-IL"/>
              </w:rPr>
            </w:pPr>
          </w:p>
        </w:tc>
        <w:tc>
          <w:tcPr>
            <w:tcW w:w="1602" w:type="dxa"/>
            <w:vMerge/>
            <w:tcBorders>
              <w:top w:val="nil"/>
              <w:left w:val="single" w:sz="8" w:space="0" w:color="auto"/>
              <w:bottom w:val="single" w:sz="8" w:space="0" w:color="000000"/>
              <w:right w:val="single" w:sz="8" w:space="0" w:color="auto"/>
            </w:tcBorders>
            <w:vAlign w:val="center"/>
            <w:hideMark/>
          </w:tcPr>
          <w:p w14:paraId="1622C2E4" w14:textId="77777777" w:rsidR="00524809" w:rsidRPr="00FD7101" w:rsidRDefault="00524809" w:rsidP="00B12D60">
            <w:pPr>
              <w:spacing w:after="0" w:line="240" w:lineRule="auto"/>
              <w:rPr>
                <w:rFonts w:ascii="Times New Roman" w:eastAsia="Times New Roman" w:hAnsi="Times New Roman" w:cs="Times New Roman"/>
                <w:color w:val="000000"/>
                <w:sz w:val="24"/>
                <w:szCs w:val="24"/>
                <w:lang w:val="en-US" w:eastAsia="en-US" w:bidi="he-IL"/>
              </w:rPr>
            </w:pPr>
          </w:p>
        </w:tc>
        <w:tc>
          <w:tcPr>
            <w:tcW w:w="1556" w:type="dxa"/>
            <w:tcBorders>
              <w:top w:val="nil"/>
              <w:left w:val="nil"/>
              <w:bottom w:val="single" w:sz="8" w:space="0" w:color="auto"/>
              <w:right w:val="single" w:sz="8" w:space="0" w:color="auto"/>
            </w:tcBorders>
            <w:vAlign w:val="center"/>
            <w:hideMark/>
          </w:tcPr>
          <w:p w14:paraId="4E9B5C80" w14:textId="77777777" w:rsidR="00524809" w:rsidRPr="00FD7101" w:rsidRDefault="00524809" w:rsidP="00B12D60">
            <w:pPr>
              <w:spacing w:after="0" w:line="240" w:lineRule="auto"/>
              <w:jc w:val="center"/>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Instrument</w:t>
            </w:r>
          </w:p>
        </w:tc>
        <w:tc>
          <w:tcPr>
            <w:tcW w:w="1701" w:type="dxa"/>
            <w:tcBorders>
              <w:top w:val="nil"/>
              <w:left w:val="nil"/>
              <w:bottom w:val="single" w:sz="8" w:space="0" w:color="auto"/>
              <w:right w:val="single" w:sz="8" w:space="0" w:color="auto"/>
            </w:tcBorders>
            <w:vAlign w:val="center"/>
            <w:hideMark/>
          </w:tcPr>
          <w:p w14:paraId="393872C4" w14:textId="77777777" w:rsidR="00524809" w:rsidRPr="00FD7101" w:rsidRDefault="00524809" w:rsidP="00B12D60">
            <w:pPr>
              <w:spacing w:after="0" w:line="240" w:lineRule="auto"/>
              <w:jc w:val="center"/>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Start of trading</w:t>
            </w:r>
          </w:p>
        </w:tc>
        <w:tc>
          <w:tcPr>
            <w:tcW w:w="1779" w:type="dxa"/>
            <w:tcBorders>
              <w:top w:val="nil"/>
              <w:left w:val="nil"/>
              <w:bottom w:val="single" w:sz="8" w:space="0" w:color="auto"/>
              <w:right w:val="single" w:sz="8" w:space="0" w:color="auto"/>
            </w:tcBorders>
            <w:vAlign w:val="center"/>
            <w:hideMark/>
          </w:tcPr>
          <w:p w14:paraId="4597A1FE" w14:textId="77777777" w:rsidR="00524809" w:rsidRPr="00FD7101" w:rsidRDefault="00524809" w:rsidP="00B12D60">
            <w:pPr>
              <w:spacing w:after="0" w:line="240" w:lineRule="auto"/>
              <w:jc w:val="center"/>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End of trading</w:t>
            </w:r>
          </w:p>
        </w:tc>
      </w:tr>
      <w:tr w:rsidR="00730358" w:rsidRPr="00FD7101" w14:paraId="52B8052C" w14:textId="77777777" w:rsidTr="00730358">
        <w:trPr>
          <w:trHeight w:val="630"/>
        </w:trPr>
        <w:tc>
          <w:tcPr>
            <w:tcW w:w="900" w:type="dxa"/>
            <w:tcBorders>
              <w:top w:val="nil"/>
              <w:left w:val="single" w:sz="8" w:space="0" w:color="auto"/>
              <w:bottom w:val="single" w:sz="8" w:space="0" w:color="auto"/>
              <w:right w:val="single" w:sz="8" w:space="0" w:color="auto"/>
            </w:tcBorders>
            <w:vAlign w:val="center"/>
            <w:hideMark/>
          </w:tcPr>
          <w:p w14:paraId="419DE50B" w14:textId="77777777" w:rsidR="00524809" w:rsidRPr="00FD7101" w:rsidRDefault="00524809" w:rsidP="00B12D60">
            <w:pPr>
              <w:spacing w:after="0" w:line="240" w:lineRule="auto"/>
              <w:jc w:val="both"/>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Product Time</w:t>
            </w:r>
          </w:p>
        </w:tc>
        <w:tc>
          <w:tcPr>
            <w:tcW w:w="1602" w:type="dxa"/>
            <w:tcBorders>
              <w:top w:val="nil"/>
              <w:left w:val="nil"/>
              <w:bottom w:val="single" w:sz="8" w:space="0" w:color="auto"/>
              <w:right w:val="single" w:sz="8" w:space="0" w:color="auto"/>
            </w:tcBorders>
            <w:vAlign w:val="center"/>
            <w:hideMark/>
          </w:tcPr>
          <w:p w14:paraId="61689FF9" w14:textId="397480C2" w:rsidR="00524809" w:rsidRPr="00FD7101" w:rsidRDefault="00524809" w:rsidP="00B12D60">
            <w:pPr>
              <w:spacing w:after="0" w:line="240" w:lineRule="auto"/>
              <w:jc w:val="center"/>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 xml:space="preserve">15:00 </w:t>
            </w:r>
            <w:r w:rsidR="00D44607" w:rsidRPr="00FD7101">
              <w:rPr>
                <w:rFonts w:ascii="Times New Roman" w:eastAsia="Times New Roman" w:hAnsi="Times New Roman" w:cs="Times New Roman"/>
                <w:color w:val="000000"/>
                <w:sz w:val="24"/>
                <w:szCs w:val="24"/>
                <w:lang w:val="en-US" w:eastAsia="en-US" w:bidi="he-IL"/>
              </w:rPr>
              <w:t xml:space="preserve">on </w:t>
            </w:r>
            <w:r w:rsidRPr="00FD7101">
              <w:rPr>
                <w:rFonts w:ascii="Times New Roman" w:eastAsia="Times New Roman" w:hAnsi="Times New Roman" w:cs="Times New Roman"/>
                <w:color w:val="000000"/>
                <w:sz w:val="24"/>
                <w:szCs w:val="24"/>
                <w:lang w:val="en-US" w:eastAsia="en-US" w:bidi="he-IL"/>
              </w:rPr>
              <w:t xml:space="preserve">D-1 </w:t>
            </w:r>
          </w:p>
        </w:tc>
        <w:tc>
          <w:tcPr>
            <w:tcW w:w="1602" w:type="dxa"/>
            <w:tcBorders>
              <w:top w:val="nil"/>
              <w:left w:val="nil"/>
              <w:bottom w:val="single" w:sz="8" w:space="0" w:color="auto"/>
              <w:right w:val="single" w:sz="8" w:space="0" w:color="auto"/>
            </w:tcBorders>
            <w:vAlign w:val="center"/>
            <w:hideMark/>
          </w:tcPr>
          <w:p w14:paraId="05CE1084" w14:textId="77777777" w:rsidR="00524809" w:rsidRPr="00FD7101" w:rsidRDefault="00524809" w:rsidP="00B12D60">
            <w:pPr>
              <w:spacing w:after="0" w:line="240" w:lineRule="auto"/>
              <w:jc w:val="center"/>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T-60 minutes</w:t>
            </w:r>
          </w:p>
        </w:tc>
        <w:tc>
          <w:tcPr>
            <w:tcW w:w="1556" w:type="dxa"/>
            <w:tcBorders>
              <w:top w:val="nil"/>
              <w:left w:val="nil"/>
              <w:bottom w:val="single" w:sz="8" w:space="0" w:color="auto"/>
              <w:right w:val="single" w:sz="8" w:space="0" w:color="auto"/>
            </w:tcBorders>
            <w:vAlign w:val="center"/>
            <w:hideMark/>
          </w:tcPr>
          <w:p w14:paraId="4D5C517F" w14:textId="77777777" w:rsidR="00524809" w:rsidRPr="00FD7101" w:rsidRDefault="00524809" w:rsidP="00B12D60">
            <w:pPr>
              <w:spacing w:after="0" w:line="240" w:lineRule="auto"/>
              <w:jc w:val="both"/>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PH-20240520-10</w:t>
            </w:r>
          </w:p>
        </w:tc>
        <w:tc>
          <w:tcPr>
            <w:tcW w:w="1701" w:type="dxa"/>
            <w:tcBorders>
              <w:top w:val="nil"/>
              <w:left w:val="nil"/>
              <w:bottom w:val="single" w:sz="8" w:space="0" w:color="auto"/>
              <w:right w:val="single" w:sz="8" w:space="0" w:color="auto"/>
            </w:tcBorders>
            <w:vAlign w:val="center"/>
            <w:hideMark/>
          </w:tcPr>
          <w:p w14:paraId="69AF6228" w14:textId="77777777" w:rsidR="00524809" w:rsidRPr="00FD7101" w:rsidRDefault="00524809" w:rsidP="00B12D60">
            <w:pPr>
              <w:spacing w:after="0" w:line="240" w:lineRule="auto"/>
              <w:jc w:val="both"/>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19 May 2024 at 15:00</w:t>
            </w:r>
          </w:p>
        </w:tc>
        <w:tc>
          <w:tcPr>
            <w:tcW w:w="1779" w:type="dxa"/>
            <w:tcBorders>
              <w:top w:val="nil"/>
              <w:left w:val="nil"/>
              <w:bottom w:val="single" w:sz="8" w:space="0" w:color="auto"/>
              <w:right w:val="single" w:sz="8" w:space="0" w:color="auto"/>
            </w:tcBorders>
            <w:vAlign w:val="center"/>
            <w:hideMark/>
          </w:tcPr>
          <w:p w14:paraId="08557D63" w14:textId="77777777" w:rsidR="00524809" w:rsidRPr="00FD7101" w:rsidRDefault="00524809" w:rsidP="00B12D60">
            <w:pPr>
              <w:spacing w:after="0" w:line="240" w:lineRule="auto"/>
              <w:jc w:val="both"/>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20 May 2024 at 8 CET</w:t>
            </w:r>
          </w:p>
        </w:tc>
      </w:tr>
      <w:tr w:rsidR="00730358" w:rsidRPr="00FD7101" w14:paraId="0DFF7209" w14:textId="77777777" w:rsidTr="00730358">
        <w:trPr>
          <w:trHeight w:val="940"/>
        </w:trPr>
        <w:tc>
          <w:tcPr>
            <w:tcW w:w="900" w:type="dxa"/>
            <w:tcBorders>
              <w:top w:val="nil"/>
              <w:left w:val="single" w:sz="8" w:space="0" w:color="auto"/>
              <w:bottom w:val="single" w:sz="8" w:space="0" w:color="auto"/>
              <w:right w:val="single" w:sz="8" w:space="0" w:color="auto"/>
            </w:tcBorders>
            <w:vAlign w:val="center"/>
            <w:hideMark/>
          </w:tcPr>
          <w:p w14:paraId="78AB4A63" w14:textId="457C6DE4" w:rsidR="00524809" w:rsidRPr="00FD7101" w:rsidRDefault="00524809" w:rsidP="00B12D60">
            <w:pPr>
              <w:spacing w:after="0" w:line="240" w:lineRule="auto"/>
              <w:jc w:val="both"/>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 xml:space="preserve">Product Quarter </w:t>
            </w:r>
            <w:r w:rsidR="00D44607" w:rsidRPr="00FD7101">
              <w:rPr>
                <w:rFonts w:ascii="Times New Roman" w:eastAsia="Times New Roman" w:hAnsi="Times New Roman" w:cs="Times New Roman"/>
                <w:color w:val="000000"/>
                <w:sz w:val="24"/>
                <w:szCs w:val="24"/>
                <w:lang w:val="en-US" w:eastAsia="en-US" w:bidi="he-IL"/>
              </w:rPr>
              <w:t>hour</w:t>
            </w:r>
          </w:p>
        </w:tc>
        <w:tc>
          <w:tcPr>
            <w:tcW w:w="1602" w:type="dxa"/>
            <w:tcBorders>
              <w:top w:val="nil"/>
              <w:left w:val="nil"/>
              <w:bottom w:val="single" w:sz="8" w:space="0" w:color="auto"/>
              <w:right w:val="single" w:sz="8" w:space="0" w:color="auto"/>
            </w:tcBorders>
            <w:vAlign w:val="center"/>
            <w:hideMark/>
          </w:tcPr>
          <w:p w14:paraId="5E51BD43" w14:textId="51908E62" w:rsidR="00524809" w:rsidRPr="00FD7101" w:rsidRDefault="00524809" w:rsidP="00B12D60">
            <w:pPr>
              <w:spacing w:after="0" w:line="240" w:lineRule="auto"/>
              <w:jc w:val="center"/>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 xml:space="preserve">3 p.m. </w:t>
            </w:r>
            <w:proofErr w:type="gramStart"/>
            <w:r w:rsidR="00D44607" w:rsidRPr="00FD7101">
              <w:rPr>
                <w:rFonts w:ascii="Times New Roman" w:eastAsia="Times New Roman" w:hAnsi="Times New Roman" w:cs="Times New Roman"/>
                <w:color w:val="000000"/>
                <w:sz w:val="24"/>
                <w:szCs w:val="24"/>
                <w:lang w:val="en-US" w:eastAsia="en-US" w:bidi="he-IL"/>
              </w:rPr>
              <w:t xml:space="preserve">in  </w:t>
            </w:r>
            <w:r w:rsidRPr="00FD7101">
              <w:rPr>
                <w:rFonts w:ascii="Times New Roman" w:eastAsia="Times New Roman" w:hAnsi="Times New Roman" w:cs="Times New Roman"/>
                <w:color w:val="000000"/>
                <w:sz w:val="24"/>
                <w:szCs w:val="24"/>
                <w:lang w:val="en-US" w:eastAsia="en-US" w:bidi="he-IL"/>
              </w:rPr>
              <w:t>D</w:t>
            </w:r>
            <w:proofErr w:type="gramEnd"/>
            <w:r w:rsidRPr="00FD7101">
              <w:rPr>
                <w:rFonts w:ascii="Times New Roman" w:eastAsia="Times New Roman" w:hAnsi="Times New Roman" w:cs="Times New Roman"/>
                <w:color w:val="000000"/>
                <w:sz w:val="24"/>
                <w:szCs w:val="24"/>
                <w:lang w:val="en-US" w:eastAsia="en-US" w:bidi="he-IL"/>
              </w:rPr>
              <w:t xml:space="preserve">-1 </w:t>
            </w:r>
          </w:p>
        </w:tc>
        <w:tc>
          <w:tcPr>
            <w:tcW w:w="1602" w:type="dxa"/>
            <w:tcBorders>
              <w:top w:val="nil"/>
              <w:left w:val="nil"/>
              <w:bottom w:val="single" w:sz="8" w:space="0" w:color="auto"/>
              <w:right w:val="single" w:sz="8" w:space="0" w:color="auto"/>
            </w:tcBorders>
            <w:vAlign w:val="center"/>
            <w:hideMark/>
          </w:tcPr>
          <w:p w14:paraId="00D69294" w14:textId="77777777" w:rsidR="00524809" w:rsidRPr="00FD7101" w:rsidRDefault="00524809" w:rsidP="00B12D60">
            <w:pPr>
              <w:spacing w:after="0" w:line="240" w:lineRule="auto"/>
              <w:jc w:val="center"/>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T-60 minutes</w:t>
            </w:r>
          </w:p>
        </w:tc>
        <w:tc>
          <w:tcPr>
            <w:tcW w:w="1556" w:type="dxa"/>
            <w:tcBorders>
              <w:top w:val="nil"/>
              <w:left w:val="nil"/>
              <w:bottom w:val="single" w:sz="8" w:space="0" w:color="auto"/>
              <w:right w:val="single" w:sz="8" w:space="0" w:color="auto"/>
            </w:tcBorders>
            <w:vAlign w:val="center"/>
            <w:hideMark/>
          </w:tcPr>
          <w:p w14:paraId="42C1E612" w14:textId="77777777" w:rsidR="00524809" w:rsidRPr="00FD7101" w:rsidRDefault="00524809" w:rsidP="00B12D60">
            <w:pPr>
              <w:spacing w:after="0" w:line="240" w:lineRule="auto"/>
              <w:jc w:val="both"/>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QH-20240927-49</w:t>
            </w:r>
          </w:p>
        </w:tc>
        <w:tc>
          <w:tcPr>
            <w:tcW w:w="1701" w:type="dxa"/>
            <w:tcBorders>
              <w:top w:val="nil"/>
              <w:left w:val="nil"/>
              <w:bottom w:val="single" w:sz="8" w:space="0" w:color="auto"/>
              <w:right w:val="single" w:sz="8" w:space="0" w:color="auto"/>
            </w:tcBorders>
            <w:vAlign w:val="center"/>
            <w:hideMark/>
          </w:tcPr>
          <w:p w14:paraId="23A4241F" w14:textId="77777777" w:rsidR="00524809" w:rsidRPr="00FD7101" w:rsidRDefault="00524809" w:rsidP="00B12D60">
            <w:pPr>
              <w:spacing w:after="0" w:line="240" w:lineRule="auto"/>
              <w:jc w:val="both"/>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26 September 2024 at 15:00</w:t>
            </w:r>
          </w:p>
        </w:tc>
        <w:tc>
          <w:tcPr>
            <w:tcW w:w="1779" w:type="dxa"/>
            <w:tcBorders>
              <w:top w:val="nil"/>
              <w:left w:val="nil"/>
              <w:bottom w:val="single" w:sz="8" w:space="0" w:color="auto"/>
              <w:right w:val="single" w:sz="8" w:space="0" w:color="auto"/>
            </w:tcBorders>
            <w:vAlign w:val="center"/>
            <w:hideMark/>
          </w:tcPr>
          <w:p w14:paraId="6B0A878F" w14:textId="77777777" w:rsidR="00524809" w:rsidRPr="00FD7101" w:rsidRDefault="00524809" w:rsidP="00B12D60">
            <w:pPr>
              <w:spacing w:after="0" w:line="240" w:lineRule="auto"/>
              <w:jc w:val="both"/>
              <w:rPr>
                <w:rFonts w:ascii="Times New Roman" w:eastAsia="Times New Roman" w:hAnsi="Times New Roman" w:cs="Times New Roman"/>
                <w:color w:val="000000"/>
                <w:sz w:val="24"/>
                <w:szCs w:val="24"/>
                <w:lang w:val="en-US" w:eastAsia="en-US" w:bidi="he-IL"/>
              </w:rPr>
            </w:pPr>
            <w:r w:rsidRPr="00FD7101">
              <w:rPr>
                <w:rFonts w:ascii="Times New Roman" w:eastAsia="Times New Roman" w:hAnsi="Times New Roman" w:cs="Times New Roman"/>
                <w:color w:val="000000"/>
                <w:sz w:val="24"/>
                <w:szCs w:val="24"/>
                <w:lang w:val="en-US" w:eastAsia="en-US" w:bidi="he-IL"/>
              </w:rPr>
              <w:t>27 September 2024 at 11:00 CET</w:t>
            </w:r>
          </w:p>
        </w:tc>
      </w:tr>
    </w:tbl>
    <w:p w14:paraId="1BC68B21" w14:textId="77777777" w:rsidR="00524809" w:rsidRPr="00FD7101" w:rsidRDefault="00524809" w:rsidP="00524809">
      <w:pPr>
        <w:pStyle w:val="CERLEVEL5"/>
        <w:rPr>
          <w:rFonts w:ascii="Times New Roman" w:hAnsi="Times New Roman"/>
          <w:sz w:val="24"/>
          <w:szCs w:val="24"/>
        </w:rPr>
      </w:pPr>
      <w:proofErr w:type="gramStart"/>
      <w:r w:rsidRPr="00FD7101">
        <w:rPr>
          <w:rFonts w:ascii="Times New Roman" w:hAnsi="Times New Roman"/>
          <w:sz w:val="24"/>
          <w:szCs w:val="24"/>
        </w:rPr>
        <w:t>where</w:t>
      </w:r>
      <w:proofErr w:type="gramEnd"/>
    </w:p>
    <w:p w14:paraId="2AD42BE2" w14:textId="3E403571" w:rsidR="00524809" w:rsidRPr="00FD7101" w:rsidRDefault="00524809" w:rsidP="00524809">
      <w:pPr>
        <w:pStyle w:val="CERLEVEL5"/>
        <w:rPr>
          <w:rFonts w:ascii="Times New Roman" w:hAnsi="Times New Roman"/>
          <w:sz w:val="24"/>
          <w:szCs w:val="24"/>
        </w:rPr>
      </w:pPr>
      <w:r w:rsidRPr="00FD7101">
        <w:rPr>
          <w:rFonts w:ascii="Times New Roman" w:hAnsi="Times New Roman"/>
          <w:sz w:val="24"/>
          <w:szCs w:val="24"/>
        </w:rPr>
        <w:lastRenderedPageBreak/>
        <w:t xml:space="preserve">D = day </w:t>
      </w:r>
      <w:r w:rsidR="00D44607" w:rsidRPr="00FD7101">
        <w:rPr>
          <w:rFonts w:ascii="Times New Roman" w:hAnsi="Times New Roman"/>
          <w:sz w:val="24"/>
          <w:szCs w:val="24"/>
        </w:rPr>
        <w:t xml:space="preserve">on </w:t>
      </w:r>
      <w:r w:rsidRPr="00FD7101">
        <w:rPr>
          <w:rFonts w:ascii="Times New Roman" w:hAnsi="Times New Roman"/>
          <w:sz w:val="24"/>
          <w:szCs w:val="24"/>
        </w:rPr>
        <w:t xml:space="preserve">which delivery takes place </w:t>
      </w:r>
      <w:r w:rsidR="00D44607" w:rsidRPr="00FD7101">
        <w:rPr>
          <w:rFonts w:ascii="Times New Roman" w:hAnsi="Times New Roman"/>
          <w:sz w:val="24"/>
          <w:szCs w:val="24"/>
        </w:rPr>
        <w:t xml:space="preserve">in </w:t>
      </w:r>
      <w:r w:rsidRPr="00FD7101">
        <w:rPr>
          <w:rFonts w:ascii="Times New Roman" w:hAnsi="Times New Roman"/>
          <w:sz w:val="24"/>
          <w:szCs w:val="24"/>
        </w:rPr>
        <w:t>CET hours</w:t>
      </w:r>
    </w:p>
    <w:p w14:paraId="28A44E1A" w14:textId="31893508" w:rsidR="00524809" w:rsidRPr="00FD7101" w:rsidRDefault="00524809" w:rsidP="00524809">
      <w:pPr>
        <w:pStyle w:val="CERLEVEL5"/>
        <w:rPr>
          <w:rFonts w:ascii="Times New Roman" w:hAnsi="Times New Roman"/>
          <w:sz w:val="24"/>
          <w:szCs w:val="24"/>
        </w:rPr>
      </w:pPr>
      <w:r w:rsidRPr="00FD7101">
        <w:rPr>
          <w:rFonts w:ascii="Times New Roman" w:hAnsi="Times New Roman"/>
          <w:sz w:val="24"/>
          <w:szCs w:val="24"/>
        </w:rPr>
        <w:t xml:space="preserve">T = </w:t>
      </w:r>
      <w:r w:rsidR="00D44607" w:rsidRPr="00FD7101">
        <w:rPr>
          <w:rFonts w:ascii="Times New Roman" w:hAnsi="Times New Roman"/>
          <w:sz w:val="24"/>
          <w:szCs w:val="24"/>
        </w:rPr>
        <w:t xml:space="preserve">start </w:t>
      </w:r>
      <w:r w:rsidRPr="00FD7101">
        <w:rPr>
          <w:rFonts w:ascii="Times New Roman" w:hAnsi="Times New Roman"/>
          <w:sz w:val="24"/>
          <w:szCs w:val="24"/>
        </w:rPr>
        <w:t xml:space="preserve">of delivery </w:t>
      </w:r>
      <w:proofErr w:type="gramStart"/>
      <w:r w:rsidRPr="00FD7101">
        <w:rPr>
          <w:rFonts w:ascii="Times New Roman" w:hAnsi="Times New Roman"/>
          <w:sz w:val="24"/>
          <w:szCs w:val="24"/>
        </w:rPr>
        <w:t>for</w:t>
      </w:r>
      <w:proofErr w:type="gramEnd"/>
      <w:r w:rsidRPr="00FD7101">
        <w:rPr>
          <w:rFonts w:ascii="Times New Roman" w:hAnsi="Times New Roman"/>
          <w:sz w:val="24"/>
          <w:szCs w:val="24"/>
        </w:rPr>
        <w:t xml:space="preserve"> a product </w:t>
      </w:r>
      <w:r w:rsidR="00D44607" w:rsidRPr="00FD7101">
        <w:rPr>
          <w:rFonts w:ascii="Times New Roman" w:hAnsi="Times New Roman"/>
          <w:sz w:val="24"/>
          <w:szCs w:val="24"/>
        </w:rPr>
        <w:t xml:space="preserve">in </w:t>
      </w:r>
      <w:r w:rsidRPr="00FD7101">
        <w:rPr>
          <w:rFonts w:ascii="Times New Roman" w:hAnsi="Times New Roman"/>
          <w:sz w:val="24"/>
          <w:szCs w:val="24"/>
        </w:rPr>
        <w:t xml:space="preserve">CET hours </w:t>
      </w:r>
    </w:p>
    <w:p w14:paraId="4254FC7C" w14:textId="77C42F65" w:rsidR="00524809" w:rsidRPr="00FD7101" w:rsidRDefault="00524809" w:rsidP="00524809">
      <w:pPr>
        <w:pStyle w:val="CERLEVEL5"/>
        <w:rPr>
          <w:rFonts w:ascii="Times New Roman" w:hAnsi="Times New Roman"/>
          <w:sz w:val="24"/>
          <w:szCs w:val="24"/>
        </w:rPr>
      </w:pPr>
      <w:r w:rsidRPr="00FD7101">
        <w:rPr>
          <w:rFonts w:ascii="Times New Roman" w:hAnsi="Times New Roman"/>
          <w:sz w:val="24"/>
          <w:szCs w:val="24"/>
        </w:rPr>
        <w:t xml:space="preserve">D-1 = the day </w:t>
      </w:r>
      <w:r w:rsidR="00B71956" w:rsidRPr="00FD7101">
        <w:rPr>
          <w:rFonts w:ascii="Times New Roman" w:hAnsi="Times New Roman"/>
          <w:color w:val="000000"/>
          <w:sz w:val="24"/>
          <w:szCs w:val="24"/>
          <w:lang w:bidi="he-IL"/>
        </w:rPr>
        <w:t xml:space="preserve">before </w:t>
      </w:r>
      <w:r w:rsidRPr="00FD7101">
        <w:rPr>
          <w:rFonts w:ascii="Times New Roman" w:hAnsi="Times New Roman"/>
          <w:sz w:val="24"/>
          <w:szCs w:val="24"/>
        </w:rPr>
        <w:t xml:space="preserve">the delivery period </w:t>
      </w:r>
      <w:r w:rsidR="00D44607" w:rsidRPr="00FD7101">
        <w:rPr>
          <w:rFonts w:ascii="Times New Roman" w:hAnsi="Times New Roman"/>
          <w:sz w:val="24"/>
          <w:szCs w:val="24"/>
        </w:rPr>
        <w:t xml:space="preserve">in </w:t>
      </w:r>
      <w:r w:rsidRPr="00FD7101">
        <w:rPr>
          <w:rFonts w:ascii="Times New Roman" w:hAnsi="Times New Roman"/>
          <w:sz w:val="24"/>
          <w:szCs w:val="24"/>
        </w:rPr>
        <w:t xml:space="preserve">CET hours </w:t>
      </w:r>
    </w:p>
    <w:p w14:paraId="201AAC83" w14:textId="77777777" w:rsidR="009C7B43" w:rsidRPr="00FD7101" w:rsidRDefault="009C7B43" w:rsidP="00524809">
      <w:pPr>
        <w:pStyle w:val="CERLEVEL5"/>
        <w:rPr>
          <w:rFonts w:ascii="Times New Roman" w:hAnsi="Times New Roman"/>
          <w:sz w:val="24"/>
          <w:szCs w:val="24"/>
        </w:rPr>
      </w:pPr>
    </w:p>
    <w:p w14:paraId="599F0DE3" w14:textId="77777777" w:rsidR="009C7B43" w:rsidRPr="00FD7101" w:rsidRDefault="009C7B43" w:rsidP="00524809">
      <w:pPr>
        <w:pStyle w:val="CERLEVEL5"/>
        <w:rPr>
          <w:rFonts w:ascii="Times New Roman" w:hAnsi="Times New Roman"/>
          <w:sz w:val="24"/>
          <w:szCs w:val="24"/>
        </w:rPr>
      </w:pPr>
    </w:p>
    <w:p w14:paraId="49070686" w14:textId="531B04DE" w:rsidR="009C7B43" w:rsidRPr="00FD7101" w:rsidRDefault="009C7B43" w:rsidP="009C7B43">
      <w:pPr>
        <w:pStyle w:val="CERLEVEL5"/>
        <w:jc w:val="center"/>
        <w:rPr>
          <w:rFonts w:ascii="Times New Roman" w:hAnsi="Times New Roman"/>
          <w:b/>
          <w:bCs/>
          <w:sz w:val="24"/>
          <w:szCs w:val="24"/>
        </w:rPr>
      </w:pPr>
      <w:r w:rsidRPr="00FD7101">
        <w:rPr>
          <w:rFonts w:ascii="Times New Roman" w:hAnsi="Times New Roman"/>
          <w:b/>
          <w:bCs/>
          <w:sz w:val="24"/>
          <w:szCs w:val="24"/>
        </w:rPr>
        <w:t xml:space="preserve">INTRA-DAY MARKET </w:t>
      </w:r>
      <w:r w:rsidR="004C6D4B" w:rsidRPr="00FD7101">
        <w:rPr>
          <w:rFonts w:ascii="Times New Roman" w:hAnsi="Times New Roman"/>
          <w:b/>
          <w:bCs/>
          <w:sz w:val="24"/>
          <w:szCs w:val="24"/>
        </w:rPr>
        <w:t>IDM</w:t>
      </w:r>
      <w:r w:rsidRPr="00FD7101">
        <w:rPr>
          <w:rFonts w:ascii="Times New Roman" w:hAnsi="Times New Roman"/>
          <w:b/>
          <w:bCs/>
          <w:sz w:val="24"/>
          <w:szCs w:val="24"/>
        </w:rPr>
        <w:t>-IDA</w:t>
      </w:r>
    </w:p>
    <w:p w14:paraId="2D921673" w14:textId="77777777" w:rsidR="009C7B43" w:rsidRPr="00FD7101" w:rsidRDefault="009C7B43" w:rsidP="009C7B43">
      <w:pPr>
        <w:pStyle w:val="CERLEVEL5"/>
        <w:jc w:val="center"/>
        <w:rPr>
          <w:rFonts w:ascii="Times New Roman" w:hAnsi="Times New Roman"/>
          <w:b/>
          <w:bCs/>
          <w:sz w:val="24"/>
          <w:szCs w:val="24"/>
        </w:rPr>
      </w:pPr>
    </w:p>
    <w:p w14:paraId="58741676" w14:textId="6DC777BF" w:rsidR="009C7B43" w:rsidRPr="00FD7101" w:rsidRDefault="00AE51D9" w:rsidP="00AE623C">
      <w:pPr>
        <w:pStyle w:val="CERLEVEL5"/>
        <w:jc w:val="left"/>
        <w:rPr>
          <w:rFonts w:ascii="Times New Roman" w:hAnsi="Times New Roman"/>
          <w:sz w:val="24"/>
          <w:szCs w:val="24"/>
        </w:rPr>
      </w:pPr>
      <w:r w:rsidRPr="00FD7101">
        <w:rPr>
          <w:rFonts w:ascii="Times New Roman" w:hAnsi="Times New Roman"/>
          <w:sz w:val="24"/>
          <w:szCs w:val="24"/>
        </w:rPr>
        <w:t xml:space="preserve">1. </w:t>
      </w:r>
      <w:r w:rsidR="009C7B43" w:rsidRPr="00FD7101">
        <w:rPr>
          <w:rFonts w:ascii="Times New Roman" w:hAnsi="Times New Roman"/>
          <w:sz w:val="24"/>
          <w:szCs w:val="24"/>
        </w:rPr>
        <w:t xml:space="preserve">General information </w:t>
      </w:r>
    </w:p>
    <w:p w14:paraId="788EA127" w14:textId="77777777" w:rsidR="009C7B43" w:rsidRPr="00FD7101" w:rsidRDefault="009C7B43">
      <w:pPr>
        <w:pStyle w:val="CERLEVEL5"/>
        <w:numPr>
          <w:ilvl w:val="0"/>
          <w:numId w:val="137"/>
        </w:numPr>
        <w:rPr>
          <w:rFonts w:ascii="Times New Roman" w:hAnsi="Times New Roman"/>
          <w:sz w:val="24"/>
          <w:szCs w:val="24"/>
        </w:rPr>
      </w:pPr>
      <w:r w:rsidRPr="00FD7101">
        <w:rPr>
          <w:rFonts w:ascii="Times New Roman" w:hAnsi="Times New Roman"/>
          <w:sz w:val="24"/>
          <w:szCs w:val="24"/>
        </w:rPr>
        <w:t xml:space="preserve">Trading type: 3 IDA auctions for one delivery day, IDA 1 and IDA 2 on day D-1, and IDA 3 on day D </w:t>
      </w:r>
    </w:p>
    <w:p w14:paraId="12C951C7" w14:textId="77777777" w:rsidR="009C7B43" w:rsidRPr="00FD7101" w:rsidRDefault="009C7B43">
      <w:pPr>
        <w:pStyle w:val="CERLEVEL5"/>
        <w:numPr>
          <w:ilvl w:val="0"/>
          <w:numId w:val="137"/>
        </w:numPr>
        <w:rPr>
          <w:rFonts w:ascii="Times New Roman" w:hAnsi="Times New Roman"/>
          <w:sz w:val="24"/>
          <w:szCs w:val="24"/>
        </w:rPr>
      </w:pPr>
      <w:r w:rsidRPr="00FD7101">
        <w:rPr>
          <w:rFonts w:ascii="Times New Roman" w:hAnsi="Times New Roman"/>
          <w:sz w:val="24"/>
          <w:szCs w:val="24"/>
        </w:rPr>
        <w:t xml:space="preserve">Bidding method: Continuous submission of orders until the gate closes, followed by the execution of qualifying orders using the auction method set out in the trading rules for IDA products. </w:t>
      </w:r>
    </w:p>
    <w:p w14:paraId="5052F577" w14:textId="77777777" w:rsidR="009C7B43" w:rsidRPr="00FD7101" w:rsidRDefault="009C7B43">
      <w:pPr>
        <w:pStyle w:val="CERLEVEL5"/>
        <w:numPr>
          <w:ilvl w:val="0"/>
          <w:numId w:val="137"/>
        </w:numPr>
        <w:rPr>
          <w:rFonts w:ascii="Times New Roman" w:hAnsi="Times New Roman"/>
          <w:sz w:val="24"/>
          <w:szCs w:val="24"/>
        </w:rPr>
      </w:pPr>
      <w:r w:rsidRPr="00FD7101">
        <w:rPr>
          <w:rFonts w:ascii="Times New Roman" w:hAnsi="Times New Roman"/>
          <w:sz w:val="24"/>
          <w:szCs w:val="24"/>
        </w:rPr>
        <w:t>Trading hours:</w:t>
      </w:r>
    </w:p>
    <w:p w14:paraId="199FBC96" w14:textId="77777777" w:rsidR="009C7B43" w:rsidRPr="00FD7101" w:rsidRDefault="009C7B43">
      <w:pPr>
        <w:pStyle w:val="CERLEVEL5"/>
        <w:numPr>
          <w:ilvl w:val="0"/>
          <w:numId w:val="136"/>
        </w:numPr>
        <w:rPr>
          <w:rFonts w:ascii="Times New Roman" w:hAnsi="Times New Roman"/>
          <w:sz w:val="24"/>
          <w:szCs w:val="24"/>
        </w:rPr>
      </w:pPr>
      <w:r w:rsidRPr="00FD7101">
        <w:rPr>
          <w:rFonts w:ascii="Times New Roman" w:hAnsi="Times New Roman"/>
          <w:sz w:val="24"/>
          <w:szCs w:val="24"/>
        </w:rPr>
        <w:t>IDA1: The next 24 hours starting at 00:00 CET.</w:t>
      </w:r>
    </w:p>
    <w:p w14:paraId="20127E9E" w14:textId="77777777" w:rsidR="009C7B43" w:rsidRPr="00FD7101" w:rsidRDefault="009C7B43">
      <w:pPr>
        <w:pStyle w:val="CERLEVEL5"/>
        <w:numPr>
          <w:ilvl w:val="0"/>
          <w:numId w:val="136"/>
        </w:numPr>
        <w:rPr>
          <w:rFonts w:ascii="Times New Roman" w:hAnsi="Times New Roman"/>
          <w:sz w:val="24"/>
          <w:szCs w:val="24"/>
        </w:rPr>
      </w:pPr>
      <w:r w:rsidRPr="00FD7101">
        <w:rPr>
          <w:rFonts w:ascii="Times New Roman" w:hAnsi="Times New Roman"/>
          <w:sz w:val="24"/>
          <w:szCs w:val="24"/>
        </w:rPr>
        <w:t>IDA2: The next 24 hours starting at 00:00 CET.</w:t>
      </w:r>
    </w:p>
    <w:p w14:paraId="009028C0" w14:textId="77777777" w:rsidR="009C7B43" w:rsidRPr="00FD7101" w:rsidRDefault="009C7B43">
      <w:pPr>
        <w:pStyle w:val="CERLEVEL5"/>
        <w:numPr>
          <w:ilvl w:val="0"/>
          <w:numId w:val="136"/>
        </w:numPr>
        <w:rPr>
          <w:rFonts w:ascii="Times New Roman" w:hAnsi="Times New Roman"/>
          <w:sz w:val="24"/>
          <w:szCs w:val="24"/>
        </w:rPr>
      </w:pPr>
      <w:r w:rsidRPr="00FD7101">
        <w:rPr>
          <w:rFonts w:ascii="Times New Roman" w:hAnsi="Times New Roman"/>
          <w:sz w:val="24"/>
          <w:szCs w:val="24"/>
        </w:rPr>
        <w:t>IDA 3: The last 12 hours of the delivery day (12-24 CET)</w:t>
      </w:r>
    </w:p>
    <w:p w14:paraId="35780DD1" w14:textId="77777777" w:rsidR="009C7B43" w:rsidRPr="00FD7101" w:rsidRDefault="009C7B43">
      <w:pPr>
        <w:pStyle w:val="CERLEVEL5"/>
        <w:numPr>
          <w:ilvl w:val="0"/>
          <w:numId w:val="138"/>
        </w:numPr>
        <w:rPr>
          <w:rFonts w:ascii="Times New Roman" w:hAnsi="Times New Roman"/>
          <w:sz w:val="24"/>
          <w:szCs w:val="24"/>
        </w:rPr>
      </w:pPr>
      <w:r w:rsidRPr="00FD7101">
        <w:rPr>
          <w:rFonts w:ascii="Times New Roman" w:hAnsi="Times New Roman"/>
          <w:sz w:val="24"/>
          <w:szCs w:val="24"/>
        </w:rPr>
        <w:t xml:space="preserve">Gate closure: </w:t>
      </w:r>
    </w:p>
    <w:p w14:paraId="59B6CA04" w14:textId="77777777" w:rsidR="009C7B43" w:rsidRPr="00FD7101" w:rsidRDefault="009C7B43">
      <w:pPr>
        <w:pStyle w:val="CERLEVEL5"/>
        <w:numPr>
          <w:ilvl w:val="1"/>
          <w:numId w:val="138"/>
        </w:numPr>
        <w:rPr>
          <w:rFonts w:ascii="Times New Roman" w:hAnsi="Times New Roman"/>
          <w:sz w:val="24"/>
          <w:szCs w:val="24"/>
        </w:rPr>
      </w:pPr>
      <w:r w:rsidRPr="00FD7101">
        <w:rPr>
          <w:rFonts w:ascii="Times New Roman" w:hAnsi="Times New Roman"/>
          <w:sz w:val="24"/>
          <w:szCs w:val="24"/>
        </w:rPr>
        <w:t>IDA1: 15:00 CET on day D-1</w:t>
      </w:r>
    </w:p>
    <w:p w14:paraId="5470DE82" w14:textId="77777777" w:rsidR="009C7B43" w:rsidRPr="00FD7101" w:rsidRDefault="009C7B43">
      <w:pPr>
        <w:pStyle w:val="CERLEVEL5"/>
        <w:numPr>
          <w:ilvl w:val="1"/>
          <w:numId w:val="138"/>
        </w:numPr>
        <w:rPr>
          <w:rFonts w:ascii="Times New Roman" w:hAnsi="Times New Roman"/>
          <w:sz w:val="24"/>
          <w:szCs w:val="24"/>
        </w:rPr>
      </w:pPr>
      <w:r w:rsidRPr="00FD7101">
        <w:rPr>
          <w:rFonts w:ascii="Times New Roman" w:hAnsi="Times New Roman"/>
          <w:sz w:val="24"/>
          <w:szCs w:val="24"/>
        </w:rPr>
        <w:t>IDA2: 22:00 CET on day D-1</w:t>
      </w:r>
    </w:p>
    <w:p w14:paraId="09150004" w14:textId="77777777" w:rsidR="009C7B43" w:rsidRPr="00FD7101" w:rsidRDefault="009C7B43">
      <w:pPr>
        <w:pStyle w:val="CERLEVEL5"/>
        <w:numPr>
          <w:ilvl w:val="1"/>
          <w:numId w:val="138"/>
        </w:numPr>
        <w:rPr>
          <w:rFonts w:ascii="Times New Roman" w:hAnsi="Times New Roman"/>
          <w:sz w:val="24"/>
          <w:szCs w:val="24"/>
        </w:rPr>
      </w:pPr>
      <w:r w:rsidRPr="00FD7101">
        <w:rPr>
          <w:rFonts w:ascii="Times New Roman" w:hAnsi="Times New Roman"/>
          <w:sz w:val="24"/>
          <w:szCs w:val="24"/>
        </w:rPr>
        <w:t>IDA3: 10 CET on day D</w:t>
      </w:r>
    </w:p>
    <w:p w14:paraId="05AE4451" w14:textId="77777777" w:rsidR="009C7B43" w:rsidRPr="00FD7101" w:rsidRDefault="009C7B43">
      <w:pPr>
        <w:pStyle w:val="CERLEVEL5"/>
        <w:numPr>
          <w:ilvl w:val="0"/>
          <w:numId w:val="138"/>
        </w:numPr>
        <w:rPr>
          <w:rFonts w:ascii="Times New Roman" w:hAnsi="Times New Roman"/>
          <w:sz w:val="24"/>
          <w:szCs w:val="24"/>
        </w:rPr>
      </w:pPr>
      <w:r w:rsidRPr="00FD7101">
        <w:rPr>
          <w:rFonts w:ascii="Times New Roman" w:hAnsi="Times New Roman"/>
          <w:sz w:val="24"/>
          <w:szCs w:val="24"/>
        </w:rPr>
        <w:t xml:space="preserve">Quantity step for bids: 0.1 MW </w:t>
      </w:r>
    </w:p>
    <w:p w14:paraId="097F8702" w14:textId="04A1D5B9" w:rsidR="009C7B43" w:rsidRPr="00FD7101" w:rsidRDefault="009C7B43">
      <w:pPr>
        <w:pStyle w:val="CERLEVEL5"/>
        <w:numPr>
          <w:ilvl w:val="0"/>
          <w:numId w:val="138"/>
        </w:numPr>
        <w:rPr>
          <w:rFonts w:ascii="Times New Roman" w:hAnsi="Times New Roman"/>
          <w:sz w:val="24"/>
          <w:szCs w:val="24"/>
        </w:rPr>
      </w:pPr>
      <w:r w:rsidRPr="00FD7101">
        <w:rPr>
          <w:rFonts w:ascii="Times New Roman" w:hAnsi="Times New Roman"/>
          <w:sz w:val="24"/>
          <w:szCs w:val="24"/>
        </w:rPr>
        <w:t xml:space="preserve">Price step for bids: 0.01 EUR/MWh  </w:t>
      </w:r>
    </w:p>
    <w:p w14:paraId="7C6B1850" w14:textId="77777777" w:rsidR="009C7B43" w:rsidRPr="00FD7101" w:rsidRDefault="009C7B43">
      <w:pPr>
        <w:pStyle w:val="CERLEVEL5"/>
        <w:numPr>
          <w:ilvl w:val="0"/>
          <w:numId w:val="138"/>
        </w:numPr>
        <w:rPr>
          <w:rFonts w:ascii="Times New Roman" w:hAnsi="Times New Roman"/>
          <w:sz w:val="24"/>
          <w:szCs w:val="24"/>
        </w:rPr>
      </w:pPr>
      <w:r w:rsidRPr="00FD7101">
        <w:rPr>
          <w:rFonts w:ascii="Times New Roman" w:hAnsi="Times New Roman"/>
          <w:sz w:val="24"/>
          <w:szCs w:val="24"/>
        </w:rPr>
        <w:t>Price bids are submitted in EUR.</w:t>
      </w:r>
    </w:p>
    <w:p w14:paraId="3390A4EE" w14:textId="77777777" w:rsidR="009C7B43" w:rsidRPr="00FD7101" w:rsidRDefault="009C7B43">
      <w:pPr>
        <w:pStyle w:val="CERLEVEL5"/>
        <w:numPr>
          <w:ilvl w:val="0"/>
          <w:numId w:val="138"/>
        </w:numPr>
        <w:rPr>
          <w:rFonts w:ascii="Times New Roman" w:hAnsi="Times New Roman"/>
          <w:sz w:val="24"/>
          <w:szCs w:val="24"/>
        </w:rPr>
      </w:pPr>
      <w:r w:rsidRPr="00FD7101">
        <w:rPr>
          <w:rFonts w:ascii="Times New Roman" w:hAnsi="Times New Roman"/>
          <w:sz w:val="24"/>
          <w:szCs w:val="24"/>
        </w:rPr>
        <w:t>Order types: curve orders, block orders – in 15-minute intervals</w:t>
      </w:r>
    </w:p>
    <w:p w14:paraId="4F141FA4" w14:textId="77777777" w:rsidR="009C7B43" w:rsidRPr="00FD7101" w:rsidRDefault="009C7B43">
      <w:pPr>
        <w:pStyle w:val="CERLEVEL5"/>
        <w:numPr>
          <w:ilvl w:val="0"/>
          <w:numId w:val="138"/>
        </w:numPr>
        <w:rPr>
          <w:rFonts w:ascii="Times New Roman" w:hAnsi="Times New Roman"/>
          <w:sz w:val="24"/>
          <w:szCs w:val="24"/>
        </w:rPr>
      </w:pPr>
      <w:r w:rsidRPr="00FD7101">
        <w:rPr>
          <w:rFonts w:ascii="Times New Roman" w:hAnsi="Times New Roman"/>
          <w:sz w:val="24"/>
          <w:szCs w:val="24"/>
        </w:rPr>
        <w:t xml:space="preserve">Maximum order volume limit: 99.999.00 MWh </w:t>
      </w:r>
    </w:p>
    <w:p w14:paraId="520EC6F8" w14:textId="77777777" w:rsidR="009C7B43" w:rsidRPr="00FD7101" w:rsidRDefault="009C7B43">
      <w:pPr>
        <w:pStyle w:val="CERLEVEL5"/>
        <w:numPr>
          <w:ilvl w:val="0"/>
          <w:numId w:val="138"/>
        </w:numPr>
        <w:rPr>
          <w:rFonts w:ascii="Times New Roman" w:hAnsi="Times New Roman"/>
          <w:sz w:val="24"/>
          <w:szCs w:val="24"/>
        </w:rPr>
      </w:pPr>
      <w:r w:rsidRPr="00FD7101">
        <w:rPr>
          <w:rFonts w:ascii="Times New Roman" w:hAnsi="Times New Roman"/>
          <w:sz w:val="24"/>
          <w:szCs w:val="24"/>
        </w:rPr>
        <w:t>Minimum order volume limit: - 99.999.00 MWh</w:t>
      </w:r>
    </w:p>
    <w:p w14:paraId="1BF4039E" w14:textId="77777777" w:rsidR="009C7B43" w:rsidRPr="00FD7101" w:rsidRDefault="009C7B43">
      <w:pPr>
        <w:pStyle w:val="CERLEVEL5"/>
        <w:numPr>
          <w:ilvl w:val="0"/>
          <w:numId w:val="138"/>
        </w:numPr>
        <w:rPr>
          <w:rFonts w:ascii="Times New Roman" w:hAnsi="Times New Roman"/>
          <w:sz w:val="24"/>
          <w:szCs w:val="24"/>
        </w:rPr>
      </w:pPr>
      <w:r w:rsidRPr="00FD7101">
        <w:rPr>
          <w:rFonts w:ascii="Times New Roman" w:hAnsi="Times New Roman"/>
          <w:sz w:val="24"/>
          <w:szCs w:val="24"/>
        </w:rPr>
        <w:t xml:space="preserve">Maximum volume limit for block orders: 900 MWh </w:t>
      </w:r>
    </w:p>
    <w:p w14:paraId="660962F3" w14:textId="77777777" w:rsidR="00C770B9" w:rsidRPr="00FD7101" w:rsidRDefault="009C7B43">
      <w:pPr>
        <w:pStyle w:val="CERLEVEL5"/>
        <w:numPr>
          <w:ilvl w:val="0"/>
          <w:numId w:val="138"/>
        </w:numPr>
        <w:rPr>
          <w:rFonts w:ascii="Times New Roman" w:hAnsi="Times New Roman"/>
          <w:sz w:val="24"/>
          <w:szCs w:val="24"/>
        </w:rPr>
      </w:pPr>
      <w:r w:rsidRPr="00FD7101">
        <w:rPr>
          <w:rFonts w:ascii="Times New Roman" w:hAnsi="Times New Roman"/>
          <w:sz w:val="24"/>
          <w:szCs w:val="24"/>
        </w:rPr>
        <w:t>Minimum volume limit for block orders: - 900 MWh</w:t>
      </w:r>
    </w:p>
    <w:p w14:paraId="7B3B90F9" w14:textId="4D483440" w:rsidR="009C7B43" w:rsidRPr="00FD7101" w:rsidRDefault="009C7B43">
      <w:pPr>
        <w:pStyle w:val="CERLEVEL5"/>
        <w:numPr>
          <w:ilvl w:val="0"/>
          <w:numId w:val="138"/>
        </w:numPr>
        <w:rPr>
          <w:rFonts w:ascii="Times New Roman" w:hAnsi="Times New Roman"/>
          <w:sz w:val="24"/>
          <w:szCs w:val="24"/>
        </w:rPr>
      </w:pPr>
      <w:r w:rsidRPr="00FD7101">
        <w:rPr>
          <w:rFonts w:ascii="Times New Roman" w:hAnsi="Times New Roman"/>
          <w:sz w:val="24"/>
          <w:szCs w:val="24"/>
        </w:rPr>
        <w:t>Minimum number of consecutive intervals in block orders: 1 interval</w:t>
      </w:r>
    </w:p>
    <w:p w14:paraId="373592B9" w14:textId="77777777" w:rsidR="009C7B43" w:rsidRPr="00FD7101" w:rsidRDefault="009C7B43">
      <w:pPr>
        <w:pStyle w:val="CERLEVEL5"/>
        <w:numPr>
          <w:ilvl w:val="0"/>
          <w:numId w:val="138"/>
        </w:numPr>
        <w:rPr>
          <w:rFonts w:ascii="Times New Roman" w:hAnsi="Times New Roman"/>
          <w:sz w:val="24"/>
          <w:szCs w:val="24"/>
        </w:rPr>
      </w:pPr>
      <w:r w:rsidRPr="00FD7101">
        <w:rPr>
          <w:rFonts w:ascii="Times New Roman" w:hAnsi="Times New Roman"/>
          <w:sz w:val="24"/>
          <w:szCs w:val="24"/>
        </w:rPr>
        <w:lastRenderedPageBreak/>
        <w:t>Maximum number of block orders: 100 per Participant portfolio</w:t>
      </w:r>
    </w:p>
    <w:p w14:paraId="1D4A9D33" w14:textId="77777777" w:rsidR="009C7B43" w:rsidRPr="00FD7101" w:rsidRDefault="009C7B43">
      <w:pPr>
        <w:pStyle w:val="CERLEVEL5"/>
        <w:numPr>
          <w:ilvl w:val="0"/>
          <w:numId w:val="138"/>
        </w:numPr>
        <w:rPr>
          <w:rFonts w:ascii="Times New Roman" w:hAnsi="Times New Roman"/>
          <w:sz w:val="24"/>
          <w:szCs w:val="24"/>
        </w:rPr>
      </w:pPr>
      <w:r w:rsidRPr="00FD7101">
        <w:rPr>
          <w:rFonts w:ascii="Times New Roman" w:hAnsi="Times New Roman"/>
          <w:sz w:val="24"/>
          <w:szCs w:val="24"/>
        </w:rPr>
        <w:t>Linked block orders: Block linking is limited to 6 block orders per level, 7 levels and a maximum of 13 linked block orders in total</w:t>
      </w:r>
    </w:p>
    <w:p w14:paraId="527D66C6" w14:textId="5DA79D85" w:rsidR="009C7B43" w:rsidRPr="00FD7101" w:rsidRDefault="009C7B43">
      <w:pPr>
        <w:pStyle w:val="CERLEVEL5"/>
        <w:numPr>
          <w:ilvl w:val="0"/>
          <w:numId w:val="138"/>
        </w:numPr>
        <w:rPr>
          <w:rFonts w:ascii="Times New Roman" w:hAnsi="Times New Roman"/>
          <w:sz w:val="24"/>
          <w:szCs w:val="24"/>
        </w:rPr>
      </w:pPr>
      <w:r w:rsidRPr="00FD7101">
        <w:rPr>
          <w:rFonts w:ascii="Times New Roman" w:hAnsi="Times New Roman"/>
          <w:sz w:val="24"/>
          <w:szCs w:val="24"/>
        </w:rPr>
        <w:t>Spread block orders: Maximum 3 pairs of spread orders per portfolio. A spread order consists of a linked buy and sell order.</w:t>
      </w:r>
    </w:p>
    <w:p w14:paraId="2FDC8B14" w14:textId="77777777" w:rsidR="009C7B43" w:rsidRPr="00FD7101" w:rsidRDefault="009C7B43">
      <w:pPr>
        <w:pStyle w:val="CERLEVEL5"/>
        <w:numPr>
          <w:ilvl w:val="0"/>
          <w:numId w:val="138"/>
        </w:numPr>
        <w:rPr>
          <w:rFonts w:ascii="Times New Roman" w:hAnsi="Times New Roman"/>
          <w:sz w:val="24"/>
          <w:szCs w:val="24"/>
        </w:rPr>
      </w:pPr>
      <w:r w:rsidRPr="00FD7101">
        <w:rPr>
          <w:rFonts w:ascii="Times New Roman" w:hAnsi="Times New Roman"/>
          <w:sz w:val="24"/>
          <w:szCs w:val="24"/>
        </w:rPr>
        <w:t>Minimum price limit for the order: -9999.00 EUR/MWh</w:t>
      </w:r>
    </w:p>
    <w:p w14:paraId="3AD04D3E" w14:textId="77777777" w:rsidR="009C7B43" w:rsidRPr="00FD7101" w:rsidRDefault="009C7B43">
      <w:pPr>
        <w:pStyle w:val="CERLEVEL5"/>
        <w:numPr>
          <w:ilvl w:val="0"/>
          <w:numId w:val="138"/>
        </w:numPr>
        <w:rPr>
          <w:rFonts w:ascii="Times New Roman" w:hAnsi="Times New Roman"/>
          <w:sz w:val="24"/>
          <w:szCs w:val="24"/>
        </w:rPr>
      </w:pPr>
      <w:r w:rsidRPr="00FD7101">
        <w:rPr>
          <w:rFonts w:ascii="Times New Roman" w:hAnsi="Times New Roman"/>
          <w:sz w:val="24"/>
          <w:szCs w:val="24"/>
        </w:rPr>
        <w:t xml:space="preserve">Maximum order price limit: 9999.00 EUR/MWh/ </w:t>
      </w:r>
    </w:p>
    <w:p w14:paraId="31D34EC2" w14:textId="77777777" w:rsidR="00AE51D9" w:rsidRPr="00FD7101" w:rsidRDefault="00AE51D9">
      <w:pPr>
        <w:pStyle w:val="CERLEVEL5"/>
        <w:numPr>
          <w:ilvl w:val="0"/>
          <w:numId w:val="138"/>
        </w:numPr>
        <w:rPr>
          <w:rFonts w:ascii="Times New Roman" w:hAnsi="Times New Roman"/>
          <w:sz w:val="24"/>
          <w:szCs w:val="24"/>
        </w:rPr>
      </w:pPr>
      <w:r w:rsidRPr="00FD7101">
        <w:rPr>
          <w:rFonts w:ascii="Times New Roman" w:hAnsi="Times New Roman"/>
          <w:b/>
          <w:bCs/>
          <w:sz w:val="24"/>
          <w:szCs w:val="24"/>
        </w:rPr>
        <w:t xml:space="preserve">2. Financial settlement of transactions </w:t>
      </w:r>
    </w:p>
    <w:p w14:paraId="6430083B" w14:textId="46DBB1F2" w:rsidR="009C7B43" w:rsidRPr="00FD7101" w:rsidRDefault="000A7954" w:rsidP="000A7954">
      <w:pPr>
        <w:pStyle w:val="CERLEVEL5"/>
        <w:ind w:left="780"/>
        <w:rPr>
          <w:rFonts w:ascii="Times New Roman" w:hAnsi="Times New Roman"/>
          <w:sz w:val="24"/>
          <w:szCs w:val="24"/>
        </w:rPr>
      </w:pPr>
      <w:r>
        <w:rPr>
          <w:rFonts w:ascii="Times New Roman" w:hAnsi="Times New Roman"/>
          <w:sz w:val="24"/>
          <w:szCs w:val="24"/>
        </w:rPr>
        <w:t>In</w:t>
      </w:r>
      <w:r w:rsidR="00AE51D9" w:rsidRPr="00FD7101">
        <w:rPr>
          <w:rFonts w:ascii="Times New Roman" w:hAnsi="Times New Roman"/>
          <w:sz w:val="24"/>
          <w:szCs w:val="24"/>
        </w:rPr>
        <w:t xml:space="preserve"> accordance with Clearing Procedure on the Intraday Electricity Market of the Romanian Commodities Exchange S.A. as Central Counterparty</w:t>
      </w:r>
    </w:p>
    <w:p w14:paraId="21B8AEEE" w14:textId="77777777" w:rsidR="009C7B43" w:rsidRPr="00FD7101" w:rsidRDefault="009C7B43" w:rsidP="009C7B43">
      <w:pPr>
        <w:pStyle w:val="CERLEVEL5"/>
        <w:rPr>
          <w:rFonts w:ascii="Times New Roman" w:hAnsi="Times New Roman"/>
          <w:sz w:val="24"/>
          <w:szCs w:val="24"/>
        </w:rPr>
      </w:pPr>
    </w:p>
    <w:p w14:paraId="451B9EBA" w14:textId="00C97F3C" w:rsidR="009C7B43" w:rsidRPr="00FD7101" w:rsidRDefault="00AE51D9" w:rsidP="00AE51D9">
      <w:pPr>
        <w:pStyle w:val="Heading1"/>
        <w:spacing w:after="96"/>
        <w:ind w:left="36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3. </w:t>
      </w:r>
      <w:r w:rsidR="009C7B43" w:rsidRPr="00FD7101">
        <w:rPr>
          <w:rFonts w:ascii="Times New Roman" w:hAnsi="Times New Roman" w:cs="Times New Roman"/>
          <w:sz w:val="24"/>
          <w:szCs w:val="24"/>
          <w:lang w:val="en-US"/>
        </w:rPr>
        <w:t xml:space="preserve">Contract </w:t>
      </w:r>
      <w:r w:rsidRPr="00FD7101">
        <w:rPr>
          <w:rFonts w:ascii="Times New Roman" w:hAnsi="Times New Roman" w:cs="Times New Roman"/>
          <w:sz w:val="24"/>
          <w:szCs w:val="24"/>
          <w:lang w:val="en-US"/>
        </w:rPr>
        <w:t xml:space="preserve">coding </w:t>
      </w:r>
      <w:r w:rsidR="009C7B43" w:rsidRPr="00FD7101">
        <w:rPr>
          <w:rFonts w:ascii="Times New Roman" w:hAnsi="Times New Roman" w:cs="Times New Roman"/>
          <w:sz w:val="24"/>
          <w:szCs w:val="24"/>
          <w:lang w:val="en-US"/>
        </w:rPr>
        <w:t xml:space="preserve">on </w:t>
      </w:r>
      <w:r w:rsidR="004C6D4B" w:rsidRPr="00FD7101">
        <w:rPr>
          <w:rFonts w:ascii="Times New Roman" w:hAnsi="Times New Roman" w:cs="Times New Roman"/>
          <w:sz w:val="24"/>
          <w:szCs w:val="24"/>
          <w:lang w:val="en-US"/>
        </w:rPr>
        <w:t>IDM</w:t>
      </w:r>
      <w:r w:rsidRPr="00FD7101">
        <w:rPr>
          <w:rFonts w:ascii="Times New Roman" w:hAnsi="Times New Roman" w:cs="Times New Roman"/>
          <w:sz w:val="24"/>
          <w:szCs w:val="24"/>
          <w:lang w:val="en-US"/>
        </w:rPr>
        <w:t>-IDA</w:t>
      </w:r>
    </w:p>
    <w:p w14:paraId="4FA51D3C" w14:textId="77777777" w:rsidR="009C7B43" w:rsidRPr="00FD7101" w:rsidRDefault="009C7B43" w:rsidP="009C7B43">
      <w:pPr>
        <w:spacing w:after="0" w:line="259" w:lineRule="auto"/>
        <w:rPr>
          <w:rFonts w:ascii="Times New Roman" w:hAnsi="Times New Roman" w:cs="Times New Roman"/>
          <w:sz w:val="24"/>
          <w:szCs w:val="24"/>
          <w:lang w:val="en-US"/>
        </w:rPr>
      </w:pPr>
    </w:p>
    <w:tbl>
      <w:tblPr>
        <w:tblStyle w:val="TableGrid0"/>
        <w:tblW w:w="9324" w:type="dxa"/>
        <w:tblInd w:w="751" w:type="dxa"/>
        <w:tblCellMar>
          <w:top w:w="134" w:type="dxa"/>
          <w:left w:w="106" w:type="dxa"/>
          <w:right w:w="115" w:type="dxa"/>
        </w:tblCellMar>
        <w:tblLook w:val="04A0" w:firstRow="1" w:lastRow="0" w:firstColumn="1" w:lastColumn="0" w:noHBand="0" w:noVBand="1"/>
      </w:tblPr>
      <w:tblGrid>
        <w:gridCol w:w="3145"/>
        <w:gridCol w:w="2484"/>
        <w:gridCol w:w="3695"/>
      </w:tblGrid>
      <w:tr w:rsidR="009C7B43" w:rsidRPr="00FD7101" w14:paraId="4F2DCCB8" w14:textId="77777777" w:rsidTr="00AE51D9">
        <w:trPr>
          <w:trHeight w:val="526"/>
        </w:trPr>
        <w:tc>
          <w:tcPr>
            <w:tcW w:w="3145" w:type="dxa"/>
            <w:tcBorders>
              <w:top w:val="single" w:sz="4" w:space="0" w:color="000000"/>
              <w:left w:val="single" w:sz="4" w:space="0" w:color="000000"/>
              <w:bottom w:val="single" w:sz="4" w:space="0" w:color="000000"/>
              <w:right w:val="single" w:sz="4" w:space="0" w:color="000000"/>
            </w:tcBorders>
            <w:vAlign w:val="center"/>
          </w:tcPr>
          <w:p w14:paraId="0C5F7492" w14:textId="77777777" w:rsidR="009C7B43" w:rsidRPr="00FD7101" w:rsidRDefault="009C7B43" w:rsidP="00925DAF">
            <w:pPr>
              <w:spacing w:line="259" w:lineRule="auto"/>
              <w:rPr>
                <w:rFonts w:ascii="Times New Roman" w:hAnsi="Times New Roman" w:cs="Times New Roman"/>
              </w:rPr>
            </w:pPr>
            <w:r w:rsidRPr="00FD7101">
              <w:rPr>
                <w:rFonts w:ascii="Times New Roman" w:hAnsi="Times New Roman" w:cs="Times New Roman"/>
              </w:rPr>
              <w:t xml:space="preserve">Type </w:t>
            </w:r>
          </w:p>
        </w:tc>
        <w:tc>
          <w:tcPr>
            <w:tcW w:w="2484" w:type="dxa"/>
            <w:tcBorders>
              <w:top w:val="single" w:sz="4" w:space="0" w:color="000000"/>
              <w:left w:val="single" w:sz="4" w:space="0" w:color="000000"/>
              <w:bottom w:val="single" w:sz="4" w:space="0" w:color="000000"/>
              <w:right w:val="single" w:sz="4" w:space="0" w:color="000000"/>
            </w:tcBorders>
            <w:vAlign w:val="center"/>
          </w:tcPr>
          <w:p w14:paraId="4507BC7C" w14:textId="77777777" w:rsidR="009C7B43" w:rsidRPr="00FD7101" w:rsidRDefault="009C7B43" w:rsidP="00925DAF">
            <w:pPr>
              <w:spacing w:line="259" w:lineRule="auto"/>
              <w:ind w:left="2"/>
              <w:rPr>
                <w:rFonts w:ascii="Times New Roman" w:hAnsi="Times New Roman" w:cs="Times New Roman"/>
              </w:rPr>
            </w:pPr>
            <w:r w:rsidRPr="00FD7101">
              <w:rPr>
                <w:rFonts w:ascii="Times New Roman" w:hAnsi="Times New Roman" w:cs="Times New Roman"/>
              </w:rPr>
              <w:t xml:space="preserve">Prefix  </w:t>
            </w:r>
          </w:p>
        </w:tc>
        <w:tc>
          <w:tcPr>
            <w:tcW w:w="3695" w:type="dxa"/>
            <w:tcBorders>
              <w:top w:val="single" w:sz="4" w:space="0" w:color="000000"/>
              <w:left w:val="single" w:sz="4" w:space="0" w:color="000000"/>
              <w:bottom w:val="single" w:sz="4" w:space="0" w:color="000000"/>
              <w:right w:val="single" w:sz="4" w:space="0" w:color="000000"/>
            </w:tcBorders>
            <w:vAlign w:val="center"/>
          </w:tcPr>
          <w:p w14:paraId="54D6CAC5" w14:textId="77777777" w:rsidR="009C7B43" w:rsidRPr="00FD7101" w:rsidRDefault="009C7B43" w:rsidP="00925DAF">
            <w:pPr>
              <w:spacing w:line="259" w:lineRule="auto"/>
              <w:ind w:left="2"/>
              <w:rPr>
                <w:rFonts w:ascii="Times New Roman" w:hAnsi="Times New Roman" w:cs="Times New Roman"/>
              </w:rPr>
            </w:pPr>
            <w:r w:rsidRPr="00FD7101">
              <w:rPr>
                <w:rFonts w:ascii="Times New Roman" w:hAnsi="Times New Roman" w:cs="Times New Roman"/>
              </w:rPr>
              <w:t xml:space="preserve">Example </w:t>
            </w:r>
          </w:p>
        </w:tc>
      </w:tr>
      <w:tr w:rsidR="009C7B43" w:rsidRPr="00FD7101" w14:paraId="08B4C2BB" w14:textId="77777777" w:rsidTr="00AE51D9">
        <w:trPr>
          <w:trHeight w:val="1318"/>
        </w:trPr>
        <w:tc>
          <w:tcPr>
            <w:tcW w:w="3145" w:type="dxa"/>
            <w:tcBorders>
              <w:top w:val="single" w:sz="4" w:space="0" w:color="000000"/>
              <w:left w:val="single" w:sz="4" w:space="0" w:color="000000"/>
              <w:bottom w:val="single" w:sz="4" w:space="0" w:color="000000"/>
              <w:right w:val="single" w:sz="4" w:space="0" w:color="000000"/>
            </w:tcBorders>
          </w:tcPr>
          <w:p w14:paraId="2B1390ED" w14:textId="77777777" w:rsidR="009C7B43" w:rsidRPr="00FD7101" w:rsidRDefault="009C7B43" w:rsidP="00925DAF">
            <w:pPr>
              <w:spacing w:line="259" w:lineRule="auto"/>
              <w:rPr>
                <w:rFonts w:ascii="Times New Roman" w:hAnsi="Times New Roman" w:cs="Times New Roman"/>
              </w:rPr>
            </w:pPr>
            <w:r w:rsidRPr="00FD7101">
              <w:rPr>
                <w:rFonts w:ascii="Times New Roman" w:hAnsi="Times New Roman" w:cs="Times New Roman"/>
              </w:rPr>
              <w:t xml:space="preserve">15 min </w:t>
            </w:r>
          </w:p>
        </w:tc>
        <w:tc>
          <w:tcPr>
            <w:tcW w:w="2484" w:type="dxa"/>
            <w:tcBorders>
              <w:top w:val="single" w:sz="4" w:space="0" w:color="000000"/>
              <w:left w:val="single" w:sz="4" w:space="0" w:color="000000"/>
              <w:bottom w:val="single" w:sz="4" w:space="0" w:color="000000"/>
              <w:right w:val="single" w:sz="4" w:space="0" w:color="000000"/>
            </w:tcBorders>
          </w:tcPr>
          <w:p w14:paraId="28ABA506" w14:textId="77777777" w:rsidR="009C7B43" w:rsidRPr="00FD7101" w:rsidRDefault="009C7B43" w:rsidP="00925DAF">
            <w:pPr>
              <w:spacing w:line="259" w:lineRule="auto"/>
              <w:ind w:left="2"/>
              <w:rPr>
                <w:rFonts w:ascii="Times New Roman" w:hAnsi="Times New Roman" w:cs="Times New Roman"/>
              </w:rPr>
            </w:pPr>
            <w:r w:rsidRPr="00FD7101">
              <w:rPr>
                <w:rFonts w:ascii="Times New Roman" w:hAnsi="Times New Roman" w:cs="Times New Roman"/>
              </w:rPr>
              <w:t>BRM_IDA_1</w:t>
            </w:r>
          </w:p>
        </w:tc>
        <w:tc>
          <w:tcPr>
            <w:tcW w:w="3695" w:type="dxa"/>
            <w:tcBorders>
              <w:top w:val="single" w:sz="4" w:space="0" w:color="000000"/>
              <w:left w:val="single" w:sz="4" w:space="0" w:color="000000"/>
              <w:bottom w:val="single" w:sz="4" w:space="0" w:color="000000"/>
              <w:right w:val="single" w:sz="4" w:space="0" w:color="000000"/>
            </w:tcBorders>
            <w:vAlign w:val="center"/>
          </w:tcPr>
          <w:p w14:paraId="5BE6913F" w14:textId="77777777" w:rsidR="009C7B43" w:rsidRPr="00FD7101" w:rsidRDefault="009C7B43" w:rsidP="00925DAF">
            <w:pPr>
              <w:spacing w:after="96" w:line="259" w:lineRule="auto"/>
              <w:ind w:left="2"/>
              <w:rPr>
                <w:rFonts w:ascii="Times New Roman" w:hAnsi="Times New Roman" w:cs="Times New Roman"/>
              </w:rPr>
            </w:pPr>
            <w:r w:rsidRPr="00FD7101">
              <w:rPr>
                <w:rFonts w:ascii="Times New Roman" w:hAnsi="Times New Roman" w:cs="Times New Roman"/>
              </w:rPr>
              <w:t>BRM_IDA_1-20250709-01-QH</w:t>
            </w:r>
          </w:p>
          <w:p w14:paraId="375F1553" w14:textId="77777777" w:rsidR="009C7B43" w:rsidRPr="00FD7101" w:rsidRDefault="009C7B43" w:rsidP="00925DAF">
            <w:pPr>
              <w:spacing w:after="96" w:line="259" w:lineRule="auto"/>
              <w:ind w:left="2"/>
              <w:rPr>
                <w:rFonts w:ascii="Times New Roman" w:hAnsi="Times New Roman" w:cs="Times New Roman"/>
              </w:rPr>
            </w:pPr>
          </w:p>
          <w:p w14:paraId="55C1D928" w14:textId="77777777" w:rsidR="009C7B43" w:rsidRPr="00FD7101" w:rsidRDefault="009C7B43" w:rsidP="00925DAF">
            <w:pPr>
              <w:spacing w:line="259" w:lineRule="auto"/>
              <w:ind w:left="2"/>
              <w:rPr>
                <w:rFonts w:ascii="Times New Roman" w:hAnsi="Times New Roman" w:cs="Times New Roman"/>
              </w:rPr>
            </w:pPr>
            <w:r w:rsidRPr="00FD7101">
              <w:rPr>
                <w:rFonts w:ascii="Times New Roman" w:hAnsi="Times New Roman" w:cs="Times New Roman"/>
              </w:rPr>
              <w:t>Year 2025, July 9, 00:00-00:15 CET - QH</w:t>
            </w:r>
          </w:p>
        </w:tc>
      </w:tr>
    </w:tbl>
    <w:p w14:paraId="199F2254" w14:textId="77777777" w:rsidR="009C7B43" w:rsidRPr="00FD7101" w:rsidRDefault="009C7B43" w:rsidP="009C7B43">
      <w:pPr>
        <w:spacing w:after="96" w:line="259" w:lineRule="auto"/>
        <w:rPr>
          <w:rFonts w:ascii="Times New Roman" w:hAnsi="Times New Roman" w:cs="Times New Roman"/>
          <w:sz w:val="24"/>
          <w:szCs w:val="24"/>
          <w:lang w:val="en-US"/>
        </w:rPr>
      </w:pPr>
    </w:p>
    <w:tbl>
      <w:tblPr>
        <w:tblStyle w:val="TableGrid0"/>
        <w:tblW w:w="9324" w:type="dxa"/>
        <w:tblInd w:w="751" w:type="dxa"/>
        <w:tblCellMar>
          <w:top w:w="134" w:type="dxa"/>
          <w:left w:w="106" w:type="dxa"/>
          <w:right w:w="115" w:type="dxa"/>
        </w:tblCellMar>
        <w:tblLook w:val="04A0" w:firstRow="1" w:lastRow="0" w:firstColumn="1" w:lastColumn="0" w:noHBand="0" w:noVBand="1"/>
      </w:tblPr>
      <w:tblGrid>
        <w:gridCol w:w="3145"/>
        <w:gridCol w:w="2484"/>
        <w:gridCol w:w="3695"/>
      </w:tblGrid>
      <w:tr w:rsidR="009C7B43" w:rsidRPr="00FD7101" w14:paraId="2B5CB64B" w14:textId="77777777" w:rsidTr="00AE51D9">
        <w:trPr>
          <w:trHeight w:val="526"/>
        </w:trPr>
        <w:tc>
          <w:tcPr>
            <w:tcW w:w="3145" w:type="dxa"/>
            <w:tcBorders>
              <w:top w:val="single" w:sz="4" w:space="0" w:color="000000"/>
              <w:left w:val="single" w:sz="4" w:space="0" w:color="000000"/>
              <w:bottom w:val="single" w:sz="4" w:space="0" w:color="000000"/>
              <w:right w:val="single" w:sz="4" w:space="0" w:color="000000"/>
            </w:tcBorders>
            <w:vAlign w:val="center"/>
          </w:tcPr>
          <w:p w14:paraId="08F4B24E" w14:textId="77777777" w:rsidR="009C7B43" w:rsidRPr="00FD7101" w:rsidRDefault="009C7B43" w:rsidP="00925DAF">
            <w:pPr>
              <w:spacing w:line="259" w:lineRule="auto"/>
              <w:rPr>
                <w:rFonts w:ascii="Times New Roman" w:hAnsi="Times New Roman" w:cs="Times New Roman"/>
              </w:rPr>
            </w:pPr>
            <w:r w:rsidRPr="00FD7101">
              <w:rPr>
                <w:rFonts w:ascii="Times New Roman" w:hAnsi="Times New Roman" w:cs="Times New Roman"/>
              </w:rPr>
              <w:t xml:space="preserve">Type </w:t>
            </w:r>
          </w:p>
        </w:tc>
        <w:tc>
          <w:tcPr>
            <w:tcW w:w="2484" w:type="dxa"/>
            <w:tcBorders>
              <w:top w:val="single" w:sz="4" w:space="0" w:color="000000"/>
              <w:left w:val="single" w:sz="4" w:space="0" w:color="000000"/>
              <w:bottom w:val="single" w:sz="4" w:space="0" w:color="000000"/>
              <w:right w:val="single" w:sz="4" w:space="0" w:color="000000"/>
            </w:tcBorders>
            <w:vAlign w:val="center"/>
          </w:tcPr>
          <w:p w14:paraId="2E69203F" w14:textId="77777777" w:rsidR="009C7B43" w:rsidRPr="00FD7101" w:rsidRDefault="009C7B43" w:rsidP="00925DAF">
            <w:pPr>
              <w:spacing w:line="259" w:lineRule="auto"/>
              <w:ind w:left="2"/>
              <w:rPr>
                <w:rFonts w:ascii="Times New Roman" w:hAnsi="Times New Roman" w:cs="Times New Roman"/>
              </w:rPr>
            </w:pPr>
            <w:r w:rsidRPr="00FD7101">
              <w:rPr>
                <w:rFonts w:ascii="Times New Roman" w:hAnsi="Times New Roman" w:cs="Times New Roman"/>
              </w:rPr>
              <w:t xml:space="preserve">Prefix  </w:t>
            </w:r>
          </w:p>
        </w:tc>
        <w:tc>
          <w:tcPr>
            <w:tcW w:w="3695" w:type="dxa"/>
            <w:tcBorders>
              <w:top w:val="single" w:sz="4" w:space="0" w:color="000000"/>
              <w:left w:val="single" w:sz="4" w:space="0" w:color="000000"/>
              <w:bottom w:val="single" w:sz="4" w:space="0" w:color="000000"/>
              <w:right w:val="single" w:sz="4" w:space="0" w:color="000000"/>
            </w:tcBorders>
            <w:vAlign w:val="center"/>
          </w:tcPr>
          <w:p w14:paraId="1206D66C" w14:textId="77777777" w:rsidR="009C7B43" w:rsidRPr="00FD7101" w:rsidRDefault="009C7B43" w:rsidP="00925DAF">
            <w:pPr>
              <w:spacing w:line="259" w:lineRule="auto"/>
              <w:ind w:left="2"/>
              <w:rPr>
                <w:rFonts w:ascii="Times New Roman" w:hAnsi="Times New Roman" w:cs="Times New Roman"/>
              </w:rPr>
            </w:pPr>
            <w:r w:rsidRPr="00FD7101">
              <w:rPr>
                <w:rFonts w:ascii="Times New Roman" w:hAnsi="Times New Roman" w:cs="Times New Roman"/>
              </w:rPr>
              <w:t xml:space="preserve">Example </w:t>
            </w:r>
          </w:p>
        </w:tc>
      </w:tr>
      <w:tr w:rsidR="009C7B43" w:rsidRPr="00FD7101" w14:paraId="2858C681" w14:textId="77777777" w:rsidTr="00AE51D9">
        <w:trPr>
          <w:trHeight w:val="1318"/>
        </w:trPr>
        <w:tc>
          <w:tcPr>
            <w:tcW w:w="3145" w:type="dxa"/>
            <w:tcBorders>
              <w:top w:val="single" w:sz="4" w:space="0" w:color="000000"/>
              <w:left w:val="single" w:sz="4" w:space="0" w:color="000000"/>
              <w:bottom w:val="single" w:sz="4" w:space="0" w:color="000000"/>
              <w:right w:val="single" w:sz="4" w:space="0" w:color="000000"/>
            </w:tcBorders>
          </w:tcPr>
          <w:p w14:paraId="1ECA128C" w14:textId="77777777" w:rsidR="009C7B43" w:rsidRPr="00FD7101" w:rsidRDefault="009C7B43" w:rsidP="00925DAF">
            <w:pPr>
              <w:spacing w:line="259" w:lineRule="auto"/>
              <w:rPr>
                <w:rFonts w:ascii="Times New Roman" w:hAnsi="Times New Roman" w:cs="Times New Roman"/>
              </w:rPr>
            </w:pPr>
            <w:r w:rsidRPr="00FD7101">
              <w:rPr>
                <w:rFonts w:ascii="Times New Roman" w:hAnsi="Times New Roman" w:cs="Times New Roman"/>
              </w:rPr>
              <w:t xml:space="preserve">15 min </w:t>
            </w:r>
          </w:p>
        </w:tc>
        <w:tc>
          <w:tcPr>
            <w:tcW w:w="2484" w:type="dxa"/>
            <w:tcBorders>
              <w:top w:val="single" w:sz="4" w:space="0" w:color="000000"/>
              <w:left w:val="single" w:sz="4" w:space="0" w:color="000000"/>
              <w:bottom w:val="single" w:sz="4" w:space="0" w:color="000000"/>
              <w:right w:val="single" w:sz="4" w:space="0" w:color="000000"/>
            </w:tcBorders>
          </w:tcPr>
          <w:p w14:paraId="49363A48" w14:textId="77777777" w:rsidR="009C7B43" w:rsidRPr="00FD7101" w:rsidRDefault="009C7B43" w:rsidP="00925DAF">
            <w:pPr>
              <w:spacing w:line="259" w:lineRule="auto"/>
              <w:ind w:left="2"/>
              <w:rPr>
                <w:rFonts w:ascii="Times New Roman" w:hAnsi="Times New Roman" w:cs="Times New Roman"/>
              </w:rPr>
            </w:pPr>
            <w:r w:rsidRPr="00FD7101">
              <w:rPr>
                <w:rFonts w:ascii="Times New Roman" w:hAnsi="Times New Roman" w:cs="Times New Roman"/>
              </w:rPr>
              <w:t>BRM_IDA_2</w:t>
            </w:r>
          </w:p>
        </w:tc>
        <w:tc>
          <w:tcPr>
            <w:tcW w:w="3695" w:type="dxa"/>
            <w:tcBorders>
              <w:top w:val="single" w:sz="4" w:space="0" w:color="000000"/>
              <w:left w:val="single" w:sz="4" w:space="0" w:color="000000"/>
              <w:bottom w:val="single" w:sz="4" w:space="0" w:color="000000"/>
              <w:right w:val="single" w:sz="4" w:space="0" w:color="000000"/>
            </w:tcBorders>
            <w:vAlign w:val="center"/>
          </w:tcPr>
          <w:p w14:paraId="4066C98D" w14:textId="77777777" w:rsidR="009C7B43" w:rsidRPr="00FD7101" w:rsidRDefault="009C7B43" w:rsidP="00925DAF">
            <w:pPr>
              <w:spacing w:after="96" w:line="259" w:lineRule="auto"/>
              <w:ind w:left="2"/>
              <w:rPr>
                <w:rFonts w:ascii="Times New Roman" w:hAnsi="Times New Roman" w:cs="Times New Roman"/>
              </w:rPr>
            </w:pPr>
            <w:r w:rsidRPr="00FD7101">
              <w:rPr>
                <w:rFonts w:ascii="Times New Roman" w:hAnsi="Times New Roman" w:cs="Times New Roman"/>
              </w:rPr>
              <w:t>BRM_IDA_2-20250709-01-QH</w:t>
            </w:r>
          </w:p>
          <w:p w14:paraId="424F078E" w14:textId="77777777" w:rsidR="009C7B43" w:rsidRPr="00FD7101" w:rsidRDefault="009C7B43" w:rsidP="00925DAF">
            <w:pPr>
              <w:spacing w:after="96" w:line="259" w:lineRule="auto"/>
              <w:ind w:left="2"/>
              <w:rPr>
                <w:rFonts w:ascii="Times New Roman" w:hAnsi="Times New Roman" w:cs="Times New Roman"/>
              </w:rPr>
            </w:pPr>
          </w:p>
          <w:p w14:paraId="6CE1AA8D" w14:textId="77777777" w:rsidR="009C7B43" w:rsidRPr="00FD7101" w:rsidRDefault="009C7B43" w:rsidP="00925DAF">
            <w:pPr>
              <w:spacing w:line="259" w:lineRule="auto"/>
              <w:ind w:left="2"/>
              <w:rPr>
                <w:rFonts w:ascii="Times New Roman" w:hAnsi="Times New Roman" w:cs="Times New Roman"/>
              </w:rPr>
            </w:pPr>
            <w:r w:rsidRPr="00FD7101">
              <w:rPr>
                <w:rFonts w:ascii="Times New Roman" w:hAnsi="Times New Roman" w:cs="Times New Roman"/>
              </w:rPr>
              <w:t>Year 2025, July 9, 00:00-00:15 CET - QH</w:t>
            </w:r>
          </w:p>
        </w:tc>
      </w:tr>
    </w:tbl>
    <w:p w14:paraId="70C41043" w14:textId="77777777" w:rsidR="009C7B43" w:rsidRPr="00FD7101" w:rsidRDefault="009C7B43" w:rsidP="009C7B43">
      <w:pPr>
        <w:pStyle w:val="CERLEVEL5"/>
        <w:rPr>
          <w:rFonts w:ascii="Times New Roman" w:hAnsi="Times New Roman"/>
          <w:sz w:val="24"/>
          <w:szCs w:val="24"/>
        </w:rPr>
      </w:pPr>
    </w:p>
    <w:tbl>
      <w:tblPr>
        <w:tblStyle w:val="TableGrid0"/>
        <w:tblW w:w="9324" w:type="dxa"/>
        <w:tblInd w:w="751" w:type="dxa"/>
        <w:tblCellMar>
          <w:top w:w="134" w:type="dxa"/>
          <w:left w:w="106" w:type="dxa"/>
          <w:right w:w="115" w:type="dxa"/>
        </w:tblCellMar>
        <w:tblLook w:val="04A0" w:firstRow="1" w:lastRow="0" w:firstColumn="1" w:lastColumn="0" w:noHBand="0" w:noVBand="1"/>
      </w:tblPr>
      <w:tblGrid>
        <w:gridCol w:w="3145"/>
        <w:gridCol w:w="2484"/>
        <w:gridCol w:w="3695"/>
      </w:tblGrid>
      <w:tr w:rsidR="009C7B43" w:rsidRPr="00FD7101" w14:paraId="1C308266" w14:textId="77777777" w:rsidTr="00AE51D9">
        <w:trPr>
          <w:trHeight w:val="526"/>
        </w:trPr>
        <w:tc>
          <w:tcPr>
            <w:tcW w:w="3145" w:type="dxa"/>
            <w:tcBorders>
              <w:top w:val="single" w:sz="4" w:space="0" w:color="000000"/>
              <w:left w:val="single" w:sz="4" w:space="0" w:color="000000"/>
              <w:bottom w:val="single" w:sz="4" w:space="0" w:color="000000"/>
              <w:right w:val="single" w:sz="4" w:space="0" w:color="000000"/>
            </w:tcBorders>
            <w:vAlign w:val="center"/>
          </w:tcPr>
          <w:p w14:paraId="2CB0CC88" w14:textId="77777777" w:rsidR="009C7B43" w:rsidRPr="00FD7101" w:rsidRDefault="009C7B43" w:rsidP="00925DAF">
            <w:pPr>
              <w:spacing w:line="259" w:lineRule="auto"/>
              <w:rPr>
                <w:rFonts w:ascii="Times New Roman" w:hAnsi="Times New Roman" w:cs="Times New Roman"/>
              </w:rPr>
            </w:pPr>
            <w:r w:rsidRPr="00FD7101">
              <w:rPr>
                <w:rFonts w:ascii="Times New Roman" w:hAnsi="Times New Roman" w:cs="Times New Roman"/>
              </w:rPr>
              <w:t xml:space="preserve">Type </w:t>
            </w:r>
          </w:p>
        </w:tc>
        <w:tc>
          <w:tcPr>
            <w:tcW w:w="2484" w:type="dxa"/>
            <w:tcBorders>
              <w:top w:val="single" w:sz="4" w:space="0" w:color="000000"/>
              <w:left w:val="single" w:sz="4" w:space="0" w:color="000000"/>
              <w:bottom w:val="single" w:sz="4" w:space="0" w:color="000000"/>
              <w:right w:val="single" w:sz="4" w:space="0" w:color="000000"/>
            </w:tcBorders>
            <w:vAlign w:val="center"/>
          </w:tcPr>
          <w:p w14:paraId="15A3505B" w14:textId="77777777" w:rsidR="009C7B43" w:rsidRPr="00FD7101" w:rsidRDefault="009C7B43" w:rsidP="00925DAF">
            <w:pPr>
              <w:spacing w:line="259" w:lineRule="auto"/>
              <w:ind w:left="2"/>
              <w:rPr>
                <w:rFonts w:ascii="Times New Roman" w:hAnsi="Times New Roman" w:cs="Times New Roman"/>
              </w:rPr>
            </w:pPr>
            <w:r w:rsidRPr="00FD7101">
              <w:rPr>
                <w:rFonts w:ascii="Times New Roman" w:hAnsi="Times New Roman" w:cs="Times New Roman"/>
              </w:rPr>
              <w:t xml:space="preserve">Prefix  </w:t>
            </w:r>
          </w:p>
        </w:tc>
        <w:tc>
          <w:tcPr>
            <w:tcW w:w="3695" w:type="dxa"/>
            <w:tcBorders>
              <w:top w:val="single" w:sz="4" w:space="0" w:color="000000"/>
              <w:left w:val="single" w:sz="4" w:space="0" w:color="000000"/>
              <w:bottom w:val="single" w:sz="4" w:space="0" w:color="000000"/>
              <w:right w:val="single" w:sz="4" w:space="0" w:color="000000"/>
            </w:tcBorders>
            <w:vAlign w:val="center"/>
          </w:tcPr>
          <w:p w14:paraId="354E6975" w14:textId="77777777" w:rsidR="009C7B43" w:rsidRPr="00FD7101" w:rsidRDefault="009C7B43" w:rsidP="00925DAF">
            <w:pPr>
              <w:spacing w:line="259" w:lineRule="auto"/>
              <w:ind w:left="2"/>
              <w:rPr>
                <w:rFonts w:ascii="Times New Roman" w:hAnsi="Times New Roman" w:cs="Times New Roman"/>
              </w:rPr>
            </w:pPr>
            <w:r w:rsidRPr="00FD7101">
              <w:rPr>
                <w:rFonts w:ascii="Times New Roman" w:hAnsi="Times New Roman" w:cs="Times New Roman"/>
              </w:rPr>
              <w:t xml:space="preserve">Example </w:t>
            </w:r>
          </w:p>
        </w:tc>
      </w:tr>
      <w:tr w:rsidR="009C7B43" w:rsidRPr="00FD7101" w14:paraId="0FE635A6" w14:textId="77777777" w:rsidTr="00AE51D9">
        <w:trPr>
          <w:trHeight w:val="1318"/>
        </w:trPr>
        <w:tc>
          <w:tcPr>
            <w:tcW w:w="3145" w:type="dxa"/>
            <w:tcBorders>
              <w:top w:val="single" w:sz="4" w:space="0" w:color="000000"/>
              <w:left w:val="single" w:sz="4" w:space="0" w:color="000000"/>
              <w:bottom w:val="single" w:sz="4" w:space="0" w:color="000000"/>
              <w:right w:val="single" w:sz="4" w:space="0" w:color="000000"/>
            </w:tcBorders>
          </w:tcPr>
          <w:p w14:paraId="0C07552E" w14:textId="77777777" w:rsidR="009C7B43" w:rsidRPr="00FD7101" w:rsidRDefault="009C7B43" w:rsidP="00925DAF">
            <w:pPr>
              <w:spacing w:line="259" w:lineRule="auto"/>
              <w:rPr>
                <w:rFonts w:ascii="Times New Roman" w:hAnsi="Times New Roman" w:cs="Times New Roman"/>
              </w:rPr>
            </w:pPr>
            <w:r w:rsidRPr="00FD7101">
              <w:rPr>
                <w:rFonts w:ascii="Times New Roman" w:hAnsi="Times New Roman" w:cs="Times New Roman"/>
              </w:rPr>
              <w:lastRenderedPageBreak/>
              <w:t xml:space="preserve">15 min </w:t>
            </w:r>
          </w:p>
        </w:tc>
        <w:tc>
          <w:tcPr>
            <w:tcW w:w="2484" w:type="dxa"/>
            <w:tcBorders>
              <w:top w:val="single" w:sz="4" w:space="0" w:color="000000"/>
              <w:left w:val="single" w:sz="4" w:space="0" w:color="000000"/>
              <w:bottom w:val="single" w:sz="4" w:space="0" w:color="000000"/>
              <w:right w:val="single" w:sz="4" w:space="0" w:color="000000"/>
            </w:tcBorders>
          </w:tcPr>
          <w:p w14:paraId="105B7C30" w14:textId="77777777" w:rsidR="009C7B43" w:rsidRPr="00FD7101" w:rsidRDefault="009C7B43" w:rsidP="00925DAF">
            <w:pPr>
              <w:spacing w:line="259" w:lineRule="auto"/>
              <w:ind w:left="2"/>
              <w:rPr>
                <w:rFonts w:ascii="Times New Roman" w:hAnsi="Times New Roman" w:cs="Times New Roman"/>
              </w:rPr>
            </w:pPr>
            <w:r w:rsidRPr="00FD7101">
              <w:rPr>
                <w:rFonts w:ascii="Times New Roman" w:hAnsi="Times New Roman" w:cs="Times New Roman"/>
              </w:rPr>
              <w:t>BRM_IDA_3</w:t>
            </w:r>
          </w:p>
        </w:tc>
        <w:tc>
          <w:tcPr>
            <w:tcW w:w="3695" w:type="dxa"/>
            <w:tcBorders>
              <w:top w:val="single" w:sz="4" w:space="0" w:color="000000"/>
              <w:left w:val="single" w:sz="4" w:space="0" w:color="000000"/>
              <w:bottom w:val="single" w:sz="4" w:space="0" w:color="000000"/>
              <w:right w:val="single" w:sz="4" w:space="0" w:color="000000"/>
            </w:tcBorders>
            <w:vAlign w:val="center"/>
          </w:tcPr>
          <w:p w14:paraId="20B7F2F0" w14:textId="77777777" w:rsidR="009C7B43" w:rsidRPr="00FD7101" w:rsidRDefault="009C7B43" w:rsidP="00925DAF">
            <w:pPr>
              <w:spacing w:after="96" w:line="259" w:lineRule="auto"/>
              <w:ind w:left="2"/>
              <w:rPr>
                <w:rFonts w:ascii="Times New Roman" w:hAnsi="Times New Roman" w:cs="Times New Roman"/>
              </w:rPr>
            </w:pPr>
            <w:r w:rsidRPr="00FD7101">
              <w:rPr>
                <w:rFonts w:ascii="Times New Roman" w:hAnsi="Times New Roman" w:cs="Times New Roman"/>
              </w:rPr>
              <w:t>BRM_IDA_3-20250709-01-QH</w:t>
            </w:r>
          </w:p>
          <w:p w14:paraId="4BEFAF30" w14:textId="77777777" w:rsidR="009C7B43" w:rsidRPr="00FD7101" w:rsidRDefault="009C7B43" w:rsidP="00925DAF">
            <w:pPr>
              <w:spacing w:after="96" w:line="259" w:lineRule="auto"/>
              <w:ind w:left="2"/>
              <w:rPr>
                <w:rFonts w:ascii="Times New Roman" w:hAnsi="Times New Roman" w:cs="Times New Roman"/>
              </w:rPr>
            </w:pPr>
          </w:p>
          <w:p w14:paraId="4520A1A6" w14:textId="77777777" w:rsidR="009C7B43" w:rsidRPr="00FD7101" w:rsidRDefault="009C7B43" w:rsidP="00925DAF">
            <w:pPr>
              <w:spacing w:line="259" w:lineRule="auto"/>
              <w:ind w:left="2"/>
              <w:rPr>
                <w:rFonts w:ascii="Times New Roman" w:hAnsi="Times New Roman" w:cs="Times New Roman"/>
              </w:rPr>
            </w:pPr>
            <w:r w:rsidRPr="00FD7101">
              <w:rPr>
                <w:rFonts w:ascii="Times New Roman" w:hAnsi="Times New Roman" w:cs="Times New Roman"/>
              </w:rPr>
              <w:t>Year 2025, July 09, 12:00-12:15 CET - QH</w:t>
            </w:r>
          </w:p>
        </w:tc>
      </w:tr>
    </w:tbl>
    <w:p w14:paraId="0DA4DAB4" w14:textId="77777777" w:rsidR="009C7B43" w:rsidRPr="00FD7101" w:rsidRDefault="009C7B43" w:rsidP="009C7B43">
      <w:pPr>
        <w:pStyle w:val="CERLEVEL5"/>
        <w:rPr>
          <w:rFonts w:ascii="Times New Roman" w:hAnsi="Times New Roman"/>
          <w:sz w:val="24"/>
          <w:szCs w:val="24"/>
        </w:rPr>
      </w:pPr>
    </w:p>
    <w:p w14:paraId="0866E41D" w14:textId="77777777" w:rsidR="009C7B43" w:rsidRPr="00FD7101" w:rsidRDefault="009C7B43" w:rsidP="009C7B43">
      <w:pPr>
        <w:pStyle w:val="CERLEVEL5"/>
        <w:rPr>
          <w:rFonts w:ascii="Times New Roman" w:hAnsi="Times New Roman"/>
          <w:sz w:val="24"/>
          <w:szCs w:val="24"/>
        </w:rPr>
      </w:pPr>
    </w:p>
    <w:p w14:paraId="6E49F344" w14:textId="77777777" w:rsidR="009C7B43" w:rsidRPr="00FD7101" w:rsidRDefault="009C7B43" w:rsidP="009C7B43">
      <w:pPr>
        <w:pStyle w:val="CERLEVEL5"/>
        <w:rPr>
          <w:rFonts w:ascii="Times New Roman" w:hAnsi="Times New Roman"/>
          <w:sz w:val="24"/>
          <w:szCs w:val="24"/>
        </w:rPr>
      </w:pPr>
    </w:p>
    <w:p w14:paraId="26066387" w14:textId="77777777" w:rsidR="009C7B43" w:rsidRPr="00FD7101" w:rsidRDefault="009C7B43" w:rsidP="009C7B43">
      <w:pPr>
        <w:pStyle w:val="CERLEVEL5"/>
        <w:rPr>
          <w:rFonts w:ascii="Times New Roman" w:hAnsi="Times New Roman"/>
          <w:sz w:val="24"/>
          <w:szCs w:val="24"/>
        </w:rPr>
      </w:pPr>
    </w:p>
    <w:p w14:paraId="5E24F434" w14:textId="77777777" w:rsidR="009C7B43" w:rsidRPr="00FD7101" w:rsidRDefault="009C7B43" w:rsidP="009C7B43">
      <w:pPr>
        <w:pStyle w:val="CERLEVEL5"/>
        <w:rPr>
          <w:rFonts w:ascii="Times New Roman" w:hAnsi="Times New Roman"/>
          <w:sz w:val="24"/>
          <w:szCs w:val="24"/>
        </w:rPr>
      </w:pPr>
    </w:p>
    <w:p w14:paraId="4AB957A4" w14:textId="77777777" w:rsidR="009C7B43" w:rsidRPr="00FD7101" w:rsidRDefault="009C7B43" w:rsidP="009C7B43">
      <w:pPr>
        <w:pStyle w:val="CERLEVEL5"/>
        <w:rPr>
          <w:rFonts w:ascii="Times New Roman" w:hAnsi="Times New Roman"/>
          <w:sz w:val="24"/>
          <w:szCs w:val="24"/>
        </w:rPr>
      </w:pPr>
    </w:p>
    <w:p w14:paraId="436405DF" w14:textId="77777777" w:rsidR="009C7B43" w:rsidRPr="00FD7101" w:rsidRDefault="009C7B43" w:rsidP="009C7B43">
      <w:pPr>
        <w:pStyle w:val="CERLEVEL5"/>
        <w:rPr>
          <w:rFonts w:ascii="Times New Roman" w:hAnsi="Times New Roman"/>
          <w:sz w:val="24"/>
          <w:szCs w:val="24"/>
        </w:rPr>
      </w:pPr>
    </w:p>
    <w:tbl>
      <w:tblPr>
        <w:tblStyle w:val="TableGrid0"/>
        <w:tblW w:w="8452" w:type="dxa"/>
        <w:tblInd w:w="499" w:type="dxa"/>
        <w:tblCellMar>
          <w:top w:w="33" w:type="dxa"/>
          <w:left w:w="108" w:type="dxa"/>
          <w:bottom w:w="6" w:type="dxa"/>
          <w:right w:w="53" w:type="dxa"/>
        </w:tblCellMar>
        <w:tblLook w:val="04A0" w:firstRow="1" w:lastRow="0" w:firstColumn="1" w:lastColumn="0" w:noHBand="0" w:noVBand="1"/>
      </w:tblPr>
      <w:tblGrid>
        <w:gridCol w:w="2785"/>
        <w:gridCol w:w="2790"/>
        <w:gridCol w:w="2710"/>
        <w:gridCol w:w="167"/>
      </w:tblGrid>
      <w:tr w:rsidR="009C7B43" w:rsidRPr="00FD7101" w14:paraId="4DE88061" w14:textId="77777777" w:rsidTr="00925DAF">
        <w:trPr>
          <w:trHeight w:val="488"/>
        </w:trPr>
        <w:tc>
          <w:tcPr>
            <w:tcW w:w="2818" w:type="dxa"/>
            <w:tcBorders>
              <w:top w:val="single" w:sz="4" w:space="0" w:color="000000"/>
              <w:left w:val="single" w:sz="4" w:space="0" w:color="000000"/>
              <w:bottom w:val="single" w:sz="4" w:space="0" w:color="000000"/>
              <w:right w:val="single" w:sz="4" w:space="0" w:color="000000"/>
            </w:tcBorders>
            <w:vAlign w:val="bottom"/>
          </w:tcPr>
          <w:p w14:paraId="6F4206F0" w14:textId="17F439BF" w:rsidR="009C7B43" w:rsidRPr="00FD7101" w:rsidRDefault="00AE51D9" w:rsidP="00925DAF">
            <w:pPr>
              <w:spacing w:line="259" w:lineRule="auto"/>
              <w:rPr>
                <w:rFonts w:ascii="Times New Roman" w:hAnsi="Times New Roman" w:cs="Times New Roman"/>
              </w:rPr>
            </w:pPr>
            <w:r w:rsidRPr="00FD7101">
              <w:rPr>
                <w:rFonts w:ascii="Times New Roman" w:hAnsi="Times New Roman" w:cs="Times New Roman"/>
                <w:b/>
              </w:rPr>
              <w:t>Variables</w:t>
            </w:r>
          </w:p>
        </w:tc>
        <w:tc>
          <w:tcPr>
            <w:tcW w:w="2818" w:type="dxa"/>
            <w:tcBorders>
              <w:top w:val="single" w:sz="4" w:space="0" w:color="000000"/>
              <w:left w:val="single" w:sz="4" w:space="0" w:color="000000"/>
              <w:bottom w:val="single" w:sz="4" w:space="0" w:color="000000"/>
              <w:right w:val="single" w:sz="4" w:space="0" w:color="000000"/>
            </w:tcBorders>
            <w:vAlign w:val="bottom"/>
          </w:tcPr>
          <w:p w14:paraId="5311179A" w14:textId="77777777" w:rsidR="009C7B43" w:rsidRPr="00FD7101" w:rsidRDefault="009C7B43" w:rsidP="00925DAF">
            <w:pPr>
              <w:spacing w:line="259" w:lineRule="auto"/>
              <w:rPr>
                <w:rFonts w:ascii="Times New Roman" w:hAnsi="Times New Roman" w:cs="Times New Roman"/>
              </w:rPr>
            </w:pPr>
            <w:r w:rsidRPr="00FD7101">
              <w:rPr>
                <w:rFonts w:ascii="Times New Roman" w:hAnsi="Times New Roman" w:cs="Times New Roman"/>
                <w:b/>
              </w:rPr>
              <w:t xml:space="preserve">Explanation </w:t>
            </w:r>
          </w:p>
        </w:tc>
        <w:tc>
          <w:tcPr>
            <w:tcW w:w="2816" w:type="dxa"/>
            <w:gridSpan w:val="2"/>
            <w:tcBorders>
              <w:top w:val="single" w:sz="4" w:space="0" w:color="000000"/>
              <w:left w:val="single" w:sz="4" w:space="0" w:color="000000"/>
              <w:bottom w:val="single" w:sz="4" w:space="0" w:color="000000"/>
              <w:right w:val="single" w:sz="4" w:space="0" w:color="000000"/>
            </w:tcBorders>
            <w:vAlign w:val="bottom"/>
          </w:tcPr>
          <w:p w14:paraId="51C356DF" w14:textId="77777777" w:rsidR="009C7B43" w:rsidRPr="00FD7101" w:rsidRDefault="009C7B43" w:rsidP="00925DAF">
            <w:pPr>
              <w:spacing w:line="259" w:lineRule="auto"/>
              <w:rPr>
                <w:rFonts w:ascii="Times New Roman" w:hAnsi="Times New Roman" w:cs="Times New Roman"/>
              </w:rPr>
            </w:pPr>
            <w:r w:rsidRPr="00FD7101">
              <w:rPr>
                <w:rFonts w:ascii="Times New Roman" w:hAnsi="Times New Roman" w:cs="Times New Roman"/>
                <w:b/>
              </w:rPr>
              <w:t xml:space="preserve">Interval </w:t>
            </w:r>
          </w:p>
        </w:tc>
      </w:tr>
      <w:tr w:rsidR="009C7B43" w:rsidRPr="00FD7101" w14:paraId="25511580" w14:textId="77777777" w:rsidTr="00925DAF">
        <w:trPr>
          <w:trHeight w:val="485"/>
        </w:trPr>
        <w:tc>
          <w:tcPr>
            <w:tcW w:w="2818" w:type="dxa"/>
            <w:tcBorders>
              <w:top w:val="single" w:sz="4" w:space="0" w:color="000000"/>
              <w:left w:val="single" w:sz="4" w:space="0" w:color="000000"/>
              <w:bottom w:val="single" w:sz="4" w:space="0" w:color="000000"/>
              <w:right w:val="single" w:sz="4" w:space="0" w:color="000000"/>
            </w:tcBorders>
            <w:vAlign w:val="bottom"/>
          </w:tcPr>
          <w:p w14:paraId="6B91DB22" w14:textId="77777777" w:rsidR="009C7B43" w:rsidRPr="00FD7101" w:rsidRDefault="009C7B43" w:rsidP="00925DAF">
            <w:pPr>
              <w:spacing w:line="259" w:lineRule="auto"/>
              <w:rPr>
                <w:rFonts w:ascii="Times New Roman" w:hAnsi="Times New Roman" w:cs="Times New Roman"/>
              </w:rPr>
            </w:pPr>
            <w:r w:rsidRPr="00FD7101">
              <w:rPr>
                <w:rFonts w:ascii="Times New Roman" w:hAnsi="Times New Roman" w:cs="Times New Roman"/>
              </w:rPr>
              <w:t xml:space="preserve">dd </w:t>
            </w:r>
          </w:p>
        </w:tc>
        <w:tc>
          <w:tcPr>
            <w:tcW w:w="2818" w:type="dxa"/>
            <w:tcBorders>
              <w:top w:val="single" w:sz="4" w:space="0" w:color="000000"/>
              <w:left w:val="single" w:sz="4" w:space="0" w:color="000000"/>
              <w:bottom w:val="single" w:sz="4" w:space="0" w:color="000000"/>
              <w:right w:val="single" w:sz="4" w:space="0" w:color="000000"/>
            </w:tcBorders>
            <w:vAlign w:val="bottom"/>
          </w:tcPr>
          <w:p w14:paraId="559095A5" w14:textId="77777777" w:rsidR="009C7B43" w:rsidRPr="00FD7101" w:rsidRDefault="009C7B43" w:rsidP="00925DAF">
            <w:pPr>
              <w:spacing w:line="259" w:lineRule="auto"/>
              <w:rPr>
                <w:rFonts w:ascii="Times New Roman" w:hAnsi="Times New Roman" w:cs="Times New Roman"/>
              </w:rPr>
            </w:pPr>
            <w:r w:rsidRPr="00FD7101">
              <w:rPr>
                <w:rFonts w:ascii="Times New Roman" w:hAnsi="Times New Roman" w:cs="Times New Roman"/>
              </w:rPr>
              <w:t xml:space="preserve">Day of the month (two digits)  </w:t>
            </w:r>
          </w:p>
        </w:tc>
        <w:tc>
          <w:tcPr>
            <w:tcW w:w="2816" w:type="dxa"/>
            <w:gridSpan w:val="2"/>
            <w:tcBorders>
              <w:top w:val="single" w:sz="4" w:space="0" w:color="000000"/>
              <w:left w:val="single" w:sz="4" w:space="0" w:color="000000"/>
              <w:bottom w:val="single" w:sz="4" w:space="0" w:color="000000"/>
              <w:right w:val="single" w:sz="4" w:space="0" w:color="000000"/>
            </w:tcBorders>
            <w:vAlign w:val="bottom"/>
          </w:tcPr>
          <w:p w14:paraId="26C9C32B" w14:textId="77777777" w:rsidR="009C7B43" w:rsidRPr="00FD7101" w:rsidRDefault="009C7B43" w:rsidP="00925DAF">
            <w:pPr>
              <w:spacing w:line="259" w:lineRule="auto"/>
              <w:rPr>
                <w:rFonts w:ascii="Times New Roman" w:hAnsi="Times New Roman" w:cs="Times New Roman"/>
              </w:rPr>
            </w:pPr>
            <w:r w:rsidRPr="00FD7101">
              <w:rPr>
                <w:rFonts w:ascii="Times New Roman" w:hAnsi="Times New Roman" w:cs="Times New Roman"/>
              </w:rPr>
              <w:t xml:space="preserve">01 - 31 </w:t>
            </w:r>
          </w:p>
        </w:tc>
      </w:tr>
      <w:tr w:rsidR="009C7B43" w:rsidRPr="00FD7101" w14:paraId="5B7D6032" w14:textId="77777777" w:rsidTr="00925DAF">
        <w:trPr>
          <w:trHeight w:val="487"/>
        </w:trPr>
        <w:tc>
          <w:tcPr>
            <w:tcW w:w="2818" w:type="dxa"/>
            <w:tcBorders>
              <w:top w:val="single" w:sz="4" w:space="0" w:color="000000"/>
              <w:left w:val="single" w:sz="4" w:space="0" w:color="000000"/>
              <w:bottom w:val="single" w:sz="4" w:space="0" w:color="000000"/>
              <w:right w:val="single" w:sz="4" w:space="0" w:color="000000"/>
            </w:tcBorders>
            <w:vAlign w:val="bottom"/>
          </w:tcPr>
          <w:p w14:paraId="32B290EA" w14:textId="77777777" w:rsidR="009C7B43" w:rsidRPr="00FD7101" w:rsidRDefault="009C7B43" w:rsidP="00925DAF">
            <w:pPr>
              <w:spacing w:line="259" w:lineRule="auto"/>
              <w:rPr>
                <w:rFonts w:ascii="Times New Roman" w:hAnsi="Times New Roman" w:cs="Times New Roman"/>
              </w:rPr>
            </w:pPr>
            <w:r w:rsidRPr="00FD7101">
              <w:rPr>
                <w:rFonts w:ascii="Times New Roman" w:hAnsi="Times New Roman" w:cs="Times New Roman"/>
              </w:rPr>
              <w:t xml:space="preserve">mm </w:t>
            </w:r>
          </w:p>
        </w:tc>
        <w:tc>
          <w:tcPr>
            <w:tcW w:w="2818" w:type="dxa"/>
            <w:tcBorders>
              <w:top w:val="single" w:sz="4" w:space="0" w:color="000000"/>
              <w:left w:val="single" w:sz="4" w:space="0" w:color="000000"/>
              <w:bottom w:val="single" w:sz="4" w:space="0" w:color="000000"/>
              <w:right w:val="single" w:sz="4" w:space="0" w:color="000000"/>
            </w:tcBorders>
            <w:vAlign w:val="bottom"/>
          </w:tcPr>
          <w:p w14:paraId="076E2A71" w14:textId="77777777" w:rsidR="009C7B43" w:rsidRPr="00FD7101" w:rsidRDefault="009C7B43" w:rsidP="00925DAF">
            <w:pPr>
              <w:spacing w:line="259" w:lineRule="auto"/>
              <w:rPr>
                <w:rFonts w:ascii="Times New Roman" w:hAnsi="Times New Roman" w:cs="Times New Roman"/>
              </w:rPr>
            </w:pPr>
            <w:r w:rsidRPr="00FD7101">
              <w:rPr>
                <w:rFonts w:ascii="Times New Roman" w:hAnsi="Times New Roman" w:cs="Times New Roman"/>
              </w:rPr>
              <w:t xml:space="preserve">Month of the year (two digits) </w:t>
            </w:r>
          </w:p>
        </w:tc>
        <w:tc>
          <w:tcPr>
            <w:tcW w:w="2816" w:type="dxa"/>
            <w:gridSpan w:val="2"/>
            <w:tcBorders>
              <w:top w:val="single" w:sz="4" w:space="0" w:color="000000"/>
              <w:left w:val="single" w:sz="4" w:space="0" w:color="000000"/>
              <w:bottom w:val="single" w:sz="4" w:space="0" w:color="000000"/>
              <w:right w:val="single" w:sz="4" w:space="0" w:color="000000"/>
            </w:tcBorders>
            <w:vAlign w:val="bottom"/>
          </w:tcPr>
          <w:p w14:paraId="285EE4D4" w14:textId="77777777" w:rsidR="009C7B43" w:rsidRPr="00FD7101" w:rsidRDefault="009C7B43" w:rsidP="00925DAF">
            <w:pPr>
              <w:spacing w:line="259" w:lineRule="auto"/>
              <w:rPr>
                <w:rFonts w:ascii="Times New Roman" w:hAnsi="Times New Roman" w:cs="Times New Roman"/>
              </w:rPr>
            </w:pPr>
            <w:r w:rsidRPr="00FD7101">
              <w:rPr>
                <w:rFonts w:ascii="Times New Roman" w:hAnsi="Times New Roman" w:cs="Times New Roman"/>
              </w:rPr>
              <w:t xml:space="preserve">01 - 12 </w:t>
            </w:r>
          </w:p>
        </w:tc>
      </w:tr>
      <w:tr w:rsidR="009C7B43" w:rsidRPr="00FD7101" w14:paraId="2963B5B0" w14:textId="77777777" w:rsidTr="00925DAF">
        <w:trPr>
          <w:trHeight w:val="485"/>
        </w:trPr>
        <w:tc>
          <w:tcPr>
            <w:tcW w:w="2818" w:type="dxa"/>
            <w:tcBorders>
              <w:top w:val="single" w:sz="4" w:space="0" w:color="000000"/>
              <w:left w:val="single" w:sz="4" w:space="0" w:color="000000"/>
              <w:bottom w:val="single" w:sz="4" w:space="0" w:color="000000"/>
              <w:right w:val="single" w:sz="4" w:space="0" w:color="000000"/>
            </w:tcBorders>
            <w:vAlign w:val="bottom"/>
          </w:tcPr>
          <w:p w14:paraId="73E04D6E" w14:textId="77777777" w:rsidR="009C7B43" w:rsidRPr="00FD7101" w:rsidRDefault="009C7B43" w:rsidP="00925DAF">
            <w:pPr>
              <w:spacing w:line="259" w:lineRule="auto"/>
              <w:rPr>
                <w:rFonts w:ascii="Times New Roman" w:hAnsi="Times New Roman" w:cs="Times New Roman"/>
              </w:rPr>
            </w:pPr>
            <w:proofErr w:type="spellStart"/>
            <w:r w:rsidRPr="00FD7101">
              <w:rPr>
                <w:rFonts w:ascii="Times New Roman" w:hAnsi="Times New Roman" w:cs="Times New Roman"/>
              </w:rPr>
              <w:t>yyyy</w:t>
            </w:r>
            <w:proofErr w:type="spellEnd"/>
            <w:r w:rsidRPr="00FD7101">
              <w:rPr>
                <w:rFonts w:ascii="Times New Roman" w:hAnsi="Times New Roman" w:cs="Times New Roman"/>
              </w:rPr>
              <w:t xml:space="preserve"> </w:t>
            </w:r>
          </w:p>
        </w:tc>
        <w:tc>
          <w:tcPr>
            <w:tcW w:w="2818" w:type="dxa"/>
            <w:tcBorders>
              <w:top w:val="single" w:sz="4" w:space="0" w:color="000000"/>
              <w:left w:val="single" w:sz="4" w:space="0" w:color="000000"/>
              <w:bottom w:val="single" w:sz="4" w:space="0" w:color="000000"/>
              <w:right w:val="single" w:sz="4" w:space="0" w:color="000000"/>
            </w:tcBorders>
            <w:vAlign w:val="bottom"/>
          </w:tcPr>
          <w:p w14:paraId="7F076B0B" w14:textId="77777777" w:rsidR="009C7B43" w:rsidRPr="00FD7101" w:rsidRDefault="009C7B43" w:rsidP="00925DAF">
            <w:pPr>
              <w:spacing w:line="259" w:lineRule="auto"/>
              <w:rPr>
                <w:rFonts w:ascii="Times New Roman" w:hAnsi="Times New Roman" w:cs="Times New Roman"/>
              </w:rPr>
            </w:pPr>
            <w:r w:rsidRPr="00FD7101">
              <w:rPr>
                <w:rFonts w:ascii="Times New Roman" w:hAnsi="Times New Roman" w:cs="Times New Roman"/>
              </w:rPr>
              <w:t xml:space="preserve">Year (four digits) </w:t>
            </w:r>
          </w:p>
        </w:tc>
        <w:tc>
          <w:tcPr>
            <w:tcW w:w="2816" w:type="dxa"/>
            <w:gridSpan w:val="2"/>
            <w:tcBorders>
              <w:top w:val="single" w:sz="4" w:space="0" w:color="000000"/>
              <w:left w:val="single" w:sz="4" w:space="0" w:color="000000"/>
              <w:bottom w:val="single" w:sz="4" w:space="0" w:color="000000"/>
              <w:right w:val="single" w:sz="4" w:space="0" w:color="000000"/>
            </w:tcBorders>
            <w:vAlign w:val="bottom"/>
          </w:tcPr>
          <w:p w14:paraId="5AA28F63" w14:textId="77777777" w:rsidR="009C7B43" w:rsidRPr="00FD7101" w:rsidRDefault="009C7B43" w:rsidP="00925DAF">
            <w:pPr>
              <w:spacing w:line="259" w:lineRule="auto"/>
              <w:rPr>
                <w:rFonts w:ascii="Times New Roman" w:hAnsi="Times New Roman" w:cs="Times New Roman"/>
              </w:rPr>
            </w:pPr>
            <w:r w:rsidRPr="00FD7101">
              <w:rPr>
                <w:rFonts w:ascii="Times New Roman" w:hAnsi="Times New Roman" w:cs="Times New Roman"/>
              </w:rPr>
              <w:t xml:space="preserve">Current year (following year) </w:t>
            </w:r>
          </w:p>
        </w:tc>
      </w:tr>
      <w:tr w:rsidR="009C7B43" w:rsidRPr="00FD7101" w14:paraId="1843FBD0" w14:textId="77777777" w:rsidTr="00925DAF">
        <w:trPr>
          <w:trHeight w:val="214"/>
        </w:trPr>
        <w:tc>
          <w:tcPr>
            <w:tcW w:w="2818" w:type="dxa"/>
            <w:vMerge w:val="restart"/>
            <w:tcBorders>
              <w:top w:val="single" w:sz="4" w:space="0" w:color="000000"/>
              <w:left w:val="single" w:sz="4" w:space="0" w:color="000000"/>
              <w:bottom w:val="single" w:sz="8" w:space="0" w:color="000000"/>
              <w:right w:val="single" w:sz="4" w:space="0" w:color="000000"/>
            </w:tcBorders>
            <w:vAlign w:val="bottom"/>
          </w:tcPr>
          <w:p w14:paraId="713DE9EA" w14:textId="77777777" w:rsidR="009C7B43" w:rsidRPr="00FD7101" w:rsidRDefault="009C7B43" w:rsidP="00925DAF">
            <w:pPr>
              <w:tabs>
                <w:tab w:val="center" w:pos="720"/>
              </w:tabs>
              <w:spacing w:line="259" w:lineRule="auto"/>
              <w:rPr>
                <w:rFonts w:ascii="Times New Roman" w:hAnsi="Times New Roman" w:cs="Times New Roman"/>
              </w:rPr>
            </w:pPr>
            <w:proofErr w:type="spellStart"/>
            <w:proofErr w:type="gramStart"/>
            <w:r w:rsidRPr="00FD7101">
              <w:rPr>
                <w:rFonts w:ascii="Times New Roman" w:hAnsi="Times New Roman" w:cs="Times New Roman"/>
              </w:rPr>
              <w:t>nn</w:t>
            </w:r>
            <w:proofErr w:type="spellEnd"/>
            <w:r w:rsidRPr="00FD7101">
              <w:rPr>
                <w:rFonts w:ascii="Times New Roman" w:hAnsi="Times New Roman" w:cs="Times New Roman"/>
              </w:rPr>
              <w:t xml:space="preserve">  </w:t>
            </w:r>
            <w:r w:rsidRPr="00FD7101">
              <w:rPr>
                <w:rFonts w:ascii="Times New Roman" w:hAnsi="Times New Roman" w:cs="Times New Roman"/>
              </w:rPr>
              <w:tab/>
            </w:r>
            <w:proofErr w:type="gramEnd"/>
          </w:p>
        </w:tc>
        <w:tc>
          <w:tcPr>
            <w:tcW w:w="2818" w:type="dxa"/>
            <w:vMerge w:val="restart"/>
            <w:tcBorders>
              <w:top w:val="single" w:sz="4" w:space="0" w:color="000000"/>
              <w:left w:val="single" w:sz="4" w:space="0" w:color="000000"/>
              <w:bottom w:val="single" w:sz="8" w:space="0" w:color="000000"/>
              <w:right w:val="single" w:sz="4" w:space="0" w:color="000000"/>
            </w:tcBorders>
            <w:vAlign w:val="bottom"/>
          </w:tcPr>
          <w:p w14:paraId="6F43B310" w14:textId="77777777" w:rsidR="009C7B43" w:rsidRPr="00FD7101" w:rsidRDefault="009C7B43" w:rsidP="00925DAF">
            <w:pPr>
              <w:spacing w:line="259" w:lineRule="auto"/>
              <w:rPr>
                <w:rFonts w:ascii="Times New Roman" w:hAnsi="Times New Roman" w:cs="Times New Roman"/>
              </w:rPr>
            </w:pPr>
            <w:r w:rsidRPr="00FD7101">
              <w:rPr>
                <w:rFonts w:ascii="Times New Roman" w:hAnsi="Times New Roman" w:cs="Times New Roman"/>
              </w:rPr>
              <w:t xml:space="preserve">Time   </w:t>
            </w:r>
          </w:p>
        </w:tc>
        <w:tc>
          <w:tcPr>
            <w:tcW w:w="2816" w:type="dxa"/>
            <w:gridSpan w:val="2"/>
            <w:tcBorders>
              <w:top w:val="single" w:sz="4" w:space="0" w:color="000000"/>
              <w:left w:val="single" w:sz="4" w:space="0" w:color="000000"/>
              <w:bottom w:val="single" w:sz="4" w:space="0" w:color="000000"/>
              <w:right w:val="single" w:sz="4" w:space="0" w:color="000000"/>
            </w:tcBorders>
          </w:tcPr>
          <w:p w14:paraId="13394CCC" w14:textId="77777777" w:rsidR="009C7B43" w:rsidRPr="00FD7101" w:rsidRDefault="009C7B43" w:rsidP="00925DAF">
            <w:pPr>
              <w:spacing w:after="160" w:line="259" w:lineRule="auto"/>
              <w:rPr>
                <w:rFonts w:ascii="Times New Roman" w:hAnsi="Times New Roman" w:cs="Times New Roman"/>
              </w:rPr>
            </w:pPr>
          </w:p>
        </w:tc>
      </w:tr>
      <w:tr w:rsidR="009C7B43" w:rsidRPr="00FD7101" w14:paraId="1713B86B" w14:textId="77777777" w:rsidTr="00925DAF">
        <w:trPr>
          <w:trHeight w:val="329"/>
        </w:trPr>
        <w:tc>
          <w:tcPr>
            <w:tcW w:w="0" w:type="auto"/>
            <w:vMerge/>
            <w:tcBorders>
              <w:top w:val="nil"/>
              <w:left w:val="single" w:sz="4" w:space="0" w:color="000000"/>
              <w:bottom w:val="single" w:sz="8" w:space="0" w:color="000000"/>
              <w:right w:val="single" w:sz="4" w:space="0" w:color="000000"/>
            </w:tcBorders>
          </w:tcPr>
          <w:p w14:paraId="03201BE7" w14:textId="77777777" w:rsidR="009C7B43" w:rsidRPr="00FD7101" w:rsidRDefault="009C7B43" w:rsidP="00925DAF">
            <w:pPr>
              <w:spacing w:after="160" w:line="259" w:lineRule="auto"/>
              <w:rPr>
                <w:rFonts w:ascii="Times New Roman" w:hAnsi="Times New Roman" w:cs="Times New Roman"/>
              </w:rPr>
            </w:pPr>
          </w:p>
        </w:tc>
        <w:tc>
          <w:tcPr>
            <w:tcW w:w="0" w:type="auto"/>
            <w:vMerge/>
            <w:tcBorders>
              <w:top w:val="nil"/>
              <w:left w:val="single" w:sz="4" w:space="0" w:color="000000"/>
              <w:bottom w:val="single" w:sz="8" w:space="0" w:color="000000"/>
              <w:right w:val="single" w:sz="4" w:space="0" w:color="000000"/>
            </w:tcBorders>
          </w:tcPr>
          <w:p w14:paraId="01DB2F62" w14:textId="77777777" w:rsidR="009C7B43" w:rsidRPr="00FD7101" w:rsidRDefault="009C7B43" w:rsidP="00925DAF">
            <w:pPr>
              <w:spacing w:after="160" w:line="259" w:lineRule="auto"/>
              <w:rPr>
                <w:rFonts w:ascii="Times New Roman" w:hAnsi="Times New Roman" w:cs="Times New Roman"/>
              </w:rPr>
            </w:pPr>
          </w:p>
        </w:tc>
        <w:tc>
          <w:tcPr>
            <w:tcW w:w="2744" w:type="dxa"/>
            <w:tcBorders>
              <w:top w:val="single" w:sz="4" w:space="0" w:color="000000"/>
              <w:left w:val="single" w:sz="4" w:space="0" w:color="000000"/>
              <w:bottom w:val="single" w:sz="8" w:space="0" w:color="000000"/>
              <w:right w:val="single" w:sz="4" w:space="0" w:color="000000"/>
            </w:tcBorders>
          </w:tcPr>
          <w:p w14:paraId="50B57A80" w14:textId="77777777" w:rsidR="009C7B43" w:rsidRPr="00FD7101" w:rsidRDefault="009C7B43" w:rsidP="00925DAF">
            <w:pPr>
              <w:spacing w:line="259" w:lineRule="auto"/>
              <w:rPr>
                <w:rFonts w:ascii="Times New Roman" w:hAnsi="Times New Roman" w:cs="Times New Roman"/>
              </w:rPr>
            </w:pPr>
            <w:r w:rsidRPr="00FD7101">
              <w:rPr>
                <w:rFonts w:ascii="Times New Roman" w:hAnsi="Times New Roman" w:cs="Times New Roman"/>
              </w:rPr>
              <w:t xml:space="preserve">00:00 - 24:00 </w:t>
            </w:r>
          </w:p>
        </w:tc>
        <w:tc>
          <w:tcPr>
            <w:tcW w:w="72" w:type="dxa"/>
            <w:tcBorders>
              <w:top w:val="nil"/>
              <w:left w:val="single" w:sz="4" w:space="0" w:color="000000"/>
              <w:bottom w:val="single" w:sz="8" w:space="0" w:color="000000"/>
              <w:right w:val="single" w:sz="4" w:space="0" w:color="000000"/>
            </w:tcBorders>
          </w:tcPr>
          <w:p w14:paraId="5D295E4E" w14:textId="77777777" w:rsidR="009C7B43" w:rsidRPr="00FD7101" w:rsidRDefault="009C7B43" w:rsidP="00925DAF">
            <w:pPr>
              <w:spacing w:after="160" w:line="259" w:lineRule="auto"/>
              <w:rPr>
                <w:rFonts w:ascii="Times New Roman" w:hAnsi="Times New Roman" w:cs="Times New Roman"/>
              </w:rPr>
            </w:pPr>
          </w:p>
        </w:tc>
      </w:tr>
    </w:tbl>
    <w:p w14:paraId="6A96B1CB" w14:textId="4ACF0345" w:rsidR="009C7B43" w:rsidRPr="00FD7101" w:rsidRDefault="00AE51D9" w:rsidP="009C7B43">
      <w:pPr>
        <w:pStyle w:val="Heading1"/>
        <w:spacing w:after="96"/>
        <w:ind w:left="370"/>
        <w:rPr>
          <w:rFonts w:ascii="Times New Roman" w:hAnsi="Times New Roman" w:cs="Times New Roman"/>
          <w:sz w:val="24"/>
          <w:szCs w:val="24"/>
          <w:lang w:val="en-US"/>
        </w:rPr>
      </w:pPr>
      <w:r w:rsidRPr="00FD7101">
        <w:rPr>
          <w:rFonts w:ascii="Times New Roman" w:hAnsi="Times New Roman" w:cs="Times New Roman"/>
          <w:sz w:val="24"/>
          <w:szCs w:val="24"/>
          <w:lang w:val="en-US"/>
        </w:rPr>
        <w:t xml:space="preserve">4 </w:t>
      </w:r>
      <w:r w:rsidR="009C7B43" w:rsidRPr="00FD7101">
        <w:rPr>
          <w:rFonts w:ascii="Times New Roman" w:hAnsi="Times New Roman" w:cs="Times New Roman"/>
          <w:sz w:val="24"/>
          <w:szCs w:val="24"/>
          <w:lang w:val="en-US"/>
        </w:rPr>
        <w:t xml:space="preserve">Trading hours on </w:t>
      </w:r>
      <w:r w:rsidR="004C6D4B" w:rsidRPr="00FD7101">
        <w:rPr>
          <w:rFonts w:ascii="Times New Roman" w:hAnsi="Times New Roman" w:cs="Times New Roman"/>
          <w:sz w:val="24"/>
          <w:szCs w:val="24"/>
          <w:lang w:val="en-US"/>
        </w:rPr>
        <w:t>IDM</w:t>
      </w:r>
      <w:r w:rsidR="009C7B43" w:rsidRPr="00FD7101">
        <w:rPr>
          <w:rFonts w:ascii="Times New Roman" w:hAnsi="Times New Roman" w:cs="Times New Roman"/>
          <w:sz w:val="24"/>
          <w:szCs w:val="24"/>
          <w:lang w:val="en-US"/>
        </w:rPr>
        <w:t xml:space="preserve">-IDA </w:t>
      </w:r>
    </w:p>
    <w:p w14:paraId="493A03DE" w14:textId="30D8B3D6" w:rsidR="00AE51D9" w:rsidRPr="00FD7101" w:rsidRDefault="009C7B43" w:rsidP="00AE51D9">
      <w:pPr>
        <w:pStyle w:val="CERLEVEL5"/>
        <w:ind w:firstLine="370"/>
        <w:rPr>
          <w:rFonts w:ascii="Times New Roman" w:hAnsi="Times New Roman"/>
          <w:sz w:val="24"/>
          <w:szCs w:val="24"/>
        </w:rPr>
      </w:pPr>
      <w:r w:rsidRPr="00FD7101">
        <w:rPr>
          <w:rFonts w:ascii="Times New Roman" w:hAnsi="Times New Roman"/>
          <w:sz w:val="24"/>
          <w:szCs w:val="24"/>
        </w:rPr>
        <w:t xml:space="preserve">Tradable contracts will normally be open for order entry on </w:t>
      </w:r>
      <w:r w:rsidR="004C6D4B" w:rsidRPr="00FD7101">
        <w:rPr>
          <w:rFonts w:ascii="Times New Roman" w:hAnsi="Times New Roman"/>
          <w:sz w:val="24"/>
          <w:szCs w:val="24"/>
        </w:rPr>
        <w:t>IDM</w:t>
      </w:r>
      <w:r w:rsidR="00AE51D9" w:rsidRPr="00FD7101">
        <w:rPr>
          <w:rFonts w:ascii="Times New Roman" w:hAnsi="Times New Roman"/>
          <w:sz w:val="24"/>
          <w:szCs w:val="24"/>
        </w:rPr>
        <w:t xml:space="preserve">-IDA up to 60 days before the auction. </w:t>
      </w:r>
    </w:p>
    <w:p w14:paraId="5166EDFF" w14:textId="77777777" w:rsidR="00524809" w:rsidRPr="00FD7101" w:rsidRDefault="00524809" w:rsidP="00524809">
      <w:pPr>
        <w:pStyle w:val="CERLEVEL5"/>
        <w:rPr>
          <w:rFonts w:ascii="Times New Roman" w:hAnsi="Times New Roman"/>
          <w:sz w:val="24"/>
          <w:szCs w:val="24"/>
        </w:rPr>
      </w:pPr>
    </w:p>
    <w:p w14:paraId="4DF6FAE9" w14:textId="0C5A8299" w:rsidR="00524809" w:rsidRPr="00FD7101" w:rsidRDefault="00524809" w:rsidP="00857999">
      <w:pPr>
        <w:jc w:val="center"/>
        <w:rPr>
          <w:rFonts w:ascii="Times New Roman" w:hAnsi="Times New Roman" w:cs="Times New Roman"/>
          <w:b/>
          <w:bCs/>
          <w:sz w:val="24"/>
          <w:szCs w:val="24"/>
          <w:lang w:val="en-US"/>
        </w:rPr>
      </w:pPr>
      <w:r w:rsidRPr="00FD7101">
        <w:rPr>
          <w:rFonts w:ascii="Times New Roman" w:hAnsi="Times New Roman" w:cs="Times New Roman"/>
          <w:sz w:val="24"/>
          <w:szCs w:val="24"/>
          <w:lang w:val="en-US"/>
        </w:rPr>
        <w:br w:type="page"/>
      </w:r>
      <w:r w:rsidRPr="00FD7101">
        <w:rPr>
          <w:rFonts w:ascii="Times New Roman" w:hAnsi="Times New Roman" w:cs="Times New Roman"/>
          <w:b/>
          <w:bCs/>
          <w:sz w:val="24"/>
          <w:szCs w:val="24"/>
          <w:lang w:val="en-US"/>
        </w:rPr>
        <w:lastRenderedPageBreak/>
        <w:t>Annex 2 – Publication of data</w:t>
      </w:r>
    </w:p>
    <w:p w14:paraId="1704973C" w14:textId="77777777" w:rsidR="00524809" w:rsidRPr="00FD7101" w:rsidRDefault="00524809" w:rsidP="00524809">
      <w:pPr>
        <w:pStyle w:val="CERLEVEL5"/>
        <w:jc w:val="center"/>
        <w:rPr>
          <w:rFonts w:ascii="Times New Roman" w:hAnsi="Times New Roman"/>
          <w:b/>
          <w:bCs/>
          <w:sz w:val="24"/>
          <w:szCs w:val="24"/>
        </w:rPr>
      </w:pPr>
    </w:p>
    <w:p w14:paraId="4CCC6324" w14:textId="77777777" w:rsidR="00524809" w:rsidRPr="00FD7101" w:rsidRDefault="00524809" w:rsidP="00857999">
      <w:pPr>
        <w:pStyle w:val="CERLEVEL5"/>
        <w:rPr>
          <w:rFonts w:ascii="Times New Roman" w:hAnsi="Times New Roman"/>
          <w:sz w:val="24"/>
          <w:szCs w:val="24"/>
        </w:rPr>
      </w:pPr>
    </w:p>
    <w:p w14:paraId="58042E0C" w14:textId="06BF3C89" w:rsidR="00524809" w:rsidRPr="00FD7101" w:rsidRDefault="00524809" w:rsidP="00730358">
      <w:pPr>
        <w:pStyle w:val="CERLEVEL5"/>
        <w:ind w:left="720" w:firstLine="720"/>
      </w:pPr>
      <w:r w:rsidRPr="00FD7101">
        <w:t xml:space="preserve">For transactions concluded on </w:t>
      </w:r>
      <w:r w:rsidR="004C6D4B" w:rsidRPr="00FD7101">
        <w:t>IDM</w:t>
      </w:r>
      <w:r w:rsidR="009C7B43" w:rsidRPr="00FD7101">
        <w:t>-NC</w:t>
      </w:r>
      <w:r w:rsidRPr="00FD7101">
        <w:t>, BRM shall publish at least the following information daily on its website</w:t>
      </w:r>
      <w:r w:rsidR="00730358" w:rsidRPr="00FD7101">
        <w:t xml:space="preserve"> </w:t>
      </w:r>
      <w:proofErr w:type="gramStart"/>
      <w:r w:rsidR="00730358" w:rsidRPr="00FD7101">
        <w:t xml:space="preserve"> </w:t>
      </w:r>
      <w:r w:rsidRPr="00FD7101">
        <w:t xml:space="preserve"> :</w:t>
      </w:r>
      <w:proofErr w:type="gramEnd"/>
    </w:p>
    <w:p w14:paraId="336777A0" w14:textId="77777777" w:rsidR="00524809" w:rsidRPr="00FD7101" w:rsidRDefault="00524809" w:rsidP="00524809">
      <w:pPr>
        <w:pStyle w:val="CERLEVEL5"/>
        <w:ind w:firstLine="720"/>
      </w:pPr>
    </w:p>
    <w:p w14:paraId="2364F2DE" w14:textId="2334BAE2" w:rsidR="00524809" w:rsidRPr="00FD7101" w:rsidRDefault="00524809">
      <w:pPr>
        <w:pStyle w:val="CERLEVEL5"/>
        <w:numPr>
          <w:ilvl w:val="0"/>
          <w:numId w:val="110"/>
        </w:numPr>
        <w:spacing w:line="360" w:lineRule="auto"/>
      </w:pPr>
      <w:r w:rsidRPr="00FD7101">
        <w:t xml:space="preserve">The list of transactions </w:t>
      </w:r>
      <w:r w:rsidR="00D44607" w:rsidRPr="00FD7101">
        <w:t xml:space="preserve">concluded </w:t>
      </w:r>
      <w:r w:rsidRPr="00FD7101">
        <w:t xml:space="preserve">on </w:t>
      </w:r>
      <w:r w:rsidR="004C6D4B" w:rsidRPr="00FD7101">
        <w:t>IDM</w:t>
      </w:r>
      <w:r w:rsidRPr="00FD7101">
        <w:t xml:space="preserve"> </w:t>
      </w:r>
      <w:r w:rsidR="00D44607" w:rsidRPr="00FD7101">
        <w:t xml:space="preserve">in </w:t>
      </w:r>
      <w:proofErr w:type="spellStart"/>
      <w:r w:rsidRPr="00FD7101">
        <w:t>anonymised</w:t>
      </w:r>
      <w:proofErr w:type="spellEnd"/>
      <w:r w:rsidRPr="00FD7101">
        <w:t xml:space="preserve"> format, specifying the direction, volume </w:t>
      </w:r>
      <w:r w:rsidR="00D44607" w:rsidRPr="00FD7101">
        <w:t xml:space="preserve">and </w:t>
      </w:r>
      <w:r w:rsidRPr="00FD7101">
        <w:t xml:space="preserve">price broken down by products available for trading, including block transactions, </w:t>
      </w:r>
      <w:r w:rsidR="00D44607" w:rsidRPr="00FD7101">
        <w:rPr>
          <w:rFonts w:ascii="Times New Roman" w:hAnsi="Times New Roman"/>
          <w:sz w:val="24"/>
          <w:szCs w:val="24"/>
        </w:rPr>
        <w:t xml:space="preserve">after </w:t>
      </w:r>
      <w:r w:rsidR="00D44607" w:rsidRPr="00FD7101">
        <w:t xml:space="preserve">the close </w:t>
      </w:r>
      <w:r w:rsidRPr="00FD7101">
        <w:t xml:space="preserve">of </w:t>
      </w:r>
      <w:r w:rsidR="00D44607" w:rsidRPr="00FD7101">
        <w:t xml:space="preserve">each </w:t>
      </w:r>
      <w:r w:rsidRPr="00FD7101">
        <w:t xml:space="preserve">delivery </w:t>
      </w:r>
      <w:proofErr w:type="gramStart"/>
      <w:r w:rsidRPr="00FD7101">
        <w:t>day</w:t>
      </w:r>
      <w:r w:rsidR="00D44607" w:rsidRPr="00FD7101">
        <w:rPr>
          <w:rFonts w:ascii="Times New Roman" w:hAnsi="Times New Roman"/>
          <w:sz w:val="24"/>
          <w:szCs w:val="24"/>
        </w:rPr>
        <w:t>;</w:t>
      </w:r>
      <w:proofErr w:type="gramEnd"/>
    </w:p>
    <w:p w14:paraId="72C5FBE6" w14:textId="425DEBBC" w:rsidR="00524809" w:rsidRPr="00FD7101" w:rsidRDefault="00524809">
      <w:pPr>
        <w:pStyle w:val="CERLEVEL5"/>
        <w:numPr>
          <w:ilvl w:val="0"/>
          <w:numId w:val="110"/>
        </w:numPr>
        <w:spacing w:line="360" w:lineRule="auto"/>
      </w:pPr>
      <w:r w:rsidRPr="00FD7101">
        <w:t xml:space="preserve">Statistics for each product </w:t>
      </w:r>
      <w:proofErr w:type="gramStart"/>
      <w:r w:rsidRPr="00FD7101">
        <w:t>traded</w:t>
      </w:r>
      <w:proofErr w:type="gramEnd"/>
      <w:r w:rsidRPr="00FD7101">
        <w:t xml:space="preserve"> per hour/quarter </w:t>
      </w:r>
      <w:r w:rsidR="00112BF9" w:rsidRPr="00FD7101">
        <w:t xml:space="preserve">hour </w:t>
      </w:r>
      <w:r w:rsidRPr="00FD7101">
        <w:t xml:space="preserve">during the current delivery day </w:t>
      </w:r>
      <w:r w:rsidR="00D44607" w:rsidRPr="00FD7101">
        <w:t xml:space="preserve">and </w:t>
      </w:r>
      <w:r w:rsidRPr="00FD7101">
        <w:t xml:space="preserve">for the delivery day </w:t>
      </w:r>
      <w:r w:rsidR="00112BF9" w:rsidRPr="00FD7101">
        <w:t xml:space="preserve">available </w:t>
      </w:r>
      <w:r w:rsidRPr="00FD7101">
        <w:t xml:space="preserve">for </w:t>
      </w:r>
      <w:r w:rsidR="00D44607" w:rsidRPr="00FD7101">
        <w:t>trading</w:t>
      </w:r>
      <w:r w:rsidRPr="00FD7101">
        <w:t xml:space="preserve">, specifying the minimum and maximum prices, the weighted average, </w:t>
      </w:r>
      <w:r w:rsidR="004612FD" w:rsidRPr="00FD7101">
        <w:rPr>
          <w:rFonts w:ascii="Times New Roman" w:hAnsi="Times New Roman"/>
          <w:sz w:val="24"/>
          <w:szCs w:val="24"/>
        </w:rPr>
        <w:t>the</w:t>
      </w:r>
      <w:r w:rsidRPr="00FD7101">
        <w:t xml:space="preserve"> last trading </w:t>
      </w:r>
      <w:r w:rsidR="004612FD" w:rsidRPr="00FD7101">
        <w:rPr>
          <w:rFonts w:ascii="Times New Roman" w:hAnsi="Times New Roman"/>
          <w:sz w:val="24"/>
          <w:szCs w:val="24"/>
        </w:rPr>
        <w:t xml:space="preserve">price </w:t>
      </w:r>
      <w:r w:rsidR="004612FD" w:rsidRPr="00FD7101">
        <w:t xml:space="preserve">and </w:t>
      </w:r>
      <w:r w:rsidRPr="00FD7101">
        <w:t xml:space="preserve">the </w:t>
      </w:r>
      <w:r w:rsidR="004612FD" w:rsidRPr="00FD7101">
        <w:t>purchase/sale</w:t>
      </w:r>
      <w:r w:rsidRPr="00FD7101">
        <w:t xml:space="preserve"> volumes. The statistics are </w:t>
      </w:r>
      <w:r w:rsidR="00112BF9" w:rsidRPr="00FD7101">
        <w:t xml:space="preserve">updated </w:t>
      </w:r>
      <w:r w:rsidR="004612FD" w:rsidRPr="00FD7101">
        <w:rPr>
          <w:rFonts w:ascii="Times New Roman" w:hAnsi="Times New Roman"/>
          <w:sz w:val="24"/>
          <w:szCs w:val="24"/>
        </w:rPr>
        <w:t xml:space="preserve">as </w:t>
      </w:r>
      <w:r w:rsidRPr="00FD7101">
        <w:t xml:space="preserve">soon as possible </w:t>
      </w:r>
      <w:r w:rsidR="00112BF9" w:rsidRPr="00FD7101">
        <w:t xml:space="preserve">after </w:t>
      </w:r>
      <w:r w:rsidR="004612FD" w:rsidRPr="00FD7101">
        <w:t xml:space="preserve">the conclusion </w:t>
      </w:r>
      <w:r w:rsidRPr="00FD7101">
        <w:t xml:space="preserve">of a </w:t>
      </w:r>
      <w:proofErr w:type="gramStart"/>
      <w:r w:rsidRPr="00FD7101">
        <w:t>transaction;</w:t>
      </w:r>
      <w:proofErr w:type="gramEnd"/>
    </w:p>
    <w:p w14:paraId="295135FA" w14:textId="48E49509" w:rsidR="00524809" w:rsidRPr="00FD7101" w:rsidRDefault="00524809">
      <w:pPr>
        <w:pStyle w:val="CERLEVEL5"/>
        <w:numPr>
          <w:ilvl w:val="0"/>
          <w:numId w:val="110"/>
        </w:numPr>
        <w:spacing w:line="360" w:lineRule="auto"/>
      </w:pPr>
      <w:r w:rsidRPr="00FD7101">
        <w:t>Graphical representations of current trading prices.</w:t>
      </w:r>
    </w:p>
    <w:p w14:paraId="305D8ACF" w14:textId="77777777" w:rsidR="00524809" w:rsidRPr="00FD7101" w:rsidRDefault="00524809" w:rsidP="00524809">
      <w:pPr>
        <w:pStyle w:val="CERLEVEL5"/>
        <w:ind w:left="720"/>
        <w:jc w:val="left"/>
        <w:rPr>
          <w:rFonts w:ascii="Times New Roman" w:hAnsi="Times New Roman"/>
          <w:b/>
          <w:bCs/>
          <w:sz w:val="24"/>
          <w:szCs w:val="24"/>
        </w:rPr>
      </w:pPr>
    </w:p>
    <w:p w14:paraId="5AE2A45A" w14:textId="3C9C32D1" w:rsidR="009C7B43" w:rsidRPr="00FD7101" w:rsidRDefault="009C7B43" w:rsidP="009C7B43">
      <w:pPr>
        <w:pStyle w:val="CERLEVEL5"/>
        <w:ind w:left="360" w:firstLine="720"/>
        <w:rPr>
          <w:rFonts w:cs="Arial"/>
          <w:sz w:val="24"/>
          <w:szCs w:val="24"/>
        </w:rPr>
      </w:pPr>
      <w:r w:rsidRPr="00FD7101">
        <w:rPr>
          <w:rFonts w:cs="Arial"/>
          <w:sz w:val="24"/>
          <w:szCs w:val="24"/>
        </w:rPr>
        <w:t xml:space="preserve">For transactions concluded within the </w:t>
      </w:r>
      <w:r w:rsidR="004C6D4B" w:rsidRPr="00FD7101">
        <w:rPr>
          <w:rFonts w:cs="Arial"/>
          <w:sz w:val="24"/>
          <w:szCs w:val="24"/>
        </w:rPr>
        <w:t>IDM</w:t>
      </w:r>
      <w:r w:rsidRPr="00FD7101">
        <w:rPr>
          <w:rFonts w:cs="Arial"/>
          <w:sz w:val="24"/>
          <w:szCs w:val="24"/>
        </w:rPr>
        <w:t xml:space="preserve">-IDA, the BRM shall publish at least the following information on its website on a daily basis: </w:t>
      </w:r>
    </w:p>
    <w:p w14:paraId="43C7E6F0" w14:textId="77777777" w:rsidR="009C7B43" w:rsidRPr="00FD7101" w:rsidRDefault="009C7B43" w:rsidP="009C7B43">
      <w:pPr>
        <w:spacing w:after="145" w:line="259" w:lineRule="auto"/>
        <w:ind w:left="720"/>
        <w:rPr>
          <w:rFonts w:ascii="Arial" w:hAnsi="Arial" w:cs="Arial"/>
          <w:lang w:val="en-US"/>
        </w:rPr>
      </w:pPr>
    </w:p>
    <w:p w14:paraId="66F361A6" w14:textId="1676253A" w:rsidR="009C7B43" w:rsidRPr="00FD7101" w:rsidRDefault="009C7B43">
      <w:pPr>
        <w:numPr>
          <w:ilvl w:val="0"/>
          <w:numId w:val="110"/>
        </w:numPr>
        <w:spacing w:after="144" w:line="378" w:lineRule="auto"/>
        <w:jc w:val="both"/>
        <w:rPr>
          <w:rFonts w:ascii="Arial" w:hAnsi="Arial" w:cs="Arial"/>
          <w:lang w:val="en-US"/>
        </w:rPr>
      </w:pPr>
      <w:r w:rsidRPr="00FD7101">
        <w:rPr>
          <w:rFonts w:ascii="Arial" w:hAnsi="Arial" w:cs="Arial"/>
          <w:lang w:val="en-US"/>
        </w:rPr>
        <w:t xml:space="preserve">Statistics for each product traded on the delivery day, specifying closing prices and purchase/sale volumes. The statistics are updated as soon as possible after the end </w:t>
      </w:r>
      <w:r w:rsidR="00AE623C" w:rsidRPr="00FD7101">
        <w:rPr>
          <w:rFonts w:ascii="Arial" w:hAnsi="Arial" w:cs="Arial"/>
          <w:lang w:val="en-US"/>
        </w:rPr>
        <w:t xml:space="preserve">of the </w:t>
      </w:r>
      <w:r w:rsidRPr="00FD7101">
        <w:rPr>
          <w:rFonts w:ascii="Arial" w:hAnsi="Arial" w:cs="Arial"/>
          <w:lang w:val="en-US"/>
        </w:rPr>
        <w:t>daily</w:t>
      </w:r>
      <w:r w:rsidR="00AE623C" w:rsidRPr="00FD7101">
        <w:rPr>
          <w:rFonts w:ascii="Arial" w:hAnsi="Arial" w:cs="Arial"/>
          <w:lang w:val="en-US"/>
        </w:rPr>
        <w:t xml:space="preserve"> auctions</w:t>
      </w:r>
      <w:r w:rsidRPr="00FD7101">
        <w:rPr>
          <w:rFonts w:ascii="Arial" w:hAnsi="Arial" w:cs="Arial"/>
          <w:lang w:val="en-US"/>
        </w:rPr>
        <w:t xml:space="preserve">.  </w:t>
      </w:r>
    </w:p>
    <w:p w14:paraId="21F5FCB1" w14:textId="77777777" w:rsidR="009C7B43" w:rsidRPr="00FD7101" w:rsidRDefault="009C7B43">
      <w:pPr>
        <w:numPr>
          <w:ilvl w:val="0"/>
          <w:numId w:val="110"/>
        </w:numPr>
        <w:spacing w:after="212" w:line="271" w:lineRule="auto"/>
        <w:jc w:val="both"/>
        <w:rPr>
          <w:rFonts w:ascii="Arial" w:hAnsi="Arial" w:cs="Arial"/>
          <w:lang w:val="en-US"/>
        </w:rPr>
      </w:pPr>
      <w:r w:rsidRPr="00FD7101">
        <w:rPr>
          <w:rFonts w:ascii="Arial" w:hAnsi="Arial" w:cs="Arial"/>
          <w:lang w:val="en-US"/>
        </w:rPr>
        <w:t xml:space="preserve">Graphical representations of current trading prices during the delivery day. </w:t>
      </w:r>
    </w:p>
    <w:p w14:paraId="74EBCE8A" w14:textId="77777777" w:rsidR="009C7B43" w:rsidRPr="00FD7101" w:rsidRDefault="009C7B43">
      <w:pPr>
        <w:numPr>
          <w:ilvl w:val="0"/>
          <w:numId w:val="110"/>
        </w:numPr>
        <w:spacing w:after="212" w:line="271" w:lineRule="auto"/>
        <w:jc w:val="both"/>
        <w:rPr>
          <w:rFonts w:ascii="Arial" w:hAnsi="Arial" w:cs="Arial"/>
          <w:lang w:val="en-US"/>
        </w:rPr>
      </w:pPr>
      <w:r w:rsidRPr="00FD7101">
        <w:rPr>
          <w:rFonts w:ascii="Arial" w:hAnsi="Arial" w:cs="Arial"/>
          <w:lang w:val="en-US"/>
        </w:rPr>
        <w:t xml:space="preserve">Aggregate price curves at hourly product level.  </w:t>
      </w:r>
    </w:p>
    <w:p w14:paraId="155F85D6" w14:textId="5E00BCFE" w:rsidR="009C7B43" w:rsidRPr="00FD7101" w:rsidRDefault="009C7B43" w:rsidP="009C7B43">
      <w:pPr>
        <w:spacing w:after="212" w:line="271" w:lineRule="auto"/>
        <w:ind w:left="720"/>
        <w:jc w:val="both"/>
        <w:rPr>
          <w:rFonts w:ascii="Arial" w:hAnsi="Arial" w:cs="Arial"/>
          <w:lang w:val="en-US"/>
        </w:rPr>
      </w:pPr>
      <w:r w:rsidRPr="00FD7101">
        <w:rPr>
          <w:rFonts w:ascii="Arial" w:hAnsi="Arial" w:cs="Arial"/>
          <w:lang w:val="en-US"/>
        </w:rPr>
        <w:t xml:space="preserve">The above information is updated as soon as possible after the end of the intraday auction.  </w:t>
      </w:r>
    </w:p>
    <w:p w14:paraId="0304E992" w14:textId="2A80E693" w:rsidR="005977E6" w:rsidRPr="00FD7101" w:rsidRDefault="005977E6" w:rsidP="00524809">
      <w:pPr>
        <w:rPr>
          <w:rFonts w:ascii="Arial" w:hAnsi="Arial" w:cs="Arial"/>
          <w:sz w:val="24"/>
          <w:szCs w:val="24"/>
          <w:lang w:val="en-US"/>
        </w:rPr>
      </w:pPr>
    </w:p>
    <w:sectPr w:rsidR="005977E6" w:rsidRPr="00FD7101" w:rsidSect="009912D7">
      <w:headerReference w:type="default" r:id="rId11"/>
      <w:footerReference w:type="default" r:id="rId12"/>
      <w:pgSz w:w="11907" w:h="16839" w:code="9"/>
      <w:pgMar w:top="1440" w:right="101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88A04" w14:textId="77777777" w:rsidR="00D062E3" w:rsidRDefault="00D062E3" w:rsidP="004B3F4F">
      <w:pPr>
        <w:spacing w:after="0" w:line="240" w:lineRule="auto"/>
      </w:pPr>
      <w:r>
        <w:separator/>
      </w:r>
    </w:p>
  </w:endnote>
  <w:endnote w:type="continuationSeparator" w:id="0">
    <w:p w14:paraId="699B3231" w14:textId="77777777" w:rsidR="00D062E3" w:rsidRDefault="00D062E3" w:rsidP="004B3F4F">
      <w:pPr>
        <w:spacing w:after="0" w:line="240" w:lineRule="auto"/>
      </w:pPr>
      <w:r>
        <w:continuationSeparator/>
      </w:r>
    </w:p>
  </w:endnote>
  <w:endnote w:type="continuationNotice" w:id="1">
    <w:p w14:paraId="409BF0B0" w14:textId="77777777" w:rsidR="00D062E3" w:rsidRDefault="00D06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Garamond MT">
    <w:altName w:val="Garamond"/>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EUAlbertina">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113693"/>
      <w:docPartObj>
        <w:docPartGallery w:val="Page Numbers (Bottom of Page)"/>
        <w:docPartUnique/>
      </w:docPartObj>
    </w:sdtPr>
    <w:sdtEndPr>
      <w:rPr>
        <w:noProof/>
      </w:rPr>
    </w:sdtEndPr>
    <w:sdtContent>
      <w:sdt>
        <w:sdtPr>
          <w:rPr>
            <w:color w:val="808080" w:themeColor="background1" w:themeShade="80"/>
          </w:rPr>
          <w:id w:val="1098752095"/>
          <w:docPartObj>
            <w:docPartGallery w:val="Page Numbers (Bottom of Page)"/>
            <w:docPartUnique/>
          </w:docPartObj>
        </w:sdtPr>
        <w:sdtContent>
          <w:sdt>
            <w:sdtPr>
              <w:rPr>
                <w:color w:val="808080" w:themeColor="background1" w:themeShade="80"/>
              </w:rPr>
              <w:id w:val="-1769616900"/>
              <w:docPartObj>
                <w:docPartGallery w:val="Page Numbers (Top of Page)"/>
                <w:docPartUnique/>
              </w:docPartObj>
            </w:sdtPr>
            <w:sdtContent>
              <w:p w14:paraId="2BBB7375" w14:textId="4033A16A" w:rsidR="007144E5" w:rsidRPr="002202F9" w:rsidRDefault="007144E5" w:rsidP="007144E5">
                <w:pPr>
                  <w:pStyle w:val="Footer"/>
                  <w:rPr>
                    <w:color w:val="808080" w:themeColor="background1" w:themeShade="80"/>
                  </w:rPr>
                </w:pPr>
                <w:r>
                  <w:rPr>
                    <w:color w:val="808080" w:themeColor="background1" w:themeShade="80"/>
                  </w:rPr>
                  <w:t xml:space="preserve">PI                                          </w:t>
                </w:r>
                <w:r w:rsidRPr="002202F9">
                  <w:rPr>
                    <w:color w:val="808080" w:themeColor="background1" w:themeShade="80"/>
                  </w:rPr>
                  <w:t xml:space="preserve">Procedure                                                                               </w:t>
                </w:r>
                <w:r>
                  <w:rPr>
                    <w:color w:val="808080" w:themeColor="background1" w:themeShade="80"/>
                  </w:rPr>
                  <w:t xml:space="preserve">                </w:t>
                </w:r>
                <w:r w:rsidRPr="002202F9">
                  <w:rPr>
                    <w:color w:val="808080" w:themeColor="background1" w:themeShade="80"/>
                  </w:rPr>
                  <w:t xml:space="preserve">   Page</w:t>
                </w:r>
                <w:r w:rsidRPr="002202F9">
                  <w:rPr>
                    <w:b/>
                    <w:bCs/>
                    <w:color w:val="808080" w:themeColor="background1" w:themeShade="80"/>
                    <w:sz w:val="24"/>
                    <w:szCs w:val="24"/>
                  </w:rPr>
                  <w:fldChar w:fldCharType="begin"/>
                </w:r>
                <w:r w:rsidRPr="002202F9">
                  <w:rPr>
                    <w:b/>
                    <w:bCs/>
                    <w:color w:val="808080" w:themeColor="background1" w:themeShade="80"/>
                  </w:rPr>
                  <w:instrText xml:space="preserve"> PAGE </w:instrText>
                </w:r>
                <w:r w:rsidRPr="002202F9">
                  <w:rPr>
                    <w:b/>
                    <w:bCs/>
                    <w:color w:val="808080" w:themeColor="background1" w:themeShade="80"/>
                    <w:sz w:val="24"/>
                    <w:szCs w:val="24"/>
                  </w:rPr>
                  <w:fldChar w:fldCharType="separate"/>
                </w:r>
                <w:r>
                  <w:rPr>
                    <w:b/>
                    <w:bCs/>
                    <w:color w:val="808080" w:themeColor="background1" w:themeShade="80"/>
                    <w:sz w:val="24"/>
                    <w:szCs w:val="24"/>
                  </w:rPr>
                  <w:t>2</w:t>
                </w:r>
                <w:r w:rsidRPr="002202F9">
                  <w:rPr>
                    <w:b/>
                    <w:bCs/>
                    <w:color w:val="808080" w:themeColor="background1" w:themeShade="80"/>
                    <w:sz w:val="24"/>
                    <w:szCs w:val="24"/>
                  </w:rPr>
                  <w:fldChar w:fldCharType="end"/>
                </w:r>
                <w:r w:rsidRPr="002202F9">
                  <w:rPr>
                    <w:color w:val="808080" w:themeColor="background1" w:themeShade="80"/>
                  </w:rPr>
                  <w:t xml:space="preserve"> from </w:t>
                </w:r>
                <w:r w:rsidRPr="002202F9">
                  <w:rPr>
                    <w:b/>
                    <w:bCs/>
                    <w:color w:val="808080" w:themeColor="background1" w:themeShade="80"/>
                    <w:sz w:val="24"/>
                    <w:szCs w:val="24"/>
                  </w:rPr>
                  <w:fldChar w:fldCharType="begin"/>
                </w:r>
                <w:r w:rsidRPr="002202F9">
                  <w:rPr>
                    <w:b/>
                    <w:bCs/>
                    <w:color w:val="808080" w:themeColor="background1" w:themeShade="80"/>
                  </w:rPr>
                  <w:instrText xml:space="preserve"> NUMPAGES  </w:instrText>
                </w:r>
                <w:r w:rsidRPr="002202F9">
                  <w:rPr>
                    <w:b/>
                    <w:bCs/>
                    <w:color w:val="808080" w:themeColor="background1" w:themeShade="80"/>
                    <w:sz w:val="24"/>
                    <w:szCs w:val="24"/>
                  </w:rPr>
                  <w:fldChar w:fldCharType="separate"/>
                </w:r>
                <w:r>
                  <w:rPr>
                    <w:b/>
                    <w:bCs/>
                    <w:color w:val="808080" w:themeColor="background1" w:themeShade="80"/>
                    <w:sz w:val="24"/>
                    <w:szCs w:val="24"/>
                  </w:rPr>
                  <w:t>14</w:t>
                </w:r>
                <w:r w:rsidRPr="002202F9">
                  <w:rPr>
                    <w:b/>
                    <w:bCs/>
                    <w:color w:val="808080" w:themeColor="background1" w:themeShade="80"/>
                    <w:sz w:val="24"/>
                    <w:szCs w:val="24"/>
                  </w:rPr>
                  <w:fldChar w:fldCharType="end"/>
                </w:r>
              </w:p>
            </w:sdtContent>
          </w:sdt>
        </w:sdtContent>
      </w:sdt>
      <w:p w14:paraId="6384C520" w14:textId="71AE7C65" w:rsidR="00E06416" w:rsidRDefault="00000000">
        <w:pPr>
          <w:pStyle w:val="Footer"/>
          <w:jc w:val="right"/>
        </w:pPr>
      </w:p>
    </w:sdtContent>
  </w:sdt>
  <w:p w14:paraId="778B4DB0" w14:textId="77777777" w:rsidR="004927EB" w:rsidRPr="00792988" w:rsidRDefault="004927EB" w:rsidP="005D18EE">
    <w:pPr>
      <w:pStyle w:val="Footer"/>
      <w:tabs>
        <w:tab w:val="left" w:pos="3647"/>
      </w:tabs>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3B256" w14:textId="77777777" w:rsidR="00D062E3" w:rsidRDefault="00D062E3" w:rsidP="004B3F4F">
      <w:pPr>
        <w:spacing w:after="0" w:line="240" w:lineRule="auto"/>
      </w:pPr>
      <w:r>
        <w:separator/>
      </w:r>
    </w:p>
  </w:footnote>
  <w:footnote w:type="continuationSeparator" w:id="0">
    <w:p w14:paraId="763FBC89" w14:textId="77777777" w:rsidR="00D062E3" w:rsidRDefault="00D062E3" w:rsidP="004B3F4F">
      <w:pPr>
        <w:spacing w:after="0" w:line="240" w:lineRule="auto"/>
      </w:pPr>
      <w:r>
        <w:continuationSeparator/>
      </w:r>
    </w:p>
  </w:footnote>
  <w:footnote w:type="continuationNotice" w:id="1">
    <w:p w14:paraId="1813224C" w14:textId="77777777" w:rsidR="00D062E3" w:rsidRDefault="00D062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E595" w14:textId="1837098F" w:rsidR="007144E5" w:rsidRDefault="007144E5" w:rsidP="007144E5">
    <w:pPr>
      <w:tabs>
        <w:tab w:val="left" w:pos="7635"/>
      </w:tabs>
      <w:spacing w:line="360" w:lineRule="auto"/>
      <w:jc w:val="both"/>
      <w:rPr>
        <w:rFonts w:ascii="Times New Roman" w:hAnsi="Times New Roman" w:cs="Times New Roman"/>
        <w:sz w:val="20"/>
        <w:szCs w:val="20"/>
      </w:rPr>
    </w:pPr>
    <w:r w:rsidRPr="00C30742">
      <w:rPr>
        <w:rFonts w:ascii="Times New Roman" w:hAnsi="Times New Roman" w:cs="Times New Roman"/>
        <w:noProof/>
        <w:sz w:val="24"/>
        <w:szCs w:val="24"/>
      </w:rPr>
      <w:drawing>
        <wp:inline distT="0" distB="0" distL="0" distR="0" wp14:anchorId="1D32443D" wp14:editId="2C709D65">
          <wp:extent cx="532130" cy="552185"/>
          <wp:effectExtent l="0" t="0" r="1270" b="635"/>
          <wp:docPr id="1155607181"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606336" name="Picture 1" descr="A red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40" cy="573260"/>
                  </a:xfrm>
                  <a:prstGeom prst="rect">
                    <a:avLst/>
                  </a:prstGeom>
                  <a:noFill/>
                </pic:spPr>
              </pic:pic>
            </a:graphicData>
          </a:graphic>
        </wp:inline>
      </w:drawing>
    </w:r>
    <w:r w:rsidRPr="002202F9">
      <w:t xml:space="preserve">                                </w:t>
    </w:r>
    <w:r w:rsidRPr="002202F9">
      <w:rPr>
        <w:rFonts w:ascii="Times New Roman" w:hAnsi="Times New Roman" w:cs="Times New Roman"/>
        <w:sz w:val="24"/>
        <w:szCs w:val="24"/>
      </w:rPr>
      <w:t xml:space="preserve">                                                                      </w:t>
    </w:r>
    <w:r w:rsidRPr="002202F9">
      <w:rPr>
        <w:rFonts w:ascii="Times New Roman" w:hAnsi="Times New Roman" w:cs="Times New Roman"/>
        <w:sz w:val="20"/>
        <w:szCs w:val="20"/>
      </w:rPr>
      <w:t>Version</w:t>
    </w:r>
    <w:r w:rsidR="00C3179E">
      <w:rPr>
        <w:rFonts w:ascii="Times New Roman" w:hAnsi="Times New Roman" w:cs="Times New Roman"/>
        <w:sz w:val="20"/>
        <w:szCs w:val="20"/>
      </w:rPr>
      <w:t xml:space="preserve"> 2</w:t>
    </w:r>
    <w:r w:rsidRPr="002202F9">
      <w:rPr>
        <w:rFonts w:ascii="Times New Roman" w:hAnsi="Times New Roman" w:cs="Times New Roman"/>
        <w:sz w:val="20"/>
        <w:szCs w:val="20"/>
      </w:rPr>
      <w:t xml:space="preserve">.0 </w:t>
    </w:r>
    <w:r w:rsidR="00857999">
      <w:rPr>
        <w:rFonts w:ascii="Times New Roman" w:hAnsi="Times New Roman" w:cs="Times New Roman"/>
        <w:sz w:val="20"/>
        <w:szCs w:val="20"/>
        <w:lang w:val="ro-RO"/>
      </w:rPr>
      <w:t xml:space="preserve">valid </w:t>
    </w:r>
    <w:r w:rsidRPr="002202F9">
      <w:rPr>
        <w:rFonts w:ascii="Times New Roman" w:hAnsi="Times New Roman" w:cs="Times New Roman"/>
        <w:sz w:val="20"/>
        <w:szCs w:val="20"/>
      </w:rPr>
      <w:t>from</w:t>
    </w:r>
    <w:r w:rsidR="00C3179E">
      <w:rPr>
        <w:rFonts w:ascii="Times New Roman" w:hAnsi="Times New Roman" w:cs="Times New Roman"/>
        <w:sz w:val="20"/>
        <w:szCs w:val="20"/>
      </w:rPr>
      <w:t xml:space="preserve"> 05</w:t>
    </w:r>
    <w:r w:rsidRPr="002202F9">
      <w:rPr>
        <w:rFonts w:ascii="Times New Roman" w:hAnsi="Times New Roman" w:cs="Times New Roman"/>
        <w:sz w:val="20"/>
        <w:szCs w:val="20"/>
      </w:rPr>
      <w:t>.</w:t>
    </w:r>
    <w:r w:rsidR="00C3179E">
      <w:rPr>
        <w:rFonts w:ascii="Times New Roman" w:hAnsi="Times New Roman" w:cs="Times New Roman"/>
        <w:sz w:val="20"/>
        <w:szCs w:val="20"/>
      </w:rPr>
      <w:t>08</w:t>
    </w:r>
    <w:r w:rsidRPr="002202F9">
      <w:rPr>
        <w:rFonts w:ascii="Times New Roman" w:hAnsi="Times New Roman" w:cs="Times New Roman"/>
        <w:sz w:val="20"/>
        <w:szCs w:val="20"/>
      </w:rPr>
      <w:t>.</w:t>
    </w:r>
    <w:r w:rsidR="00C3179E">
      <w:rPr>
        <w:rFonts w:ascii="Times New Roman" w:hAnsi="Times New Roman" w:cs="Times New Roman"/>
        <w:sz w:val="20"/>
        <w:szCs w:val="20"/>
      </w:rPr>
      <w:t>2025</w:t>
    </w:r>
  </w:p>
  <w:p w14:paraId="7927E4AB" w14:textId="77777777" w:rsidR="004C6D4B" w:rsidRPr="00B012D5" w:rsidRDefault="004C6D4B" w:rsidP="004C6D4B">
    <w:pPr>
      <w:pStyle w:val="Header"/>
      <w:jc w:val="left"/>
      <w:rPr>
        <w:rFonts w:ascii="Times New Roman" w:hAnsi="Times New Roman" w:cs="Times New Roman"/>
        <w:sz w:val="20"/>
        <w:lang w:val="ro-RO"/>
      </w:rPr>
    </w:pPr>
    <w:r>
      <w:rPr>
        <w:rFonts w:ascii="Times New Roman" w:hAnsi="Times New Roman" w:cs="Times New Roman"/>
        <w:sz w:val="20"/>
        <w:lang w:val="ro-RO"/>
      </w:rPr>
      <w:t>TRANSLATION FOR CONVENIENCE PURPOSES. ONLY THE ROMANIAN LANGUAGE VERSION IS BINDING</w:t>
    </w:r>
  </w:p>
  <w:p w14:paraId="6A02F941" w14:textId="77777777" w:rsidR="004C6D4B" w:rsidRPr="007144E5" w:rsidRDefault="004C6D4B" w:rsidP="007144E5">
    <w:pPr>
      <w:tabs>
        <w:tab w:val="left" w:pos="7635"/>
      </w:tabs>
      <w:spacing w:line="360" w:lineRule="auto"/>
      <w:jc w:val="both"/>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8FE"/>
    <w:multiLevelType w:val="hybridMultilevel"/>
    <w:tmpl w:val="2AD49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254055"/>
    <w:multiLevelType w:val="hybridMultilevel"/>
    <w:tmpl w:val="0D54CE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196834"/>
    <w:multiLevelType w:val="hybridMultilevel"/>
    <w:tmpl w:val="B3AA1D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08679B"/>
    <w:multiLevelType w:val="hybridMultilevel"/>
    <w:tmpl w:val="F6666250"/>
    <w:lvl w:ilvl="0" w:tplc="2932D928">
      <w:start w:val="1"/>
      <w:numFmt w:val="decimal"/>
      <w:pStyle w:val="CERAppendixNumHeading"/>
      <w:lvlText w:val="%1."/>
      <w:lvlJc w:val="left"/>
      <w:pPr>
        <w:tabs>
          <w:tab w:val="num" w:pos="851"/>
        </w:tabs>
        <w:ind w:left="851" w:hanging="851"/>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71B35FF"/>
    <w:multiLevelType w:val="hybridMultilevel"/>
    <w:tmpl w:val="34146E20"/>
    <w:lvl w:ilvl="0" w:tplc="388819C6">
      <w:numFmt w:val="bullet"/>
      <w:pStyle w:val="Style1"/>
      <w:lvlText w:val="-"/>
      <w:lvlJc w:val="left"/>
      <w:pPr>
        <w:ind w:left="720" w:hanging="360"/>
      </w:pPr>
      <w:rPr>
        <w:rFonts w:ascii="Calibri" w:eastAsiaTheme="minorEastAsia"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73D58EC"/>
    <w:multiLevelType w:val="hybridMultilevel"/>
    <w:tmpl w:val="5C106D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784696"/>
    <w:multiLevelType w:val="hybridMultilevel"/>
    <w:tmpl w:val="BA5044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865F5A"/>
    <w:multiLevelType w:val="multilevel"/>
    <w:tmpl w:val="18C6D95C"/>
    <w:lvl w:ilvl="0">
      <w:start w:val="1"/>
      <w:numFmt w:val="decimal"/>
      <w:pStyle w:val="Level1"/>
      <w:lvlText w:val="%1"/>
      <w:lvlJc w:val="left"/>
      <w:pPr>
        <w:tabs>
          <w:tab w:val="num" w:pos="851"/>
        </w:tabs>
        <w:ind w:left="851" w:hanging="851"/>
      </w:pPr>
      <w:rPr>
        <w:rFonts w:ascii="Arial" w:hAnsi="Arial" w:cs="Times New Roman" w:hint="default"/>
        <w:b w:val="0"/>
        <w:i w:val="0"/>
        <w:sz w:val="20"/>
      </w:rPr>
    </w:lvl>
    <w:lvl w:ilvl="1">
      <w:start w:val="1"/>
      <w:numFmt w:val="decimal"/>
      <w:pStyle w:val="Level2"/>
      <w:lvlText w:val="%1.%2"/>
      <w:lvlJc w:val="left"/>
      <w:pPr>
        <w:tabs>
          <w:tab w:val="num" w:pos="851"/>
        </w:tabs>
        <w:ind w:left="851" w:hanging="851"/>
      </w:pPr>
      <w:rPr>
        <w:rFonts w:ascii="Arial" w:hAnsi="Arial" w:cs="Times New Roman" w:hint="default"/>
        <w:b w:val="0"/>
        <w:i w:val="0"/>
        <w:sz w:val="20"/>
      </w:rPr>
    </w:lvl>
    <w:lvl w:ilvl="2">
      <w:start w:val="1"/>
      <w:numFmt w:val="decimal"/>
      <w:pStyle w:val="Level3"/>
      <w:lvlText w:val="%1.%2.%3"/>
      <w:lvlJc w:val="left"/>
      <w:pPr>
        <w:tabs>
          <w:tab w:val="num" w:pos="851"/>
        </w:tabs>
        <w:ind w:left="851" w:hanging="851"/>
      </w:pPr>
      <w:rPr>
        <w:rFonts w:ascii="Arial" w:hAnsi="Arial" w:cs="Times New Roman" w:hint="default"/>
        <w:b w:val="0"/>
        <w:i w:val="0"/>
        <w:sz w:val="20"/>
      </w:rPr>
    </w:lvl>
    <w:lvl w:ilvl="3">
      <w:start w:val="1"/>
      <w:numFmt w:val="decimal"/>
      <w:pStyle w:val="Level4"/>
      <w:lvlText w:val="%1.%2.%3.%4"/>
      <w:lvlJc w:val="left"/>
      <w:pPr>
        <w:tabs>
          <w:tab w:val="num" w:pos="851"/>
        </w:tabs>
        <w:ind w:left="851" w:hanging="851"/>
      </w:pPr>
      <w:rPr>
        <w:rFonts w:ascii="Arial" w:hAnsi="Arial" w:cs="Times New Roman" w:hint="default"/>
        <w:b w:val="0"/>
        <w:i w:val="0"/>
        <w:sz w:val="20"/>
      </w:rPr>
    </w:lvl>
    <w:lvl w:ilvl="4">
      <w:start w:val="1"/>
      <w:numFmt w:val="lowerLetter"/>
      <w:pStyle w:val="Level5"/>
      <w:lvlText w:val="(%5)"/>
      <w:lvlJc w:val="left"/>
      <w:pPr>
        <w:tabs>
          <w:tab w:val="num" w:pos="1701"/>
        </w:tabs>
        <w:ind w:left="1701" w:hanging="850"/>
      </w:pPr>
      <w:rPr>
        <w:rFonts w:ascii="Arial" w:hAnsi="Arial" w:cs="Times New Roman" w:hint="default"/>
        <w:b w:val="0"/>
        <w:i w:val="0"/>
        <w:sz w:val="20"/>
      </w:rPr>
    </w:lvl>
    <w:lvl w:ilvl="5">
      <w:start w:val="1"/>
      <w:numFmt w:val="lowerRoman"/>
      <w:pStyle w:val="Level6"/>
      <w:lvlText w:val="(%6)"/>
      <w:lvlJc w:val="left"/>
      <w:pPr>
        <w:tabs>
          <w:tab w:val="num" w:pos="2552"/>
        </w:tabs>
        <w:ind w:left="2552" w:hanging="851"/>
      </w:pPr>
      <w:rPr>
        <w:rFonts w:ascii="Arial" w:hAnsi="Arial" w:cs="Times New Roman" w:hint="default"/>
        <w:b w:val="0"/>
        <w:i w:val="0"/>
        <w:sz w:val="20"/>
      </w:rPr>
    </w:lvl>
    <w:lvl w:ilvl="6">
      <w:start w:val="1"/>
      <w:numFmt w:val="decimal"/>
      <w:pStyle w:val="Level7"/>
      <w:lvlText w:val="%7)"/>
      <w:lvlJc w:val="left"/>
      <w:pPr>
        <w:tabs>
          <w:tab w:val="num" w:pos="3402"/>
        </w:tabs>
        <w:ind w:left="3402" w:hanging="850"/>
      </w:pPr>
      <w:rPr>
        <w:rFonts w:ascii="Arial" w:hAnsi="Arial" w:cs="Times New Roman" w:hint="default"/>
        <w:b w:val="0"/>
        <w:i w:val="0"/>
        <w:sz w:val="20"/>
      </w:rPr>
    </w:lvl>
    <w:lvl w:ilvl="7">
      <w:start w:val="1"/>
      <w:numFmt w:val="lowerLetter"/>
      <w:pStyle w:val="Level8"/>
      <w:lvlText w:val="%8)"/>
      <w:lvlJc w:val="left"/>
      <w:pPr>
        <w:tabs>
          <w:tab w:val="num" w:pos="3402"/>
        </w:tabs>
        <w:ind w:left="3402" w:hanging="850"/>
      </w:pPr>
      <w:rPr>
        <w:rFonts w:ascii="Arial" w:hAnsi="Arial" w:cs="Times New Roman" w:hint="default"/>
        <w:b w:val="0"/>
        <w:i w:val="0"/>
        <w:sz w:val="20"/>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08013D6E"/>
    <w:multiLevelType w:val="hybridMultilevel"/>
    <w:tmpl w:val="0E563D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6A6938"/>
    <w:multiLevelType w:val="multilevel"/>
    <w:tmpl w:val="6A28F9DC"/>
    <w:lvl w:ilvl="0">
      <w:start w:val="1"/>
      <w:numFmt w:val="bullet"/>
      <w:pStyle w:val="ListBullet"/>
      <w:lvlText w:val=""/>
      <w:lvlJc w:val="left"/>
      <w:pPr>
        <w:tabs>
          <w:tab w:val="num" w:pos="397"/>
        </w:tabs>
        <w:ind w:left="397" w:hanging="397"/>
      </w:pPr>
      <w:rPr>
        <w:rFonts w:ascii="Symbol" w:hAnsi="Symbol" w:hint="default"/>
        <w:position w:val="0"/>
        <w:sz w:val="18"/>
      </w:rPr>
    </w:lvl>
    <w:lvl w:ilvl="1">
      <w:start w:val="1"/>
      <w:numFmt w:val="bullet"/>
      <w:pStyle w:val="ListBullet2"/>
      <w:lvlText w:val="–"/>
      <w:lvlJc w:val="left"/>
      <w:pPr>
        <w:tabs>
          <w:tab w:val="num" w:pos="794"/>
        </w:tabs>
        <w:ind w:left="794" w:hanging="397"/>
      </w:pPr>
      <w:rPr>
        <w:rFonts w:ascii="Arial" w:hAnsi="Arial" w:hint="default"/>
      </w:rPr>
    </w:lvl>
    <w:lvl w:ilvl="2">
      <w:start w:val="1"/>
      <w:numFmt w:val="bullet"/>
      <w:pStyle w:val="ListBullet3"/>
      <w:lvlText w:val="◦"/>
      <w:lvlJc w:val="left"/>
      <w:pPr>
        <w:tabs>
          <w:tab w:val="num" w:pos="1191"/>
        </w:tabs>
        <w:ind w:left="1191" w:hanging="397"/>
      </w:pPr>
      <w:rPr>
        <w:rFonts w:ascii="Arial" w:hAnsi="Arial" w:hint="default"/>
      </w:rPr>
    </w:lvl>
    <w:lvl w:ilvl="3">
      <w:start w:val="1"/>
      <w:numFmt w:val="bullet"/>
      <w:lvlText w:val="–"/>
      <w:lvlJc w:val="left"/>
      <w:pPr>
        <w:tabs>
          <w:tab w:val="num" w:pos="1588"/>
        </w:tabs>
        <w:ind w:left="1588" w:hanging="397"/>
      </w:pPr>
      <w:rPr>
        <w:rFonts w:ascii="Arial" w:hAnsi="Arial" w:hint="default"/>
      </w:rPr>
    </w:lvl>
    <w:lvl w:ilvl="4">
      <w:start w:val="1"/>
      <w:numFmt w:val="bullet"/>
      <w:lvlText w:val="-"/>
      <w:lvlJc w:val="left"/>
      <w:pPr>
        <w:tabs>
          <w:tab w:val="num" w:pos="1985"/>
        </w:tabs>
        <w:ind w:left="1985" w:hanging="397"/>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0A557F6C"/>
    <w:multiLevelType w:val="hybridMultilevel"/>
    <w:tmpl w:val="17BAB8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A8C4622"/>
    <w:multiLevelType w:val="hybridMultilevel"/>
    <w:tmpl w:val="7534AE56"/>
    <w:lvl w:ilvl="0" w:tplc="871478B8">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BE46507"/>
    <w:multiLevelType w:val="hybridMultilevel"/>
    <w:tmpl w:val="BABE9D80"/>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985421"/>
    <w:multiLevelType w:val="hybridMultilevel"/>
    <w:tmpl w:val="7534AE5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02060F"/>
    <w:multiLevelType w:val="hybridMultilevel"/>
    <w:tmpl w:val="D100AAF2"/>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8E14FC"/>
    <w:multiLevelType w:val="hybridMultilevel"/>
    <w:tmpl w:val="0004E8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06E119E"/>
    <w:multiLevelType w:val="hybridMultilevel"/>
    <w:tmpl w:val="0E563D06"/>
    <w:lvl w:ilvl="0" w:tplc="12FEEF3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158192F"/>
    <w:multiLevelType w:val="hybridMultilevel"/>
    <w:tmpl w:val="4A32E350"/>
    <w:lvl w:ilvl="0" w:tplc="12FEEF3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3486623"/>
    <w:multiLevelType w:val="hybridMultilevel"/>
    <w:tmpl w:val="1E389A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378099A"/>
    <w:multiLevelType w:val="hybridMultilevel"/>
    <w:tmpl w:val="5DD04FC6"/>
    <w:lvl w:ilvl="0" w:tplc="DED0826E">
      <w:start w:val="1"/>
      <w:numFmt w:val="bullet"/>
      <w:pStyle w:val="TableBullet"/>
      <w:lvlText w:val=""/>
      <w:lvlJc w:val="left"/>
      <w:pPr>
        <w:ind w:left="720" w:hanging="360"/>
      </w:pPr>
      <w:rPr>
        <w:rFonts w:ascii="Symbol" w:hAnsi="Symbol" w:hint="default"/>
        <w:color w:val="EEECE1" w:themeColor="background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8A2C4E"/>
    <w:multiLevelType w:val="hybridMultilevel"/>
    <w:tmpl w:val="0D54CE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4A124C2"/>
    <w:multiLevelType w:val="hybridMultilevel"/>
    <w:tmpl w:val="285829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4AA0084"/>
    <w:multiLevelType w:val="multilevel"/>
    <w:tmpl w:val="B70A89FE"/>
    <w:lvl w:ilvl="0">
      <w:start w:val="1"/>
      <w:numFmt w:val="upperLetter"/>
      <w:suff w:val="space"/>
      <w:lvlText w:val="%1."/>
      <w:lvlJc w:val="left"/>
      <w:pPr>
        <w:ind w:left="851" w:hanging="851"/>
      </w:pPr>
      <w:rPr>
        <w:rFonts w:hint="default"/>
        <w:b/>
        <w:i w:val="0"/>
        <w:sz w:val="28"/>
      </w:rPr>
    </w:lvl>
    <w:lvl w:ilvl="1">
      <w:start w:val="1"/>
      <w:numFmt w:val="decimal"/>
      <w:lvlText w:val="%1.%2"/>
      <w:lvlJc w:val="left"/>
      <w:pPr>
        <w:ind w:left="992" w:hanging="992"/>
      </w:pPr>
      <w:rPr>
        <w:rFonts w:hint="default"/>
        <w:b/>
        <w:i w:val="0"/>
        <w:sz w:val="24"/>
      </w:rPr>
    </w:lvl>
    <w:lvl w:ilvl="2">
      <w:start w:val="1"/>
      <w:numFmt w:val="decimal"/>
      <w:lvlText w:val="%1.%2.%3"/>
      <w:lvlJc w:val="left"/>
      <w:pPr>
        <w:ind w:left="992" w:hanging="992"/>
      </w:pPr>
      <w:rPr>
        <w:rFonts w:hint="default"/>
        <w:b w:val="0"/>
        <w:i w:val="0"/>
        <w:sz w:val="22"/>
      </w:rPr>
    </w:lvl>
    <w:lvl w:ilvl="3">
      <w:start w:val="1"/>
      <w:numFmt w:val="decimal"/>
      <w:lvlText w:val="%1.%2.%3.%4"/>
      <w:lvlJc w:val="left"/>
      <w:pPr>
        <w:ind w:left="992" w:hanging="992"/>
      </w:pPr>
      <w:rPr>
        <w:rFonts w:hint="default"/>
      </w:rPr>
    </w:lvl>
    <w:lvl w:ilvl="4">
      <w:start w:val="1"/>
      <w:numFmt w:val="lowerLetter"/>
      <w:lvlText w:val="(%5)"/>
      <w:lvlJc w:val="left"/>
      <w:pPr>
        <w:ind w:left="1843" w:hanging="709"/>
      </w:pPr>
      <w:rPr>
        <w:rFonts w:hint="default"/>
      </w:rPr>
    </w:lvl>
    <w:lvl w:ilvl="5">
      <w:start w:val="1"/>
      <w:numFmt w:val="lowerRoman"/>
      <w:lvlText w:val="(%6)"/>
      <w:lvlJc w:val="left"/>
      <w:pPr>
        <w:ind w:left="2410" w:hanging="709"/>
      </w:pPr>
      <w:rPr>
        <w:rFonts w:hint="default"/>
      </w:rPr>
    </w:lvl>
    <w:lvl w:ilvl="6">
      <w:start w:val="1"/>
      <w:numFmt w:val="lowerLetter"/>
      <w:lvlText w:val="%7)"/>
      <w:lvlJc w:val="left"/>
      <w:pPr>
        <w:ind w:left="2765"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2B038D"/>
    <w:multiLevelType w:val="multilevel"/>
    <w:tmpl w:val="F300EF96"/>
    <w:lvl w:ilvl="0">
      <w:start w:val="1"/>
      <w:numFmt w:val="decimal"/>
      <w:pStyle w:val="APNUMHEAD1"/>
      <w:lvlText w:val="%1."/>
      <w:lvlJc w:val="left"/>
      <w:pPr>
        <w:tabs>
          <w:tab w:val="num" w:pos="851"/>
        </w:tabs>
        <w:ind w:left="851" w:hanging="851"/>
      </w:pPr>
      <w:rPr>
        <w:rFonts w:ascii="Arial" w:hAnsi="Arial" w:cs="Times New Roman" w:hint="default"/>
        <w:b/>
        <w:i w:val="0"/>
        <w:sz w:val="28"/>
        <w:szCs w:val="28"/>
      </w:rPr>
    </w:lvl>
    <w:lvl w:ilvl="1">
      <w:start w:val="1"/>
      <w:numFmt w:val="decimal"/>
      <w:pStyle w:val="APNUMHEAD2"/>
      <w:lvlText w:val="%1.%2"/>
      <w:lvlJc w:val="left"/>
      <w:pPr>
        <w:tabs>
          <w:tab w:val="num" w:pos="851"/>
        </w:tabs>
        <w:ind w:left="851" w:hanging="851"/>
      </w:pPr>
      <w:rPr>
        <w:rFonts w:ascii="Arial" w:hAnsi="Arial" w:cs="Times New Roman" w:hint="default"/>
        <w:b/>
        <w:i w:val="0"/>
        <w:sz w:val="24"/>
        <w:szCs w:val="24"/>
      </w:rPr>
    </w:lvl>
    <w:lvl w:ilvl="2">
      <w:start w:val="1"/>
      <w:numFmt w:val="decimal"/>
      <w:pStyle w:val="APNUMHEAD3"/>
      <w:lvlText w:val="%1.%2.%3"/>
      <w:lvlJc w:val="left"/>
      <w:pPr>
        <w:tabs>
          <w:tab w:val="num" w:pos="851"/>
        </w:tabs>
        <w:ind w:left="851" w:hanging="851"/>
      </w:pPr>
      <w:rPr>
        <w:rFonts w:ascii="Arial" w:hAnsi="Arial" w:cs="Times New Roman" w:hint="default"/>
        <w:b/>
        <w:i w:val="0"/>
        <w:color w:val="000000"/>
        <w:sz w:val="24"/>
        <w:szCs w:val="24"/>
      </w:rPr>
    </w:lvl>
    <w:lvl w:ilvl="3">
      <w:start w:val="1"/>
      <w:numFmt w:val="decimal"/>
      <w:lvlText w:val="%1.%2.%3.%4."/>
      <w:lvlJc w:val="left"/>
      <w:pPr>
        <w:tabs>
          <w:tab w:val="num" w:pos="2341"/>
        </w:tabs>
        <w:ind w:left="1909" w:hanging="648"/>
      </w:pPr>
      <w:rPr>
        <w:rFonts w:cs="Times New Roman" w:hint="default"/>
      </w:rPr>
    </w:lvl>
    <w:lvl w:ilvl="4">
      <w:start w:val="1"/>
      <w:numFmt w:val="decimal"/>
      <w:lvlText w:val="%1.%2.%3.%4.%5."/>
      <w:lvlJc w:val="left"/>
      <w:pPr>
        <w:tabs>
          <w:tab w:val="num" w:pos="2701"/>
        </w:tabs>
        <w:ind w:left="2413" w:hanging="792"/>
      </w:pPr>
      <w:rPr>
        <w:rFonts w:cs="Times New Roman" w:hint="default"/>
      </w:rPr>
    </w:lvl>
    <w:lvl w:ilvl="5">
      <w:start w:val="1"/>
      <w:numFmt w:val="decimal"/>
      <w:lvlText w:val="%1.%2.%3.%4.%5.%6."/>
      <w:lvlJc w:val="left"/>
      <w:pPr>
        <w:tabs>
          <w:tab w:val="num" w:pos="3421"/>
        </w:tabs>
        <w:ind w:left="2917" w:hanging="936"/>
      </w:pPr>
      <w:rPr>
        <w:rFonts w:cs="Times New Roman" w:hint="default"/>
      </w:rPr>
    </w:lvl>
    <w:lvl w:ilvl="6">
      <w:start w:val="1"/>
      <w:numFmt w:val="decimal"/>
      <w:lvlText w:val="%1.%2.%3.%4.%5.%6.%7."/>
      <w:lvlJc w:val="left"/>
      <w:pPr>
        <w:tabs>
          <w:tab w:val="num" w:pos="3781"/>
        </w:tabs>
        <w:ind w:left="3421" w:hanging="1080"/>
      </w:pPr>
      <w:rPr>
        <w:rFonts w:cs="Times New Roman" w:hint="default"/>
      </w:rPr>
    </w:lvl>
    <w:lvl w:ilvl="7">
      <w:start w:val="1"/>
      <w:numFmt w:val="decimal"/>
      <w:lvlText w:val="%1.%2.%3.%4.%5.%6.%7.%8."/>
      <w:lvlJc w:val="left"/>
      <w:pPr>
        <w:tabs>
          <w:tab w:val="num" w:pos="4501"/>
        </w:tabs>
        <w:ind w:left="3925" w:hanging="1224"/>
      </w:pPr>
      <w:rPr>
        <w:rFonts w:cs="Times New Roman" w:hint="default"/>
      </w:rPr>
    </w:lvl>
    <w:lvl w:ilvl="8">
      <w:start w:val="1"/>
      <w:numFmt w:val="decimal"/>
      <w:lvlText w:val="%1.%2.%3.%4.%5.%6.%7.%8.%9."/>
      <w:lvlJc w:val="left"/>
      <w:pPr>
        <w:tabs>
          <w:tab w:val="num" w:pos="4861"/>
        </w:tabs>
        <w:ind w:left="4501" w:hanging="1440"/>
      </w:pPr>
      <w:rPr>
        <w:rFonts w:cs="Times New Roman" w:hint="default"/>
      </w:rPr>
    </w:lvl>
  </w:abstractNum>
  <w:abstractNum w:abstractNumId="24" w15:restartNumberingAfterBreak="0">
    <w:nsid w:val="192C50B7"/>
    <w:multiLevelType w:val="hybridMultilevel"/>
    <w:tmpl w:val="68F02DE4"/>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9353F92"/>
    <w:multiLevelType w:val="hybridMultilevel"/>
    <w:tmpl w:val="EAD6D77E"/>
    <w:lvl w:ilvl="0" w:tplc="613250BE">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BB363D1"/>
    <w:multiLevelType w:val="hybridMultilevel"/>
    <w:tmpl w:val="85661C1C"/>
    <w:lvl w:ilvl="0" w:tplc="1A602F1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773F6D"/>
    <w:multiLevelType w:val="hybridMultilevel"/>
    <w:tmpl w:val="55DE91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D55756E"/>
    <w:multiLevelType w:val="hybridMultilevel"/>
    <w:tmpl w:val="818E81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DED55DC"/>
    <w:multiLevelType w:val="multilevel"/>
    <w:tmpl w:val="A058F360"/>
    <w:styleLink w:val="Headings"/>
    <w:lvl w:ilvl="0">
      <w:start w:val="1"/>
      <w:numFmt w:val="decimal"/>
      <w:lvlText w:val="%1"/>
      <w:lvlJc w:val="left"/>
      <w:pPr>
        <w:ind w:left="909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1EAB2E9E"/>
    <w:multiLevelType w:val="hybridMultilevel"/>
    <w:tmpl w:val="7DF49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00350C5"/>
    <w:multiLevelType w:val="hybridMultilevel"/>
    <w:tmpl w:val="FBEAE4BA"/>
    <w:lvl w:ilvl="0" w:tplc="FFFFFFFF">
      <w:start w:val="1"/>
      <w:numFmt w:val="upperRoman"/>
      <w:lvlText w:val="%1."/>
      <w:lvlJc w:val="righ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0F91F66"/>
    <w:multiLevelType w:val="hybridMultilevel"/>
    <w:tmpl w:val="66623AB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F6145A"/>
    <w:multiLevelType w:val="hybridMultilevel"/>
    <w:tmpl w:val="FE802600"/>
    <w:lvl w:ilvl="0" w:tplc="613250BE">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2990843"/>
    <w:multiLevelType w:val="hybridMultilevel"/>
    <w:tmpl w:val="1E389A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3034FC6"/>
    <w:multiLevelType w:val="hybridMultilevel"/>
    <w:tmpl w:val="89B69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44E0D4F"/>
    <w:multiLevelType w:val="hybridMultilevel"/>
    <w:tmpl w:val="65DE4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4A91C79"/>
    <w:multiLevelType w:val="hybridMultilevel"/>
    <w:tmpl w:val="BB2AD302"/>
    <w:lvl w:ilvl="0" w:tplc="177C57F4">
      <w:start w:val="1"/>
      <w:numFmt w:val="decimal"/>
      <w:pStyle w:val="CERNUMBERBULLET2"/>
      <w:lvlText w:val="%1."/>
      <w:lvlJc w:val="left"/>
      <w:pPr>
        <w:tabs>
          <w:tab w:val="num" w:pos="5385"/>
        </w:tabs>
        <w:ind w:left="5385" w:hanging="567"/>
      </w:pPr>
    </w:lvl>
    <w:lvl w:ilvl="1" w:tplc="BC28CC18">
      <w:start w:val="1"/>
      <w:numFmt w:val="lowerLetter"/>
      <w:lvlText w:val="%2."/>
      <w:lvlJc w:val="left"/>
      <w:pPr>
        <w:tabs>
          <w:tab w:val="num" w:pos="4840"/>
        </w:tabs>
        <w:ind w:left="4840" w:hanging="360"/>
      </w:pPr>
    </w:lvl>
    <w:lvl w:ilvl="2" w:tplc="6EE23A66">
      <w:start w:val="1"/>
      <w:numFmt w:val="lowerRoman"/>
      <w:lvlText w:val="%3."/>
      <w:lvlJc w:val="right"/>
      <w:pPr>
        <w:tabs>
          <w:tab w:val="num" w:pos="5560"/>
        </w:tabs>
        <w:ind w:left="5560" w:hanging="180"/>
      </w:pPr>
    </w:lvl>
    <w:lvl w:ilvl="3" w:tplc="CED0B8FA">
      <w:start w:val="1"/>
      <w:numFmt w:val="decimal"/>
      <w:lvlText w:val="%4."/>
      <w:lvlJc w:val="left"/>
      <w:pPr>
        <w:tabs>
          <w:tab w:val="num" w:pos="6280"/>
        </w:tabs>
        <w:ind w:left="6280" w:hanging="360"/>
      </w:pPr>
    </w:lvl>
    <w:lvl w:ilvl="4" w:tplc="F03A8288">
      <w:start w:val="1"/>
      <w:numFmt w:val="lowerLetter"/>
      <w:lvlText w:val="%5."/>
      <w:lvlJc w:val="left"/>
      <w:pPr>
        <w:tabs>
          <w:tab w:val="num" w:pos="7000"/>
        </w:tabs>
        <w:ind w:left="7000" w:hanging="360"/>
      </w:pPr>
    </w:lvl>
    <w:lvl w:ilvl="5" w:tplc="0388D3BE">
      <w:start w:val="1"/>
      <w:numFmt w:val="lowerRoman"/>
      <w:lvlText w:val="%6."/>
      <w:lvlJc w:val="right"/>
      <w:pPr>
        <w:tabs>
          <w:tab w:val="num" w:pos="7720"/>
        </w:tabs>
        <w:ind w:left="7720" w:hanging="180"/>
      </w:pPr>
    </w:lvl>
    <w:lvl w:ilvl="6" w:tplc="DA9E9520">
      <w:start w:val="1"/>
      <w:numFmt w:val="decimal"/>
      <w:lvlText w:val="%7."/>
      <w:lvlJc w:val="left"/>
      <w:pPr>
        <w:tabs>
          <w:tab w:val="num" w:pos="8440"/>
        </w:tabs>
        <w:ind w:left="8440" w:hanging="360"/>
      </w:pPr>
    </w:lvl>
    <w:lvl w:ilvl="7" w:tplc="69DA3870">
      <w:start w:val="1"/>
      <w:numFmt w:val="lowerLetter"/>
      <w:lvlText w:val="%8."/>
      <w:lvlJc w:val="left"/>
      <w:pPr>
        <w:tabs>
          <w:tab w:val="num" w:pos="9160"/>
        </w:tabs>
        <w:ind w:left="9160" w:hanging="360"/>
      </w:pPr>
    </w:lvl>
    <w:lvl w:ilvl="8" w:tplc="A54E26BC">
      <w:start w:val="1"/>
      <w:numFmt w:val="lowerRoman"/>
      <w:lvlText w:val="%9."/>
      <w:lvlJc w:val="right"/>
      <w:pPr>
        <w:tabs>
          <w:tab w:val="num" w:pos="9880"/>
        </w:tabs>
        <w:ind w:left="9880" w:hanging="180"/>
      </w:pPr>
    </w:lvl>
  </w:abstractNum>
  <w:abstractNum w:abstractNumId="38" w15:restartNumberingAfterBreak="0">
    <w:nsid w:val="27453006"/>
    <w:multiLevelType w:val="hybridMultilevel"/>
    <w:tmpl w:val="85B4BC94"/>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74F4D2E"/>
    <w:multiLevelType w:val="multilevel"/>
    <w:tmpl w:val="7660CACA"/>
    <w:lvl w:ilvl="0">
      <w:start w:val="1"/>
      <w:numFmt w:val="decimal"/>
      <w:pStyle w:val="CMCHEADING1"/>
      <w:isLgl/>
      <w:lvlText w:val="%1."/>
      <w:lvlJc w:val="center"/>
      <w:pPr>
        <w:tabs>
          <w:tab w:val="num" w:pos="360"/>
        </w:tabs>
        <w:ind w:left="81" w:hanging="81"/>
      </w:pPr>
      <w:rPr>
        <w:rFonts w:hint="default"/>
        <w:b/>
        <w:i w:val="0"/>
        <w:caps/>
        <w:sz w:val="28"/>
      </w:rPr>
    </w:lvl>
    <w:lvl w:ilvl="1">
      <w:start w:val="1"/>
      <w:numFmt w:val="decimal"/>
      <w:pStyle w:val="CMCPara"/>
      <w:isLgl/>
      <w:lvlText w:val="%1.%2"/>
      <w:lvlJc w:val="left"/>
      <w:pPr>
        <w:tabs>
          <w:tab w:val="num" w:pos="1135"/>
        </w:tabs>
        <w:ind w:left="1135" w:hanging="851"/>
      </w:pPr>
      <w:rPr>
        <w:rFonts w:hint="default"/>
      </w:rPr>
    </w:lvl>
    <w:lvl w:ilvl="2">
      <w:start w:val="1"/>
      <w:numFmt w:val="decimal"/>
      <w:pStyle w:val="CMCSub-para"/>
      <w:isLgl/>
      <w:lvlText w:val="%3."/>
      <w:lvlJc w:val="left"/>
      <w:pPr>
        <w:tabs>
          <w:tab w:val="num" w:pos="1134"/>
        </w:tabs>
        <w:ind w:left="1474" w:hanging="340"/>
      </w:pPr>
      <w:rPr>
        <w:rFonts w:hint="default"/>
      </w:rPr>
    </w:lvl>
    <w:lvl w:ilvl="3">
      <w:start w:val="1"/>
      <w:numFmt w:val="none"/>
      <w:isLgl/>
      <w:lvlText w:val="i."/>
      <w:lvlJc w:val="left"/>
      <w:pPr>
        <w:tabs>
          <w:tab w:val="num" w:pos="846"/>
        </w:tabs>
        <w:ind w:left="1559" w:hanging="1847"/>
      </w:pPr>
      <w:rPr>
        <w:rFonts w:hint="default"/>
      </w:rPr>
    </w:lvl>
    <w:lvl w:ilvl="4">
      <w:start w:val="1"/>
      <w:numFmt w:val="none"/>
      <w:isLgl/>
      <w:lvlText w:val="i."/>
      <w:lvlJc w:val="left"/>
      <w:pPr>
        <w:tabs>
          <w:tab w:val="num" w:pos="3321"/>
        </w:tabs>
        <w:ind w:left="3321" w:hanging="1080"/>
      </w:pPr>
      <w:rPr>
        <w:rFonts w:hint="default"/>
      </w:rPr>
    </w:lvl>
    <w:lvl w:ilvl="5">
      <w:start w:val="1"/>
      <w:numFmt w:val="none"/>
      <w:isLgl/>
      <w:lvlText w:val="a)"/>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40" w15:restartNumberingAfterBreak="0">
    <w:nsid w:val="282C4EE1"/>
    <w:multiLevelType w:val="hybridMultilevel"/>
    <w:tmpl w:val="E8103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83E07F4"/>
    <w:multiLevelType w:val="hybridMultilevel"/>
    <w:tmpl w:val="8BB62B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8BD19FA"/>
    <w:multiLevelType w:val="hybridMultilevel"/>
    <w:tmpl w:val="7DF49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8EF1218"/>
    <w:multiLevelType w:val="hybridMultilevel"/>
    <w:tmpl w:val="7AA210F8"/>
    <w:lvl w:ilvl="0" w:tplc="3ABCB22A">
      <w:start w:val="10"/>
      <w:numFmt w:val="upperLetter"/>
      <w:pStyle w:val="CERCHAPTERHEADING"/>
      <w:suff w:val="space"/>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A8C6BEA"/>
    <w:multiLevelType w:val="multilevel"/>
    <w:tmpl w:val="64384146"/>
    <w:lvl w:ilvl="0">
      <w:start w:val="2"/>
      <w:numFmt w:val="decimal"/>
      <w:pStyle w:val="CERHEADING1"/>
      <w:isLgl/>
      <w:lvlText w:val="%1."/>
      <w:lvlJc w:val="center"/>
      <w:pPr>
        <w:tabs>
          <w:tab w:val="num" w:pos="360"/>
        </w:tabs>
        <w:ind w:left="81" w:hanging="81"/>
      </w:pPr>
      <w:rPr>
        <w:rFonts w:hint="default"/>
        <w:b/>
        <w:i w:val="0"/>
        <w:caps/>
        <w:sz w:val="28"/>
      </w:rPr>
    </w:lvl>
    <w:lvl w:ilvl="1">
      <w:start w:val="328"/>
      <w:numFmt w:val="decimal"/>
      <w:pStyle w:val="CERBODYChar"/>
      <w:isLgl/>
      <w:lvlText w:val="%1.%2"/>
      <w:lvlJc w:val="left"/>
      <w:pPr>
        <w:tabs>
          <w:tab w:val="num" w:pos="1135"/>
        </w:tabs>
        <w:ind w:left="1135"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45" w15:restartNumberingAfterBreak="0">
    <w:nsid w:val="2C306DFA"/>
    <w:multiLevelType w:val="hybridMultilevel"/>
    <w:tmpl w:val="3836D62A"/>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E9B28A0"/>
    <w:multiLevelType w:val="hybridMultilevel"/>
    <w:tmpl w:val="F22E6654"/>
    <w:lvl w:ilvl="0" w:tplc="68969DE6">
      <w:start w:val="1"/>
      <w:numFmt w:val="lowerRoman"/>
      <w:pStyle w:val="CERAppendixLevel3"/>
      <w:lvlText w:val="(%1)"/>
      <w:lvlJc w:val="left"/>
      <w:pPr>
        <w:ind w:left="1584" w:hanging="360"/>
      </w:pPr>
      <w:rPr>
        <w:rFonts w:hint="default"/>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7" w15:restartNumberingAfterBreak="0">
    <w:nsid w:val="2EC61504"/>
    <w:multiLevelType w:val="hybridMultilevel"/>
    <w:tmpl w:val="3836D6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EEE2707"/>
    <w:multiLevelType w:val="hybridMultilevel"/>
    <w:tmpl w:val="0004E8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FBE3876"/>
    <w:multiLevelType w:val="hybridMultilevel"/>
    <w:tmpl w:val="0A2C82BA"/>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FF048EE"/>
    <w:multiLevelType w:val="hybridMultilevel"/>
    <w:tmpl w:val="1E389A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04B57AB"/>
    <w:multiLevelType w:val="hybridMultilevel"/>
    <w:tmpl w:val="FBEAE4BA"/>
    <w:lvl w:ilvl="0" w:tplc="33E06780">
      <w:start w:val="1"/>
      <w:numFmt w:val="upperRoman"/>
      <w:lvlText w:val="%1."/>
      <w:lvlJc w:val="righ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0630D69"/>
    <w:multiLevelType w:val="hybridMultilevel"/>
    <w:tmpl w:val="EBCA59BC"/>
    <w:lvl w:ilvl="0" w:tplc="A2066C6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0753914"/>
    <w:multiLevelType w:val="hybridMultilevel"/>
    <w:tmpl w:val="0324D3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089467A"/>
    <w:multiLevelType w:val="hybridMultilevel"/>
    <w:tmpl w:val="AA6A2A68"/>
    <w:lvl w:ilvl="0" w:tplc="DB0CE4E0">
      <w:start w:val="1"/>
      <w:numFmt w:val="lowerLetter"/>
      <w:lvlText w:val="(%1)"/>
      <w:lvlJc w:val="left"/>
      <w:pPr>
        <w:ind w:left="1440" w:hanging="360"/>
      </w:pPr>
      <w:rPr>
        <w:rFonts w:cstheme="minorHAnsi"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31414758"/>
    <w:multiLevelType w:val="hybridMultilevel"/>
    <w:tmpl w:val="00425086"/>
    <w:lvl w:ilvl="0" w:tplc="6868D4B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18871A2"/>
    <w:multiLevelType w:val="hybridMultilevel"/>
    <w:tmpl w:val="3AFAEE7A"/>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1F24B70"/>
    <w:multiLevelType w:val="hybridMultilevel"/>
    <w:tmpl w:val="3D2881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36B3C07"/>
    <w:multiLevelType w:val="hybridMultilevel"/>
    <w:tmpl w:val="B8FE72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3C41662"/>
    <w:multiLevelType w:val="hybridMultilevel"/>
    <w:tmpl w:val="005E8E48"/>
    <w:lvl w:ilvl="0" w:tplc="255A67C4">
      <w:start w:val="1"/>
      <w:numFmt w:val="decimal"/>
      <w:pStyle w:val="CERNUMBERBULLET"/>
      <w:lvlText w:val="%1."/>
      <w:lvlJc w:val="left"/>
      <w:pPr>
        <w:tabs>
          <w:tab w:val="num" w:pos="900"/>
        </w:tabs>
        <w:ind w:left="1467" w:hanging="567"/>
      </w:pPr>
      <w:rPr>
        <w:rFonts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980"/>
        </w:tabs>
        <w:ind w:left="1980" w:hanging="360"/>
      </w:pPr>
      <w:rPr>
        <w:rFonts w:hint="default"/>
      </w:rPr>
    </w:lvl>
    <w:lvl w:ilvl="3" w:tplc="0809000F">
      <w:start w:val="1"/>
      <w:numFmt w:val="lowerLetter"/>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0" w15:restartNumberingAfterBreak="0">
    <w:nsid w:val="35387167"/>
    <w:multiLevelType w:val="hybridMultilevel"/>
    <w:tmpl w:val="285829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6F76EF9"/>
    <w:multiLevelType w:val="hybridMultilevel"/>
    <w:tmpl w:val="0276C9FC"/>
    <w:lvl w:ilvl="0" w:tplc="549C657C">
      <w:start w:val="1"/>
      <w:numFmt w:val="decimal"/>
      <w:lvlText w:val="(%1)"/>
      <w:lvlJc w:val="left"/>
      <w:pPr>
        <w:ind w:left="72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7F315FF"/>
    <w:multiLevelType w:val="hybridMultilevel"/>
    <w:tmpl w:val="1FF41904"/>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BF860E7"/>
    <w:multiLevelType w:val="hybridMultilevel"/>
    <w:tmpl w:val="EC1ECC34"/>
    <w:lvl w:ilvl="0" w:tplc="0809000F">
      <w:start w:val="1"/>
      <w:numFmt w:val="decimal"/>
      <w:pStyle w:val="CERSection7NumBullet1"/>
      <w:lvlText w:val="%1."/>
      <w:lvlJc w:val="left"/>
      <w:pPr>
        <w:tabs>
          <w:tab w:val="num" w:pos="1647"/>
        </w:tabs>
        <w:ind w:left="1647" w:hanging="567"/>
      </w:pPr>
    </w:lvl>
    <w:lvl w:ilvl="1" w:tplc="08090019">
      <w:start w:val="1"/>
      <w:numFmt w:val="lowerLetter"/>
      <w:lvlText w:val="%2."/>
      <w:lvlJc w:val="left"/>
      <w:pPr>
        <w:tabs>
          <w:tab w:val="num" w:pos="819"/>
        </w:tabs>
        <w:ind w:left="819" w:hanging="360"/>
      </w:pPr>
    </w:lvl>
    <w:lvl w:ilvl="2" w:tplc="0809001B">
      <w:start w:val="1"/>
      <w:numFmt w:val="lowerRoman"/>
      <w:lvlText w:val="%3."/>
      <w:lvlJc w:val="right"/>
      <w:pPr>
        <w:tabs>
          <w:tab w:val="num" w:pos="1539"/>
        </w:tabs>
        <w:ind w:left="1539" w:hanging="180"/>
      </w:pPr>
    </w:lvl>
    <w:lvl w:ilvl="3" w:tplc="0809000F">
      <w:start w:val="1"/>
      <w:numFmt w:val="decimal"/>
      <w:lvlText w:val="%4."/>
      <w:lvlJc w:val="left"/>
      <w:pPr>
        <w:tabs>
          <w:tab w:val="num" w:pos="2259"/>
        </w:tabs>
        <w:ind w:left="2259" w:hanging="360"/>
      </w:pPr>
    </w:lvl>
    <w:lvl w:ilvl="4" w:tplc="08090019">
      <w:start w:val="1"/>
      <w:numFmt w:val="lowerLetter"/>
      <w:lvlText w:val="%5."/>
      <w:lvlJc w:val="left"/>
      <w:pPr>
        <w:tabs>
          <w:tab w:val="num" w:pos="2979"/>
        </w:tabs>
        <w:ind w:left="2979" w:hanging="360"/>
      </w:pPr>
    </w:lvl>
    <w:lvl w:ilvl="5" w:tplc="0809001B">
      <w:start w:val="1"/>
      <w:numFmt w:val="lowerRoman"/>
      <w:lvlText w:val="%6."/>
      <w:lvlJc w:val="right"/>
      <w:pPr>
        <w:tabs>
          <w:tab w:val="num" w:pos="3699"/>
        </w:tabs>
        <w:ind w:left="3699" w:hanging="180"/>
      </w:pPr>
    </w:lvl>
    <w:lvl w:ilvl="6" w:tplc="0809000F">
      <w:start w:val="1"/>
      <w:numFmt w:val="decimal"/>
      <w:lvlText w:val="%7."/>
      <w:lvlJc w:val="left"/>
      <w:pPr>
        <w:tabs>
          <w:tab w:val="num" w:pos="4419"/>
        </w:tabs>
        <w:ind w:left="4419" w:hanging="360"/>
      </w:pPr>
    </w:lvl>
    <w:lvl w:ilvl="7" w:tplc="08090019">
      <w:start w:val="1"/>
      <w:numFmt w:val="lowerLetter"/>
      <w:lvlText w:val="%8."/>
      <w:lvlJc w:val="left"/>
      <w:pPr>
        <w:tabs>
          <w:tab w:val="num" w:pos="5139"/>
        </w:tabs>
        <w:ind w:left="5139" w:hanging="360"/>
      </w:pPr>
    </w:lvl>
    <w:lvl w:ilvl="8" w:tplc="0809001B">
      <w:start w:val="1"/>
      <w:numFmt w:val="lowerRoman"/>
      <w:lvlText w:val="%9."/>
      <w:lvlJc w:val="right"/>
      <w:pPr>
        <w:tabs>
          <w:tab w:val="num" w:pos="5859"/>
        </w:tabs>
        <w:ind w:left="5859" w:hanging="180"/>
      </w:pPr>
    </w:lvl>
  </w:abstractNum>
  <w:abstractNum w:abstractNumId="64" w15:restartNumberingAfterBreak="0">
    <w:nsid w:val="3CB95885"/>
    <w:multiLevelType w:val="hybridMultilevel"/>
    <w:tmpl w:val="0A2C82BA"/>
    <w:lvl w:ilvl="0" w:tplc="394A157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CF07EDD"/>
    <w:multiLevelType w:val="hybridMultilevel"/>
    <w:tmpl w:val="4D1A2E4C"/>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DE06A4F"/>
    <w:multiLevelType w:val="hybridMultilevel"/>
    <w:tmpl w:val="E8DCDB22"/>
    <w:lvl w:ilvl="0" w:tplc="38A68012">
      <w:start w:val="1"/>
      <w:numFmt w:val="bullet"/>
      <w:pStyle w:val="CVTable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E341C2D"/>
    <w:multiLevelType w:val="hybridMultilevel"/>
    <w:tmpl w:val="82AEB2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EAB67FF"/>
    <w:multiLevelType w:val="hybridMultilevel"/>
    <w:tmpl w:val="7DF49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EBB5823"/>
    <w:multiLevelType w:val="hybridMultilevel"/>
    <w:tmpl w:val="713800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F850F89"/>
    <w:multiLevelType w:val="hybridMultilevel"/>
    <w:tmpl w:val="2F4A84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1285339"/>
    <w:multiLevelType w:val="hybridMultilevel"/>
    <w:tmpl w:val="1E389A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1C44F5B"/>
    <w:multiLevelType w:val="multilevel"/>
    <w:tmpl w:val="32F66780"/>
    <w:name w:val="PartiesLT"/>
    <w:lvl w:ilvl="0">
      <w:start w:val="1"/>
      <w:numFmt w:val="decimal"/>
      <w:pStyle w:val="1-NUMBERING"/>
      <w:lvlText w:val="(%1)"/>
      <w:lvlJc w:val="left"/>
      <w:pPr>
        <w:tabs>
          <w:tab w:val="num" w:pos="709"/>
        </w:tabs>
        <w:ind w:left="709" w:hanging="709"/>
      </w:pPr>
      <w:rPr>
        <w:rFonts w:ascii="Arial" w:hAnsi="Arial" w:hint="default"/>
        <w:b w:val="0"/>
        <w:i w:val="0"/>
        <w:sz w:val="20"/>
      </w:rPr>
    </w:lvl>
    <w:lvl w:ilvl="1">
      <w:start w:val="1"/>
      <w:numFmt w:val="none"/>
      <w:lvlText w:val=""/>
      <w:lvlJc w:val="left"/>
      <w:pPr>
        <w:tabs>
          <w:tab w:val="num" w:pos="709"/>
        </w:tabs>
        <w:ind w:left="709" w:hanging="709"/>
      </w:pPr>
      <w:rPr>
        <w:rFonts w:hint="default"/>
      </w:rPr>
    </w:lvl>
    <w:lvl w:ilvl="2">
      <w:start w:val="1"/>
      <w:numFmt w:val="none"/>
      <w:lvlText w:val="%3"/>
      <w:lvlJc w:val="left"/>
      <w:pPr>
        <w:tabs>
          <w:tab w:val="num" w:pos="709"/>
        </w:tabs>
        <w:ind w:left="709" w:hanging="709"/>
      </w:pPr>
      <w:rPr>
        <w:rFonts w:hint="default"/>
      </w:rPr>
    </w:lvl>
    <w:lvl w:ilvl="3">
      <w:start w:val="1"/>
      <w:numFmt w:val="none"/>
      <w:lvlText w:val=""/>
      <w:lvlJc w:val="left"/>
      <w:pPr>
        <w:tabs>
          <w:tab w:val="num" w:pos="709"/>
        </w:tabs>
        <w:ind w:left="709" w:hanging="709"/>
      </w:pPr>
      <w:rPr>
        <w:rFonts w:hint="default"/>
      </w:rPr>
    </w:lvl>
    <w:lvl w:ilvl="4">
      <w:start w:val="1"/>
      <w:numFmt w:val="none"/>
      <w:lvlText w:val=""/>
      <w:lvlJc w:val="left"/>
      <w:pPr>
        <w:tabs>
          <w:tab w:val="num" w:pos="709"/>
        </w:tabs>
        <w:ind w:left="709" w:hanging="709"/>
      </w:pPr>
      <w:rPr>
        <w:rFonts w:hint="default"/>
      </w:rPr>
    </w:lvl>
    <w:lvl w:ilvl="5">
      <w:start w:val="1"/>
      <w:numFmt w:val="none"/>
      <w:lvlText w:val=""/>
      <w:lvlJc w:val="left"/>
      <w:pPr>
        <w:tabs>
          <w:tab w:val="num" w:pos="709"/>
        </w:tabs>
        <w:ind w:left="709" w:hanging="709"/>
      </w:pPr>
      <w:rPr>
        <w:rFonts w:hint="default"/>
      </w:rPr>
    </w:lvl>
    <w:lvl w:ilvl="6">
      <w:start w:val="1"/>
      <w:numFmt w:val="none"/>
      <w:lvlText w:val="%7"/>
      <w:lvlJc w:val="left"/>
      <w:pPr>
        <w:tabs>
          <w:tab w:val="num" w:pos="709"/>
        </w:tabs>
        <w:ind w:left="709" w:hanging="709"/>
      </w:pPr>
      <w:rPr>
        <w:rFonts w:hint="default"/>
      </w:rPr>
    </w:lvl>
    <w:lvl w:ilvl="7">
      <w:start w:val="1"/>
      <w:numFmt w:val="none"/>
      <w:lvlText w:val="%8"/>
      <w:lvlJc w:val="left"/>
      <w:pPr>
        <w:tabs>
          <w:tab w:val="num" w:pos="709"/>
        </w:tabs>
        <w:ind w:left="709" w:hanging="709"/>
      </w:pPr>
      <w:rPr>
        <w:rFonts w:hint="default"/>
      </w:rPr>
    </w:lvl>
    <w:lvl w:ilvl="8">
      <w:start w:val="1"/>
      <w:numFmt w:val="none"/>
      <w:lvlText w:val="%9"/>
      <w:lvlJc w:val="left"/>
      <w:pPr>
        <w:tabs>
          <w:tab w:val="num" w:pos="709"/>
        </w:tabs>
        <w:ind w:left="709" w:hanging="709"/>
      </w:pPr>
      <w:rPr>
        <w:rFonts w:hint="default"/>
      </w:rPr>
    </w:lvl>
  </w:abstractNum>
  <w:abstractNum w:abstractNumId="73" w15:restartNumberingAfterBreak="0">
    <w:nsid w:val="421C79EB"/>
    <w:multiLevelType w:val="multilevel"/>
    <w:tmpl w:val="87BCB868"/>
    <w:lvl w:ilvl="0">
      <w:start w:val="1"/>
      <w:numFmt w:val="upperLetter"/>
      <w:pStyle w:val="CERLEVEL1"/>
      <w:suff w:val="space"/>
      <w:lvlText w:val="%1."/>
      <w:lvlJc w:val="left"/>
      <w:pPr>
        <w:ind w:left="6431" w:hanging="851"/>
      </w:pPr>
      <w:rPr>
        <w:rFonts w:hint="default"/>
        <w:b/>
        <w:i w:val="0"/>
        <w:sz w:val="28"/>
      </w:rPr>
    </w:lvl>
    <w:lvl w:ilvl="1">
      <w:start w:val="1"/>
      <w:numFmt w:val="decimal"/>
      <w:pStyle w:val="CERLEVEL2"/>
      <w:lvlText w:val="%1.%2"/>
      <w:lvlJc w:val="left"/>
      <w:pPr>
        <w:ind w:left="992" w:hanging="992"/>
      </w:pPr>
      <w:rPr>
        <w:rFonts w:hint="default"/>
        <w:b/>
        <w:i w:val="0"/>
        <w:sz w:val="24"/>
      </w:rPr>
    </w:lvl>
    <w:lvl w:ilvl="2">
      <w:start w:val="1"/>
      <w:numFmt w:val="decimal"/>
      <w:pStyle w:val="CERLEVEL3"/>
      <w:lvlText w:val="%1.%2.%3"/>
      <w:lvlJc w:val="left"/>
      <w:pPr>
        <w:ind w:left="5312" w:hanging="992"/>
      </w:pPr>
      <w:rPr>
        <w:rFonts w:hint="default"/>
        <w:b w:val="0"/>
        <w:i w:val="0"/>
        <w:sz w:val="22"/>
      </w:rPr>
    </w:lvl>
    <w:lvl w:ilvl="3">
      <w:start w:val="1"/>
      <w:numFmt w:val="decimal"/>
      <w:pStyle w:val="CERLEVEL4"/>
      <w:lvlText w:val="%1.%2.%3.%4"/>
      <w:lvlJc w:val="left"/>
      <w:pPr>
        <w:ind w:left="992" w:hanging="992"/>
      </w:pPr>
      <w:rPr>
        <w:rFonts w:ascii="Arial" w:hAnsi="Arial" w:cs="Arial" w:hint="default"/>
      </w:rPr>
    </w:lvl>
    <w:lvl w:ilvl="4">
      <w:start w:val="1"/>
      <w:numFmt w:val="lowerRoman"/>
      <w:lvlText w:val="(%5)"/>
      <w:lvlJc w:val="right"/>
      <w:pPr>
        <w:ind w:left="1440" w:hanging="360"/>
      </w:pPr>
      <w:rPr>
        <w:rFonts w:hint="default"/>
      </w:rPr>
    </w:lvl>
    <w:lvl w:ilvl="5">
      <w:start w:val="1"/>
      <w:numFmt w:val="lowerRoman"/>
      <w:lvlText w:val="(%6)"/>
      <w:lvlJc w:val="right"/>
      <w:pPr>
        <w:ind w:left="2061" w:hanging="360"/>
      </w:pPr>
      <w:rPr>
        <w:rFonts w:hint="default"/>
      </w:rPr>
    </w:lvl>
    <w:lvl w:ilvl="6">
      <w:start w:val="1"/>
      <w:numFmt w:val="upperLetter"/>
      <w:pStyle w:val="CERLEVEL7"/>
      <w:lvlText w:val="(%7)"/>
      <w:lvlJc w:val="left"/>
      <w:pPr>
        <w:ind w:left="2880" w:hanging="475"/>
      </w:pPr>
      <w:rPr>
        <w:rFonts w:hint="default"/>
      </w:rPr>
    </w:lvl>
    <w:lvl w:ilvl="7">
      <w:start w:val="1"/>
      <w:numFmt w:val="lowerLetter"/>
      <w:lvlText w:val="%8."/>
      <w:lvlJc w:val="left"/>
      <w:pPr>
        <w:ind w:left="2880" w:hanging="360"/>
      </w:pPr>
      <w:rPr>
        <w:rFonts w:hint="default"/>
      </w:rPr>
    </w:lvl>
    <w:lvl w:ilvl="8">
      <w:start w:val="1"/>
      <w:numFmt w:val="lowerRoman"/>
      <w:pStyle w:val="CERLevel8"/>
      <w:lvlText w:val="%9."/>
      <w:lvlJc w:val="left"/>
      <w:pPr>
        <w:ind w:left="3240" w:hanging="360"/>
      </w:pPr>
      <w:rPr>
        <w:rFonts w:hint="default"/>
      </w:rPr>
    </w:lvl>
  </w:abstractNum>
  <w:abstractNum w:abstractNumId="74" w15:restartNumberingAfterBreak="0">
    <w:nsid w:val="42BF6B04"/>
    <w:multiLevelType w:val="multilevel"/>
    <w:tmpl w:val="43BE2E40"/>
    <w:lvl w:ilvl="0">
      <w:start w:val="1"/>
      <w:numFmt w:val="upperLetter"/>
      <w:suff w:val="space"/>
      <w:lvlText w:val="%1."/>
      <w:lvlJc w:val="left"/>
      <w:pPr>
        <w:ind w:left="6431" w:hanging="851"/>
      </w:pPr>
      <w:rPr>
        <w:rFonts w:hint="default"/>
        <w:b/>
        <w:i w:val="0"/>
        <w:sz w:val="28"/>
      </w:rPr>
    </w:lvl>
    <w:lvl w:ilvl="1">
      <w:start w:val="1"/>
      <w:numFmt w:val="decimal"/>
      <w:lvlText w:val="%1.%2"/>
      <w:lvlJc w:val="left"/>
      <w:pPr>
        <w:ind w:left="992" w:hanging="992"/>
      </w:pPr>
      <w:rPr>
        <w:rFonts w:hint="default"/>
        <w:b/>
        <w:i w:val="0"/>
        <w:sz w:val="24"/>
      </w:rPr>
    </w:lvl>
    <w:lvl w:ilvl="2">
      <w:start w:val="1"/>
      <w:numFmt w:val="decimal"/>
      <w:lvlText w:val="%1.%2.%3"/>
      <w:lvlJc w:val="left"/>
      <w:pPr>
        <w:ind w:left="5312" w:hanging="992"/>
      </w:pPr>
      <w:rPr>
        <w:rFonts w:hint="default"/>
        <w:b w:val="0"/>
        <w:i w:val="0"/>
        <w:sz w:val="22"/>
      </w:rPr>
    </w:lvl>
    <w:lvl w:ilvl="3">
      <w:start w:val="1"/>
      <w:numFmt w:val="decimal"/>
      <w:lvlText w:val="%1.%2.%3.%4"/>
      <w:lvlJc w:val="left"/>
      <w:pPr>
        <w:ind w:left="992" w:hanging="992"/>
      </w:pPr>
      <w:rPr>
        <w:rFonts w:ascii="Arial" w:hAnsi="Arial" w:cs="Arial" w:hint="default"/>
      </w:rPr>
    </w:lvl>
    <w:lvl w:ilvl="4">
      <w:start w:val="1"/>
      <w:numFmt w:val="lowerRoman"/>
      <w:lvlText w:val="(%5)"/>
      <w:lvlJc w:val="right"/>
      <w:pPr>
        <w:ind w:left="1440" w:hanging="360"/>
      </w:pPr>
      <w:rPr>
        <w:rFonts w:hint="default"/>
      </w:rPr>
    </w:lvl>
    <w:lvl w:ilvl="5">
      <w:start w:val="1"/>
      <w:numFmt w:val="lowerRoman"/>
      <w:lvlText w:val="(%6)"/>
      <w:lvlJc w:val="left"/>
      <w:pPr>
        <w:ind w:left="2410" w:hanging="709"/>
      </w:pPr>
      <w:rPr>
        <w:rFonts w:hint="default"/>
      </w:rPr>
    </w:lvl>
    <w:lvl w:ilvl="6">
      <w:start w:val="1"/>
      <w:numFmt w:val="upperLetter"/>
      <w:lvlText w:val="(%7)"/>
      <w:lvlJc w:val="left"/>
      <w:pPr>
        <w:ind w:left="2880" w:hanging="475"/>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4BE714A"/>
    <w:multiLevelType w:val="hybridMultilevel"/>
    <w:tmpl w:val="3D427A04"/>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6322C3F"/>
    <w:multiLevelType w:val="hybridMultilevel"/>
    <w:tmpl w:val="BE2089A8"/>
    <w:lvl w:ilvl="0" w:tplc="386CEE9A">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78" w15:restartNumberingAfterBreak="0">
    <w:nsid w:val="47EE4A65"/>
    <w:multiLevelType w:val="hybridMultilevel"/>
    <w:tmpl w:val="0004E8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80A76AE"/>
    <w:multiLevelType w:val="hybridMultilevel"/>
    <w:tmpl w:val="AA6A2A68"/>
    <w:lvl w:ilvl="0" w:tplc="FFFFFFFF">
      <w:start w:val="1"/>
      <w:numFmt w:val="lowerLetter"/>
      <w:lvlText w:val="(%1)"/>
      <w:lvlJc w:val="left"/>
      <w:pPr>
        <w:ind w:left="1440" w:hanging="360"/>
      </w:pPr>
      <w:rPr>
        <w:rFonts w:cstheme="minorHAnsi" w:hint="default"/>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48AB180A"/>
    <w:multiLevelType w:val="singleLevel"/>
    <w:tmpl w:val="D63C6658"/>
    <w:styleLink w:val="Headings1"/>
    <w:lvl w:ilvl="0">
      <w:start w:val="1"/>
      <w:numFmt w:val="bullet"/>
      <w:lvlText w:val=""/>
      <w:lvlJc w:val="left"/>
      <w:pPr>
        <w:tabs>
          <w:tab w:val="num" w:pos="720"/>
        </w:tabs>
        <w:ind w:left="720" w:hanging="360"/>
      </w:pPr>
      <w:rPr>
        <w:rFonts w:ascii="Symbol" w:hAnsi="Symbol" w:hint="default"/>
      </w:rPr>
    </w:lvl>
  </w:abstractNum>
  <w:abstractNum w:abstractNumId="81" w15:restartNumberingAfterBreak="0">
    <w:nsid w:val="496E3DB0"/>
    <w:multiLevelType w:val="hybridMultilevel"/>
    <w:tmpl w:val="1E389A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A241311"/>
    <w:multiLevelType w:val="hybridMultilevel"/>
    <w:tmpl w:val="EB444248"/>
    <w:lvl w:ilvl="0" w:tplc="1768569C">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AF7360D"/>
    <w:multiLevelType w:val="hybridMultilevel"/>
    <w:tmpl w:val="AF060EF0"/>
    <w:lvl w:ilvl="0" w:tplc="394A157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B775FED"/>
    <w:multiLevelType w:val="hybridMultilevel"/>
    <w:tmpl w:val="1E389A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D765DBA"/>
    <w:multiLevelType w:val="hybridMultilevel"/>
    <w:tmpl w:val="56BE1CEA"/>
    <w:lvl w:ilvl="0" w:tplc="613250BE">
      <w:start w:val="1"/>
      <w:numFmt w:val="lowerRoman"/>
      <w:lvlText w:val="(%1)"/>
      <w:lvlJc w:val="right"/>
      <w:pPr>
        <w:ind w:left="1494" w:hanging="504"/>
      </w:pPr>
      <w:rPr>
        <w:rFonts w:hint="default"/>
      </w:rPr>
    </w:lvl>
    <w:lvl w:ilvl="1" w:tplc="18090019">
      <w:start w:val="1"/>
      <w:numFmt w:val="lowerLetter"/>
      <w:lvlText w:val="%2."/>
      <w:lvlJc w:val="left"/>
      <w:pPr>
        <w:ind w:left="2070" w:hanging="360"/>
      </w:pPr>
    </w:lvl>
    <w:lvl w:ilvl="2" w:tplc="1809001B" w:tentative="1">
      <w:start w:val="1"/>
      <w:numFmt w:val="lowerRoman"/>
      <w:lvlText w:val="%3."/>
      <w:lvlJc w:val="right"/>
      <w:pPr>
        <w:ind w:left="2790" w:hanging="180"/>
      </w:pPr>
    </w:lvl>
    <w:lvl w:ilvl="3" w:tplc="1809000F" w:tentative="1">
      <w:start w:val="1"/>
      <w:numFmt w:val="decimal"/>
      <w:lvlText w:val="%4."/>
      <w:lvlJc w:val="left"/>
      <w:pPr>
        <w:ind w:left="3510" w:hanging="360"/>
      </w:pPr>
    </w:lvl>
    <w:lvl w:ilvl="4" w:tplc="18090019">
      <w:start w:val="1"/>
      <w:numFmt w:val="lowerLetter"/>
      <w:lvlText w:val="%5."/>
      <w:lvlJc w:val="left"/>
      <w:pPr>
        <w:ind w:left="4230" w:hanging="360"/>
      </w:pPr>
    </w:lvl>
    <w:lvl w:ilvl="5" w:tplc="1809001B">
      <w:start w:val="1"/>
      <w:numFmt w:val="lowerRoman"/>
      <w:lvlText w:val="%6."/>
      <w:lvlJc w:val="right"/>
      <w:pPr>
        <w:ind w:left="4950" w:hanging="180"/>
      </w:pPr>
    </w:lvl>
    <w:lvl w:ilvl="6" w:tplc="1809000F">
      <w:start w:val="1"/>
      <w:numFmt w:val="decimal"/>
      <w:lvlText w:val="%7."/>
      <w:lvlJc w:val="left"/>
      <w:pPr>
        <w:ind w:left="5670" w:hanging="360"/>
      </w:pPr>
    </w:lvl>
    <w:lvl w:ilvl="7" w:tplc="18090019" w:tentative="1">
      <w:start w:val="1"/>
      <w:numFmt w:val="lowerLetter"/>
      <w:lvlText w:val="%8."/>
      <w:lvlJc w:val="left"/>
      <w:pPr>
        <w:ind w:left="6390" w:hanging="360"/>
      </w:pPr>
    </w:lvl>
    <w:lvl w:ilvl="8" w:tplc="1809001B" w:tentative="1">
      <w:start w:val="1"/>
      <w:numFmt w:val="lowerRoman"/>
      <w:lvlText w:val="%9."/>
      <w:lvlJc w:val="right"/>
      <w:pPr>
        <w:ind w:left="7110" w:hanging="180"/>
      </w:pPr>
    </w:lvl>
  </w:abstractNum>
  <w:abstractNum w:abstractNumId="86" w15:restartNumberingAfterBreak="0">
    <w:nsid w:val="4E432927"/>
    <w:multiLevelType w:val="hybridMultilevel"/>
    <w:tmpl w:val="D2D842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E4B4E3E"/>
    <w:multiLevelType w:val="multilevel"/>
    <w:tmpl w:val="F684ECCE"/>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8" w15:restartNumberingAfterBreak="0">
    <w:nsid w:val="4EAE22B3"/>
    <w:multiLevelType w:val="hybridMultilevel"/>
    <w:tmpl w:val="BB148960"/>
    <w:lvl w:ilvl="0" w:tplc="0809000F">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53164992"/>
    <w:multiLevelType w:val="hybridMultilevel"/>
    <w:tmpl w:val="3D427A04"/>
    <w:lvl w:ilvl="0" w:tplc="613250B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33428BE"/>
    <w:multiLevelType w:val="hybridMultilevel"/>
    <w:tmpl w:val="CB260C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46C679C"/>
    <w:multiLevelType w:val="hybridMultilevel"/>
    <w:tmpl w:val="0D54CE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5544AD6"/>
    <w:multiLevelType w:val="hybridMultilevel"/>
    <w:tmpl w:val="7DF49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5C417BF"/>
    <w:multiLevelType w:val="hybridMultilevel"/>
    <w:tmpl w:val="4A32E3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86A1839"/>
    <w:multiLevelType w:val="hybridMultilevel"/>
    <w:tmpl w:val="E4E6DDAA"/>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9945EE2"/>
    <w:multiLevelType w:val="hybridMultilevel"/>
    <w:tmpl w:val="81D64E74"/>
    <w:lvl w:ilvl="0" w:tplc="2990C55C">
      <w:start w:val="1"/>
      <w:numFmt w:val="decimal"/>
      <w:lvlText w:val="3.%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AB926A8"/>
    <w:multiLevelType w:val="hybridMultilevel"/>
    <w:tmpl w:val="3D2881B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B686777"/>
    <w:multiLevelType w:val="hybridMultilevel"/>
    <w:tmpl w:val="885E124A"/>
    <w:lvl w:ilvl="0" w:tplc="249862BC">
      <w:start w:val="1"/>
      <w:numFmt w:val="decimal"/>
      <w:lvlText w:val="2.2.%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5BA21698"/>
    <w:multiLevelType w:val="hybridMultilevel"/>
    <w:tmpl w:val="5986DC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5C19696E"/>
    <w:multiLevelType w:val="hybridMultilevel"/>
    <w:tmpl w:val="BDDAF966"/>
    <w:lvl w:ilvl="0" w:tplc="E6144FA2">
      <w:start w:val="1"/>
      <w:numFmt w:val="lowerRoman"/>
      <w:pStyle w:val="CERBULLET3"/>
      <w:lvlText w:val="%1."/>
      <w:lvlJc w:val="left"/>
      <w:pPr>
        <w:tabs>
          <w:tab w:val="num" w:pos="2552"/>
        </w:tabs>
        <w:ind w:left="2552" w:hanging="567"/>
      </w:pPr>
      <w:rPr>
        <w:rFonts w:ascii="Arial" w:hAnsi="Arial" w:cs="Times New Roman" w:hint="default"/>
        <w:b w:val="0"/>
        <w:i w:val="0"/>
        <w:color w:val="000000"/>
        <w:sz w:val="22"/>
      </w:rPr>
    </w:lvl>
    <w:lvl w:ilvl="1" w:tplc="80747100">
      <w:start w:val="1"/>
      <w:numFmt w:val="lowerLetter"/>
      <w:lvlText w:val="%2."/>
      <w:lvlJc w:val="left"/>
      <w:pPr>
        <w:tabs>
          <w:tab w:val="num" w:pos="1440"/>
        </w:tabs>
        <w:ind w:left="1440" w:hanging="360"/>
      </w:pPr>
    </w:lvl>
    <w:lvl w:ilvl="2" w:tplc="8CC634C4">
      <w:start w:val="1"/>
      <w:numFmt w:val="lowerRoman"/>
      <w:lvlText w:val="%3."/>
      <w:lvlJc w:val="right"/>
      <w:pPr>
        <w:tabs>
          <w:tab w:val="num" w:pos="2160"/>
        </w:tabs>
        <w:ind w:left="2160" w:hanging="180"/>
      </w:pPr>
    </w:lvl>
    <w:lvl w:ilvl="3" w:tplc="A3F4656E">
      <w:start w:val="1"/>
      <w:numFmt w:val="decimal"/>
      <w:lvlText w:val="%4."/>
      <w:lvlJc w:val="left"/>
      <w:pPr>
        <w:tabs>
          <w:tab w:val="num" w:pos="2880"/>
        </w:tabs>
        <w:ind w:left="2880" w:hanging="360"/>
      </w:pPr>
    </w:lvl>
    <w:lvl w:ilvl="4" w:tplc="8EEEDD72">
      <w:start w:val="1"/>
      <w:numFmt w:val="lowerLetter"/>
      <w:lvlText w:val="%5."/>
      <w:lvlJc w:val="left"/>
      <w:pPr>
        <w:tabs>
          <w:tab w:val="num" w:pos="3600"/>
        </w:tabs>
        <w:ind w:left="3600" w:hanging="360"/>
      </w:pPr>
    </w:lvl>
    <w:lvl w:ilvl="5" w:tplc="E7BA4C22">
      <w:start w:val="1"/>
      <w:numFmt w:val="lowerRoman"/>
      <w:lvlText w:val="%6."/>
      <w:lvlJc w:val="right"/>
      <w:pPr>
        <w:tabs>
          <w:tab w:val="num" w:pos="4320"/>
        </w:tabs>
        <w:ind w:left="4320" w:hanging="180"/>
      </w:pPr>
    </w:lvl>
    <w:lvl w:ilvl="6" w:tplc="0480E338">
      <w:start w:val="1"/>
      <w:numFmt w:val="decimal"/>
      <w:lvlText w:val="%7."/>
      <w:lvlJc w:val="left"/>
      <w:pPr>
        <w:tabs>
          <w:tab w:val="num" w:pos="5040"/>
        </w:tabs>
        <w:ind w:left="5040" w:hanging="360"/>
      </w:pPr>
    </w:lvl>
    <w:lvl w:ilvl="7" w:tplc="56EAD576">
      <w:start w:val="1"/>
      <w:numFmt w:val="lowerLetter"/>
      <w:lvlText w:val="%8."/>
      <w:lvlJc w:val="left"/>
      <w:pPr>
        <w:tabs>
          <w:tab w:val="num" w:pos="5760"/>
        </w:tabs>
        <w:ind w:left="5760" w:hanging="360"/>
      </w:pPr>
    </w:lvl>
    <w:lvl w:ilvl="8" w:tplc="99F49DD8">
      <w:start w:val="1"/>
      <w:numFmt w:val="lowerRoman"/>
      <w:lvlText w:val="%9."/>
      <w:lvlJc w:val="right"/>
      <w:pPr>
        <w:tabs>
          <w:tab w:val="num" w:pos="6480"/>
        </w:tabs>
        <w:ind w:left="6480" w:hanging="180"/>
      </w:pPr>
    </w:lvl>
  </w:abstractNum>
  <w:abstractNum w:abstractNumId="100" w15:restartNumberingAfterBreak="0">
    <w:nsid w:val="5D32219F"/>
    <w:multiLevelType w:val="hybridMultilevel"/>
    <w:tmpl w:val="2ADED0A2"/>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E0C3158"/>
    <w:multiLevelType w:val="hybridMultilevel"/>
    <w:tmpl w:val="43E40D1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2" w15:restartNumberingAfterBreak="0">
    <w:nsid w:val="5FAB0001"/>
    <w:multiLevelType w:val="hybridMultilevel"/>
    <w:tmpl w:val="CDEC6C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15075BC"/>
    <w:multiLevelType w:val="hybridMultilevel"/>
    <w:tmpl w:val="0004E83C"/>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2134F6E"/>
    <w:multiLevelType w:val="hybridMultilevel"/>
    <w:tmpl w:val="285829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2E0658A"/>
    <w:multiLevelType w:val="hybridMultilevel"/>
    <w:tmpl w:val="9E362710"/>
    <w:lvl w:ilvl="0" w:tplc="EFF64E48">
      <w:start w:val="1"/>
      <w:numFmt w:val="lowerLetter"/>
      <w:pStyle w:val="CERBULLET2"/>
      <w:lvlText w:val="%1."/>
      <w:lvlJc w:val="left"/>
      <w:pPr>
        <w:tabs>
          <w:tab w:val="num" w:pos="1276"/>
        </w:tabs>
        <w:ind w:left="1276" w:hanging="567"/>
      </w:pPr>
      <w:rPr>
        <w:rFonts w:ascii="Arial" w:hAnsi="Arial" w:cs="Times New Roman" w:hint="default"/>
        <w:b w:val="0"/>
        <w:i w:val="0"/>
        <w:sz w:val="22"/>
      </w:rPr>
    </w:lvl>
    <w:lvl w:ilvl="1" w:tplc="08090019">
      <w:start w:val="1"/>
      <w:numFmt w:val="bullet"/>
      <w:lvlText w:val="o"/>
      <w:lvlJc w:val="left"/>
      <w:pPr>
        <w:tabs>
          <w:tab w:val="num" w:pos="1439"/>
        </w:tabs>
        <w:ind w:left="1439" w:hanging="360"/>
      </w:pPr>
      <w:rPr>
        <w:rFonts w:ascii="Courier New" w:hAnsi="Courier New" w:cs="Times New Roman" w:hint="default"/>
      </w:rPr>
    </w:lvl>
    <w:lvl w:ilvl="2" w:tplc="0809001B">
      <w:start w:val="1"/>
      <w:numFmt w:val="bullet"/>
      <w:lvlText w:val=""/>
      <w:lvlJc w:val="left"/>
      <w:pPr>
        <w:tabs>
          <w:tab w:val="num" w:pos="2159"/>
        </w:tabs>
        <w:ind w:left="2159" w:hanging="360"/>
      </w:pPr>
      <w:rPr>
        <w:rFonts w:ascii="Wingdings" w:hAnsi="Wingdings" w:hint="default"/>
      </w:rPr>
    </w:lvl>
    <w:lvl w:ilvl="3" w:tplc="0809000F">
      <w:start w:val="1"/>
      <w:numFmt w:val="decimal"/>
      <w:lvlText w:val="%4."/>
      <w:lvlJc w:val="left"/>
      <w:pPr>
        <w:tabs>
          <w:tab w:val="num" w:pos="2879"/>
        </w:tabs>
        <w:ind w:left="2879" w:hanging="360"/>
      </w:pPr>
    </w:lvl>
    <w:lvl w:ilvl="4" w:tplc="08090019">
      <w:start w:val="1"/>
      <w:numFmt w:val="bullet"/>
      <w:lvlText w:val="o"/>
      <w:lvlJc w:val="left"/>
      <w:pPr>
        <w:tabs>
          <w:tab w:val="num" w:pos="3599"/>
        </w:tabs>
        <w:ind w:left="3599" w:hanging="360"/>
      </w:pPr>
      <w:rPr>
        <w:rFonts w:ascii="Courier New" w:hAnsi="Courier New" w:cs="Times New Roman" w:hint="default"/>
      </w:rPr>
    </w:lvl>
    <w:lvl w:ilvl="5" w:tplc="0809001B">
      <w:start w:val="1"/>
      <w:numFmt w:val="bullet"/>
      <w:lvlText w:val=""/>
      <w:lvlJc w:val="left"/>
      <w:pPr>
        <w:tabs>
          <w:tab w:val="num" w:pos="4319"/>
        </w:tabs>
        <w:ind w:left="4319" w:hanging="360"/>
      </w:pPr>
      <w:rPr>
        <w:rFonts w:ascii="Wingdings" w:hAnsi="Wingdings" w:hint="default"/>
      </w:rPr>
    </w:lvl>
    <w:lvl w:ilvl="6" w:tplc="0809000F">
      <w:start w:val="1"/>
      <w:numFmt w:val="bullet"/>
      <w:lvlText w:val=""/>
      <w:lvlJc w:val="left"/>
      <w:pPr>
        <w:tabs>
          <w:tab w:val="num" w:pos="5039"/>
        </w:tabs>
        <w:ind w:left="5039" w:hanging="360"/>
      </w:pPr>
      <w:rPr>
        <w:rFonts w:ascii="Symbol" w:hAnsi="Symbol" w:hint="default"/>
      </w:rPr>
    </w:lvl>
    <w:lvl w:ilvl="7" w:tplc="08090019">
      <w:start w:val="1"/>
      <w:numFmt w:val="bullet"/>
      <w:lvlText w:val="o"/>
      <w:lvlJc w:val="left"/>
      <w:pPr>
        <w:tabs>
          <w:tab w:val="num" w:pos="5759"/>
        </w:tabs>
        <w:ind w:left="5759" w:hanging="360"/>
      </w:pPr>
      <w:rPr>
        <w:rFonts w:ascii="Courier New" w:hAnsi="Courier New" w:cs="Times New Roman" w:hint="default"/>
      </w:rPr>
    </w:lvl>
    <w:lvl w:ilvl="8" w:tplc="0809001B">
      <w:start w:val="1"/>
      <w:numFmt w:val="bullet"/>
      <w:lvlText w:val=""/>
      <w:lvlJc w:val="left"/>
      <w:pPr>
        <w:tabs>
          <w:tab w:val="num" w:pos="6479"/>
        </w:tabs>
        <w:ind w:left="6479" w:hanging="360"/>
      </w:pPr>
      <w:rPr>
        <w:rFonts w:ascii="Wingdings" w:hAnsi="Wingdings" w:hint="default"/>
      </w:rPr>
    </w:lvl>
  </w:abstractNum>
  <w:abstractNum w:abstractNumId="106" w15:restartNumberingAfterBreak="0">
    <w:nsid w:val="633252A4"/>
    <w:multiLevelType w:val="hybridMultilevel"/>
    <w:tmpl w:val="76F04BB6"/>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3AC125F"/>
    <w:multiLevelType w:val="multilevel"/>
    <w:tmpl w:val="F7066076"/>
    <w:name w:val="NALT"/>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2">
      <w:start w:val="1"/>
      <w:numFmt w:val="decimal"/>
      <w:lvlText w:val="%1.%2.%3"/>
      <w:lvlJc w:val="left"/>
      <w:pPr>
        <w:tabs>
          <w:tab w:val="num" w:pos="720"/>
        </w:tabs>
        <w:ind w:left="-261" w:firstLine="261"/>
      </w:pPr>
      <w:rPr>
        <w:rFonts w:hint="default"/>
      </w:rPr>
    </w:lvl>
    <w:lvl w:ilvl="3">
      <w:start w:val="1"/>
      <w:numFmt w:val="decimal"/>
      <w:lvlText w:val="%1.%2.%3.%4"/>
      <w:lvlJc w:val="left"/>
      <w:pPr>
        <w:tabs>
          <w:tab w:val="num" w:pos="1080"/>
        </w:tabs>
        <w:ind w:left="-117" w:firstLine="117"/>
      </w:pPr>
      <w:rPr>
        <w:rFonts w:hint="default"/>
      </w:rPr>
    </w:lvl>
    <w:lvl w:ilvl="4">
      <w:start w:val="1"/>
      <w:numFmt w:val="decimal"/>
      <w:lvlText w:val="%1.%2.%3.%4.%5"/>
      <w:lvlJc w:val="left"/>
      <w:pPr>
        <w:tabs>
          <w:tab w:val="num" w:pos="1440"/>
        </w:tabs>
        <w:ind w:left="27" w:hanging="27"/>
      </w:pPr>
      <w:rPr>
        <w:rFonts w:hint="default"/>
      </w:rPr>
    </w:lvl>
    <w:lvl w:ilvl="5">
      <w:start w:val="1"/>
      <w:numFmt w:val="decimal"/>
      <w:lvlText w:val="%1.%2.%3.%4.%5.%6"/>
      <w:lvlJc w:val="left"/>
      <w:pPr>
        <w:tabs>
          <w:tab w:val="num" w:pos="1440"/>
        </w:tabs>
        <w:ind w:left="171" w:hanging="171"/>
      </w:pPr>
      <w:rPr>
        <w:rFonts w:hint="default"/>
      </w:rPr>
    </w:lvl>
    <w:lvl w:ilvl="6">
      <w:start w:val="1"/>
      <w:numFmt w:val="decimal"/>
      <w:lvlText w:val="%1.%2.%3.%4.%5.%6.%7"/>
      <w:lvlJc w:val="left"/>
      <w:pPr>
        <w:tabs>
          <w:tab w:val="num" w:pos="1800"/>
        </w:tabs>
        <w:ind w:left="315" w:hanging="315"/>
      </w:pPr>
      <w:rPr>
        <w:rFonts w:hint="default"/>
      </w:rPr>
    </w:lvl>
    <w:lvl w:ilvl="7">
      <w:start w:val="1"/>
      <w:numFmt w:val="decimal"/>
      <w:lvlText w:val="%1.%2.%3.%4.%5.%6.%7.%8"/>
      <w:lvlJc w:val="left"/>
      <w:pPr>
        <w:tabs>
          <w:tab w:val="num" w:pos="1800"/>
        </w:tabs>
        <w:ind w:left="459" w:hanging="459"/>
      </w:pPr>
      <w:rPr>
        <w:rFonts w:hint="default"/>
      </w:rPr>
    </w:lvl>
    <w:lvl w:ilvl="8">
      <w:start w:val="1"/>
      <w:numFmt w:val="decimal"/>
      <w:lvlText w:val="%1.%2.%3.%4.%5.%6.%7.%8.%9"/>
      <w:lvlJc w:val="left"/>
      <w:pPr>
        <w:tabs>
          <w:tab w:val="num" w:pos="2160"/>
        </w:tabs>
        <w:ind w:left="603" w:hanging="603"/>
      </w:pPr>
      <w:rPr>
        <w:rFonts w:hint="default"/>
      </w:rPr>
    </w:lvl>
  </w:abstractNum>
  <w:abstractNum w:abstractNumId="108" w15:restartNumberingAfterBreak="0">
    <w:nsid w:val="646F3AC4"/>
    <w:multiLevelType w:val="hybridMultilevel"/>
    <w:tmpl w:val="285829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5EC6235"/>
    <w:multiLevelType w:val="hybridMultilevel"/>
    <w:tmpl w:val="D9AAE47A"/>
    <w:lvl w:ilvl="0" w:tplc="F1FE5354">
      <w:start w:val="1"/>
      <w:numFmt w:val="lowerLetter"/>
      <w:pStyle w:val="CERAppendoxLevel4"/>
      <w:lvlText w:val="%1."/>
      <w:lvlJc w:val="left"/>
      <w:pPr>
        <w:ind w:left="2016" w:hanging="432"/>
      </w:pPr>
      <w:rPr>
        <w:rFonts w:hint="default"/>
      </w:rPr>
    </w:lvl>
    <w:lvl w:ilvl="1" w:tplc="18090019" w:tentative="1">
      <w:start w:val="1"/>
      <w:numFmt w:val="lowerLetter"/>
      <w:lvlText w:val="%2."/>
      <w:lvlJc w:val="left"/>
      <w:pPr>
        <w:ind w:left="3566" w:hanging="360"/>
      </w:pPr>
    </w:lvl>
    <w:lvl w:ilvl="2" w:tplc="1809001B" w:tentative="1">
      <w:start w:val="1"/>
      <w:numFmt w:val="lowerRoman"/>
      <w:lvlText w:val="%3."/>
      <w:lvlJc w:val="right"/>
      <w:pPr>
        <w:ind w:left="4286" w:hanging="180"/>
      </w:pPr>
    </w:lvl>
    <w:lvl w:ilvl="3" w:tplc="1809000F" w:tentative="1">
      <w:start w:val="1"/>
      <w:numFmt w:val="decimal"/>
      <w:lvlText w:val="%4."/>
      <w:lvlJc w:val="left"/>
      <w:pPr>
        <w:ind w:left="5006" w:hanging="360"/>
      </w:pPr>
    </w:lvl>
    <w:lvl w:ilvl="4" w:tplc="18090019" w:tentative="1">
      <w:start w:val="1"/>
      <w:numFmt w:val="lowerLetter"/>
      <w:lvlText w:val="%5."/>
      <w:lvlJc w:val="left"/>
      <w:pPr>
        <w:ind w:left="5726" w:hanging="360"/>
      </w:pPr>
    </w:lvl>
    <w:lvl w:ilvl="5" w:tplc="1809001B" w:tentative="1">
      <w:start w:val="1"/>
      <w:numFmt w:val="lowerRoman"/>
      <w:lvlText w:val="%6."/>
      <w:lvlJc w:val="right"/>
      <w:pPr>
        <w:ind w:left="6446" w:hanging="180"/>
      </w:pPr>
    </w:lvl>
    <w:lvl w:ilvl="6" w:tplc="1809000F" w:tentative="1">
      <w:start w:val="1"/>
      <w:numFmt w:val="decimal"/>
      <w:lvlText w:val="%7."/>
      <w:lvlJc w:val="left"/>
      <w:pPr>
        <w:ind w:left="7166" w:hanging="360"/>
      </w:pPr>
    </w:lvl>
    <w:lvl w:ilvl="7" w:tplc="18090019" w:tentative="1">
      <w:start w:val="1"/>
      <w:numFmt w:val="lowerLetter"/>
      <w:lvlText w:val="%8."/>
      <w:lvlJc w:val="left"/>
      <w:pPr>
        <w:ind w:left="7886" w:hanging="360"/>
      </w:pPr>
    </w:lvl>
    <w:lvl w:ilvl="8" w:tplc="1809001B" w:tentative="1">
      <w:start w:val="1"/>
      <w:numFmt w:val="lowerRoman"/>
      <w:lvlText w:val="%9."/>
      <w:lvlJc w:val="right"/>
      <w:pPr>
        <w:ind w:left="8606" w:hanging="180"/>
      </w:pPr>
    </w:lvl>
  </w:abstractNum>
  <w:abstractNum w:abstractNumId="110" w15:restartNumberingAfterBreak="0">
    <w:nsid w:val="65FE7B82"/>
    <w:multiLevelType w:val="hybridMultilevel"/>
    <w:tmpl w:val="EBB88294"/>
    <w:lvl w:ilvl="0" w:tplc="1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68E2FA3"/>
    <w:multiLevelType w:val="hybridMultilevel"/>
    <w:tmpl w:val="285829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9D71C8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AOAltHead3"/>
      <w:lvlText w:val="%3)"/>
      <w:lvlJc w:val="left"/>
      <w:pPr>
        <w:tabs>
          <w:tab w:val="num" w:pos="1080"/>
        </w:tabs>
        <w:ind w:left="1080" w:hanging="360"/>
      </w:pPr>
    </w:lvl>
    <w:lvl w:ilvl="3">
      <w:start w:val="1"/>
      <w:numFmt w:val="decimal"/>
      <w:pStyle w:val="AOAltHead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3" w15:restartNumberingAfterBreak="0">
    <w:nsid w:val="6A557F74"/>
    <w:multiLevelType w:val="hybridMultilevel"/>
    <w:tmpl w:val="85C0B062"/>
    <w:lvl w:ilvl="0" w:tplc="0F3821AC">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A806FF8"/>
    <w:multiLevelType w:val="hybridMultilevel"/>
    <w:tmpl w:val="68F02DE4"/>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6B625365"/>
    <w:multiLevelType w:val="hybridMultilevel"/>
    <w:tmpl w:val="8F505812"/>
    <w:lvl w:ilvl="0" w:tplc="2084E28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BA01CD7"/>
    <w:multiLevelType w:val="hybridMultilevel"/>
    <w:tmpl w:val="156C54D0"/>
    <w:lvl w:ilvl="0" w:tplc="387C533C">
      <w:start w:val="1"/>
      <w:numFmt w:val="decimal"/>
      <w:lvlText w:val="2.%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6D337A7E"/>
    <w:multiLevelType w:val="hybridMultilevel"/>
    <w:tmpl w:val="561E24F4"/>
    <w:lvl w:ilvl="0" w:tplc="016E5088">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EBA1AF5"/>
    <w:multiLevelType w:val="hybridMultilevel"/>
    <w:tmpl w:val="E6C80A2E"/>
    <w:lvl w:ilvl="0" w:tplc="FFFFFFFF">
      <w:start w:val="1"/>
      <w:numFmt w:val="lowerLetter"/>
      <w:lvlText w:val="(%1)"/>
      <w:lvlJc w:val="left"/>
      <w:pPr>
        <w:ind w:left="720" w:hanging="360"/>
      </w:pPr>
      <w:rPr>
        <w:rFonts w:hint="default"/>
      </w:rPr>
    </w:lvl>
    <w:lvl w:ilvl="1" w:tplc="007AA30A">
      <w:start w:val="1"/>
      <w:numFmt w:val="bullet"/>
      <w:lvlText w:val="-"/>
      <w:lvlJc w:val="left"/>
      <w:pPr>
        <w:ind w:left="1440" w:hanging="360"/>
      </w:pPr>
      <w:rPr>
        <w:rFonts w:ascii="Times New Roman" w:eastAsiaTheme="minorEastAsia" w:hAnsi="Times New Roman" w:cs="Times New Roman" w:hint="default"/>
      </w:rPr>
    </w:lvl>
    <w:lvl w:ilvl="2" w:tplc="0809000F">
      <w:start w:val="1"/>
      <w:numFmt w:val="lowerLetter"/>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6F1D7F72"/>
    <w:multiLevelType w:val="hybridMultilevel"/>
    <w:tmpl w:val="2C808888"/>
    <w:lvl w:ilvl="0" w:tplc="196CB1DC">
      <w:start w:val="1"/>
      <w:numFmt w:val="decimal"/>
      <w:pStyle w:val="CERAppendixbody"/>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0" w15:restartNumberingAfterBreak="0">
    <w:nsid w:val="6FEF64DC"/>
    <w:multiLevelType w:val="hybridMultilevel"/>
    <w:tmpl w:val="85B4BC94"/>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70A948E4"/>
    <w:multiLevelType w:val="hybridMultilevel"/>
    <w:tmpl w:val="F49CAC32"/>
    <w:lvl w:ilvl="0" w:tplc="A1CC8CD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0C639B5"/>
    <w:multiLevelType w:val="multilevel"/>
    <w:tmpl w:val="29A2B214"/>
    <w:styleLink w:val="BulletList"/>
    <w:lvl w:ilvl="0">
      <w:start w:val="1"/>
      <w:numFmt w:val="bullet"/>
      <w:lvlText w:val=""/>
      <w:lvlJc w:val="left"/>
      <w:pPr>
        <w:tabs>
          <w:tab w:val="num" w:pos="1418"/>
        </w:tabs>
        <w:ind w:left="1418" w:hanging="56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255002D"/>
    <w:multiLevelType w:val="hybridMultilevel"/>
    <w:tmpl w:val="85B4BC94"/>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51040DA"/>
    <w:multiLevelType w:val="hybridMultilevel"/>
    <w:tmpl w:val="651C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8260E21"/>
    <w:multiLevelType w:val="hybridMultilevel"/>
    <w:tmpl w:val="1D3288B0"/>
    <w:lvl w:ilvl="0" w:tplc="2C5C39D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A3506BE"/>
    <w:multiLevelType w:val="hybridMultilevel"/>
    <w:tmpl w:val="0A2C82BA"/>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AC64B71"/>
    <w:multiLevelType w:val="hybridMultilevel"/>
    <w:tmpl w:val="0D54CE4A"/>
    <w:lvl w:ilvl="0" w:tplc="12FEEF3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7CD54D50"/>
    <w:multiLevelType w:val="hybridMultilevel"/>
    <w:tmpl w:val="0F360190"/>
    <w:lvl w:ilvl="0" w:tplc="1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DE8137C"/>
    <w:multiLevelType w:val="hybridMultilevel"/>
    <w:tmpl w:val="9000BC82"/>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7E8C1316"/>
    <w:multiLevelType w:val="hybridMultilevel"/>
    <w:tmpl w:val="285829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EFF59C6"/>
    <w:multiLevelType w:val="hybridMultilevel"/>
    <w:tmpl w:val="285829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9125895">
    <w:abstractNumId w:val="29"/>
  </w:num>
  <w:num w:numId="2" w16cid:durableId="703677406">
    <w:abstractNumId w:val="4"/>
  </w:num>
  <w:num w:numId="3" w16cid:durableId="1415667667">
    <w:abstractNumId w:val="44"/>
  </w:num>
  <w:num w:numId="4" w16cid:durableId="1885558864">
    <w:abstractNumId w:val="59"/>
  </w:num>
  <w:num w:numId="5" w16cid:durableId="191184836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9086323">
    <w:abstractNumId w:val="105"/>
    <w:lvlOverride w:ilvl="0">
      <w:startOverride w:val="1"/>
    </w:lvlOverride>
    <w:lvlOverride w:ilvl="1"/>
    <w:lvlOverride w:ilvl="2"/>
    <w:lvlOverride w:ilvl="3">
      <w:startOverride w:val="1"/>
    </w:lvlOverride>
    <w:lvlOverride w:ilvl="4"/>
    <w:lvlOverride w:ilvl="5"/>
    <w:lvlOverride w:ilvl="6"/>
    <w:lvlOverride w:ilvl="7"/>
    <w:lvlOverride w:ilvl="8"/>
  </w:num>
  <w:num w:numId="7" w16cid:durableId="1570415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645870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3727880">
    <w:abstractNumId w:val="107"/>
  </w:num>
  <w:num w:numId="10" w16cid:durableId="1557424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5360213">
    <w:abstractNumId w:val="80"/>
  </w:num>
  <w:num w:numId="12" w16cid:durableId="1119764701">
    <w:abstractNumId w:val="43"/>
  </w:num>
  <w:num w:numId="13" w16cid:durableId="1648851598">
    <w:abstractNumId w:val="122"/>
  </w:num>
  <w:num w:numId="14" w16cid:durableId="1976985040">
    <w:abstractNumId w:val="66"/>
  </w:num>
  <w:num w:numId="15" w16cid:durableId="399249766">
    <w:abstractNumId w:val="39"/>
  </w:num>
  <w:num w:numId="16" w16cid:durableId="1139345924">
    <w:abstractNumId w:val="107"/>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color w:val="auto"/>
          <w:sz w:val="28"/>
          <w:u w:val="none"/>
          <w:effect w:val="none"/>
          <w:vertAlign w:val="baseline"/>
        </w:rPr>
      </w:lvl>
    </w:lvlOverride>
    <w:lvlOverride w:ilvl="1">
      <w:lvl w:ilvl="1">
        <w:start w:val="1"/>
        <w:numFmt w:val="decimal"/>
        <w:pStyle w:val="CERAPPENDIXBODYChar"/>
        <w:lvlText w:val="%2"/>
        <w:lvlJc w:val="left"/>
        <w:pPr>
          <w:tabs>
            <w:tab w:val="num" w:pos="709"/>
          </w:tabs>
          <w:ind w:left="709" w:hanging="709"/>
        </w:pPr>
        <w:rPr>
          <w:rFonts w:ascii="Arial" w:hAnsi="Arial" w:cs="Times New Roman" w:hint="default"/>
          <w:b w:val="0"/>
          <w:i w:val="0"/>
          <w:caps w:val="0"/>
          <w:strike w:val="0"/>
          <w:dstrike w:val="0"/>
          <w:vanish w:val="0"/>
          <w:color w:val="000000"/>
          <w:sz w:val="22"/>
          <w:u w:val="none"/>
          <w:effect w:val="none"/>
          <w:vertAlign w:val="baseline"/>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17" w16cid:durableId="115487288">
    <w:abstractNumId w:val="19"/>
  </w:num>
  <w:num w:numId="18" w16cid:durableId="1139999938">
    <w:abstractNumId w:val="119"/>
  </w:num>
  <w:num w:numId="19" w16cid:durableId="634873855">
    <w:abstractNumId w:val="46"/>
  </w:num>
  <w:num w:numId="20" w16cid:durableId="1349868176">
    <w:abstractNumId w:val="109"/>
  </w:num>
  <w:num w:numId="21" w16cid:durableId="1174028691">
    <w:abstractNumId w:val="23"/>
  </w:num>
  <w:num w:numId="22" w16cid:durableId="220945657">
    <w:abstractNumId w:val="7"/>
  </w:num>
  <w:num w:numId="23" w16cid:durableId="752170303">
    <w:abstractNumId w:val="112"/>
  </w:num>
  <w:num w:numId="24" w16cid:durableId="2054228248">
    <w:abstractNumId w:val="87"/>
  </w:num>
  <w:num w:numId="25" w16cid:durableId="57679655">
    <w:abstractNumId w:val="77"/>
  </w:num>
  <w:num w:numId="26" w16cid:durableId="1201241372">
    <w:abstractNumId w:val="73"/>
  </w:num>
  <w:num w:numId="27" w16cid:durableId="1065760583">
    <w:abstractNumId w:val="9"/>
  </w:num>
  <w:num w:numId="28" w16cid:durableId="653217122">
    <w:abstractNumId w:val="85"/>
  </w:num>
  <w:num w:numId="29" w16cid:durableId="1879971695">
    <w:abstractNumId w:val="72"/>
  </w:num>
  <w:num w:numId="30" w16cid:durableId="1939016801">
    <w:abstractNumId w:val="32"/>
  </w:num>
  <w:num w:numId="31" w16cid:durableId="1406028650">
    <w:abstractNumId w:val="96"/>
  </w:num>
  <w:num w:numId="32" w16cid:durableId="736708650">
    <w:abstractNumId w:val="55"/>
  </w:num>
  <w:num w:numId="33" w16cid:durableId="1838225895">
    <w:abstractNumId w:val="106"/>
  </w:num>
  <w:num w:numId="34" w16cid:durableId="464126489">
    <w:abstractNumId w:val="56"/>
  </w:num>
  <w:num w:numId="35" w16cid:durableId="1234698247">
    <w:abstractNumId w:val="57"/>
  </w:num>
  <w:num w:numId="36" w16cid:durableId="174806731">
    <w:abstractNumId w:val="120"/>
  </w:num>
  <w:num w:numId="37" w16cid:durableId="668098068">
    <w:abstractNumId w:val="115"/>
  </w:num>
  <w:num w:numId="38" w16cid:durableId="1921676107">
    <w:abstractNumId w:val="22"/>
  </w:num>
  <w:num w:numId="39" w16cid:durableId="1730837914">
    <w:abstractNumId w:val="94"/>
  </w:num>
  <w:num w:numId="40" w16cid:durableId="1920212340">
    <w:abstractNumId w:val="45"/>
  </w:num>
  <w:num w:numId="41" w16cid:durableId="65348681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464640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11246857">
    <w:abstractNumId w:val="47"/>
  </w:num>
  <w:num w:numId="44" w16cid:durableId="523330085">
    <w:abstractNumId w:val="73"/>
  </w:num>
  <w:num w:numId="45" w16cid:durableId="1859807151">
    <w:abstractNumId w:val="127"/>
  </w:num>
  <w:num w:numId="46" w16cid:durableId="1523662828">
    <w:abstractNumId w:val="20"/>
  </w:num>
  <w:num w:numId="47" w16cid:durableId="1061248388">
    <w:abstractNumId w:val="129"/>
  </w:num>
  <w:num w:numId="48" w16cid:durableId="60956684">
    <w:abstractNumId w:val="117"/>
  </w:num>
  <w:num w:numId="49" w16cid:durableId="990716549">
    <w:abstractNumId w:val="1"/>
  </w:num>
  <w:num w:numId="50" w16cid:durableId="1265379432">
    <w:abstractNumId w:val="89"/>
  </w:num>
  <w:num w:numId="51" w16cid:durableId="4753283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61604438">
    <w:abstractNumId w:val="91"/>
  </w:num>
  <w:num w:numId="53" w16cid:durableId="235895105">
    <w:abstractNumId w:val="128"/>
  </w:num>
  <w:num w:numId="54" w16cid:durableId="112945226">
    <w:abstractNumId w:val="65"/>
  </w:num>
  <w:num w:numId="55" w16cid:durableId="907958478">
    <w:abstractNumId w:val="26"/>
  </w:num>
  <w:num w:numId="56" w16cid:durableId="1090811997">
    <w:abstractNumId w:val="103"/>
  </w:num>
  <w:num w:numId="57" w16cid:durableId="1475292830">
    <w:abstractNumId w:val="78"/>
  </w:num>
  <w:num w:numId="58" w16cid:durableId="35544345">
    <w:abstractNumId w:val="75"/>
  </w:num>
  <w:num w:numId="59" w16cid:durableId="1377123622">
    <w:abstractNumId w:val="74"/>
  </w:num>
  <w:num w:numId="60" w16cid:durableId="1907715349">
    <w:abstractNumId w:val="118"/>
  </w:num>
  <w:num w:numId="61" w16cid:durableId="160426699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34521346">
    <w:abstractNumId w:val="14"/>
  </w:num>
  <w:num w:numId="63" w16cid:durableId="1657345874">
    <w:abstractNumId w:val="17"/>
  </w:num>
  <w:num w:numId="64" w16cid:durableId="516694934">
    <w:abstractNumId w:val="93"/>
  </w:num>
  <w:num w:numId="65" w16cid:durableId="1206874067">
    <w:abstractNumId w:val="42"/>
  </w:num>
  <w:num w:numId="66" w16cid:durableId="2057272258">
    <w:abstractNumId w:val="12"/>
  </w:num>
  <w:num w:numId="67" w16cid:durableId="92006439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91184996">
    <w:abstractNumId w:val="40"/>
  </w:num>
  <w:num w:numId="69" w16cid:durableId="1993824812">
    <w:abstractNumId w:val="0"/>
  </w:num>
  <w:num w:numId="70" w16cid:durableId="611327593">
    <w:abstractNumId w:val="35"/>
  </w:num>
  <w:num w:numId="71" w16cid:durableId="103246315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44576744">
    <w:abstractNumId w:val="24"/>
  </w:num>
  <w:num w:numId="73" w16cid:durableId="1041397518">
    <w:abstractNumId w:val="90"/>
  </w:num>
  <w:num w:numId="74" w16cid:durableId="131255790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49276410">
    <w:abstractNumId w:val="6"/>
  </w:num>
  <w:num w:numId="76" w16cid:durableId="64698034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0227112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9422373">
    <w:abstractNumId w:val="51"/>
  </w:num>
  <w:num w:numId="79" w16cid:durableId="451556443">
    <w:abstractNumId w:val="30"/>
  </w:num>
  <w:num w:numId="80" w16cid:durableId="1598905413">
    <w:abstractNumId w:val="123"/>
  </w:num>
  <w:num w:numId="81" w16cid:durableId="317730450">
    <w:abstractNumId w:val="5"/>
  </w:num>
  <w:num w:numId="82" w16cid:durableId="1518081002">
    <w:abstractNumId w:val="114"/>
  </w:num>
  <w:num w:numId="83" w16cid:durableId="1300721157">
    <w:abstractNumId w:val="84"/>
  </w:num>
  <w:num w:numId="84" w16cid:durableId="1381830496">
    <w:abstractNumId w:val="102"/>
  </w:num>
  <w:num w:numId="85" w16cid:durableId="119669647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41561466">
    <w:abstractNumId w:val="86"/>
  </w:num>
  <w:num w:numId="87" w16cid:durableId="151272488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34139605">
    <w:abstractNumId w:val="67"/>
  </w:num>
  <w:num w:numId="89" w16cid:durableId="857696635">
    <w:abstractNumId w:val="92"/>
  </w:num>
  <w:num w:numId="90" w16cid:durableId="119497713">
    <w:abstractNumId w:val="27"/>
  </w:num>
  <w:num w:numId="91" w16cid:durableId="1181552292">
    <w:abstractNumId w:val="28"/>
  </w:num>
  <w:num w:numId="92" w16cid:durableId="1446845038">
    <w:abstractNumId w:val="11"/>
  </w:num>
  <w:num w:numId="93" w16cid:durableId="33316067">
    <w:abstractNumId w:val="16"/>
  </w:num>
  <w:num w:numId="94" w16cid:durableId="1762872904">
    <w:abstractNumId w:val="8"/>
  </w:num>
  <w:num w:numId="95" w16cid:durableId="688141336">
    <w:abstractNumId w:val="62"/>
  </w:num>
  <w:num w:numId="96" w16cid:durableId="785779134">
    <w:abstractNumId w:val="100"/>
  </w:num>
  <w:num w:numId="97" w16cid:durableId="695155733">
    <w:abstractNumId w:val="76"/>
  </w:num>
  <w:num w:numId="98" w16cid:durableId="1852181448">
    <w:abstractNumId w:val="2"/>
  </w:num>
  <w:num w:numId="99" w16cid:durableId="95294565">
    <w:abstractNumId w:val="98"/>
  </w:num>
  <w:num w:numId="100" w16cid:durableId="30482245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33921936">
    <w:abstractNumId w:val="13"/>
  </w:num>
  <w:num w:numId="102" w16cid:durableId="386419053">
    <w:abstractNumId w:val="121"/>
  </w:num>
  <w:num w:numId="103" w16cid:durableId="928662648">
    <w:abstractNumId w:val="110"/>
  </w:num>
  <w:num w:numId="104" w16cid:durableId="1560163160">
    <w:abstractNumId w:val="25"/>
  </w:num>
  <w:num w:numId="105" w16cid:durableId="597711829">
    <w:abstractNumId w:val="58"/>
  </w:num>
  <w:num w:numId="106" w16cid:durableId="1402486678">
    <w:abstractNumId w:val="41"/>
  </w:num>
  <w:num w:numId="107" w16cid:durableId="66397271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6361481">
    <w:abstractNumId w:val="70"/>
  </w:num>
  <w:num w:numId="109" w16cid:durableId="337974603">
    <w:abstractNumId w:val="36"/>
  </w:num>
  <w:num w:numId="110" w16cid:durableId="9111953">
    <w:abstractNumId w:val="69"/>
  </w:num>
  <w:num w:numId="111" w16cid:durableId="547837195">
    <w:abstractNumId w:val="97"/>
  </w:num>
  <w:num w:numId="112" w16cid:durableId="865409455">
    <w:abstractNumId w:val="15"/>
  </w:num>
  <w:num w:numId="113" w16cid:durableId="1869559262">
    <w:abstractNumId w:val="48"/>
  </w:num>
  <w:num w:numId="114" w16cid:durableId="1579633574">
    <w:abstractNumId w:val="68"/>
  </w:num>
  <w:num w:numId="115" w16cid:durableId="1636327019">
    <w:abstractNumId w:val="31"/>
  </w:num>
  <w:num w:numId="116" w16cid:durableId="322398839">
    <w:abstractNumId w:val="38"/>
  </w:num>
  <w:num w:numId="117" w16cid:durableId="1268152299">
    <w:abstractNumId w:val="125"/>
  </w:num>
  <w:num w:numId="118" w16cid:durableId="621806090">
    <w:abstractNumId w:val="116"/>
  </w:num>
  <w:num w:numId="119" w16cid:durableId="1502890439">
    <w:abstractNumId w:val="81"/>
  </w:num>
  <w:num w:numId="120" w16cid:durableId="37709290">
    <w:abstractNumId w:val="71"/>
  </w:num>
  <w:num w:numId="121" w16cid:durableId="316109914">
    <w:abstractNumId w:val="34"/>
  </w:num>
  <w:num w:numId="122" w16cid:durableId="626087950">
    <w:abstractNumId w:val="50"/>
  </w:num>
  <w:num w:numId="123" w16cid:durableId="660085566">
    <w:abstractNumId w:val="18"/>
  </w:num>
  <w:num w:numId="124" w16cid:durableId="1368874755">
    <w:abstractNumId w:val="60"/>
  </w:num>
  <w:num w:numId="125" w16cid:durableId="1995987905">
    <w:abstractNumId w:val="82"/>
  </w:num>
  <w:num w:numId="126" w16cid:durableId="1944262033">
    <w:abstractNumId w:val="130"/>
  </w:num>
  <w:num w:numId="127" w16cid:durableId="1787503128">
    <w:abstractNumId w:val="104"/>
  </w:num>
  <w:num w:numId="128" w16cid:durableId="181475544">
    <w:abstractNumId w:val="95"/>
  </w:num>
  <w:num w:numId="129" w16cid:durableId="972708400">
    <w:abstractNumId w:val="111"/>
  </w:num>
  <w:num w:numId="130" w16cid:durableId="572812443">
    <w:abstractNumId w:val="108"/>
  </w:num>
  <w:num w:numId="131" w16cid:durableId="224221912">
    <w:abstractNumId w:val="88"/>
  </w:num>
  <w:num w:numId="132" w16cid:durableId="1635022289">
    <w:abstractNumId w:val="33"/>
  </w:num>
  <w:num w:numId="133" w16cid:durableId="1484739785">
    <w:abstractNumId w:val="131"/>
  </w:num>
  <w:num w:numId="134" w16cid:durableId="361441650">
    <w:abstractNumId w:val="52"/>
  </w:num>
  <w:num w:numId="135" w16cid:durableId="1571499253">
    <w:abstractNumId w:val="21"/>
  </w:num>
  <w:num w:numId="136" w16cid:durableId="1041246807">
    <w:abstractNumId w:val="10"/>
  </w:num>
  <w:num w:numId="137" w16cid:durableId="1809081216">
    <w:abstractNumId w:val="124"/>
  </w:num>
  <w:num w:numId="138" w16cid:durableId="1781072440">
    <w:abstractNumId w:val="101"/>
  </w:num>
  <w:num w:numId="139" w16cid:durableId="2056923219">
    <w:abstractNumId w:val="61"/>
  </w:num>
  <w:num w:numId="140" w16cid:durableId="995186641">
    <w:abstractNumId w:val="53"/>
  </w:num>
  <w:num w:numId="141" w16cid:durableId="1444379544">
    <w:abstractNumId w:val="83"/>
  </w:num>
  <w:num w:numId="142" w16cid:durableId="1061825210">
    <w:abstractNumId w:val="113"/>
  </w:num>
  <w:num w:numId="143" w16cid:durableId="732434403">
    <w:abstractNumId w:val="64"/>
  </w:num>
  <w:num w:numId="144" w16cid:durableId="1734621505">
    <w:abstractNumId w:val="126"/>
  </w:num>
  <w:num w:numId="145" w16cid:durableId="455371270">
    <w:abstractNumId w:val="54"/>
  </w:num>
  <w:num w:numId="146" w16cid:durableId="1496141534">
    <w:abstractNumId w:val="49"/>
  </w:num>
  <w:num w:numId="147" w16cid:durableId="923493845">
    <w:abstractNumId w:val="79"/>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IE" w:vendorID="64" w:dllVersion="0" w:nlCheck="1" w:checkStyle="1"/>
  <w:activeWritingStyle w:appName="MSWord" w:lang="en-US" w:vendorID="64" w:dllVersion="0" w:nlCheck="1" w:checkStyle="1"/>
  <w:activeWritingStyle w:appName="MSWord" w:lang="en-GB" w:vendorID="64" w:dllVersion="0" w:nlCheck="1" w:checkStyle="0"/>
  <w:activeWritingStyle w:appName="MSWord" w:lang="en-AU" w:vendorID="64" w:dllVersion="0" w:nlCheck="1" w:checkStyle="1"/>
  <w:activeWritingStyle w:appName="MSWord" w:lang="en-IE"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it-IT" w:vendorID="64" w:dllVersion="0" w:nlCheck="1" w:checkStyle="0"/>
  <w:activeWritingStyle w:appName="MSWord" w:lang="nl-NL"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B2"/>
    <w:rsid w:val="000002F1"/>
    <w:rsid w:val="0000037B"/>
    <w:rsid w:val="000009F0"/>
    <w:rsid w:val="00000C3D"/>
    <w:rsid w:val="00001319"/>
    <w:rsid w:val="00001914"/>
    <w:rsid w:val="00001D8B"/>
    <w:rsid w:val="00001FD2"/>
    <w:rsid w:val="0000225F"/>
    <w:rsid w:val="000031A6"/>
    <w:rsid w:val="00003336"/>
    <w:rsid w:val="000037AD"/>
    <w:rsid w:val="000044A5"/>
    <w:rsid w:val="00005143"/>
    <w:rsid w:val="000056D1"/>
    <w:rsid w:val="000058E2"/>
    <w:rsid w:val="00005EA3"/>
    <w:rsid w:val="00005FC7"/>
    <w:rsid w:val="00005FE5"/>
    <w:rsid w:val="00007312"/>
    <w:rsid w:val="000079A6"/>
    <w:rsid w:val="000102B0"/>
    <w:rsid w:val="000102C6"/>
    <w:rsid w:val="0001127C"/>
    <w:rsid w:val="00011457"/>
    <w:rsid w:val="00011BCD"/>
    <w:rsid w:val="00011D78"/>
    <w:rsid w:val="00012373"/>
    <w:rsid w:val="00012669"/>
    <w:rsid w:val="000145B7"/>
    <w:rsid w:val="00014681"/>
    <w:rsid w:val="00014804"/>
    <w:rsid w:val="0001491F"/>
    <w:rsid w:val="00014E91"/>
    <w:rsid w:val="0001502B"/>
    <w:rsid w:val="000151ED"/>
    <w:rsid w:val="000152DB"/>
    <w:rsid w:val="0001540C"/>
    <w:rsid w:val="00015CAE"/>
    <w:rsid w:val="00015FCC"/>
    <w:rsid w:val="000164B5"/>
    <w:rsid w:val="00016587"/>
    <w:rsid w:val="00016914"/>
    <w:rsid w:val="00016BCC"/>
    <w:rsid w:val="00017414"/>
    <w:rsid w:val="00017A5F"/>
    <w:rsid w:val="00017ABA"/>
    <w:rsid w:val="00017B1A"/>
    <w:rsid w:val="00020D1E"/>
    <w:rsid w:val="00021317"/>
    <w:rsid w:val="00021AEC"/>
    <w:rsid w:val="00021F58"/>
    <w:rsid w:val="00021F8B"/>
    <w:rsid w:val="000224F2"/>
    <w:rsid w:val="0002281F"/>
    <w:rsid w:val="00022B33"/>
    <w:rsid w:val="00026C8C"/>
    <w:rsid w:val="00027007"/>
    <w:rsid w:val="0002709D"/>
    <w:rsid w:val="000308F6"/>
    <w:rsid w:val="00030F44"/>
    <w:rsid w:val="00031411"/>
    <w:rsid w:val="00031512"/>
    <w:rsid w:val="00031C8B"/>
    <w:rsid w:val="000340F5"/>
    <w:rsid w:val="0003491A"/>
    <w:rsid w:val="00034FE1"/>
    <w:rsid w:val="0003525B"/>
    <w:rsid w:val="00035791"/>
    <w:rsid w:val="000359C8"/>
    <w:rsid w:val="00035BD2"/>
    <w:rsid w:val="000362D0"/>
    <w:rsid w:val="0003660B"/>
    <w:rsid w:val="00036AB7"/>
    <w:rsid w:val="00036E23"/>
    <w:rsid w:val="00036FFB"/>
    <w:rsid w:val="0003713E"/>
    <w:rsid w:val="000373CE"/>
    <w:rsid w:val="00037427"/>
    <w:rsid w:val="00037985"/>
    <w:rsid w:val="00037FBD"/>
    <w:rsid w:val="00040054"/>
    <w:rsid w:val="00040593"/>
    <w:rsid w:val="00041485"/>
    <w:rsid w:val="0004202F"/>
    <w:rsid w:val="00042078"/>
    <w:rsid w:val="00042344"/>
    <w:rsid w:val="000427CC"/>
    <w:rsid w:val="00042B31"/>
    <w:rsid w:val="00043D5F"/>
    <w:rsid w:val="00044118"/>
    <w:rsid w:val="000443C0"/>
    <w:rsid w:val="000448AC"/>
    <w:rsid w:val="00044F23"/>
    <w:rsid w:val="0004528D"/>
    <w:rsid w:val="000457B7"/>
    <w:rsid w:val="00045B0A"/>
    <w:rsid w:val="00045D40"/>
    <w:rsid w:val="0004651A"/>
    <w:rsid w:val="000468C6"/>
    <w:rsid w:val="000469F9"/>
    <w:rsid w:val="00053117"/>
    <w:rsid w:val="00053474"/>
    <w:rsid w:val="00053D2E"/>
    <w:rsid w:val="0005405C"/>
    <w:rsid w:val="00054357"/>
    <w:rsid w:val="000549D7"/>
    <w:rsid w:val="000557DF"/>
    <w:rsid w:val="00055933"/>
    <w:rsid w:val="0005642E"/>
    <w:rsid w:val="00056F49"/>
    <w:rsid w:val="000577A0"/>
    <w:rsid w:val="00057802"/>
    <w:rsid w:val="00060B66"/>
    <w:rsid w:val="000611E1"/>
    <w:rsid w:val="00061CC7"/>
    <w:rsid w:val="00062318"/>
    <w:rsid w:val="0006233A"/>
    <w:rsid w:val="0006282C"/>
    <w:rsid w:val="0006297D"/>
    <w:rsid w:val="000631C7"/>
    <w:rsid w:val="00063484"/>
    <w:rsid w:val="00063503"/>
    <w:rsid w:val="00063A73"/>
    <w:rsid w:val="00063ECF"/>
    <w:rsid w:val="000642EE"/>
    <w:rsid w:val="0006452C"/>
    <w:rsid w:val="0006461D"/>
    <w:rsid w:val="00064781"/>
    <w:rsid w:val="000654AF"/>
    <w:rsid w:val="00065A33"/>
    <w:rsid w:val="00066051"/>
    <w:rsid w:val="00066086"/>
    <w:rsid w:val="00066163"/>
    <w:rsid w:val="00066399"/>
    <w:rsid w:val="00066D31"/>
    <w:rsid w:val="00066FB3"/>
    <w:rsid w:val="00067195"/>
    <w:rsid w:val="0007066A"/>
    <w:rsid w:val="00070EA7"/>
    <w:rsid w:val="000723E5"/>
    <w:rsid w:val="00072A05"/>
    <w:rsid w:val="00072E70"/>
    <w:rsid w:val="000730CF"/>
    <w:rsid w:val="0007348B"/>
    <w:rsid w:val="0007367C"/>
    <w:rsid w:val="0007380C"/>
    <w:rsid w:val="00073D5A"/>
    <w:rsid w:val="00074126"/>
    <w:rsid w:val="00074266"/>
    <w:rsid w:val="000745BC"/>
    <w:rsid w:val="000747D8"/>
    <w:rsid w:val="00074FB8"/>
    <w:rsid w:val="00075249"/>
    <w:rsid w:val="00075C28"/>
    <w:rsid w:val="00076442"/>
    <w:rsid w:val="0007646C"/>
    <w:rsid w:val="00076995"/>
    <w:rsid w:val="000777BE"/>
    <w:rsid w:val="00077A27"/>
    <w:rsid w:val="00077A3C"/>
    <w:rsid w:val="00080261"/>
    <w:rsid w:val="000808BE"/>
    <w:rsid w:val="00080A24"/>
    <w:rsid w:val="00080AC8"/>
    <w:rsid w:val="00081276"/>
    <w:rsid w:val="000812C2"/>
    <w:rsid w:val="00081827"/>
    <w:rsid w:val="00081A22"/>
    <w:rsid w:val="00081DEB"/>
    <w:rsid w:val="00081FB7"/>
    <w:rsid w:val="00082441"/>
    <w:rsid w:val="00082544"/>
    <w:rsid w:val="00082555"/>
    <w:rsid w:val="00082810"/>
    <w:rsid w:val="00082A65"/>
    <w:rsid w:val="00082B6C"/>
    <w:rsid w:val="00082F1E"/>
    <w:rsid w:val="00083281"/>
    <w:rsid w:val="0008357E"/>
    <w:rsid w:val="00084902"/>
    <w:rsid w:val="00085083"/>
    <w:rsid w:val="000853D2"/>
    <w:rsid w:val="000860EB"/>
    <w:rsid w:val="0008667A"/>
    <w:rsid w:val="00086BF0"/>
    <w:rsid w:val="0008751B"/>
    <w:rsid w:val="00090673"/>
    <w:rsid w:val="000914B7"/>
    <w:rsid w:val="000915EF"/>
    <w:rsid w:val="00091665"/>
    <w:rsid w:val="00091976"/>
    <w:rsid w:val="00092130"/>
    <w:rsid w:val="00092660"/>
    <w:rsid w:val="00092AD4"/>
    <w:rsid w:val="0009305A"/>
    <w:rsid w:val="000933D9"/>
    <w:rsid w:val="00093AB0"/>
    <w:rsid w:val="000943DC"/>
    <w:rsid w:val="000952B4"/>
    <w:rsid w:val="00095C87"/>
    <w:rsid w:val="00095CF2"/>
    <w:rsid w:val="0009668B"/>
    <w:rsid w:val="00096923"/>
    <w:rsid w:val="00096AB6"/>
    <w:rsid w:val="00096D80"/>
    <w:rsid w:val="000971A3"/>
    <w:rsid w:val="00097FF5"/>
    <w:rsid w:val="000A004F"/>
    <w:rsid w:val="000A08B3"/>
    <w:rsid w:val="000A1115"/>
    <w:rsid w:val="000A17E9"/>
    <w:rsid w:val="000A2084"/>
    <w:rsid w:val="000A2126"/>
    <w:rsid w:val="000A2CF5"/>
    <w:rsid w:val="000A3E1C"/>
    <w:rsid w:val="000A5148"/>
    <w:rsid w:val="000A5615"/>
    <w:rsid w:val="000A57A9"/>
    <w:rsid w:val="000A5E8E"/>
    <w:rsid w:val="000A6511"/>
    <w:rsid w:val="000A71A7"/>
    <w:rsid w:val="000A78C1"/>
    <w:rsid w:val="000A7954"/>
    <w:rsid w:val="000B03B3"/>
    <w:rsid w:val="000B0C8F"/>
    <w:rsid w:val="000B0DD4"/>
    <w:rsid w:val="000B0E60"/>
    <w:rsid w:val="000B118B"/>
    <w:rsid w:val="000B11AA"/>
    <w:rsid w:val="000B1F42"/>
    <w:rsid w:val="000B24B2"/>
    <w:rsid w:val="000B2858"/>
    <w:rsid w:val="000B2B92"/>
    <w:rsid w:val="000B2EB5"/>
    <w:rsid w:val="000B3549"/>
    <w:rsid w:val="000B37B5"/>
    <w:rsid w:val="000B3C0A"/>
    <w:rsid w:val="000B3F40"/>
    <w:rsid w:val="000B43AE"/>
    <w:rsid w:val="000B43BC"/>
    <w:rsid w:val="000B478F"/>
    <w:rsid w:val="000B494E"/>
    <w:rsid w:val="000B535B"/>
    <w:rsid w:val="000B59F7"/>
    <w:rsid w:val="000B6534"/>
    <w:rsid w:val="000B6645"/>
    <w:rsid w:val="000B66B3"/>
    <w:rsid w:val="000B7055"/>
    <w:rsid w:val="000B711F"/>
    <w:rsid w:val="000B7896"/>
    <w:rsid w:val="000B7BB8"/>
    <w:rsid w:val="000C138F"/>
    <w:rsid w:val="000C1519"/>
    <w:rsid w:val="000C1CFF"/>
    <w:rsid w:val="000C1FE1"/>
    <w:rsid w:val="000C2194"/>
    <w:rsid w:val="000C21D3"/>
    <w:rsid w:val="000C2ED6"/>
    <w:rsid w:val="000C350D"/>
    <w:rsid w:val="000C3EFA"/>
    <w:rsid w:val="000C3F4F"/>
    <w:rsid w:val="000C406A"/>
    <w:rsid w:val="000C4F08"/>
    <w:rsid w:val="000C593E"/>
    <w:rsid w:val="000C5BED"/>
    <w:rsid w:val="000C5DD1"/>
    <w:rsid w:val="000C5E98"/>
    <w:rsid w:val="000C5F18"/>
    <w:rsid w:val="000C741D"/>
    <w:rsid w:val="000C769C"/>
    <w:rsid w:val="000D0977"/>
    <w:rsid w:val="000D1574"/>
    <w:rsid w:val="000D182B"/>
    <w:rsid w:val="000D20B4"/>
    <w:rsid w:val="000D20E6"/>
    <w:rsid w:val="000D24B3"/>
    <w:rsid w:val="000D28E4"/>
    <w:rsid w:val="000D404B"/>
    <w:rsid w:val="000D4286"/>
    <w:rsid w:val="000D42E6"/>
    <w:rsid w:val="000D4627"/>
    <w:rsid w:val="000D53C6"/>
    <w:rsid w:val="000D550B"/>
    <w:rsid w:val="000D5C6D"/>
    <w:rsid w:val="000D60A4"/>
    <w:rsid w:val="000D61B4"/>
    <w:rsid w:val="000D6E06"/>
    <w:rsid w:val="000D7110"/>
    <w:rsid w:val="000D73BF"/>
    <w:rsid w:val="000D772B"/>
    <w:rsid w:val="000D79BD"/>
    <w:rsid w:val="000D7C2B"/>
    <w:rsid w:val="000E0479"/>
    <w:rsid w:val="000E050E"/>
    <w:rsid w:val="000E0604"/>
    <w:rsid w:val="000E0830"/>
    <w:rsid w:val="000E1345"/>
    <w:rsid w:val="000E1A52"/>
    <w:rsid w:val="000E1B82"/>
    <w:rsid w:val="000E1B99"/>
    <w:rsid w:val="000E1DBF"/>
    <w:rsid w:val="000E1F5E"/>
    <w:rsid w:val="000E28D4"/>
    <w:rsid w:val="000E2902"/>
    <w:rsid w:val="000E3DB2"/>
    <w:rsid w:val="000E3F38"/>
    <w:rsid w:val="000E4417"/>
    <w:rsid w:val="000E44A8"/>
    <w:rsid w:val="000E4C36"/>
    <w:rsid w:val="000E4D34"/>
    <w:rsid w:val="000E5E20"/>
    <w:rsid w:val="000E6F6C"/>
    <w:rsid w:val="000E79AD"/>
    <w:rsid w:val="000F125F"/>
    <w:rsid w:val="000F1FFE"/>
    <w:rsid w:val="000F2457"/>
    <w:rsid w:val="000F25CB"/>
    <w:rsid w:val="000F2FE2"/>
    <w:rsid w:val="000F3EFE"/>
    <w:rsid w:val="000F4C08"/>
    <w:rsid w:val="000F4DBC"/>
    <w:rsid w:val="000F4FF9"/>
    <w:rsid w:val="000F501E"/>
    <w:rsid w:val="000F5CD2"/>
    <w:rsid w:val="000F66DE"/>
    <w:rsid w:val="000F7056"/>
    <w:rsid w:val="000F71CC"/>
    <w:rsid w:val="000F7738"/>
    <w:rsid w:val="000F7B3B"/>
    <w:rsid w:val="000F7E38"/>
    <w:rsid w:val="00100311"/>
    <w:rsid w:val="00100B41"/>
    <w:rsid w:val="00101449"/>
    <w:rsid w:val="00102A0C"/>
    <w:rsid w:val="00102B0E"/>
    <w:rsid w:val="00103DDC"/>
    <w:rsid w:val="001041D4"/>
    <w:rsid w:val="00104877"/>
    <w:rsid w:val="001048E0"/>
    <w:rsid w:val="00104AB5"/>
    <w:rsid w:val="00105002"/>
    <w:rsid w:val="00105602"/>
    <w:rsid w:val="00105714"/>
    <w:rsid w:val="001069B4"/>
    <w:rsid w:val="00107586"/>
    <w:rsid w:val="0011065C"/>
    <w:rsid w:val="0011088A"/>
    <w:rsid w:val="0011095E"/>
    <w:rsid w:val="00110FB1"/>
    <w:rsid w:val="00111054"/>
    <w:rsid w:val="00111242"/>
    <w:rsid w:val="001117FC"/>
    <w:rsid w:val="00112291"/>
    <w:rsid w:val="00112BF9"/>
    <w:rsid w:val="00112D5C"/>
    <w:rsid w:val="00112EE7"/>
    <w:rsid w:val="0011347D"/>
    <w:rsid w:val="00113AAF"/>
    <w:rsid w:val="0011404A"/>
    <w:rsid w:val="001146C3"/>
    <w:rsid w:val="00114B37"/>
    <w:rsid w:val="00114D78"/>
    <w:rsid w:val="001152F6"/>
    <w:rsid w:val="00115F16"/>
    <w:rsid w:val="001170BE"/>
    <w:rsid w:val="00117461"/>
    <w:rsid w:val="00117847"/>
    <w:rsid w:val="001208CF"/>
    <w:rsid w:val="001209E5"/>
    <w:rsid w:val="0012186C"/>
    <w:rsid w:val="001220B7"/>
    <w:rsid w:val="001222DB"/>
    <w:rsid w:val="001227F1"/>
    <w:rsid w:val="00123085"/>
    <w:rsid w:val="00123436"/>
    <w:rsid w:val="001238B0"/>
    <w:rsid w:val="00124823"/>
    <w:rsid w:val="00124B72"/>
    <w:rsid w:val="00125105"/>
    <w:rsid w:val="001253AB"/>
    <w:rsid w:val="001253CE"/>
    <w:rsid w:val="001253DB"/>
    <w:rsid w:val="001254A6"/>
    <w:rsid w:val="0012600F"/>
    <w:rsid w:val="001268A3"/>
    <w:rsid w:val="00126C7D"/>
    <w:rsid w:val="00126E98"/>
    <w:rsid w:val="001277E4"/>
    <w:rsid w:val="00127D83"/>
    <w:rsid w:val="0013009E"/>
    <w:rsid w:val="00130EBA"/>
    <w:rsid w:val="00131119"/>
    <w:rsid w:val="0013157F"/>
    <w:rsid w:val="00132361"/>
    <w:rsid w:val="00132762"/>
    <w:rsid w:val="001328AE"/>
    <w:rsid w:val="001335AA"/>
    <w:rsid w:val="00133F24"/>
    <w:rsid w:val="0013458E"/>
    <w:rsid w:val="0013552F"/>
    <w:rsid w:val="00135601"/>
    <w:rsid w:val="001366A9"/>
    <w:rsid w:val="00136773"/>
    <w:rsid w:val="001371EF"/>
    <w:rsid w:val="00137378"/>
    <w:rsid w:val="00140954"/>
    <w:rsid w:val="001410F0"/>
    <w:rsid w:val="001411CF"/>
    <w:rsid w:val="00141682"/>
    <w:rsid w:val="00141C8E"/>
    <w:rsid w:val="001426A7"/>
    <w:rsid w:val="00142783"/>
    <w:rsid w:val="00142A0D"/>
    <w:rsid w:val="00143566"/>
    <w:rsid w:val="00143823"/>
    <w:rsid w:val="001439DB"/>
    <w:rsid w:val="00143D55"/>
    <w:rsid w:val="00143ED9"/>
    <w:rsid w:val="001447E6"/>
    <w:rsid w:val="00144938"/>
    <w:rsid w:val="001449EB"/>
    <w:rsid w:val="00144CF4"/>
    <w:rsid w:val="001452C9"/>
    <w:rsid w:val="0014575D"/>
    <w:rsid w:val="00145A63"/>
    <w:rsid w:val="00145CA7"/>
    <w:rsid w:val="00146F4E"/>
    <w:rsid w:val="001477EA"/>
    <w:rsid w:val="001478DD"/>
    <w:rsid w:val="00150625"/>
    <w:rsid w:val="00151C5D"/>
    <w:rsid w:val="00151C74"/>
    <w:rsid w:val="00151E96"/>
    <w:rsid w:val="001525F7"/>
    <w:rsid w:val="0015263C"/>
    <w:rsid w:val="00152865"/>
    <w:rsid w:val="00152A5D"/>
    <w:rsid w:val="00152B98"/>
    <w:rsid w:val="001539E0"/>
    <w:rsid w:val="00154426"/>
    <w:rsid w:val="001546DE"/>
    <w:rsid w:val="001553EA"/>
    <w:rsid w:val="001560EC"/>
    <w:rsid w:val="00156136"/>
    <w:rsid w:val="001562C3"/>
    <w:rsid w:val="00156EAD"/>
    <w:rsid w:val="001572BA"/>
    <w:rsid w:val="0015787B"/>
    <w:rsid w:val="001603A8"/>
    <w:rsid w:val="00160C4D"/>
    <w:rsid w:val="001613D6"/>
    <w:rsid w:val="0016187A"/>
    <w:rsid w:val="00161C30"/>
    <w:rsid w:val="001628B3"/>
    <w:rsid w:val="00162D15"/>
    <w:rsid w:val="00162E71"/>
    <w:rsid w:val="0016317B"/>
    <w:rsid w:val="00163426"/>
    <w:rsid w:val="00163F7B"/>
    <w:rsid w:val="00164309"/>
    <w:rsid w:val="00164777"/>
    <w:rsid w:val="00164AE7"/>
    <w:rsid w:val="00165D7C"/>
    <w:rsid w:val="00166190"/>
    <w:rsid w:val="00166335"/>
    <w:rsid w:val="00166AB9"/>
    <w:rsid w:val="00167119"/>
    <w:rsid w:val="001672AD"/>
    <w:rsid w:val="00167931"/>
    <w:rsid w:val="00167DC5"/>
    <w:rsid w:val="00167F29"/>
    <w:rsid w:val="0017099B"/>
    <w:rsid w:val="0017103E"/>
    <w:rsid w:val="0017179F"/>
    <w:rsid w:val="00172883"/>
    <w:rsid w:val="00173128"/>
    <w:rsid w:val="001734FC"/>
    <w:rsid w:val="0017387C"/>
    <w:rsid w:val="00173DF1"/>
    <w:rsid w:val="00174F36"/>
    <w:rsid w:val="0017545B"/>
    <w:rsid w:val="001755BD"/>
    <w:rsid w:val="00175F93"/>
    <w:rsid w:val="0017757F"/>
    <w:rsid w:val="00177E21"/>
    <w:rsid w:val="001802AD"/>
    <w:rsid w:val="001804C7"/>
    <w:rsid w:val="00180DB0"/>
    <w:rsid w:val="00181329"/>
    <w:rsid w:val="00181351"/>
    <w:rsid w:val="00181883"/>
    <w:rsid w:val="00181914"/>
    <w:rsid w:val="00181C23"/>
    <w:rsid w:val="00181D2E"/>
    <w:rsid w:val="001824D6"/>
    <w:rsid w:val="0018267A"/>
    <w:rsid w:val="00182C4E"/>
    <w:rsid w:val="0018369E"/>
    <w:rsid w:val="00183AA7"/>
    <w:rsid w:val="00184135"/>
    <w:rsid w:val="00184BBF"/>
    <w:rsid w:val="00185F3A"/>
    <w:rsid w:val="001865ED"/>
    <w:rsid w:val="001865F8"/>
    <w:rsid w:val="00186626"/>
    <w:rsid w:val="00186B0F"/>
    <w:rsid w:val="00187319"/>
    <w:rsid w:val="001879CA"/>
    <w:rsid w:val="00187CFA"/>
    <w:rsid w:val="00187F0A"/>
    <w:rsid w:val="001900DE"/>
    <w:rsid w:val="001904E0"/>
    <w:rsid w:val="00190DE1"/>
    <w:rsid w:val="00191156"/>
    <w:rsid w:val="001911AA"/>
    <w:rsid w:val="0019188A"/>
    <w:rsid w:val="00192178"/>
    <w:rsid w:val="0019217D"/>
    <w:rsid w:val="0019250F"/>
    <w:rsid w:val="00193ACE"/>
    <w:rsid w:val="001951A7"/>
    <w:rsid w:val="001958A1"/>
    <w:rsid w:val="00195AC0"/>
    <w:rsid w:val="001960A2"/>
    <w:rsid w:val="001960A4"/>
    <w:rsid w:val="001967A3"/>
    <w:rsid w:val="001A0145"/>
    <w:rsid w:val="001A036C"/>
    <w:rsid w:val="001A0584"/>
    <w:rsid w:val="001A07F5"/>
    <w:rsid w:val="001A0C89"/>
    <w:rsid w:val="001A0CDF"/>
    <w:rsid w:val="001A0DB2"/>
    <w:rsid w:val="001A0DD8"/>
    <w:rsid w:val="001A10ED"/>
    <w:rsid w:val="001A12EC"/>
    <w:rsid w:val="001A1B45"/>
    <w:rsid w:val="001A1B69"/>
    <w:rsid w:val="001A26A4"/>
    <w:rsid w:val="001A3180"/>
    <w:rsid w:val="001A3EB6"/>
    <w:rsid w:val="001A4179"/>
    <w:rsid w:val="001A4F32"/>
    <w:rsid w:val="001A6553"/>
    <w:rsid w:val="001A703C"/>
    <w:rsid w:val="001A78AF"/>
    <w:rsid w:val="001A7D23"/>
    <w:rsid w:val="001A7F62"/>
    <w:rsid w:val="001B1F43"/>
    <w:rsid w:val="001B1F8E"/>
    <w:rsid w:val="001B25AE"/>
    <w:rsid w:val="001B2E4D"/>
    <w:rsid w:val="001B3067"/>
    <w:rsid w:val="001B3872"/>
    <w:rsid w:val="001B3A28"/>
    <w:rsid w:val="001B53BE"/>
    <w:rsid w:val="001B5A88"/>
    <w:rsid w:val="001B6BA4"/>
    <w:rsid w:val="001B6DC0"/>
    <w:rsid w:val="001B6E1D"/>
    <w:rsid w:val="001B7D95"/>
    <w:rsid w:val="001C036D"/>
    <w:rsid w:val="001C0BCE"/>
    <w:rsid w:val="001C128D"/>
    <w:rsid w:val="001C169A"/>
    <w:rsid w:val="001C1C37"/>
    <w:rsid w:val="001C24E4"/>
    <w:rsid w:val="001C2F2E"/>
    <w:rsid w:val="001C3253"/>
    <w:rsid w:val="001C3B6D"/>
    <w:rsid w:val="001C3C43"/>
    <w:rsid w:val="001C41A1"/>
    <w:rsid w:val="001C46E7"/>
    <w:rsid w:val="001C4762"/>
    <w:rsid w:val="001C4965"/>
    <w:rsid w:val="001C4AC5"/>
    <w:rsid w:val="001C4DC0"/>
    <w:rsid w:val="001C5116"/>
    <w:rsid w:val="001C567E"/>
    <w:rsid w:val="001C5FDE"/>
    <w:rsid w:val="001C618D"/>
    <w:rsid w:val="001C6A80"/>
    <w:rsid w:val="001C709B"/>
    <w:rsid w:val="001C768D"/>
    <w:rsid w:val="001D094F"/>
    <w:rsid w:val="001D0E7F"/>
    <w:rsid w:val="001D0FC9"/>
    <w:rsid w:val="001D1B06"/>
    <w:rsid w:val="001D1B0F"/>
    <w:rsid w:val="001D1F99"/>
    <w:rsid w:val="001D3405"/>
    <w:rsid w:val="001D3461"/>
    <w:rsid w:val="001D421A"/>
    <w:rsid w:val="001D5920"/>
    <w:rsid w:val="001D5CB6"/>
    <w:rsid w:val="001D5D7C"/>
    <w:rsid w:val="001D625F"/>
    <w:rsid w:val="001D64EC"/>
    <w:rsid w:val="001D68DE"/>
    <w:rsid w:val="001D6914"/>
    <w:rsid w:val="001D6DBF"/>
    <w:rsid w:val="001D7203"/>
    <w:rsid w:val="001D72EA"/>
    <w:rsid w:val="001D73A4"/>
    <w:rsid w:val="001D7436"/>
    <w:rsid w:val="001D7513"/>
    <w:rsid w:val="001D7CDB"/>
    <w:rsid w:val="001E0310"/>
    <w:rsid w:val="001E119B"/>
    <w:rsid w:val="001E17CC"/>
    <w:rsid w:val="001E1B06"/>
    <w:rsid w:val="001E1E03"/>
    <w:rsid w:val="001E27BA"/>
    <w:rsid w:val="001E2B71"/>
    <w:rsid w:val="001E31CD"/>
    <w:rsid w:val="001E367D"/>
    <w:rsid w:val="001E37F5"/>
    <w:rsid w:val="001E3F5C"/>
    <w:rsid w:val="001E46AD"/>
    <w:rsid w:val="001E4BB8"/>
    <w:rsid w:val="001E4FFA"/>
    <w:rsid w:val="001E4FFD"/>
    <w:rsid w:val="001E5FD4"/>
    <w:rsid w:val="001E60C3"/>
    <w:rsid w:val="001E67A2"/>
    <w:rsid w:val="001E6885"/>
    <w:rsid w:val="001E7216"/>
    <w:rsid w:val="001E739F"/>
    <w:rsid w:val="001F0596"/>
    <w:rsid w:val="001F1218"/>
    <w:rsid w:val="001F1309"/>
    <w:rsid w:val="001F1910"/>
    <w:rsid w:val="001F1A46"/>
    <w:rsid w:val="001F1C3E"/>
    <w:rsid w:val="001F2367"/>
    <w:rsid w:val="001F25FE"/>
    <w:rsid w:val="001F26C5"/>
    <w:rsid w:val="001F2A97"/>
    <w:rsid w:val="001F2B8D"/>
    <w:rsid w:val="001F2CC2"/>
    <w:rsid w:val="001F32DB"/>
    <w:rsid w:val="001F3999"/>
    <w:rsid w:val="001F3D32"/>
    <w:rsid w:val="001F3D7B"/>
    <w:rsid w:val="001F3EC0"/>
    <w:rsid w:val="001F40B2"/>
    <w:rsid w:val="001F5738"/>
    <w:rsid w:val="001F581F"/>
    <w:rsid w:val="001F583E"/>
    <w:rsid w:val="001F5FD5"/>
    <w:rsid w:val="001F61FA"/>
    <w:rsid w:val="001F62A9"/>
    <w:rsid w:val="001F6397"/>
    <w:rsid w:val="001F65F1"/>
    <w:rsid w:val="001F6E44"/>
    <w:rsid w:val="001F78FE"/>
    <w:rsid w:val="001F7DE2"/>
    <w:rsid w:val="002000D6"/>
    <w:rsid w:val="002015C8"/>
    <w:rsid w:val="0020169A"/>
    <w:rsid w:val="002020D8"/>
    <w:rsid w:val="00202639"/>
    <w:rsid w:val="00202769"/>
    <w:rsid w:val="00202966"/>
    <w:rsid w:val="00202C85"/>
    <w:rsid w:val="00203049"/>
    <w:rsid w:val="002042FC"/>
    <w:rsid w:val="002050F1"/>
    <w:rsid w:val="00205545"/>
    <w:rsid w:val="002056CB"/>
    <w:rsid w:val="002063AB"/>
    <w:rsid w:val="00206FC6"/>
    <w:rsid w:val="00207874"/>
    <w:rsid w:val="00207A16"/>
    <w:rsid w:val="002105AC"/>
    <w:rsid w:val="002107D9"/>
    <w:rsid w:val="0021102B"/>
    <w:rsid w:val="002117F8"/>
    <w:rsid w:val="002125CA"/>
    <w:rsid w:val="00213334"/>
    <w:rsid w:val="00213391"/>
    <w:rsid w:val="00213543"/>
    <w:rsid w:val="00213AAF"/>
    <w:rsid w:val="0021407F"/>
    <w:rsid w:val="002145DF"/>
    <w:rsid w:val="00214753"/>
    <w:rsid w:val="00214810"/>
    <w:rsid w:val="002149F7"/>
    <w:rsid w:val="002150FB"/>
    <w:rsid w:val="00215160"/>
    <w:rsid w:val="002156CD"/>
    <w:rsid w:val="002171A4"/>
    <w:rsid w:val="002175DE"/>
    <w:rsid w:val="0021785F"/>
    <w:rsid w:val="002201EB"/>
    <w:rsid w:val="00220324"/>
    <w:rsid w:val="0022043F"/>
    <w:rsid w:val="002204D0"/>
    <w:rsid w:val="00220BB8"/>
    <w:rsid w:val="00220BDD"/>
    <w:rsid w:val="00220F3E"/>
    <w:rsid w:val="00221700"/>
    <w:rsid w:val="00221C0B"/>
    <w:rsid w:val="00221F30"/>
    <w:rsid w:val="00222036"/>
    <w:rsid w:val="00222A5F"/>
    <w:rsid w:val="0022367F"/>
    <w:rsid w:val="00223725"/>
    <w:rsid w:val="00223A01"/>
    <w:rsid w:val="00224502"/>
    <w:rsid w:val="002253F9"/>
    <w:rsid w:val="00225530"/>
    <w:rsid w:val="00226814"/>
    <w:rsid w:val="0022697B"/>
    <w:rsid w:val="00226A1B"/>
    <w:rsid w:val="00226A30"/>
    <w:rsid w:val="00226A4E"/>
    <w:rsid w:val="002272A8"/>
    <w:rsid w:val="002274F8"/>
    <w:rsid w:val="00227DC2"/>
    <w:rsid w:val="002301A3"/>
    <w:rsid w:val="00231ED6"/>
    <w:rsid w:val="002321C1"/>
    <w:rsid w:val="00232735"/>
    <w:rsid w:val="00232FB2"/>
    <w:rsid w:val="00233474"/>
    <w:rsid w:val="00233E94"/>
    <w:rsid w:val="002345F4"/>
    <w:rsid w:val="00234E03"/>
    <w:rsid w:val="00234F38"/>
    <w:rsid w:val="00234FC5"/>
    <w:rsid w:val="00235BEF"/>
    <w:rsid w:val="00236864"/>
    <w:rsid w:val="00237005"/>
    <w:rsid w:val="00237081"/>
    <w:rsid w:val="002377BA"/>
    <w:rsid w:val="00237EB4"/>
    <w:rsid w:val="00240436"/>
    <w:rsid w:val="002416B3"/>
    <w:rsid w:val="00241D7F"/>
    <w:rsid w:val="00241DE5"/>
    <w:rsid w:val="00241F08"/>
    <w:rsid w:val="002422F9"/>
    <w:rsid w:val="00242A3C"/>
    <w:rsid w:val="00243E40"/>
    <w:rsid w:val="00243FB6"/>
    <w:rsid w:val="002442CB"/>
    <w:rsid w:val="00244642"/>
    <w:rsid w:val="002450ED"/>
    <w:rsid w:val="00245848"/>
    <w:rsid w:val="00245F1E"/>
    <w:rsid w:val="00246010"/>
    <w:rsid w:val="002462EF"/>
    <w:rsid w:val="00246CE5"/>
    <w:rsid w:val="0024706F"/>
    <w:rsid w:val="00247EA9"/>
    <w:rsid w:val="00247ED0"/>
    <w:rsid w:val="002500F4"/>
    <w:rsid w:val="00250777"/>
    <w:rsid w:val="00250839"/>
    <w:rsid w:val="002509D7"/>
    <w:rsid w:val="0025166F"/>
    <w:rsid w:val="00251910"/>
    <w:rsid w:val="00251A48"/>
    <w:rsid w:val="00251A9A"/>
    <w:rsid w:val="00251CA8"/>
    <w:rsid w:val="0025223F"/>
    <w:rsid w:val="00252317"/>
    <w:rsid w:val="0025249B"/>
    <w:rsid w:val="00252BA1"/>
    <w:rsid w:val="00252BBD"/>
    <w:rsid w:val="00252DD7"/>
    <w:rsid w:val="00252F93"/>
    <w:rsid w:val="0025319F"/>
    <w:rsid w:val="0025419E"/>
    <w:rsid w:val="002543CE"/>
    <w:rsid w:val="00254B8B"/>
    <w:rsid w:val="00254F0D"/>
    <w:rsid w:val="0025523F"/>
    <w:rsid w:val="0025573E"/>
    <w:rsid w:val="00255A86"/>
    <w:rsid w:val="00255EEC"/>
    <w:rsid w:val="0025626F"/>
    <w:rsid w:val="00256A43"/>
    <w:rsid w:val="00257062"/>
    <w:rsid w:val="0025734E"/>
    <w:rsid w:val="00257EC8"/>
    <w:rsid w:val="00261394"/>
    <w:rsid w:val="00261845"/>
    <w:rsid w:val="0026199A"/>
    <w:rsid w:val="00261C71"/>
    <w:rsid w:val="00261E14"/>
    <w:rsid w:val="002620FD"/>
    <w:rsid w:val="00262C50"/>
    <w:rsid w:val="00262CC7"/>
    <w:rsid w:val="00262F8A"/>
    <w:rsid w:val="00263682"/>
    <w:rsid w:val="002636F3"/>
    <w:rsid w:val="0026404C"/>
    <w:rsid w:val="00264191"/>
    <w:rsid w:val="002644DE"/>
    <w:rsid w:val="0026471C"/>
    <w:rsid w:val="00264D56"/>
    <w:rsid w:val="00265285"/>
    <w:rsid w:val="00265946"/>
    <w:rsid w:val="00265AAE"/>
    <w:rsid w:val="00265D39"/>
    <w:rsid w:val="00266A25"/>
    <w:rsid w:val="00266DEE"/>
    <w:rsid w:val="00267DC8"/>
    <w:rsid w:val="0027080D"/>
    <w:rsid w:val="00270A0C"/>
    <w:rsid w:val="00271000"/>
    <w:rsid w:val="00271AF5"/>
    <w:rsid w:val="002725C9"/>
    <w:rsid w:val="002733CB"/>
    <w:rsid w:val="00273E6D"/>
    <w:rsid w:val="00274058"/>
    <w:rsid w:val="00274B79"/>
    <w:rsid w:val="00274CA9"/>
    <w:rsid w:val="00274DB5"/>
    <w:rsid w:val="00275119"/>
    <w:rsid w:val="002752AB"/>
    <w:rsid w:val="00275329"/>
    <w:rsid w:val="002753C6"/>
    <w:rsid w:val="002757BE"/>
    <w:rsid w:val="0027596B"/>
    <w:rsid w:val="00275F6B"/>
    <w:rsid w:val="00276CAE"/>
    <w:rsid w:val="002770F4"/>
    <w:rsid w:val="002771E4"/>
    <w:rsid w:val="00277687"/>
    <w:rsid w:val="00277747"/>
    <w:rsid w:val="002778F9"/>
    <w:rsid w:val="0028071E"/>
    <w:rsid w:val="00280896"/>
    <w:rsid w:val="00280EC6"/>
    <w:rsid w:val="002814AE"/>
    <w:rsid w:val="002815ED"/>
    <w:rsid w:val="0028200C"/>
    <w:rsid w:val="002822E1"/>
    <w:rsid w:val="00283848"/>
    <w:rsid w:val="00284085"/>
    <w:rsid w:val="0028441B"/>
    <w:rsid w:val="00284691"/>
    <w:rsid w:val="00284BEF"/>
    <w:rsid w:val="002851A3"/>
    <w:rsid w:val="002856BC"/>
    <w:rsid w:val="00285E29"/>
    <w:rsid w:val="00285FB8"/>
    <w:rsid w:val="0028623C"/>
    <w:rsid w:val="002863C7"/>
    <w:rsid w:val="0028649E"/>
    <w:rsid w:val="00286EC9"/>
    <w:rsid w:val="00286F7C"/>
    <w:rsid w:val="002872F0"/>
    <w:rsid w:val="00287835"/>
    <w:rsid w:val="00287D46"/>
    <w:rsid w:val="002901A7"/>
    <w:rsid w:val="00290B78"/>
    <w:rsid w:val="00291A55"/>
    <w:rsid w:val="00292107"/>
    <w:rsid w:val="002921E0"/>
    <w:rsid w:val="002926E5"/>
    <w:rsid w:val="00292E30"/>
    <w:rsid w:val="00294043"/>
    <w:rsid w:val="002940A1"/>
    <w:rsid w:val="0029557A"/>
    <w:rsid w:val="002955AF"/>
    <w:rsid w:val="00295C2E"/>
    <w:rsid w:val="002960A3"/>
    <w:rsid w:val="00296A80"/>
    <w:rsid w:val="0029734C"/>
    <w:rsid w:val="002976B2"/>
    <w:rsid w:val="00297971"/>
    <w:rsid w:val="002A15E5"/>
    <w:rsid w:val="002A1FA8"/>
    <w:rsid w:val="002A223D"/>
    <w:rsid w:val="002A2AC9"/>
    <w:rsid w:val="002A30E0"/>
    <w:rsid w:val="002A3322"/>
    <w:rsid w:val="002A3A87"/>
    <w:rsid w:val="002A3D93"/>
    <w:rsid w:val="002A4695"/>
    <w:rsid w:val="002A62C8"/>
    <w:rsid w:val="002A685C"/>
    <w:rsid w:val="002A6923"/>
    <w:rsid w:val="002B033C"/>
    <w:rsid w:val="002B06D6"/>
    <w:rsid w:val="002B0EA2"/>
    <w:rsid w:val="002B10DB"/>
    <w:rsid w:val="002B11FD"/>
    <w:rsid w:val="002B122D"/>
    <w:rsid w:val="002B12CB"/>
    <w:rsid w:val="002B17AF"/>
    <w:rsid w:val="002B1C77"/>
    <w:rsid w:val="002B33D0"/>
    <w:rsid w:val="002B33E7"/>
    <w:rsid w:val="002B393F"/>
    <w:rsid w:val="002B41DB"/>
    <w:rsid w:val="002B4880"/>
    <w:rsid w:val="002B48BE"/>
    <w:rsid w:val="002B4FE7"/>
    <w:rsid w:val="002B565A"/>
    <w:rsid w:val="002B5CB5"/>
    <w:rsid w:val="002B60F7"/>
    <w:rsid w:val="002B6627"/>
    <w:rsid w:val="002B69DF"/>
    <w:rsid w:val="002B6B38"/>
    <w:rsid w:val="002B7752"/>
    <w:rsid w:val="002B7870"/>
    <w:rsid w:val="002B79EC"/>
    <w:rsid w:val="002C01A8"/>
    <w:rsid w:val="002C0215"/>
    <w:rsid w:val="002C05ED"/>
    <w:rsid w:val="002C0AC3"/>
    <w:rsid w:val="002C18F6"/>
    <w:rsid w:val="002C1CA6"/>
    <w:rsid w:val="002C22F8"/>
    <w:rsid w:val="002C2476"/>
    <w:rsid w:val="002C285E"/>
    <w:rsid w:val="002C286F"/>
    <w:rsid w:val="002C3106"/>
    <w:rsid w:val="002C372F"/>
    <w:rsid w:val="002C37B2"/>
    <w:rsid w:val="002C3A36"/>
    <w:rsid w:val="002C3BB0"/>
    <w:rsid w:val="002C3CC0"/>
    <w:rsid w:val="002C4714"/>
    <w:rsid w:val="002C4CB1"/>
    <w:rsid w:val="002C4DBF"/>
    <w:rsid w:val="002C4EC4"/>
    <w:rsid w:val="002C5516"/>
    <w:rsid w:val="002C5629"/>
    <w:rsid w:val="002C6730"/>
    <w:rsid w:val="002C6EBA"/>
    <w:rsid w:val="002C7427"/>
    <w:rsid w:val="002C77F6"/>
    <w:rsid w:val="002C7CD2"/>
    <w:rsid w:val="002D02E2"/>
    <w:rsid w:val="002D05E4"/>
    <w:rsid w:val="002D0A58"/>
    <w:rsid w:val="002D1E76"/>
    <w:rsid w:val="002D22FA"/>
    <w:rsid w:val="002D29AD"/>
    <w:rsid w:val="002D2BE0"/>
    <w:rsid w:val="002D3681"/>
    <w:rsid w:val="002D5A0A"/>
    <w:rsid w:val="002D6653"/>
    <w:rsid w:val="002D6E67"/>
    <w:rsid w:val="002E0810"/>
    <w:rsid w:val="002E08B0"/>
    <w:rsid w:val="002E1115"/>
    <w:rsid w:val="002E1294"/>
    <w:rsid w:val="002E19C6"/>
    <w:rsid w:val="002E2828"/>
    <w:rsid w:val="002E2F02"/>
    <w:rsid w:val="002E3AE8"/>
    <w:rsid w:val="002E3F12"/>
    <w:rsid w:val="002E4146"/>
    <w:rsid w:val="002E47E6"/>
    <w:rsid w:val="002E49F8"/>
    <w:rsid w:val="002E4B84"/>
    <w:rsid w:val="002E5403"/>
    <w:rsid w:val="002E59B0"/>
    <w:rsid w:val="002E5DB9"/>
    <w:rsid w:val="002E6201"/>
    <w:rsid w:val="002E6B10"/>
    <w:rsid w:val="002E6B35"/>
    <w:rsid w:val="002E6F80"/>
    <w:rsid w:val="002E78FE"/>
    <w:rsid w:val="002E7957"/>
    <w:rsid w:val="002E7CD1"/>
    <w:rsid w:val="002F003A"/>
    <w:rsid w:val="002F03A6"/>
    <w:rsid w:val="002F0423"/>
    <w:rsid w:val="002F0E15"/>
    <w:rsid w:val="002F2784"/>
    <w:rsid w:val="002F280D"/>
    <w:rsid w:val="002F2D15"/>
    <w:rsid w:val="002F34BA"/>
    <w:rsid w:val="002F3683"/>
    <w:rsid w:val="002F4483"/>
    <w:rsid w:val="002F61AC"/>
    <w:rsid w:val="002F6631"/>
    <w:rsid w:val="002F66C9"/>
    <w:rsid w:val="002F6837"/>
    <w:rsid w:val="002F6A42"/>
    <w:rsid w:val="002F6B7E"/>
    <w:rsid w:val="002F6F96"/>
    <w:rsid w:val="002F73F4"/>
    <w:rsid w:val="002F78BF"/>
    <w:rsid w:val="002F7AD0"/>
    <w:rsid w:val="003000B5"/>
    <w:rsid w:val="00301575"/>
    <w:rsid w:val="00301791"/>
    <w:rsid w:val="00301B03"/>
    <w:rsid w:val="00301B3E"/>
    <w:rsid w:val="00301DC2"/>
    <w:rsid w:val="00302293"/>
    <w:rsid w:val="00302565"/>
    <w:rsid w:val="003027EE"/>
    <w:rsid w:val="00302AE1"/>
    <w:rsid w:val="00302DA7"/>
    <w:rsid w:val="00304C87"/>
    <w:rsid w:val="00304D79"/>
    <w:rsid w:val="00305BB1"/>
    <w:rsid w:val="00305E17"/>
    <w:rsid w:val="00306851"/>
    <w:rsid w:val="00307161"/>
    <w:rsid w:val="00307658"/>
    <w:rsid w:val="003101AA"/>
    <w:rsid w:val="00310287"/>
    <w:rsid w:val="003104F7"/>
    <w:rsid w:val="00310A68"/>
    <w:rsid w:val="00310BFF"/>
    <w:rsid w:val="00311962"/>
    <w:rsid w:val="003121D2"/>
    <w:rsid w:val="003123A3"/>
    <w:rsid w:val="00312898"/>
    <w:rsid w:val="00312C5C"/>
    <w:rsid w:val="00312FFC"/>
    <w:rsid w:val="003137A1"/>
    <w:rsid w:val="00313809"/>
    <w:rsid w:val="0031384F"/>
    <w:rsid w:val="00313D75"/>
    <w:rsid w:val="0031418D"/>
    <w:rsid w:val="00314580"/>
    <w:rsid w:val="003146BA"/>
    <w:rsid w:val="003155D3"/>
    <w:rsid w:val="00315789"/>
    <w:rsid w:val="003158BB"/>
    <w:rsid w:val="0031665C"/>
    <w:rsid w:val="00316677"/>
    <w:rsid w:val="003166CB"/>
    <w:rsid w:val="003169DD"/>
    <w:rsid w:val="003202F2"/>
    <w:rsid w:val="0032057D"/>
    <w:rsid w:val="0032282B"/>
    <w:rsid w:val="003228F7"/>
    <w:rsid w:val="00322C8A"/>
    <w:rsid w:val="00323492"/>
    <w:rsid w:val="003236A5"/>
    <w:rsid w:val="003237E2"/>
    <w:rsid w:val="00324462"/>
    <w:rsid w:val="00324A0E"/>
    <w:rsid w:val="00324B45"/>
    <w:rsid w:val="00324F54"/>
    <w:rsid w:val="00325073"/>
    <w:rsid w:val="00325583"/>
    <w:rsid w:val="003258CA"/>
    <w:rsid w:val="003268A5"/>
    <w:rsid w:val="00326914"/>
    <w:rsid w:val="00327272"/>
    <w:rsid w:val="00331397"/>
    <w:rsid w:val="0033279C"/>
    <w:rsid w:val="00332840"/>
    <w:rsid w:val="0033320E"/>
    <w:rsid w:val="00333D95"/>
    <w:rsid w:val="0033448A"/>
    <w:rsid w:val="00334961"/>
    <w:rsid w:val="003354A9"/>
    <w:rsid w:val="00335BC1"/>
    <w:rsid w:val="00335BF4"/>
    <w:rsid w:val="00335BF9"/>
    <w:rsid w:val="003360AA"/>
    <w:rsid w:val="00336A2B"/>
    <w:rsid w:val="00336DA0"/>
    <w:rsid w:val="003370CF"/>
    <w:rsid w:val="00337AEA"/>
    <w:rsid w:val="003404A8"/>
    <w:rsid w:val="003406BA"/>
    <w:rsid w:val="003427DE"/>
    <w:rsid w:val="003429E4"/>
    <w:rsid w:val="0034333A"/>
    <w:rsid w:val="00343BA7"/>
    <w:rsid w:val="00343CA5"/>
    <w:rsid w:val="00344431"/>
    <w:rsid w:val="00344AB5"/>
    <w:rsid w:val="003451D6"/>
    <w:rsid w:val="003452CE"/>
    <w:rsid w:val="0034557A"/>
    <w:rsid w:val="00345C98"/>
    <w:rsid w:val="00345E14"/>
    <w:rsid w:val="003460EE"/>
    <w:rsid w:val="0034610D"/>
    <w:rsid w:val="00346335"/>
    <w:rsid w:val="003463EF"/>
    <w:rsid w:val="003466D7"/>
    <w:rsid w:val="0034773B"/>
    <w:rsid w:val="00347A93"/>
    <w:rsid w:val="00347FE2"/>
    <w:rsid w:val="0035055C"/>
    <w:rsid w:val="00350DF9"/>
    <w:rsid w:val="0035150C"/>
    <w:rsid w:val="003516B8"/>
    <w:rsid w:val="00351BFF"/>
    <w:rsid w:val="00351D54"/>
    <w:rsid w:val="00352570"/>
    <w:rsid w:val="003525FA"/>
    <w:rsid w:val="0035286C"/>
    <w:rsid w:val="00352DFA"/>
    <w:rsid w:val="0035475C"/>
    <w:rsid w:val="00354E85"/>
    <w:rsid w:val="00354FB4"/>
    <w:rsid w:val="003550D8"/>
    <w:rsid w:val="00355472"/>
    <w:rsid w:val="00356383"/>
    <w:rsid w:val="00356418"/>
    <w:rsid w:val="003569D3"/>
    <w:rsid w:val="00356BEC"/>
    <w:rsid w:val="00357045"/>
    <w:rsid w:val="0035789E"/>
    <w:rsid w:val="0035793F"/>
    <w:rsid w:val="00360488"/>
    <w:rsid w:val="00360675"/>
    <w:rsid w:val="00360B99"/>
    <w:rsid w:val="00360C8A"/>
    <w:rsid w:val="00360D9B"/>
    <w:rsid w:val="0036102A"/>
    <w:rsid w:val="003612A1"/>
    <w:rsid w:val="0036178E"/>
    <w:rsid w:val="00361A88"/>
    <w:rsid w:val="00361DA8"/>
    <w:rsid w:val="00361F25"/>
    <w:rsid w:val="0036208C"/>
    <w:rsid w:val="003623FB"/>
    <w:rsid w:val="00362B23"/>
    <w:rsid w:val="00362C10"/>
    <w:rsid w:val="00364082"/>
    <w:rsid w:val="003642ED"/>
    <w:rsid w:val="00364690"/>
    <w:rsid w:val="003646D9"/>
    <w:rsid w:val="00364B61"/>
    <w:rsid w:val="0036530D"/>
    <w:rsid w:val="003662EF"/>
    <w:rsid w:val="003663EA"/>
    <w:rsid w:val="0036644D"/>
    <w:rsid w:val="00366519"/>
    <w:rsid w:val="003665BE"/>
    <w:rsid w:val="003670E0"/>
    <w:rsid w:val="00367A24"/>
    <w:rsid w:val="00367A2D"/>
    <w:rsid w:val="003704F2"/>
    <w:rsid w:val="003710EF"/>
    <w:rsid w:val="0037122A"/>
    <w:rsid w:val="00371AFA"/>
    <w:rsid w:val="00371EA4"/>
    <w:rsid w:val="003731BB"/>
    <w:rsid w:val="0037351E"/>
    <w:rsid w:val="00373683"/>
    <w:rsid w:val="00373A20"/>
    <w:rsid w:val="00375195"/>
    <w:rsid w:val="003753B9"/>
    <w:rsid w:val="00375AB6"/>
    <w:rsid w:val="0037669C"/>
    <w:rsid w:val="003767CC"/>
    <w:rsid w:val="00380655"/>
    <w:rsid w:val="00380D6A"/>
    <w:rsid w:val="00380D7D"/>
    <w:rsid w:val="003826C3"/>
    <w:rsid w:val="003827EC"/>
    <w:rsid w:val="003828C5"/>
    <w:rsid w:val="00383786"/>
    <w:rsid w:val="00383AAE"/>
    <w:rsid w:val="00383F0D"/>
    <w:rsid w:val="00384382"/>
    <w:rsid w:val="0038463E"/>
    <w:rsid w:val="0038571A"/>
    <w:rsid w:val="00385FAD"/>
    <w:rsid w:val="003865B2"/>
    <w:rsid w:val="0038679B"/>
    <w:rsid w:val="00386B2A"/>
    <w:rsid w:val="00386ECC"/>
    <w:rsid w:val="00387C71"/>
    <w:rsid w:val="003904D5"/>
    <w:rsid w:val="003909B6"/>
    <w:rsid w:val="00391726"/>
    <w:rsid w:val="003917E8"/>
    <w:rsid w:val="00391978"/>
    <w:rsid w:val="00391B07"/>
    <w:rsid w:val="00391D08"/>
    <w:rsid w:val="0039203F"/>
    <w:rsid w:val="0039207D"/>
    <w:rsid w:val="00392114"/>
    <w:rsid w:val="00392A6D"/>
    <w:rsid w:val="00392F6F"/>
    <w:rsid w:val="00393156"/>
    <w:rsid w:val="0039335F"/>
    <w:rsid w:val="003935D2"/>
    <w:rsid w:val="0039381B"/>
    <w:rsid w:val="00393959"/>
    <w:rsid w:val="00393CFE"/>
    <w:rsid w:val="003945DF"/>
    <w:rsid w:val="003969D1"/>
    <w:rsid w:val="00396FEA"/>
    <w:rsid w:val="00397124"/>
    <w:rsid w:val="00397266"/>
    <w:rsid w:val="00397559"/>
    <w:rsid w:val="003A0093"/>
    <w:rsid w:val="003A01AF"/>
    <w:rsid w:val="003A0799"/>
    <w:rsid w:val="003A1073"/>
    <w:rsid w:val="003A1321"/>
    <w:rsid w:val="003A23F6"/>
    <w:rsid w:val="003A2628"/>
    <w:rsid w:val="003A2D93"/>
    <w:rsid w:val="003A2DAF"/>
    <w:rsid w:val="003A2FE6"/>
    <w:rsid w:val="003A3857"/>
    <w:rsid w:val="003A3875"/>
    <w:rsid w:val="003A3D6D"/>
    <w:rsid w:val="003A405B"/>
    <w:rsid w:val="003A4930"/>
    <w:rsid w:val="003A4B81"/>
    <w:rsid w:val="003A57C1"/>
    <w:rsid w:val="003A5C12"/>
    <w:rsid w:val="003A5F9E"/>
    <w:rsid w:val="003A5FD9"/>
    <w:rsid w:val="003A6139"/>
    <w:rsid w:val="003A6AD9"/>
    <w:rsid w:val="003A70CE"/>
    <w:rsid w:val="003A71EA"/>
    <w:rsid w:val="003A7A8B"/>
    <w:rsid w:val="003B0074"/>
    <w:rsid w:val="003B0785"/>
    <w:rsid w:val="003B1732"/>
    <w:rsid w:val="003B1D95"/>
    <w:rsid w:val="003B1F1E"/>
    <w:rsid w:val="003B2576"/>
    <w:rsid w:val="003B295C"/>
    <w:rsid w:val="003B311A"/>
    <w:rsid w:val="003B3216"/>
    <w:rsid w:val="003B3916"/>
    <w:rsid w:val="003B39DA"/>
    <w:rsid w:val="003B3CBB"/>
    <w:rsid w:val="003B4A83"/>
    <w:rsid w:val="003B4CF4"/>
    <w:rsid w:val="003B5004"/>
    <w:rsid w:val="003B5B21"/>
    <w:rsid w:val="003B5BBE"/>
    <w:rsid w:val="003B63D2"/>
    <w:rsid w:val="003B6913"/>
    <w:rsid w:val="003B695D"/>
    <w:rsid w:val="003B7DE9"/>
    <w:rsid w:val="003C01A3"/>
    <w:rsid w:val="003C0771"/>
    <w:rsid w:val="003C0AD1"/>
    <w:rsid w:val="003C0B52"/>
    <w:rsid w:val="003C1192"/>
    <w:rsid w:val="003C2092"/>
    <w:rsid w:val="003C2252"/>
    <w:rsid w:val="003C236D"/>
    <w:rsid w:val="003C2CCB"/>
    <w:rsid w:val="003C2CDD"/>
    <w:rsid w:val="003C2FB8"/>
    <w:rsid w:val="003C44E9"/>
    <w:rsid w:val="003C45EB"/>
    <w:rsid w:val="003C45FB"/>
    <w:rsid w:val="003C47F0"/>
    <w:rsid w:val="003C487E"/>
    <w:rsid w:val="003C51BC"/>
    <w:rsid w:val="003C5AE8"/>
    <w:rsid w:val="003C6CC0"/>
    <w:rsid w:val="003C703F"/>
    <w:rsid w:val="003C74F9"/>
    <w:rsid w:val="003C7ABC"/>
    <w:rsid w:val="003C7D16"/>
    <w:rsid w:val="003D009D"/>
    <w:rsid w:val="003D03C0"/>
    <w:rsid w:val="003D0576"/>
    <w:rsid w:val="003D08A8"/>
    <w:rsid w:val="003D0FDB"/>
    <w:rsid w:val="003D1192"/>
    <w:rsid w:val="003D2AFB"/>
    <w:rsid w:val="003D3574"/>
    <w:rsid w:val="003D37D3"/>
    <w:rsid w:val="003D3DA3"/>
    <w:rsid w:val="003D40C2"/>
    <w:rsid w:val="003D40E2"/>
    <w:rsid w:val="003D4A29"/>
    <w:rsid w:val="003D5211"/>
    <w:rsid w:val="003D5CE7"/>
    <w:rsid w:val="003D5DAB"/>
    <w:rsid w:val="003D6077"/>
    <w:rsid w:val="003D65A1"/>
    <w:rsid w:val="003D6FD7"/>
    <w:rsid w:val="003D74A8"/>
    <w:rsid w:val="003D78BA"/>
    <w:rsid w:val="003D7BA9"/>
    <w:rsid w:val="003D7CF8"/>
    <w:rsid w:val="003E04BA"/>
    <w:rsid w:val="003E0BE6"/>
    <w:rsid w:val="003E241A"/>
    <w:rsid w:val="003E2639"/>
    <w:rsid w:val="003E2DC4"/>
    <w:rsid w:val="003E3208"/>
    <w:rsid w:val="003E352A"/>
    <w:rsid w:val="003E3EDE"/>
    <w:rsid w:val="003E47CF"/>
    <w:rsid w:val="003E4BA0"/>
    <w:rsid w:val="003E4C1D"/>
    <w:rsid w:val="003E4C62"/>
    <w:rsid w:val="003E61D5"/>
    <w:rsid w:val="003E66FF"/>
    <w:rsid w:val="003E6825"/>
    <w:rsid w:val="003E6842"/>
    <w:rsid w:val="003E6F89"/>
    <w:rsid w:val="003E76BC"/>
    <w:rsid w:val="003E7D43"/>
    <w:rsid w:val="003F02E0"/>
    <w:rsid w:val="003F03CD"/>
    <w:rsid w:val="003F0475"/>
    <w:rsid w:val="003F05F2"/>
    <w:rsid w:val="003F0662"/>
    <w:rsid w:val="003F2327"/>
    <w:rsid w:val="003F2EBA"/>
    <w:rsid w:val="003F2F1E"/>
    <w:rsid w:val="003F333C"/>
    <w:rsid w:val="003F35DF"/>
    <w:rsid w:val="003F3DFE"/>
    <w:rsid w:val="003F4315"/>
    <w:rsid w:val="003F4BE5"/>
    <w:rsid w:val="003F5C2B"/>
    <w:rsid w:val="003F60F1"/>
    <w:rsid w:val="003F62F4"/>
    <w:rsid w:val="003F79AD"/>
    <w:rsid w:val="00400223"/>
    <w:rsid w:val="00400F79"/>
    <w:rsid w:val="004013C6"/>
    <w:rsid w:val="00401C79"/>
    <w:rsid w:val="0040281B"/>
    <w:rsid w:val="00402F19"/>
    <w:rsid w:val="00403549"/>
    <w:rsid w:val="004036A3"/>
    <w:rsid w:val="00403AAB"/>
    <w:rsid w:val="00404000"/>
    <w:rsid w:val="00404074"/>
    <w:rsid w:val="004046EA"/>
    <w:rsid w:val="004049DB"/>
    <w:rsid w:val="00404ADC"/>
    <w:rsid w:val="00405106"/>
    <w:rsid w:val="00406581"/>
    <w:rsid w:val="00406B03"/>
    <w:rsid w:val="00407BFC"/>
    <w:rsid w:val="004102F8"/>
    <w:rsid w:val="00410337"/>
    <w:rsid w:val="0041055E"/>
    <w:rsid w:val="004109A0"/>
    <w:rsid w:val="00410B36"/>
    <w:rsid w:val="00410FD2"/>
    <w:rsid w:val="00411180"/>
    <w:rsid w:val="00411414"/>
    <w:rsid w:val="0041191B"/>
    <w:rsid w:val="00411953"/>
    <w:rsid w:val="00411F87"/>
    <w:rsid w:val="004122A4"/>
    <w:rsid w:val="004122E0"/>
    <w:rsid w:val="00412549"/>
    <w:rsid w:val="004128D9"/>
    <w:rsid w:val="004128F3"/>
    <w:rsid w:val="0041290A"/>
    <w:rsid w:val="00413529"/>
    <w:rsid w:val="00413738"/>
    <w:rsid w:val="00413E8E"/>
    <w:rsid w:val="0041421F"/>
    <w:rsid w:val="00414422"/>
    <w:rsid w:val="0041448F"/>
    <w:rsid w:val="00414907"/>
    <w:rsid w:val="004149A2"/>
    <w:rsid w:val="00415155"/>
    <w:rsid w:val="004154AC"/>
    <w:rsid w:val="0041550E"/>
    <w:rsid w:val="00415ADD"/>
    <w:rsid w:val="00415B6E"/>
    <w:rsid w:val="00416B56"/>
    <w:rsid w:val="00417C5E"/>
    <w:rsid w:val="0042018C"/>
    <w:rsid w:val="004209E9"/>
    <w:rsid w:val="004213A9"/>
    <w:rsid w:val="0042199F"/>
    <w:rsid w:val="00421F2E"/>
    <w:rsid w:val="004223C4"/>
    <w:rsid w:val="004226E6"/>
    <w:rsid w:val="00422D15"/>
    <w:rsid w:val="00423262"/>
    <w:rsid w:val="00423312"/>
    <w:rsid w:val="00423718"/>
    <w:rsid w:val="00423747"/>
    <w:rsid w:val="004238B4"/>
    <w:rsid w:val="004247DB"/>
    <w:rsid w:val="0042488A"/>
    <w:rsid w:val="00425BB5"/>
    <w:rsid w:val="00425C57"/>
    <w:rsid w:val="00425CE3"/>
    <w:rsid w:val="004262FC"/>
    <w:rsid w:val="004266E7"/>
    <w:rsid w:val="0042671A"/>
    <w:rsid w:val="0042683E"/>
    <w:rsid w:val="00426A35"/>
    <w:rsid w:val="00427297"/>
    <w:rsid w:val="00427992"/>
    <w:rsid w:val="00427D14"/>
    <w:rsid w:val="0043004F"/>
    <w:rsid w:val="004305FB"/>
    <w:rsid w:val="004306E6"/>
    <w:rsid w:val="00430825"/>
    <w:rsid w:val="00430B41"/>
    <w:rsid w:val="00431B59"/>
    <w:rsid w:val="004321D6"/>
    <w:rsid w:val="0043298E"/>
    <w:rsid w:val="00432C67"/>
    <w:rsid w:val="00433A8C"/>
    <w:rsid w:val="00433DCF"/>
    <w:rsid w:val="00433E2D"/>
    <w:rsid w:val="00433F36"/>
    <w:rsid w:val="00434363"/>
    <w:rsid w:val="00434D47"/>
    <w:rsid w:val="0043511C"/>
    <w:rsid w:val="0043546D"/>
    <w:rsid w:val="0043591D"/>
    <w:rsid w:val="004359FA"/>
    <w:rsid w:val="00436554"/>
    <w:rsid w:val="004365F8"/>
    <w:rsid w:val="00436971"/>
    <w:rsid w:val="00436D64"/>
    <w:rsid w:val="00436DAF"/>
    <w:rsid w:val="00437408"/>
    <w:rsid w:val="004377C3"/>
    <w:rsid w:val="00437A34"/>
    <w:rsid w:val="00437B9B"/>
    <w:rsid w:val="00437FEC"/>
    <w:rsid w:val="0044075C"/>
    <w:rsid w:val="004407F2"/>
    <w:rsid w:val="0044115D"/>
    <w:rsid w:val="004415C1"/>
    <w:rsid w:val="00441603"/>
    <w:rsid w:val="00441BFC"/>
    <w:rsid w:val="00442006"/>
    <w:rsid w:val="004428F6"/>
    <w:rsid w:val="00442907"/>
    <w:rsid w:val="00442970"/>
    <w:rsid w:val="00443515"/>
    <w:rsid w:val="004435CD"/>
    <w:rsid w:val="00443658"/>
    <w:rsid w:val="004439E7"/>
    <w:rsid w:val="00443C6F"/>
    <w:rsid w:val="00444289"/>
    <w:rsid w:val="00444E7C"/>
    <w:rsid w:val="00445267"/>
    <w:rsid w:val="00445917"/>
    <w:rsid w:val="004459C9"/>
    <w:rsid w:val="00446164"/>
    <w:rsid w:val="004468A5"/>
    <w:rsid w:val="0044691B"/>
    <w:rsid w:val="00446975"/>
    <w:rsid w:val="0045041F"/>
    <w:rsid w:val="00450657"/>
    <w:rsid w:val="0045081F"/>
    <w:rsid w:val="0045129C"/>
    <w:rsid w:val="00452A58"/>
    <w:rsid w:val="00452BB0"/>
    <w:rsid w:val="00453CAE"/>
    <w:rsid w:val="004556DB"/>
    <w:rsid w:val="00455CC1"/>
    <w:rsid w:val="00456C69"/>
    <w:rsid w:val="00456F28"/>
    <w:rsid w:val="00460AEA"/>
    <w:rsid w:val="00460CB6"/>
    <w:rsid w:val="004612FD"/>
    <w:rsid w:val="00461689"/>
    <w:rsid w:val="00461C0A"/>
    <w:rsid w:val="00462CAD"/>
    <w:rsid w:val="00462D3F"/>
    <w:rsid w:val="0046320E"/>
    <w:rsid w:val="004636AB"/>
    <w:rsid w:val="00463B81"/>
    <w:rsid w:val="00463E5A"/>
    <w:rsid w:val="00464078"/>
    <w:rsid w:val="004645C3"/>
    <w:rsid w:val="00464CE0"/>
    <w:rsid w:val="00465047"/>
    <w:rsid w:val="00465B11"/>
    <w:rsid w:val="00466831"/>
    <w:rsid w:val="00467731"/>
    <w:rsid w:val="00467F69"/>
    <w:rsid w:val="00467FEC"/>
    <w:rsid w:val="0047074D"/>
    <w:rsid w:val="00470A0E"/>
    <w:rsid w:val="004714B3"/>
    <w:rsid w:val="00471A19"/>
    <w:rsid w:val="004723DF"/>
    <w:rsid w:val="004724C2"/>
    <w:rsid w:val="004727C8"/>
    <w:rsid w:val="00472873"/>
    <w:rsid w:val="004733F6"/>
    <w:rsid w:val="00473583"/>
    <w:rsid w:val="0047371B"/>
    <w:rsid w:val="00473F65"/>
    <w:rsid w:val="00473FB1"/>
    <w:rsid w:val="0047419A"/>
    <w:rsid w:val="004746B4"/>
    <w:rsid w:val="0047491F"/>
    <w:rsid w:val="00474D0C"/>
    <w:rsid w:val="004753B6"/>
    <w:rsid w:val="004756A2"/>
    <w:rsid w:val="004758A9"/>
    <w:rsid w:val="00476D28"/>
    <w:rsid w:val="004773F2"/>
    <w:rsid w:val="00477603"/>
    <w:rsid w:val="004777BE"/>
    <w:rsid w:val="00477904"/>
    <w:rsid w:val="004801AB"/>
    <w:rsid w:val="00480371"/>
    <w:rsid w:val="00480C21"/>
    <w:rsid w:val="00481BF5"/>
    <w:rsid w:val="0048277A"/>
    <w:rsid w:val="00482ADD"/>
    <w:rsid w:val="00482C42"/>
    <w:rsid w:val="00482E63"/>
    <w:rsid w:val="00484587"/>
    <w:rsid w:val="00484B35"/>
    <w:rsid w:val="00485CC3"/>
    <w:rsid w:val="00485EEB"/>
    <w:rsid w:val="00485FAC"/>
    <w:rsid w:val="004866CB"/>
    <w:rsid w:val="00486CC4"/>
    <w:rsid w:val="004871E6"/>
    <w:rsid w:val="0048746E"/>
    <w:rsid w:val="004915C2"/>
    <w:rsid w:val="004927EB"/>
    <w:rsid w:val="00493488"/>
    <w:rsid w:val="004936F1"/>
    <w:rsid w:val="00493EC4"/>
    <w:rsid w:val="004947A6"/>
    <w:rsid w:val="00494A3D"/>
    <w:rsid w:val="00494D9C"/>
    <w:rsid w:val="00495377"/>
    <w:rsid w:val="004959AA"/>
    <w:rsid w:val="004959C3"/>
    <w:rsid w:val="0049619F"/>
    <w:rsid w:val="004964D8"/>
    <w:rsid w:val="004968E7"/>
    <w:rsid w:val="00496D8F"/>
    <w:rsid w:val="00497621"/>
    <w:rsid w:val="004979BD"/>
    <w:rsid w:val="00497C8F"/>
    <w:rsid w:val="00497E16"/>
    <w:rsid w:val="004A0EE5"/>
    <w:rsid w:val="004A11D3"/>
    <w:rsid w:val="004A16D1"/>
    <w:rsid w:val="004A2294"/>
    <w:rsid w:val="004A2AB4"/>
    <w:rsid w:val="004A32F2"/>
    <w:rsid w:val="004A3E8D"/>
    <w:rsid w:val="004A46D5"/>
    <w:rsid w:val="004A4937"/>
    <w:rsid w:val="004A4D04"/>
    <w:rsid w:val="004A52FA"/>
    <w:rsid w:val="004A5441"/>
    <w:rsid w:val="004A5618"/>
    <w:rsid w:val="004A573F"/>
    <w:rsid w:val="004A5D67"/>
    <w:rsid w:val="004A623B"/>
    <w:rsid w:val="004A6F58"/>
    <w:rsid w:val="004A713E"/>
    <w:rsid w:val="004A7530"/>
    <w:rsid w:val="004A7A82"/>
    <w:rsid w:val="004A7B07"/>
    <w:rsid w:val="004A7FA9"/>
    <w:rsid w:val="004B059A"/>
    <w:rsid w:val="004B1059"/>
    <w:rsid w:val="004B15AA"/>
    <w:rsid w:val="004B19E6"/>
    <w:rsid w:val="004B20E4"/>
    <w:rsid w:val="004B258A"/>
    <w:rsid w:val="004B273D"/>
    <w:rsid w:val="004B288F"/>
    <w:rsid w:val="004B3638"/>
    <w:rsid w:val="004B3F4F"/>
    <w:rsid w:val="004B4732"/>
    <w:rsid w:val="004B55D4"/>
    <w:rsid w:val="004B6D51"/>
    <w:rsid w:val="004B6F5C"/>
    <w:rsid w:val="004B6FA7"/>
    <w:rsid w:val="004B7559"/>
    <w:rsid w:val="004B7A35"/>
    <w:rsid w:val="004B7F35"/>
    <w:rsid w:val="004C0223"/>
    <w:rsid w:val="004C0CBE"/>
    <w:rsid w:val="004C0CCA"/>
    <w:rsid w:val="004C0D4F"/>
    <w:rsid w:val="004C111F"/>
    <w:rsid w:val="004C1349"/>
    <w:rsid w:val="004C1721"/>
    <w:rsid w:val="004C2207"/>
    <w:rsid w:val="004C238E"/>
    <w:rsid w:val="004C30F4"/>
    <w:rsid w:val="004C3587"/>
    <w:rsid w:val="004C424B"/>
    <w:rsid w:val="004C437C"/>
    <w:rsid w:val="004C44B1"/>
    <w:rsid w:val="004C4DCA"/>
    <w:rsid w:val="004C4F42"/>
    <w:rsid w:val="004C5A8D"/>
    <w:rsid w:val="004C662A"/>
    <w:rsid w:val="004C6C5C"/>
    <w:rsid w:val="004C6D4B"/>
    <w:rsid w:val="004C72C9"/>
    <w:rsid w:val="004C752B"/>
    <w:rsid w:val="004C760E"/>
    <w:rsid w:val="004D090B"/>
    <w:rsid w:val="004D0D21"/>
    <w:rsid w:val="004D0F15"/>
    <w:rsid w:val="004D156D"/>
    <w:rsid w:val="004D167A"/>
    <w:rsid w:val="004D1F94"/>
    <w:rsid w:val="004D29CB"/>
    <w:rsid w:val="004D2B7E"/>
    <w:rsid w:val="004D35A2"/>
    <w:rsid w:val="004D36F9"/>
    <w:rsid w:val="004D3E94"/>
    <w:rsid w:val="004D4B67"/>
    <w:rsid w:val="004D4D8E"/>
    <w:rsid w:val="004D5077"/>
    <w:rsid w:val="004D51F1"/>
    <w:rsid w:val="004D5F5D"/>
    <w:rsid w:val="004D6917"/>
    <w:rsid w:val="004D6FFF"/>
    <w:rsid w:val="004D7247"/>
    <w:rsid w:val="004D7662"/>
    <w:rsid w:val="004D7E5C"/>
    <w:rsid w:val="004E0436"/>
    <w:rsid w:val="004E06CC"/>
    <w:rsid w:val="004E0DDC"/>
    <w:rsid w:val="004E167C"/>
    <w:rsid w:val="004E1772"/>
    <w:rsid w:val="004E2757"/>
    <w:rsid w:val="004E2A5C"/>
    <w:rsid w:val="004E2DCE"/>
    <w:rsid w:val="004E2FD5"/>
    <w:rsid w:val="004E33A9"/>
    <w:rsid w:val="004E390E"/>
    <w:rsid w:val="004E3C1B"/>
    <w:rsid w:val="004E420C"/>
    <w:rsid w:val="004E4B23"/>
    <w:rsid w:val="004E54C2"/>
    <w:rsid w:val="004E6B1C"/>
    <w:rsid w:val="004E7077"/>
    <w:rsid w:val="004E7D16"/>
    <w:rsid w:val="004E7F92"/>
    <w:rsid w:val="004F0396"/>
    <w:rsid w:val="004F0A92"/>
    <w:rsid w:val="004F0B6C"/>
    <w:rsid w:val="004F13F9"/>
    <w:rsid w:val="004F1615"/>
    <w:rsid w:val="004F16BB"/>
    <w:rsid w:val="004F1870"/>
    <w:rsid w:val="004F1CAE"/>
    <w:rsid w:val="004F235A"/>
    <w:rsid w:val="004F2607"/>
    <w:rsid w:val="004F29DE"/>
    <w:rsid w:val="004F3EC0"/>
    <w:rsid w:val="004F4186"/>
    <w:rsid w:val="004F419C"/>
    <w:rsid w:val="004F461A"/>
    <w:rsid w:val="004F4862"/>
    <w:rsid w:val="004F4DAF"/>
    <w:rsid w:val="004F4FD9"/>
    <w:rsid w:val="004F5177"/>
    <w:rsid w:val="004F51E0"/>
    <w:rsid w:val="004F544A"/>
    <w:rsid w:val="004F5DBB"/>
    <w:rsid w:val="004F68E1"/>
    <w:rsid w:val="004F6F4A"/>
    <w:rsid w:val="004F6F70"/>
    <w:rsid w:val="004F7357"/>
    <w:rsid w:val="004F74CE"/>
    <w:rsid w:val="004F794C"/>
    <w:rsid w:val="004F7C8C"/>
    <w:rsid w:val="0050012D"/>
    <w:rsid w:val="00500D5B"/>
    <w:rsid w:val="00500DAD"/>
    <w:rsid w:val="0050208D"/>
    <w:rsid w:val="00502243"/>
    <w:rsid w:val="0050225A"/>
    <w:rsid w:val="005027FB"/>
    <w:rsid w:val="00502899"/>
    <w:rsid w:val="00502B0C"/>
    <w:rsid w:val="00502CBF"/>
    <w:rsid w:val="005031C7"/>
    <w:rsid w:val="00503329"/>
    <w:rsid w:val="0050342A"/>
    <w:rsid w:val="005034B7"/>
    <w:rsid w:val="005034D6"/>
    <w:rsid w:val="00503960"/>
    <w:rsid w:val="00503B73"/>
    <w:rsid w:val="00504203"/>
    <w:rsid w:val="005042D0"/>
    <w:rsid w:val="00504371"/>
    <w:rsid w:val="0050481D"/>
    <w:rsid w:val="00504ABA"/>
    <w:rsid w:val="005057E1"/>
    <w:rsid w:val="00505F72"/>
    <w:rsid w:val="0050603D"/>
    <w:rsid w:val="005060AF"/>
    <w:rsid w:val="00506453"/>
    <w:rsid w:val="0050691B"/>
    <w:rsid w:val="00507357"/>
    <w:rsid w:val="005079A6"/>
    <w:rsid w:val="00510236"/>
    <w:rsid w:val="00510451"/>
    <w:rsid w:val="0051159B"/>
    <w:rsid w:val="00511709"/>
    <w:rsid w:val="0051275F"/>
    <w:rsid w:val="00513084"/>
    <w:rsid w:val="00513939"/>
    <w:rsid w:val="00513EC0"/>
    <w:rsid w:val="005144C4"/>
    <w:rsid w:val="00514A90"/>
    <w:rsid w:val="00514E31"/>
    <w:rsid w:val="00515084"/>
    <w:rsid w:val="00516031"/>
    <w:rsid w:val="00516965"/>
    <w:rsid w:val="00520861"/>
    <w:rsid w:val="005214D0"/>
    <w:rsid w:val="0052167B"/>
    <w:rsid w:val="00523858"/>
    <w:rsid w:val="005238FA"/>
    <w:rsid w:val="00523EED"/>
    <w:rsid w:val="0052442E"/>
    <w:rsid w:val="00524809"/>
    <w:rsid w:val="00524B15"/>
    <w:rsid w:val="005259E5"/>
    <w:rsid w:val="00526AAF"/>
    <w:rsid w:val="00527D3E"/>
    <w:rsid w:val="005300EA"/>
    <w:rsid w:val="005301A4"/>
    <w:rsid w:val="005309A6"/>
    <w:rsid w:val="0053339E"/>
    <w:rsid w:val="00533A09"/>
    <w:rsid w:val="00533C49"/>
    <w:rsid w:val="005340E3"/>
    <w:rsid w:val="0053429D"/>
    <w:rsid w:val="00535567"/>
    <w:rsid w:val="00535587"/>
    <w:rsid w:val="00535ADD"/>
    <w:rsid w:val="00535C5E"/>
    <w:rsid w:val="00535CFA"/>
    <w:rsid w:val="00536AF1"/>
    <w:rsid w:val="00537491"/>
    <w:rsid w:val="0053783F"/>
    <w:rsid w:val="00537C0C"/>
    <w:rsid w:val="005406AA"/>
    <w:rsid w:val="0054084D"/>
    <w:rsid w:val="00540895"/>
    <w:rsid w:val="00540E91"/>
    <w:rsid w:val="00541AF6"/>
    <w:rsid w:val="00541B2C"/>
    <w:rsid w:val="005421CB"/>
    <w:rsid w:val="00542475"/>
    <w:rsid w:val="005441FC"/>
    <w:rsid w:val="00544534"/>
    <w:rsid w:val="005448A1"/>
    <w:rsid w:val="005449C6"/>
    <w:rsid w:val="00544F50"/>
    <w:rsid w:val="00545197"/>
    <w:rsid w:val="0054556B"/>
    <w:rsid w:val="0054584A"/>
    <w:rsid w:val="00545B76"/>
    <w:rsid w:val="00545F9F"/>
    <w:rsid w:val="00546853"/>
    <w:rsid w:val="00546E5D"/>
    <w:rsid w:val="00547237"/>
    <w:rsid w:val="005503CD"/>
    <w:rsid w:val="00550A01"/>
    <w:rsid w:val="0055121B"/>
    <w:rsid w:val="005514F3"/>
    <w:rsid w:val="00551A82"/>
    <w:rsid w:val="005521D4"/>
    <w:rsid w:val="005524E8"/>
    <w:rsid w:val="00552679"/>
    <w:rsid w:val="00553067"/>
    <w:rsid w:val="005536F0"/>
    <w:rsid w:val="00553A31"/>
    <w:rsid w:val="005543D5"/>
    <w:rsid w:val="0055532F"/>
    <w:rsid w:val="00555CCE"/>
    <w:rsid w:val="00555DC2"/>
    <w:rsid w:val="0055655C"/>
    <w:rsid w:val="005567D3"/>
    <w:rsid w:val="00556CAD"/>
    <w:rsid w:val="00556EE3"/>
    <w:rsid w:val="00556FC3"/>
    <w:rsid w:val="005570C3"/>
    <w:rsid w:val="0056059F"/>
    <w:rsid w:val="005606B4"/>
    <w:rsid w:val="00561279"/>
    <w:rsid w:val="00561853"/>
    <w:rsid w:val="00561938"/>
    <w:rsid w:val="00561E7A"/>
    <w:rsid w:val="00562CD4"/>
    <w:rsid w:val="005632D7"/>
    <w:rsid w:val="005635F1"/>
    <w:rsid w:val="0056370B"/>
    <w:rsid w:val="00563758"/>
    <w:rsid w:val="00563B1D"/>
    <w:rsid w:val="005654E4"/>
    <w:rsid w:val="005662CB"/>
    <w:rsid w:val="00566482"/>
    <w:rsid w:val="00566541"/>
    <w:rsid w:val="00566BF1"/>
    <w:rsid w:val="00566F76"/>
    <w:rsid w:val="005670D6"/>
    <w:rsid w:val="005670F0"/>
    <w:rsid w:val="005672F7"/>
    <w:rsid w:val="00567778"/>
    <w:rsid w:val="00567A1B"/>
    <w:rsid w:val="00567D33"/>
    <w:rsid w:val="00567F67"/>
    <w:rsid w:val="00570221"/>
    <w:rsid w:val="00570883"/>
    <w:rsid w:val="00571345"/>
    <w:rsid w:val="00571C99"/>
    <w:rsid w:val="0057222B"/>
    <w:rsid w:val="00572305"/>
    <w:rsid w:val="005731DF"/>
    <w:rsid w:val="00573BA4"/>
    <w:rsid w:val="00574678"/>
    <w:rsid w:val="00574E93"/>
    <w:rsid w:val="0057592A"/>
    <w:rsid w:val="0057596B"/>
    <w:rsid w:val="005760AE"/>
    <w:rsid w:val="00576EB9"/>
    <w:rsid w:val="005771A4"/>
    <w:rsid w:val="005771AF"/>
    <w:rsid w:val="0057772D"/>
    <w:rsid w:val="00577ACA"/>
    <w:rsid w:val="00580303"/>
    <w:rsid w:val="005807FD"/>
    <w:rsid w:val="00581402"/>
    <w:rsid w:val="0058181B"/>
    <w:rsid w:val="00581F05"/>
    <w:rsid w:val="005823A4"/>
    <w:rsid w:val="005824AA"/>
    <w:rsid w:val="00582BE8"/>
    <w:rsid w:val="00582BFE"/>
    <w:rsid w:val="00583181"/>
    <w:rsid w:val="00583616"/>
    <w:rsid w:val="00583A0A"/>
    <w:rsid w:val="00583E29"/>
    <w:rsid w:val="00585237"/>
    <w:rsid w:val="00585670"/>
    <w:rsid w:val="00585DF9"/>
    <w:rsid w:val="00586230"/>
    <w:rsid w:val="00586824"/>
    <w:rsid w:val="0058688F"/>
    <w:rsid w:val="00587A6D"/>
    <w:rsid w:val="00590D72"/>
    <w:rsid w:val="005911C7"/>
    <w:rsid w:val="00591CDC"/>
    <w:rsid w:val="00591FF2"/>
    <w:rsid w:val="00592D0D"/>
    <w:rsid w:val="00593640"/>
    <w:rsid w:val="00593D4D"/>
    <w:rsid w:val="005943A6"/>
    <w:rsid w:val="00594588"/>
    <w:rsid w:val="00594A92"/>
    <w:rsid w:val="005953CF"/>
    <w:rsid w:val="005958A2"/>
    <w:rsid w:val="00596545"/>
    <w:rsid w:val="00596A22"/>
    <w:rsid w:val="005977E6"/>
    <w:rsid w:val="00597866"/>
    <w:rsid w:val="00597C58"/>
    <w:rsid w:val="00597E8C"/>
    <w:rsid w:val="005A02B4"/>
    <w:rsid w:val="005A0B2C"/>
    <w:rsid w:val="005A0D2C"/>
    <w:rsid w:val="005A110F"/>
    <w:rsid w:val="005A116C"/>
    <w:rsid w:val="005A161C"/>
    <w:rsid w:val="005A1703"/>
    <w:rsid w:val="005A18CB"/>
    <w:rsid w:val="005A1A2C"/>
    <w:rsid w:val="005A20E9"/>
    <w:rsid w:val="005A255F"/>
    <w:rsid w:val="005A2DC3"/>
    <w:rsid w:val="005A3F92"/>
    <w:rsid w:val="005A4149"/>
    <w:rsid w:val="005A420C"/>
    <w:rsid w:val="005A4240"/>
    <w:rsid w:val="005A4BD6"/>
    <w:rsid w:val="005A4EFB"/>
    <w:rsid w:val="005A515B"/>
    <w:rsid w:val="005A583A"/>
    <w:rsid w:val="005A6244"/>
    <w:rsid w:val="005A648D"/>
    <w:rsid w:val="005A7042"/>
    <w:rsid w:val="005A7671"/>
    <w:rsid w:val="005A7AA9"/>
    <w:rsid w:val="005B016B"/>
    <w:rsid w:val="005B0259"/>
    <w:rsid w:val="005B02C3"/>
    <w:rsid w:val="005B053D"/>
    <w:rsid w:val="005B164E"/>
    <w:rsid w:val="005B1778"/>
    <w:rsid w:val="005B1A7A"/>
    <w:rsid w:val="005B1D18"/>
    <w:rsid w:val="005B206B"/>
    <w:rsid w:val="005B22A6"/>
    <w:rsid w:val="005B2ACF"/>
    <w:rsid w:val="005B3343"/>
    <w:rsid w:val="005B3F2E"/>
    <w:rsid w:val="005B40A9"/>
    <w:rsid w:val="005B41D0"/>
    <w:rsid w:val="005B4664"/>
    <w:rsid w:val="005B4DE5"/>
    <w:rsid w:val="005B5285"/>
    <w:rsid w:val="005B58F8"/>
    <w:rsid w:val="005B5E02"/>
    <w:rsid w:val="005B5ED9"/>
    <w:rsid w:val="005B5F0F"/>
    <w:rsid w:val="005B6E97"/>
    <w:rsid w:val="005B7AFC"/>
    <w:rsid w:val="005C07F8"/>
    <w:rsid w:val="005C121F"/>
    <w:rsid w:val="005C158D"/>
    <w:rsid w:val="005C251E"/>
    <w:rsid w:val="005C2755"/>
    <w:rsid w:val="005C28C9"/>
    <w:rsid w:val="005C2C74"/>
    <w:rsid w:val="005C2EA0"/>
    <w:rsid w:val="005C2ED9"/>
    <w:rsid w:val="005C2FFB"/>
    <w:rsid w:val="005C3339"/>
    <w:rsid w:val="005C4338"/>
    <w:rsid w:val="005C4454"/>
    <w:rsid w:val="005C47E8"/>
    <w:rsid w:val="005C48E5"/>
    <w:rsid w:val="005C523E"/>
    <w:rsid w:val="005C533E"/>
    <w:rsid w:val="005C5431"/>
    <w:rsid w:val="005C5AE7"/>
    <w:rsid w:val="005C5AFF"/>
    <w:rsid w:val="005C5E1F"/>
    <w:rsid w:val="005C61D2"/>
    <w:rsid w:val="005C639A"/>
    <w:rsid w:val="005C6EF2"/>
    <w:rsid w:val="005C7A6F"/>
    <w:rsid w:val="005D008B"/>
    <w:rsid w:val="005D018A"/>
    <w:rsid w:val="005D0A40"/>
    <w:rsid w:val="005D0C04"/>
    <w:rsid w:val="005D0D42"/>
    <w:rsid w:val="005D1418"/>
    <w:rsid w:val="005D18EE"/>
    <w:rsid w:val="005D1C7F"/>
    <w:rsid w:val="005D21DD"/>
    <w:rsid w:val="005D2779"/>
    <w:rsid w:val="005D27F9"/>
    <w:rsid w:val="005D289B"/>
    <w:rsid w:val="005D297C"/>
    <w:rsid w:val="005D2A2D"/>
    <w:rsid w:val="005D2A38"/>
    <w:rsid w:val="005D2B77"/>
    <w:rsid w:val="005D2F25"/>
    <w:rsid w:val="005D4292"/>
    <w:rsid w:val="005D46F4"/>
    <w:rsid w:val="005D48B7"/>
    <w:rsid w:val="005D5246"/>
    <w:rsid w:val="005D551F"/>
    <w:rsid w:val="005D5716"/>
    <w:rsid w:val="005D58F4"/>
    <w:rsid w:val="005D611A"/>
    <w:rsid w:val="005D71B4"/>
    <w:rsid w:val="005D728F"/>
    <w:rsid w:val="005D7355"/>
    <w:rsid w:val="005D7614"/>
    <w:rsid w:val="005D7671"/>
    <w:rsid w:val="005D7EA1"/>
    <w:rsid w:val="005E05C8"/>
    <w:rsid w:val="005E1D74"/>
    <w:rsid w:val="005E2185"/>
    <w:rsid w:val="005E222D"/>
    <w:rsid w:val="005E28AE"/>
    <w:rsid w:val="005E2A9D"/>
    <w:rsid w:val="005E2E5B"/>
    <w:rsid w:val="005E30E8"/>
    <w:rsid w:val="005E3445"/>
    <w:rsid w:val="005E3ABC"/>
    <w:rsid w:val="005E3D00"/>
    <w:rsid w:val="005E3FF2"/>
    <w:rsid w:val="005E40A3"/>
    <w:rsid w:val="005E41B1"/>
    <w:rsid w:val="005E4DEF"/>
    <w:rsid w:val="005E5242"/>
    <w:rsid w:val="005E56E9"/>
    <w:rsid w:val="005E5EA7"/>
    <w:rsid w:val="005E692C"/>
    <w:rsid w:val="005E6BE6"/>
    <w:rsid w:val="005E6E7E"/>
    <w:rsid w:val="005E7021"/>
    <w:rsid w:val="005E78C9"/>
    <w:rsid w:val="005E7DE6"/>
    <w:rsid w:val="005E7FBA"/>
    <w:rsid w:val="005F018B"/>
    <w:rsid w:val="005F11B3"/>
    <w:rsid w:val="005F140E"/>
    <w:rsid w:val="005F1722"/>
    <w:rsid w:val="005F1729"/>
    <w:rsid w:val="005F1EAB"/>
    <w:rsid w:val="005F1F13"/>
    <w:rsid w:val="005F217A"/>
    <w:rsid w:val="005F24C9"/>
    <w:rsid w:val="005F2D5F"/>
    <w:rsid w:val="005F3A8B"/>
    <w:rsid w:val="005F3FD5"/>
    <w:rsid w:val="005F4FB7"/>
    <w:rsid w:val="005F61AB"/>
    <w:rsid w:val="005F638D"/>
    <w:rsid w:val="005F75EF"/>
    <w:rsid w:val="005F7647"/>
    <w:rsid w:val="005F7A7B"/>
    <w:rsid w:val="005F7D87"/>
    <w:rsid w:val="00600389"/>
    <w:rsid w:val="00600C4B"/>
    <w:rsid w:val="00600E9A"/>
    <w:rsid w:val="00601837"/>
    <w:rsid w:val="00601F5E"/>
    <w:rsid w:val="00601F63"/>
    <w:rsid w:val="00602176"/>
    <w:rsid w:val="00602250"/>
    <w:rsid w:val="0060253F"/>
    <w:rsid w:val="00602C2C"/>
    <w:rsid w:val="00602DBF"/>
    <w:rsid w:val="00602F28"/>
    <w:rsid w:val="00602F6D"/>
    <w:rsid w:val="00603F1F"/>
    <w:rsid w:val="00604252"/>
    <w:rsid w:val="0060446C"/>
    <w:rsid w:val="006051D9"/>
    <w:rsid w:val="0060664B"/>
    <w:rsid w:val="0060676F"/>
    <w:rsid w:val="00607515"/>
    <w:rsid w:val="006075AB"/>
    <w:rsid w:val="006075B7"/>
    <w:rsid w:val="006102FF"/>
    <w:rsid w:val="006105BC"/>
    <w:rsid w:val="00610650"/>
    <w:rsid w:val="00611B94"/>
    <w:rsid w:val="006120AB"/>
    <w:rsid w:val="006121AE"/>
    <w:rsid w:val="006127C4"/>
    <w:rsid w:val="00613C0F"/>
    <w:rsid w:val="00613ED3"/>
    <w:rsid w:val="00614235"/>
    <w:rsid w:val="00614293"/>
    <w:rsid w:val="00614778"/>
    <w:rsid w:val="00614CF6"/>
    <w:rsid w:val="00615215"/>
    <w:rsid w:val="006157E5"/>
    <w:rsid w:val="00615BDA"/>
    <w:rsid w:val="00615CB3"/>
    <w:rsid w:val="006163C2"/>
    <w:rsid w:val="0061687C"/>
    <w:rsid w:val="006175B8"/>
    <w:rsid w:val="0061792D"/>
    <w:rsid w:val="0062057A"/>
    <w:rsid w:val="00621766"/>
    <w:rsid w:val="006229A4"/>
    <w:rsid w:val="006233B7"/>
    <w:rsid w:val="00623832"/>
    <w:rsid w:val="0062390D"/>
    <w:rsid w:val="00623C38"/>
    <w:rsid w:val="00623D55"/>
    <w:rsid w:val="00624015"/>
    <w:rsid w:val="00624075"/>
    <w:rsid w:val="00624B0C"/>
    <w:rsid w:val="00624F13"/>
    <w:rsid w:val="0062528B"/>
    <w:rsid w:val="00625A75"/>
    <w:rsid w:val="00625F56"/>
    <w:rsid w:val="00626448"/>
    <w:rsid w:val="006265D6"/>
    <w:rsid w:val="00626799"/>
    <w:rsid w:val="0062798D"/>
    <w:rsid w:val="00630A8C"/>
    <w:rsid w:val="006310F4"/>
    <w:rsid w:val="006311EE"/>
    <w:rsid w:val="00631C00"/>
    <w:rsid w:val="006321E2"/>
    <w:rsid w:val="006324BC"/>
    <w:rsid w:val="00632640"/>
    <w:rsid w:val="00633DCB"/>
    <w:rsid w:val="00634494"/>
    <w:rsid w:val="0063465E"/>
    <w:rsid w:val="00634D67"/>
    <w:rsid w:val="00634D70"/>
    <w:rsid w:val="00635172"/>
    <w:rsid w:val="006357E3"/>
    <w:rsid w:val="00635AAD"/>
    <w:rsid w:val="00635B64"/>
    <w:rsid w:val="00635C09"/>
    <w:rsid w:val="00635D7F"/>
    <w:rsid w:val="006363C9"/>
    <w:rsid w:val="00636B4E"/>
    <w:rsid w:val="00637995"/>
    <w:rsid w:val="00637BCE"/>
    <w:rsid w:val="00640B5A"/>
    <w:rsid w:val="00641791"/>
    <w:rsid w:val="00641B13"/>
    <w:rsid w:val="006425FC"/>
    <w:rsid w:val="00642B1A"/>
    <w:rsid w:val="00642DDE"/>
    <w:rsid w:val="00643287"/>
    <w:rsid w:val="006434F0"/>
    <w:rsid w:val="00643569"/>
    <w:rsid w:val="0064393F"/>
    <w:rsid w:val="0064395C"/>
    <w:rsid w:val="00643AFC"/>
    <w:rsid w:val="006442CA"/>
    <w:rsid w:val="00644F6B"/>
    <w:rsid w:val="006453CB"/>
    <w:rsid w:val="00645571"/>
    <w:rsid w:val="0064584B"/>
    <w:rsid w:val="00646054"/>
    <w:rsid w:val="00646285"/>
    <w:rsid w:val="006468A4"/>
    <w:rsid w:val="00647059"/>
    <w:rsid w:val="0064742F"/>
    <w:rsid w:val="0064756A"/>
    <w:rsid w:val="00647B89"/>
    <w:rsid w:val="006505AF"/>
    <w:rsid w:val="006505DA"/>
    <w:rsid w:val="00650CA6"/>
    <w:rsid w:val="00650FCA"/>
    <w:rsid w:val="0065126F"/>
    <w:rsid w:val="006512EA"/>
    <w:rsid w:val="00651575"/>
    <w:rsid w:val="00651C51"/>
    <w:rsid w:val="00651FB7"/>
    <w:rsid w:val="0065210B"/>
    <w:rsid w:val="00652410"/>
    <w:rsid w:val="006526BF"/>
    <w:rsid w:val="006527D8"/>
    <w:rsid w:val="006542D0"/>
    <w:rsid w:val="006549D3"/>
    <w:rsid w:val="00654A42"/>
    <w:rsid w:val="00654AAF"/>
    <w:rsid w:val="00654B3B"/>
    <w:rsid w:val="0065525F"/>
    <w:rsid w:val="006554E0"/>
    <w:rsid w:val="0065555F"/>
    <w:rsid w:val="0065565E"/>
    <w:rsid w:val="00655A4B"/>
    <w:rsid w:val="00655DF1"/>
    <w:rsid w:val="00655E79"/>
    <w:rsid w:val="006564E3"/>
    <w:rsid w:val="006567AC"/>
    <w:rsid w:val="00656AF4"/>
    <w:rsid w:val="00657265"/>
    <w:rsid w:val="00657436"/>
    <w:rsid w:val="00657565"/>
    <w:rsid w:val="006578FD"/>
    <w:rsid w:val="00657926"/>
    <w:rsid w:val="00657A9B"/>
    <w:rsid w:val="00657E71"/>
    <w:rsid w:val="00657EBC"/>
    <w:rsid w:val="00660C12"/>
    <w:rsid w:val="006613C8"/>
    <w:rsid w:val="006616FE"/>
    <w:rsid w:val="0066240B"/>
    <w:rsid w:val="006629EC"/>
    <w:rsid w:val="0066332D"/>
    <w:rsid w:val="0066389D"/>
    <w:rsid w:val="00663D8A"/>
    <w:rsid w:val="00663DE9"/>
    <w:rsid w:val="00664157"/>
    <w:rsid w:val="00664545"/>
    <w:rsid w:val="006652A9"/>
    <w:rsid w:val="006653E1"/>
    <w:rsid w:val="006666E1"/>
    <w:rsid w:val="006679B2"/>
    <w:rsid w:val="00670457"/>
    <w:rsid w:val="006705C2"/>
    <w:rsid w:val="0067105A"/>
    <w:rsid w:val="00671261"/>
    <w:rsid w:val="0067129E"/>
    <w:rsid w:val="00671904"/>
    <w:rsid w:val="00671A77"/>
    <w:rsid w:val="006724D4"/>
    <w:rsid w:val="006726A4"/>
    <w:rsid w:val="00672947"/>
    <w:rsid w:val="00672A28"/>
    <w:rsid w:val="00672B61"/>
    <w:rsid w:val="00672F1B"/>
    <w:rsid w:val="00673066"/>
    <w:rsid w:val="0067375B"/>
    <w:rsid w:val="006737D0"/>
    <w:rsid w:val="00673E55"/>
    <w:rsid w:val="0067481A"/>
    <w:rsid w:val="00675229"/>
    <w:rsid w:val="00675A8E"/>
    <w:rsid w:val="00676B24"/>
    <w:rsid w:val="00676D8D"/>
    <w:rsid w:val="00677050"/>
    <w:rsid w:val="00677A99"/>
    <w:rsid w:val="00677DEC"/>
    <w:rsid w:val="00680527"/>
    <w:rsid w:val="00680578"/>
    <w:rsid w:val="006807B8"/>
    <w:rsid w:val="00680A4F"/>
    <w:rsid w:val="00680DE9"/>
    <w:rsid w:val="00680E6D"/>
    <w:rsid w:val="0068172B"/>
    <w:rsid w:val="006817B2"/>
    <w:rsid w:val="006821DF"/>
    <w:rsid w:val="0068255F"/>
    <w:rsid w:val="00683A40"/>
    <w:rsid w:val="0068405E"/>
    <w:rsid w:val="006846D5"/>
    <w:rsid w:val="00684819"/>
    <w:rsid w:val="00684869"/>
    <w:rsid w:val="00684DBE"/>
    <w:rsid w:val="0068555E"/>
    <w:rsid w:val="00685B30"/>
    <w:rsid w:val="0068675E"/>
    <w:rsid w:val="006868E3"/>
    <w:rsid w:val="006869C4"/>
    <w:rsid w:val="00686DE9"/>
    <w:rsid w:val="00686FD6"/>
    <w:rsid w:val="00687156"/>
    <w:rsid w:val="00687195"/>
    <w:rsid w:val="00687232"/>
    <w:rsid w:val="00687591"/>
    <w:rsid w:val="00690BFD"/>
    <w:rsid w:val="00690DA8"/>
    <w:rsid w:val="006916FA"/>
    <w:rsid w:val="006920CE"/>
    <w:rsid w:val="00692530"/>
    <w:rsid w:val="00692878"/>
    <w:rsid w:val="00693472"/>
    <w:rsid w:val="00693637"/>
    <w:rsid w:val="00693B1E"/>
    <w:rsid w:val="00693F3C"/>
    <w:rsid w:val="00693FB9"/>
    <w:rsid w:val="00694491"/>
    <w:rsid w:val="006947D4"/>
    <w:rsid w:val="00694B71"/>
    <w:rsid w:val="00694E17"/>
    <w:rsid w:val="00694E3D"/>
    <w:rsid w:val="0069564A"/>
    <w:rsid w:val="00695F39"/>
    <w:rsid w:val="006964D6"/>
    <w:rsid w:val="00696BE3"/>
    <w:rsid w:val="006A0CCC"/>
    <w:rsid w:val="006A0E79"/>
    <w:rsid w:val="006A12F9"/>
    <w:rsid w:val="006A1A93"/>
    <w:rsid w:val="006A1CD7"/>
    <w:rsid w:val="006A2264"/>
    <w:rsid w:val="006A2668"/>
    <w:rsid w:val="006A2755"/>
    <w:rsid w:val="006A29ED"/>
    <w:rsid w:val="006A3182"/>
    <w:rsid w:val="006A32B2"/>
    <w:rsid w:val="006A33E2"/>
    <w:rsid w:val="006A3897"/>
    <w:rsid w:val="006A4DB3"/>
    <w:rsid w:val="006A55E1"/>
    <w:rsid w:val="006A664D"/>
    <w:rsid w:val="006A67C4"/>
    <w:rsid w:val="006A71BB"/>
    <w:rsid w:val="006A77FC"/>
    <w:rsid w:val="006A7A84"/>
    <w:rsid w:val="006B02FD"/>
    <w:rsid w:val="006B1A16"/>
    <w:rsid w:val="006B1D24"/>
    <w:rsid w:val="006B2276"/>
    <w:rsid w:val="006B25D6"/>
    <w:rsid w:val="006B28B1"/>
    <w:rsid w:val="006B3D17"/>
    <w:rsid w:val="006B3D43"/>
    <w:rsid w:val="006B42CB"/>
    <w:rsid w:val="006B437A"/>
    <w:rsid w:val="006B4D95"/>
    <w:rsid w:val="006B6C44"/>
    <w:rsid w:val="006B6DCF"/>
    <w:rsid w:val="006B7389"/>
    <w:rsid w:val="006C0411"/>
    <w:rsid w:val="006C0FF2"/>
    <w:rsid w:val="006C1170"/>
    <w:rsid w:val="006C157F"/>
    <w:rsid w:val="006C1CC1"/>
    <w:rsid w:val="006C1D01"/>
    <w:rsid w:val="006C2864"/>
    <w:rsid w:val="006C28B0"/>
    <w:rsid w:val="006C318D"/>
    <w:rsid w:val="006C392F"/>
    <w:rsid w:val="006C3E85"/>
    <w:rsid w:val="006C49B6"/>
    <w:rsid w:val="006C4BB6"/>
    <w:rsid w:val="006C4D44"/>
    <w:rsid w:val="006C6297"/>
    <w:rsid w:val="006C66A7"/>
    <w:rsid w:val="006C695A"/>
    <w:rsid w:val="006C6B8A"/>
    <w:rsid w:val="006C71DF"/>
    <w:rsid w:val="006C7205"/>
    <w:rsid w:val="006C77D5"/>
    <w:rsid w:val="006D024D"/>
    <w:rsid w:val="006D04A7"/>
    <w:rsid w:val="006D0C96"/>
    <w:rsid w:val="006D1296"/>
    <w:rsid w:val="006D19C4"/>
    <w:rsid w:val="006D254B"/>
    <w:rsid w:val="006D2992"/>
    <w:rsid w:val="006D2BC7"/>
    <w:rsid w:val="006D2C51"/>
    <w:rsid w:val="006D3675"/>
    <w:rsid w:val="006D3A53"/>
    <w:rsid w:val="006D3C71"/>
    <w:rsid w:val="006D4C92"/>
    <w:rsid w:val="006D4DD8"/>
    <w:rsid w:val="006D55E4"/>
    <w:rsid w:val="006D58CD"/>
    <w:rsid w:val="006D612A"/>
    <w:rsid w:val="006D6C74"/>
    <w:rsid w:val="006D7463"/>
    <w:rsid w:val="006D7DE7"/>
    <w:rsid w:val="006E017F"/>
    <w:rsid w:val="006E17CB"/>
    <w:rsid w:val="006E1820"/>
    <w:rsid w:val="006E1ADB"/>
    <w:rsid w:val="006E1E61"/>
    <w:rsid w:val="006E2D63"/>
    <w:rsid w:val="006E364C"/>
    <w:rsid w:val="006E3B88"/>
    <w:rsid w:val="006E4326"/>
    <w:rsid w:val="006E44CB"/>
    <w:rsid w:val="006E48F1"/>
    <w:rsid w:val="006E4ED2"/>
    <w:rsid w:val="006E52F4"/>
    <w:rsid w:val="006E548B"/>
    <w:rsid w:val="006E55EE"/>
    <w:rsid w:val="006E565F"/>
    <w:rsid w:val="006E62FC"/>
    <w:rsid w:val="006E6CF0"/>
    <w:rsid w:val="006E7146"/>
    <w:rsid w:val="006E73A2"/>
    <w:rsid w:val="006E755B"/>
    <w:rsid w:val="006E7AE3"/>
    <w:rsid w:val="006E7FFD"/>
    <w:rsid w:val="006F08DF"/>
    <w:rsid w:val="006F146D"/>
    <w:rsid w:val="006F17BA"/>
    <w:rsid w:val="006F22DB"/>
    <w:rsid w:val="006F2BD1"/>
    <w:rsid w:val="006F317F"/>
    <w:rsid w:val="006F339C"/>
    <w:rsid w:val="006F33FA"/>
    <w:rsid w:val="006F472C"/>
    <w:rsid w:val="006F4BF2"/>
    <w:rsid w:val="006F5058"/>
    <w:rsid w:val="006F50A6"/>
    <w:rsid w:val="006F523B"/>
    <w:rsid w:val="006F6607"/>
    <w:rsid w:val="006F70F2"/>
    <w:rsid w:val="006F7184"/>
    <w:rsid w:val="006F729F"/>
    <w:rsid w:val="006F7EED"/>
    <w:rsid w:val="00700E8D"/>
    <w:rsid w:val="0070206D"/>
    <w:rsid w:val="007029D0"/>
    <w:rsid w:val="00702B24"/>
    <w:rsid w:val="00702E92"/>
    <w:rsid w:val="00703AE9"/>
    <w:rsid w:val="00704149"/>
    <w:rsid w:val="00705530"/>
    <w:rsid w:val="007058A3"/>
    <w:rsid w:val="00705A8F"/>
    <w:rsid w:val="00705F21"/>
    <w:rsid w:val="00706BF6"/>
    <w:rsid w:val="007079EB"/>
    <w:rsid w:val="00707C9C"/>
    <w:rsid w:val="00707CB8"/>
    <w:rsid w:val="00707DDC"/>
    <w:rsid w:val="00710794"/>
    <w:rsid w:val="00710DC7"/>
    <w:rsid w:val="00710F84"/>
    <w:rsid w:val="00710F9A"/>
    <w:rsid w:val="007112D0"/>
    <w:rsid w:val="00711540"/>
    <w:rsid w:val="00711605"/>
    <w:rsid w:val="007116BD"/>
    <w:rsid w:val="00711867"/>
    <w:rsid w:val="00711D0D"/>
    <w:rsid w:val="00711D31"/>
    <w:rsid w:val="0071228F"/>
    <w:rsid w:val="00712801"/>
    <w:rsid w:val="00712DF6"/>
    <w:rsid w:val="00712F01"/>
    <w:rsid w:val="0071310B"/>
    <w:rsid w:val="00713384"/>
    <w:rsid w:val="007144E5"/>
    <w:rsid w:val="0071519C"/>
    <w:rsid w:val="0071574C"/>
    <w:rsid w:val="00716405"/>
    <w:rsid w:val="007172FE"/>
    <w:rsid w:val="00717768"/>
    <w:rsid w:val="0072071C"/>
    <w:rsid w:val="00721238"/>
    <w:rsid w:val="00721310"/>
    <w:rsid w:val="00721326"/>
    <w:rsid w:val="007213F9"/>
    <w:rsid w:val="00721517"/>
    <w:rsid w:val="00721CCE"/>
    <w:rsid w:val="00722081"/>
    <w:rsid w:val="00723270"/>
    <w:rsid w:val="00723D9D"/>
    <w:rsid w:val="0072469F"/>
    <w:rsid w:val="00725045"/>
    <w:rsid w:val="00725311"/>
    <w:rsid w:val="00725736"/>
    <w:rsid w:val="007257DE"/>
    <w:rsid w:val="00726D41"/>
    <w:rsid w:val="00726EE5"/>
    <w:rsid w:val="00727600"/>
    <w:rsid w:val="00727719"/>
    <w:rsid w:val="00727987"/>
    <w:rsid w:val="007279B3"/>
    <w:rsid w:val="00730162"/>
    <w:rsid w:val="00730358"/>
    <w:rsid w:val="00730B91"/>
    <w:rsid w:val="00730C38"/>
    <w:rsid w:val="00730EEE"/>
    <w:rsid w:val="007316A8"/>
    <w:rsid w:val="00731802"/>
    <w:rsid w:val="007319E1"/>
    <w:rsid w:val="00731BC2"/>
    <w:rsid w:val="00732306"/>
    <w:rsid w:val="0073290B"/>
    <w:rsid w:val="00732D8F"/>
    <w:rsid w:val="00733D87"/>
    <w:rsid w:val="007343D0"/>
    <w:rsid w:val="00734A1A"/>
    <w:rsid w:val="00734BB1"/>
    <w:rsid w:val="00734CBF"/>
    <w:rsid w:val="0073612E"/>
    <w:rsid w:val="00736719"/>
    <w:rsid w:val="00736BD1"/>
    <w:rsid w:val="0073742E"/>
    <w:rsid w:val="00740386"/>
    <w:rsid w:val="007416C7"/>
    <w:rsid w:val="00741CDE"/>
    <w:rsid w:val="00743D87"/>
    <w:rsid w:val="0074441E"/>
    <w:rsid w:val="007448C0"/>
    <w:rsid w:val="00744E24"/>
    <w:rsid w:val="00744F96"/>
    <w:rsid w:val="007452CC"/>
    <w:rsid w:val="0074547A"/>
    <w:rsid w:val="00746040"/>
    <w:rsid w:val="00746213"/>
    <w:rsid w:val="00746CCC"/>
    <w:rsid w:val="0074702F"/>
    <w:rsid w:val="00747D28"/>
    <w:rsid w:val="0075088F"/>
    <w:rsid w:val="00750BE8"/>
    <w:rsid w:val="00751663"/>
    <w:rsid w:val="007517EA"/>
    <w:rsid w:val="00751B51"/>
    <w:rsid w:val="00751C9F"/>
    <w:rsid w:val="00752070"/>
    <w:rsid w:val="00752A65"/>
    <w:rsid w:val="007530BA"/>
    <w:rsid w:val="00753158"/>
    <w:rsid w:val="00753232"/>
    <w:rsid w:val="00754203"/>
    <w:rsid w:val="00754631"/>
    <w:rsid w:val="00754A71"/>
    <w:rsid w:val="00754B59"/>
    <w:rsid w:val="00754BFF"/>
    <w:rsid w:val="00755198"/>
    <w:rsid w:val="007553BA"/>
    <w:rsid w:val="00755D5C"/>
    <w:rsid w:val="007561C8"/>
    <w:rsid w:val="0075688F"/>
    <w:rsid w:val="00756899"/>
    <w:rsid w:val="00756A34"/>
    <w:rsid w:val="00756B02"/>
    <w:rsid w:val="007578DC"/>
    <w:rsid w:val="00757EA0"/>
    <w:rsid w:val="0076096B"/>
    <w:rsid w:val="00761639"/>
    <w:rsid w:val="00761A41"/>
    <w:rsid w:val="00762256"/>
    <w:rsid w:val="007624F9"/>
    <w:rsid w:val="0076295D"/>
    <w:rsid w:val="00762BF8"/>
    <w:rsid w:val="0076306B"/>
    <w:rsid w:val="00763D4C"/>
    <w:rsid w:val="00764439"/>
    <w:rsid w:val="00764480"/>
    <w:rsid w:val="0076499E"/>
    <w:rsid w:val="00764D5C"/>
    <w:rsid w:val="00765480"/>
    <w:rsid w:val="00765DEA"/>
    <w:rsid w:val="00765F8C"/>
    <w:rsid w:val="00766357"/>
    <w:rsid w:val="00766509"/>
    <w:rsid w:val="00766571"/>
    <w:rsid w:val="00766BA5"/>
    <w:rsid w:val="00766E20"/>
    <w:rsid w:val="00767570"/>
    <w:rsid w:val="007677E8"/>
    <w:rsid w:val="007678AE"/>
    <w:rsid w:val="00770167"/>
    <w:rsid w:val="007704BF"/>
    <w:rsid w:val="00770A43"/>
    <w:rsid w:val="00770EAB"/>
    <w:rsid w:val="00770FFF"/>
    <w:rsid w:val="0077128B"/>
    <w:rsid w:val="007716A7"/>
    <w:rsid w:val="00771FB6"/>
    <w:rsid w:val="00772900"/>
    <w:rsid w:val="00773262"/>
    <w:rsid w:val="0077372B"/>
    <w:rsid w:val="00773C77"/>
    <w:rsid w:val="00773D16"/>
    <w:rsid w:val="00773E64"/>
    <w:rsid w:val="00773EBC"/>
    <w:rsid w:val="00774301"/>
    <w:rsid w:val="007750BB"/>
    <w:rsid w:val="00775B6F"/>
    <w:rsid w:val="0077725B"/>
    <w:rsid w:val="0078006A"/>
    <w:rsid w:val="007802C1"/>
    <w:rsid w:val="007810E9"/>
    <w:rsid w:val="00781359"/>
    <w:rsid w:val="007817FD"/>
    <w:rsid w:val="00781F87"/>
    <w:rsid w:val="00782B6B"/>
    <w:rsid w:val="00782D72"/>
    <w:rsid w:val="007840B2"/>
    <w:rsid w:val="0078454B"/>
    <w:rsid w:val="0078543C"/>
    <w:rsid w:val="00785568"/>
    <w:rsid w:val="00785CEF"/>
    <w:rsid w:val="007866F3"/>
    <w:rsid w:val="0078759A"/>
    <w:rsid w:val="007877AF"/>
    <w:rsid w:val="0079062E"/>
    <w:rsid w:val="00790855"/>
    <w:rsid w:val="00790A61"/>
    <w:rsid w:val="0079193B"/>
    <w:rsid w:val="00791A79"/>
    <w:rsid w:val="00791AB7"/>
    <w:rsid w:val="00791BA4"/>
    <w:rsid w:val="00791CAD"/>
    <w:rsid w:val="00791CBF"/>
    <w:rsid w:val="007926BC"/>
    <w:rsid w:val="00792988"/>
    <w:rsid w:val="00792AE3"/>
    <w:rsid w:val="00792CEC"/>
    <w:rsid w:val="00792D40"/>
    <w:rsid w:val="00793393"/>
    <w:rsid w:val="0079359B"/>
    <w:rsid w:val="007936B6"/>
    <w:rsid w:val="00793841"/>
    <w:rsid w:val="00795DE0"/>
    <w:rsid w:val="00795EBD"/>
    <w:rsid w:val="00796268"/>
    <w:rsid w:val="007965AE"/>
    <w:rsid w:val="00796A64"/>
    <w:rsid w:val="00796D9F"/>
    <w:rsid w:val="00797873"/>
    <w:rsid w:val="00797FB5"/>
    <w:rsid w:val="007A0B3D"/>
    <w:rsid w:val="007A114F"/>
    <w:rsid w:val="007A22CB"/>
    <w:rsid w:val="007A254F"/>
    <w:rsid w:val="007A2BFE"/>
    <w:rsid w:val="007A2F39"/>
    <w:rsid w:val="007A2FB1"/>
    <w:rsid w:val="007A349F"/>
    <w:rsid w:val="007A3C56"/>
    <w:rsid w:val="007A3CE4"/>
    <w:rsid w:val="007A3E64"/>
    <w:rsid w:val="007A418A"/>
    <w:rsid w:val="007A46B1"/>
    <w:rsid w:val="007A57F6"/>
    <w:rsid w:val="007A5BE5"/>
    <w:rsid w:val="007A5C60"/>
    <w:rsid w:val="007A6076"/>
    <w:rsid w:val="007A617A"/>
    <w:rsid w:val="007A6976"/>
    <w:rsid w:val="007A6B2F"/>
    <w:rsid w:val="007A6C3A"/>
    <w:rsid w:val="007A6C74"/>
    <w:rsid w:val="007A6C8D"/>
    <w:rsid w:val="007A710E"/>
    <w:rsid w:val="007A7FE1"/>
    <w:rsid w:val="007B063E"/>
    <w:rsid w:val="007B0D06"/>
    <w:rsid w:val="007B16BE"/>
    <w:rsid w:val="007B190F"/>
    <w:rsid w:val="007B1946"/>
    <w:rsid w:val="007B1D11"/>
    <w:rsid w:val="007B21EC"/>
    <w:rsid w:val="007B222C"/>
    <w:rsid w:val="007B2DE4"/>
    <w:rsid w:val="007B33B7"/>
    <w:rsid w:val="007B36B5"/>
    <w:rsid w:val="007B3A3C"/>
    <w:rsid w:val="007B4339"/>
    <w:rsid w:val="007B4CCB"/>
    <w:rsid w:val="007B5099"/>
    <w:rsid w:val="007B6666"/>
    <w:rsid w:val="007C059C"/>
    <w:rsid w:val="007C081D"/>
    <w:rsid w:val="007C2041"/>
    <w:rsid w:val="007C2504"/>
    <w:rsid w:val="007C311A"/>
    <w:rsid w:val="007C3362"/>
    <w:rsid w:val="007C4430"/>
    <w:rsid w:val="007C4751"/>
    <w:rsid w:val="007C47E2"/>
    <w:rsid w:val="007C48A6"/>
    <w:rsid w:val="007C4AC4"/>
    <w:rsid w:val="007C513E"/>
    <w:rsid w:val="007C64D6"/>
    <w:rsid w:val="007D1F61"/>
    <w:rsid w:val="007D2363"/>
    <w:rsid w:val="007D2677"/>
    <w:rsid w:val="007D3383"/>
    <w:rsid w:val="007D3623"/>
    <w:rsid w:val="007D3FF5"/>
    <w:rsid w:val="007D4421"/>
    <w:rsid w:val="007D4577"/>
    <w:rsid w:val="007D54E1"/>
    <w:rsid w:val="007D58E9"/>
    <w:rsid w:val="007D5F49"/>
    <w:rsid w:val="007D6881"/>
    <w:rsid w:val="007D69F6"/>
    <w:rsid w:val="007D6A30"/>
    <w:rsid w:val="007D6A7A"/>
    <w:rsid w:val="007D6DC8"/>
    <w:rsid w:val="007D6E9E"/>
    <w:rsid w:val="007D71A3"/>
    <w:rsid w:val="007D7516"/>
    <w:rsid w:val="007D7569"/>
    <w:rsid w:val="007D767B"/>
    <w:rsid w:val="007D7DEF"/>
    <w:rsid w:val="007E0002"/>
    <w:rsid w:val="007E08F9"/>
    <w:rsid w:val="007E0C34"/>
    <w:rsid w:val="007E1146"/>
    <w:rsid w:val="007E115F"/>
    <w:rsid w:val="007E11AC"/>
    <w:rsid w:val="007E17EA"/>
    <w:rsid w:val="007E1D41"/>
    <w:rsid w:val="007E2A9E"/>
    <w:rsid w:val="007E2AE9"/>
    <w:rsid w:val="007E3657"/>
    <w:rsid w:val="007E39D9"/>
    <w:rsid w:val="007E3AAD"/>
    <w:rsid w:val="007E42EE"/>
    <w:rsid w:val="007E4E30"/>
    <w:rsid w:val="007E56B5"/>
    <w:rsid w:val="007E57A6"/>
    <w:rsid w:val="007E5979"/>
    <w:rsid w:val="007E5D6B"/>
    <w:rsid w:val="007E5F3C"/>
    <w:rsid w:val="007E6676"/>
    <w:rsid w:val="007E679C"/>
    <w:rsid w:val="007E67B8"/>
    <w:rsid w:val="007E6FED"/>
    <w:rsid w:val="007E7E60"/>
    <w:rsid w:val="007F13AC"/>
    <w:rsid w:val="007F1D9D"/>
    <w:rsid w:val="007F1EAC"/>
    <w:rsid w:val="007F1EE4"/>
    <w:rsid w:val="007F2315"/>
    <w:rsid w:val="007F23AC"/>
    <w:rsid w:val="007F2550"/>
    <w:rsid w:val="007F27C2"/>
    <w:rsid w:val="007F299F"/>
    <w:rsid w:val="007F2CD5"/>
    <w:rsid w:val="007F2F90"/>
    <w:rsid w:val="007F3F83"/>
    <w:rsid w:val="007F4280"/>
    <w:rsid w:val="007F4384"/>
    <w:rsid w:val="007F4B39"/>
    <w:rsid w:val="007F4F28"/>
    <w:rsid w:val="007F5B8A"/>
    <w:rsid w:val="007F6551"/>
    <w:rsid w:val="007F66A0"/>
    <w:rsid w:val="007F6AE3"/>
    <w:rsid w:val="007F6B75"/>
    <w:rsid w:val="007F6C4D"/>
    <w:rsid w:val="007F6D8F"/>
    <w:rsid w:val="007F7F62"/>
    <w:rsid w:val="00800783"/>
    <w:rsid w:val="008007F7"/>
    <w:rsid w:val="00800CB6"/>
    <w:rsid w:val="00801091"/>
    <w:rsid w:val="0080126E"/>
    <w:rsid w:val="008015FA"/>
    <w:rsid w:val="00801A2F"/>
    <w:rsid w:val="00801B03"/>
    <w:rsid w:val="00801B6A"/>
    <w:rsid w:val="00802104"/>
    <w:rsid w:val="0080219A"/>
    <w:rsid w:val="008022E5"/>
    <w:rsid w:val="00802E52"/>
    <w:rsid w:val="00802E9D"/>
    <w:rsid w:val="00803243"/>
    <w:rsid w:val="008033A9"/>
    <w:rsid w:val="008044C0"/>
    <w:rsid w:val="008047EB"/>
    <w:rsid w:val="00804A25"/>
    <w:rsid w:val="00804C9F"/>
    <w:rsid w:val="008058B0"/>
    <w:rsid w:val="008061AB"/>
    <w:rsid w:val="008061E5"/>
    <w:rsid w:val="008064CB"/>
    <w:rsid w:val="008065EA"/>
    <w:rsid w:val="00806DC1"/>
    <w:rsid w:val="00807056"/>
    <w:rsid w:val="0081059E"/>
    <w:rsid w:val="00810817"/>
    <w:rsid w:val="00810F9A"/>
    <w:rsid w:val="00811CE9"/>
    <w:rsid w:val="0081299D"/>
    <w:rsid w:val="00812DF0"/>
    <w:rsid w:val="00812DFF"/>
    <w:rsid w:val="00813E42"/>
    <w:rsid w:val="00813F6B"/>
    <w:rsid w:val="00814290"/>
    <w:rsid w:val="008142BC"/>
    <w:rsid w:val="008142EF"/>
    <w:rsid w:val="008143D0"/>
    <w:rsid w:val="00814CDA"/>
    <w:rsid w:val="00814EDA"/>
    <w:rsid w:val="00815019"/>
    <w:rsid w:val="00815591"/>
    <w:rsid w:val="00815ADA"/>
    <w:rsid w:val="00815BFC"/>
    <w:rsid w:val="00815DCE"/>
    <w:rsid w:val="00815F02"/>
    <w:rsid w:val="00817BCD"/>
    <w:rsid w:val="0082017B"/>
    <w:rsid w:val="00820966"/>
    <w:rsid w:val="00820C19"/>
    <w:rsid w:val="00820C6A"/>
    <w:rsid w:val="00820F7A"/>
    <w:rsid w:val="00821BA2"/>
    <w:rsid w:val="00822192"/>
    <w:rsid w:val="00822534"/>
    <w:rsid w:val="00822F34"/>
    <w:rsid w:val="008233C1"/>
    <w:rsid w:val="00824D0B"/>
    <w:rsid w:val="00824E07"/>
    <w:rsid w:val="00824E93"/>
    <w:rsid w:val="00824F9E"/>
    <w:rsid w:val="00825015"/>
    <w:rsid w:val="0082512B"/>
    <w:rsid w:val="00825493"/>
    <w:rsid w:val="00825DD1"/>
    <w:rsid w:val="008265C8"/>
    <w:rsid w:val="008266ED"/>
    <w:rsid w:val="00826865"/>
    <w:rsid w:val="00827055"/>
    <w:rsid w:val="00827338"/>
    <w:rsid w:val="00827B24"/>
    <w:rsid w:val="00827EAC"/>
    <w:rsid w:val="008318E0"/>
    <w:rsid w:val="00831903"/>
    <w:rsid w:val="0083282A"/>
    <w:rsid w:val="00832D64"/>
    <w:rsid w:val="00832E91"/>
    <w:rsid w:val="00833554"/>
    <w:rsid w:val="00833E88"/>
    <w:rsid w:val="00834076"/>
    <w:rsid w:val="008343D9"/>
    <w:rsid w:val="008346E6"/>
    <w:rsid w:val="00834787"/>
    <w:rsid w:val="008355F1"/>
    <w:rsid w:val="0083587C"/>
    <w:rsid w:val="00835F29"/>
    <w:rsid w:val="008367EE"/>
    <w:rsid w:val="00836872"/>
    <w:rsid w:val="008373D4"/>
    <w:rsid w:val="00837C1E"/>
    <w:rsid w:val="00837C9E"/>
    <w:rsid w:val="00837FCD"/>
    <w:rsid w:val="008408A5"/>
    <w:rsid w:val="00841110"/>
    <w:rsid w:val="0084150E"/>
    <w:rsid w:val="0084194E"/>
    <w:rsid w:val="0084317D"/>
    <w:rsid w:val="00843280"/>
    <w:rsid w:val="00843755"/>
    <w:rsid w:val="008445D1"/>
    <w:rsid w:val="00844805"/>
    <w:rsid w:val="008449A5"/>
    <w:rsid w:val="00844B50"/>
    <w:rsid w:val="00844C99"/>
    <w:rsid w:val="00845514"/>
    <w:rsid w:val="00845793"/>
    <w:rsid w:val="00846643"/>
    <w:rsid w:val="008467B3"/>
    <w:rsid w:val="00847053"/>
    <w:rsid w:val="008471E8"/>
    <w:rsid w:val="008477AB"/>
    <w:rsid w:val="00847ABC"/>
    <w:rsid w:val="00847C33"/>
    <w:rsid w:val="008508A2"/>
    <w:rsid w:val="0085155B"/>
    <w:rsid w:val="00852B34"/>
    <w:rsid w:val="008545B8"/>
    <w:rsid w:val="00854D25"/>
    <w:rsid w:val="00854F08"/>
    <w:rsid w:val="008551E8"/>
    <w:rsid w:val="00855800"/>
    <w:rsid w:val="008559EC"/>
    <w:rsid w:val="008559FA"/>
    <w:rsid w:val="00855A93"/>
    <w:rsid w:val="008561E6"/>
    <w:rsid w:val="0085680F"/>
    <w:rsid w:val="00856F60"/>
    <w:rsid w:val="0085709E"/>
    <w:rsid w:val="008571A8"/>
    <w:rsid w:val="00857226"/>
    <w:rsid w:val="0085781E"/>
    <w:rsid w:val="00857999"/>
    <w:rsid w:val="008608B0"/>
    <w:rsid w:val="00860FB0"/>
    <w:rsid w:val="00862444"/>
    <w:rsid w:val="00862737"/>
    <w:rsid w:val="00863CAB"/>
    <w:rsid w:val="00863F71"/>
    <w:rsid w:val="0086408D"/>
    <w:rsid w:val="008643AF"/>
    <w:rsid w:val="00864569"/>
    <w:rsid w:val="008647E1"/>
    <w:rsid w:val="00864B41"/>
    <w:rsid w:val="00864B66"/>
    <w:rsid w:val="00866679"/>
    <w:rsid w:val="00866D4D"/>
    <w:rsid w:val="00866E82"/>
    <w:rsid w:val="00867198"/>
    <w:rsid w:val="0086791A"/>
    <w:rsid w:val="00867A0A"/>
    <w:rsid w:val="00867C1A"/>
    <w:rsid w:val="00867D46"/>
    <w:rsid w:val="00867EF5"/>
    <w:rsid w:val="008702CF"/>
    <w:rsid w:val="008704CA"/>
    <w:rsid w:val="00870738"/>
    <w:rsid w:val="00870D50"/>
    <w:rsid w:val="0087138E"/>
    <w:rsid w:val="00872AB5"/>
    <w:rsid w:val="00873048"/>
    <w:rsid w:val="0087331E"/>
    <w:rsid w:val="00873575"/>
    <w:rsid w:val="008735C0"/>
    <w:rsid w:val="0087365F"/>
    <w:rsid w:val="008743A3"/>
    <w:rsid w:val="008750DA"/>
    <w:rsid w:val="008755AC"/>
    <w:rsid w:val="00875C81"/>
    <w:rsid w:val="00875D71"/>
    <w:rsid w:val="00875F29"/>
    <w:rsid w:val="00875F40"/>
    <w:rsid w:val="008760A7"/>
    <w:rsid w:val="00876A58"/>
    <w:rsid w:val="00876BF1"/>
    <w:rsid w:val="00876D95"/>
    <w:rsid w:val="00876EE1"/>
    <w:rsid w:val="00877426"/>
    <w:rsid w:val="00877678"/>
    <w:rsid w:val="00877939"/>
    <w:rsid w:val="00877C29"/>
    <w:rsid w:val="00880FB6"/>
    <w:rsid w:val="0088104C"/>
    <w:rsid w:val="008819BC"/>
    <w:rsid w:val="00881C35"/>
    <w:rsid w:val="00881D7F"/>
    <w:rsid w:val="00881E1D"/>
    <w:rsid w:val="0088215F"/>
    <w:rsid w:val="00882B15"/>
    <w:rsid w:val="00882B6F"/>
    <w:rsid w:val="0088387A"/>
    <w:rsid w:val="008839CB"/>
    <w:rsid w:val="0088502C"/>
    <w:rsid w:val="00885174"/>
    <w:rsid w:val="008851C2"/>
    <w:rsid w:val="00885A8A"/>
    <w:rsid w:val="00886011"/>
    <w:rsid w:val="008867F0"/>
    <w:rsid w:val="00886806"/>
    <w:rsid w:val="00886F0F"/>
    <w:rsid w:val="008878C9"/>
    <w:rsid w:val="00890134"/>
    <w:rsid w:val="008901D3"/>
    <w:rsid w:val="00891243"/>
    <w:rsid w:val="0089199E"/>
    <w:rsid w:val="00891A2D"/>
    <w:rsid w:val="00891B73"/>
    <w:rsid w:val="00892034"/>
    <w:rsid w:val="00892174"/>
    <w:rsid w:val="0089229D"/>
    <w:rsid w:val="00892A00"/>
    <w:rsid w:val="00892C64"/>
    <w:rsid w:val="00892F39"/>
    <w:rsid w:val="008932EA"/>
    <w:rsid w:val="00894513"/>
    <w:rsid w:val="00895B63"/>
    <w:rsid w:val="0089603C"/>
    <w:rsid w:val="008962AE"/>
    <w:rsid w:val="00896D68"/>
    <w:rsid w:val="00896F33"/>
    <w:rsid w:val="0089701C"/>
    <w:rsid w:val="008A0D34"/>
    <w:rsid w:val="008A0EF1"/>
    <w:rsid w:val="008A1083"/>
    <w:rsid w:val="008A1C40"/>
    <w:rsid w:val="008A23A8"/>
    <w:rsid w:val="008A37A0"/>
    <w:rsid w:val="008A4FC4"/>
    <w:rsid w:val="008A55E6"/>
    <w:rsid w:val="008A59BB"/>
    <w:rsid w:val="008A607E"/>
    <w:rsid w:val="008A69F2"/>
    <w:rsid w:val="008A7124"/>
    <w:rsid w:val="008B10FA"/>
    <w:rsid w:val="008B134D"/>
    <w:rsid w:val="008B1986"/>
    <w:rsid w:val="008B19A3"/>
    <w:rsid w:val="008B2DB6"/>
    <w:rsid w:val="008B4096"/>
    <w:rsid w:val="008B409B"/>
    <w:rsid w:val="008B4BD6"/>
    <w:rsid w:val="008B57CF"/>
    <w:rsid w:val="008B6412"/>
    <w:rsid w:val="008B71E8"/>
    <w:rsid w:val="008B7E93"/>
    <w:rsid w:val="008C01AA"/>
    <w:rsid w:val="008C0C18"/>
    <w:rsid w:val="008C1200"/>
    <w:rsid w:val="008C15F8"/>
    <w:rsid w:val="008C1888"/>
    <w:rsid w:val="008C266E"/>
    <w:rsid w:val="008C370A"/>
    <w:rsid w:val="008C3784"/>
    <w:rsid w:val="008C4194"/>
    <w:rsid w:val="008C449B"/>
    <w:rsid w:val="008C4626"/>
    <w:rsid w:val="008C47EA"/>
    <w:rsid w:val="008C48AF"/>
    <w:rsid w:val="008C51C8"/>
    <w:rsid w:val="008C5FAC"/>
    <w:rsid w:val="008C698F"/>
    <w:rsid w:val="008C6B88"/>
    <w:rsid w:val="008C7629"/>
    <w:rsid w:val="008C7C32"/>
    <w:rsid w:val="008C7D2F"/>
    <w:rsid w:val="008C7D34"/>
    <w:rsid w:val="008D05BF"/>
    <w:rsid w:val="008D086C"/>
    <w:rsid w:val="008D0DF1"/>
    <w:rsid w:val="008D13D0"/>
    <w:rsid w:val="008D1611"/>
    <w:rsid w:val="008D1881"/>
    <w:rsid w:val="008D19A3"/>
    <w:rsid w:val="008D1D94"/>
    <w:rsid w:val="008D229C"/>
    <w:rsid w:val="008D3656"/>
    <w:rsid w:val="008D3A8B"/>
    <w:rsid w:val="008D4A8C"/>
    <w:rsid w:val="008D57AB"/>
    <w:rsid w:val="008D57E7"/>
    <w:rsid w:val="008D5A92"/>
    <w:rsid w:val="008D5EDB"/>
    <w:rsid w:val="008D6100"/>
    <w:rsid w:val="008D61CC"/>
    <w:rsid w:val="008D6789"/>
    <w:rsid w:val="008D69F2"/>
    <w:rsid w:val="008D6DA3"/>
    <w:rsid w:val="008D7104"/>
    <w:rsid w:val="008D7238"/>
    <w:rsid w:val="008D7B02"/>
    <w:rsid w:val="008D7F2B"/>
    <w:rsid w:val="008E0446"/>
    <w:rsid w:val="008E11B1"/>
    <w:rsid w:val="008E132D"/>
    <w:rsid w:val="008E13E3"/>
    <w:rsid w:val="008E1775"/>
    <w:rsid w:val="008E1DE9"/>
    <w:rsid w:val="008E34A2"/>
    <w:rsid w:val="008E3E92"/>
    <w:rsid w:val="008E3ED8"/>
    <w:rsid w:val="008E48CF"/>
    <w:rsid w:val="008E51EB"/>
    <w:rsid w:val="008E56D9"/>
    <w:rsid w:val="008E65A9"/>
    <w:rsid w:val="008E74DE"/>
    <w:rsid w:val="008F0067"/>
    <w:rsid w:val="008F021A"/>
    <w:rsid w:val="008F02D5"/>
    <w:rsid w:val="008F031C"/>
    <w:rsid w:val="008F039B"/>
    <w:rsid w:val="008F07A3"/>
    <w:rsid w:val="008F18FA"/>
    <w:rsid w:val="008F1E00"/>
    <w:rsid w:val="008F2692"/>
    <w:rsid w:val="008F26B9"/>
    <w:rsid w:val="008F3C34"/>
    <w:rsid w:val="008F3C80"/>
    <w:rsid w:val="008F46C4"/>
    <w:rsid w:val="008F4AB4"/>
    <w:rsid w:val="008F4B0A"/>
    <w:rsid w:val="008F4DD7"/>
    <w:rsid w:val="008F5775"/>
    <w:rsid w:val="008F5A95"/>
    <w:rsid w:val="008F5EDD"/>
    <w:rsid w:val="008F6216"/>
    <w:rsid w:val="008F7D32"/>
    <w:rsid w:val="0090083D"/>
    <w:rsid w:val="00900DCB"/>
    <w:rsid w:val="00900F14"/>
    <w:rsid w:val="0090155F"/>
    <w:rsid w:val="00901AF6"/>
    <w:rsid w:val="009023F7"/>
    <w:rsid w:val="009032A5"/>
    <w:rsid w:val="00903804"/>
    <w:rsid w:val="00903D9D"/>
    <w:rsid w:val="00904A82"/>
    <w:rsid w:val="009052F4"/>
    <w:rsid w:val="00905B35"/>
    <w:rsid w:val="00905E64"/>
    <w:rsid w:val="009061C6"/>
    <w:rsid w:val="009064C8"/>
    <w:rsid w:val="00906B24"/>
    <w:rsid w:val="00906D5B"/>
    <w:rsid w:val="00906DE9"/>
    <w:rsid w:val="00907342"/>
    <w:rsid w:val="0090744C"/>
    <w:rsid w:val="00907D77"/>
    <w:rsid w:val="00910212"/>
    <w:rsid w:val="00910722"/>
    <w:rsid w:val="009116C9"/>
    <w:rsid w:val="0091201C"/>
    <w:rsid w:val="00912CB0"/>
    <w:rsid w:val="00913237"/>
    <w:rsid w:val="00913802"/>
    <w:rsid w:val="00913E52"/>
    <w:rsid w:val="00913FA1"/>
    <w:rsid w:val="00914600"/>
    <w:rsid w:val="0091578C"/>
    <w:rsid w:val="00915D27"/>
    <w:rsid w:val="00915DD4"/>
    <w:rsid w:val="009162F6"/>
    <w:rsid w:val="00916D1C"/>
    <w:rsid w:val="00916D95"/>
    <w:rsid w:val="00916EF8"/>
    <w:rsid w:val="00917D3C"/>
    <w:rsid w:val="009200CE"/>
    <w:rsid w:val="009215D5"/>
    <w:rsid w:val="00921EC3"/>
    <w:rsid w:val="009229A3"/>
    <w:rsid w:val="00922B48"/>
    <w:rsid w:val="009234C3"/>
    <w:rsid w:val="00923A96"/>
    <w:rsid w:val="00924328"/>
    <w:rsid w:val="0092440F"/>
    <w:rsid w:val="00924A3C"/>
    <w:rsid w:val="00924EDD"/>
    <w:rsid w:val="00925E45"/>
    <w:rsid w:val="0092633C"/>
    <w:rsid w:val="0092669C"/>
    <w:rsid w:val="0092684F"/>
    <w:rsid w:val="00926DAD"/>
    <w:rsid w:val="00927471"/>
    <w:rsid w:val="00927BF9"/>
    <w:rsid w:val="00927EE5"/>
    <w:rsid w:val="00930859"/>
    <w:rsid w:val="00931494"/>
    <w:rsid w:val="009314CD"/>
    <w:rsid w:val="0093198B"/>
    <w:rsid w:val="009329F0"/>
    <w:rsid w:val="009333E8"/>
    <w:rsid w:val="009335B8"/>
    <w:rsid w:val="0093364C"/>
    <w:rsid w:val="00933A3F"/>
    <w:rsid w:val="00933B13"/>
    <w:rsid w:val="00934068"/>
    <w:rsid w:val="009343D7"/>
    <w:rsid w:val="00934CA6"/>
    <w:rsid w:val="00935AE5"/>
    <w:rsid w:val="00935D14"/>
    <w:rsid w:val="00936171"/>
    <w:rsid w:val="00936548"/>
    <w:rsid w:val="00936C4C"/>
    <w:rsid w:val="00937FC0"/>
    <w:rsid w:val="00941446"/>
    <w:rsid w:val="00941716"/>
    <w:rsid w:val="009417E3"/>
    <w:rsid w:val="00941B97"/>
    <w:rsid w:val="00941DD3"/>
    <w:rsid w:val="00941E06"/>
    <w:rsid w:val="00942309"/>
    <w:rsid w:val="009434F0"/>
    <w:rsid w:val="00943D0A"/>
    <w:rsid w:val="00943DDE"/>
    <w:rsid w:val="009441A6"/>
    <w:rsid w:val="009443CC"/>
    <w:rsid w:val="00944E69"/>
    <w:rsid w:val="00944E9F"/>
    <w:rsid w:val="00945B6B"/>
    <w:rsid w:val="0094753D"/>
    <w:rsid w:val="009508F3"/>
    <w:rsid w:val="00950B7F"/>
    <w:rsid w:val="00950C34"/>
    <w:rsid w:val="00951868"/>
    <w:rsid w:val="00951DD1"/>
    <w:rsid w:val="00951FCD"/>
    <w:rsid w:val="009523C5"/>
    <w:rsid w:val="009529C8"/>
    <w:rsid w:val="00953219"/>
    <w:rsid w:val="0095321D"/>
    <w:rsid w:val="0095460E"/>
    <w:rsid w:val="009546CD"/>
    <w:rsid w:val="00954B01"/>
    <w:rsid w:val="00955130"/>
    <w:rsid w:val="00955703"/>
    <w:rsid w:val="009557AC"/>
    <w:rsid w:val="00955946"/>
    <w:rsid w:val="00955DF8"/>
    <w:rsid w:val="00955FF4"/>
    <w:rsid w:val="009567C3"/>
    <w:rsid w:val="0095768D"/>
    <w:rsid w:val="00957915"/>
    <w:rsid w:val="009605C9"/>
    <w:rsid w:val="009616F2"/>
    <w:rsid w:val="00962742"/>
    <w:rsid w:val="00962B22"/>
    <w:rsid w:val="00963141"/>
    <w:rsid w:val="00963754"/>
    <w:rsid w:val="00963A59"/>
    <w:rsid w:val="00963AB6"/>
    <w:rsid w:val="009641F4"/>
    <w:rsid w:val="0096458B"/>
    <w:rsid w:val="00964B64"/>
    <w:rsid w:val="00964DD1"/>
    <w:rsid w:val="00965348"/>
    <w:rsid w:val="009655C8"/>
    <w:rsid w:val="00965625"/>
    <w:rsid w:val="00966095"/>
    <w:rsid w:val="00966528"/>
    <w:rsid w:val="00967258"/>
    <w:rsid w:val="00967400"/>
    <w:rsid w:val="009677D7"/>
    <w:rsid w:val="009677E0"/>
    <w:rsid w:val="0096796C"/>
    <w:rsid w:val="00967E3D"/>
    <w:rsid w:val="00970058"/>
    <w:rsid w:val="00970098"/>
    <w:rsid w:val="009710BE"/>
    <w:rsid w:val="00972597"/>
    <w:rsid w:val="00972E5E"/>
    <w:rsid w:val="009731B4"/>
    <w:rsid w:val="00973642"/>
    <w:rsid w:val="0097426E"/>
    <w:rsid w:val="009746F7"/>
    <w:rsid w:val="009749C5"/>
    <w:rsid w:val="00974C5B"/>
    <w:rsid w:val="009757F0"/>
    <w:rsid w:val="00975939"/>
    <w:rsid w:val="00975D3C"/>
    <w:rsid w:val="00976CE7"/>
    <w:rsid w:val="00976E93"/>
    <w:rsid w:val="009777C8"/>
    <w:rsid w:val="0098025D"/>
    <w:rsid w:val="00980D82"/>
    <w:rsid w:val="0098115F"/>
    <w:rsid w:val="009814BC"/>
    <w:rsid w:val="009815C6"/>
    <w:rsid w:val="00981629"/>
    <w:rsid w:val="00981ACE"/>
    <w:rsid w:val="009820FB"/>
    <w:rsid w:val="009823F5"/>
    <w:rsid w:val="009831B0"/>
    <w:rsid w:val="00983998"/>
    <w:rsid w:val="00983F96"/>
    <w:rsid w:val="00983FB6"/>
    <w:rsid w:val="00985329"/>
    <w:rsid w:val="00985980"/>
    <w:rsid w:val="00985B39"/>
    <w:rsid w:val="00986D25"/>
    <w:rsid w:val="009876F0"/>
    <w:rsid w:val="00987994"/>
    <w:rsid w:val="00990455"/>
    <w:rsid w:val="00990797"/>
    <w:rsid w:val="00990ACA"/>
    <w:rsid w:val="00990CCC"/>
    <w:rsid w:val="009912D7"/>
    <w:rsid w:val="0099198B"/>
    <w:rsid w:val="00991D44"/>
    <w:rsid w:val="00992016"/>
    <w:rsid w:val="009920BB"/>
    <w:rsid w:val="0099254E"/>
    <w:rsid w:val="009928E3"/>
    <w:rsid w:val="00992F24"/>
    <w:rsid w:val="009930A0"/>
    <w:rsid w:val="0099325A"/>
    <w:rsid w:val="009934DB"/>
    <w:rsid w:val="00993EE5"/>
    <w:rsid w:val="00994BDF"/>
    <w:rsid w:val="00994FCA"/>
    <w:rsid w:val="00995750"/>
    <w:rsid w:val="00996CCF"/>
    <w:rsid w:val="00996E93"/>
    <w:rsid w:val="00996FF0"/>
    <w:rsid w:val="009A0387"/>
    <w:rsid w:val="009A03E3"/>
    <w:rsid w:val="009A0B02"/>
    <w:rsid w:val="009A1361"/>
    <w:rsid w:val="009A1867"/>
    <w:rsid w:val="009A1C30"/>
    <w:rsid w:val="009A21F0"/>
    <w:rsid w:val="009A2385"/>
    <w:rsid w:val="009A2447"/>
    <w:rsid w:val="009A2C09"/>
    <w:rsid w:val="009A38CF"/>
    <w:rsid w:val="009A3DF2"/>
    <w:rsid w:val="009A4021"/>
    <w:rsid w:val="009A489E"/>
    <w:rsid w:val="009A5447"/>
    <w:rsid w:val="009A59BF"/>
    <w:rsid w:val="009A59D6"/>
    <w:rsid w:val="009A600C"/>
    <w:rsid w:val="009A6841"/>
    <w:rsid w:val="009A6970"/>
    <w:rsid w:val="009A6DAE"/>
    <w:rsid w:val="009A723F"/>
    <w:rsid w:val="009A7595"/>
    <w:rsid w:val="009B0902"/>
    <w:rsid w:val="009B138D"/>
    <w:rsid w:val="009B1BFB"/>
    <w:rsid w:val="009B1DE8"/>
    <w:rsid w:val="009B21F1"/>
    <w:rsid w:val="009B2CDE"/>
    <w:rsid w:val="009B3BBA"/>
    <w:rsid w:val="009B4438"/>
    <w:rsid w:val="009B4619"/>
    <w:rsid w:val="009B52BA"/>
    <w:rsid w:val="009B56AF"/>
    <w:rsid w:val="009B5932"/>
    <w:rsid w:val="009B5BA0"/>
    <w:rsid w:val="009B5F4D"/>
    <w:rsid w:val="009B6562"/>
    <w:rsid w:val="009B6612"/>
    <w:rsid w:val="009B6841"/>
    <w:rsid w:val="009B73F3"/>
    <w:rsid w:val="009B7671"/>
    <w:rsid w:val="009C003F"/>
    <w:rsid w:val="009C0064"/>
    <w:rsid w:val="009C074F"/>
    <w:rsid w:val="009C0BA4"/>
    <w:rsid w:val="009C0C06"/>
    <w:rsid w:val="009C1A83"/>
    <w:rsid w:val="009C1C43"/>
    <w:rsid w:val="009C1C68"/>
    <w:rsid w:val="009C2098"/>
    <w:rsid w:val="009C2915"/>
    <w:rsid w:val="009C293E"/>
    <w:rsid w:val="009C339E"/>
    <w:rsid w:val="009C3452"/>
    <w:rsid w:val="009C3601"/>
    <w:rsid w:val="009C3B3C"/>
    <w:rsid w:val="009C3B81"/>
    <w:rsid w:val="009C3E34"/>
    <w:rsid w:val="009C4570"/>
    <w:rsid w:val="009C4882"/>
    <w:rsid w:val="009C4D26"/>
    <w:rsid w:val="009C5E33"/>
    <w:rsid w:val="009C62CA"/>
    <w:rsid w:val="009C68BF"/>
    <w:rsid w:val="009C76DB"/>
    <w:rsid w:val="009C7740"/>
    <w:rsid w:val="009C7A2F"/>
    <w:rsid w:val="009C7B43"/>
    <w:rsid w:val="009C7C49"/>
    <w:rsid w:val="009C7C9A"/>
    <w:rsid w:val="009D0496"/>
    <w:rsid w:val="009D0A70"/>
    <w:rsid w:val="009D0FB6"/>
    <w:rsid w:val="009D1450"/>
    <w:rsid w:val="009D18F1"/>
    <w:rsid w:val="009D360B"/>
    <w:rsid w:val="009D3B43"/>
    <w:rsid w:val="009D4D9C"/>
    <w:rsid w:val="009D4E61"/>
    <w:rsid w:val="009D54EB"/>
    <w:rsid w:val="009D59EB"/>
    <w:rsid w:val="009D672D"/>
    <w:rsid w:val="009D679A"/>
    <w:rsid w:val="009D6DA6"/>
    <w:rsid w:val="009D7055"/>
    <w:rsid w:val="009E02DF"/>
    <w:rsid w:val="009E0408"/>
    <w:rsid w:val="009E0E17"/>
    <w:rsid w:val="009E1410"/>
    <w:rsid w:val="009E1677"/>
    <w:rsid w:val="009E18E1"/>
    <w:rsid w:val="009E2A8E"/>
    <w:rsid w:val="009E2BB1"/>
    <w:rsid w:val="009E3E2C"/>
    <w:rsid w:val="009E3F68"/>
    <w:rsid w:val="009E42B1"/>
    <w:rsid w:val="009E43F6"/>
    <w:rsid w:val="009E569E"/>
    <w:rsid w:val="009E5887"/>
    <w:rsid w:val="009E5AAD"/>
    <w:rsid w:val="009E5E77"/>
    <w:rsid w:val="009E7A46"/>
    <w:rsid w:val="009F027B"/>
    <w:rsid w:val="009F047D"/>
    <w:rsid w:val="009F07F5"/>
    <w:rsid w:val="009F1185"/>
    <w:rsid w:val="009F127B"/>
    <w:rsid w:val="009F2332"/>
    <w:rsid w:val="009F26C7"/>
    <w:rsid w:val="009F2B41"/>
    <w:rsid w:val="009F2C04"/>
    <w:rsid w:val="009F2F80"/>
    <w:rsid w:val="009F31C5"/>
    <w:rsid w:val="009F3A4A"/>
    <w:rsid w:val="009F3EDB"/>
    <w:rsid w:val="009F4AE9"/>
    <w:rsid w:val="009F4BFC"/>
    <w:rsid w:val="009F4D7D"/>
    <w:rsid w:val="009F6C2A"/>
    <w:rsid w:val="009F6F66"/>
    <w:rsid w:val="009F76B3"/>
    <w:rsid w:val="009F7AF7"/>
    <w:rsid w:val="009F7BFE"/>
    <w:rsid w:val="009F7F02"/>
    <w:rsid w:val="00A004AF"/>
    <w:rsid w:val="00A00B5B"/>
    <w:rsid w:val="00A016C3"/>
    <w:rsid w:val="00A02927"/>
    <w:rsid w:val="00A03722"/>
    <w:rsid w:val="00A03BF5"/>
    <w:rsid w:val="00A03D51"/>
    <w:rsid w:val="00A03FFF"/>
    <w:rsid w:val="00A040C7"/>
    <w:rsid w:val="00A04192"/>
    <w:rsid w:val="00A04477"/>
    <w:rsid w:val="00A04A78"/>
    <w:rsid w:val="00A04C0B"/>
    <w:rsid w:val="00A04D56"/>
    <w:rsid w:val="00A05753"/>
    <w:rsid w:val="00A05DB9"/>
    <w:rsid w:val="00A05FF3"/>
    <w:rsid w:val="00A0606E"/>
    <w:rsid w:val="00A061B2"/>
    <w:rsid w:val="00A06346"/>
    <w:rsid w:val="00A0653A"/>
    <w:rsid w:val="00A0655D"/>
    <w:rsid w:val="00A067A0"/>
    <w:rsid w:val="00A06BF3"/>
    <w:rsid w:val="00A07372"/>
    <w:rsid w:val="00A07C82"/>
    <w:rsid w:val="00A1014A"/>
    <w:rsid w:val="00A10952"/>
    <w:rsid w:val="00A11373"/>
    <w:rsid w:val="00A1144F"/>
    <w:rsid w:val="00A117D4"/>
    <w:rsid w:val="00A11ACA"/>
    <w:rsid w:val="00A1242C"/>
    <w:rsid w:val="00A12701"/>
    <w:rsid w:val="00A12716"/>
    <w:rsid w:val="00A12E8F"/>
    <w:rsid w:val="00A1366B"/>
    <w:rsid w:val="00A136E6"/>
    <w:rsid w:val="00A13B28"/>
    <w:rsid w:val="00A14318"/>
    <w:rsid w:val="00A145E5"/>
    <w:rsid w:val="00A14D1C"/>
    <w:rsid w:val="00A14D2D"/>
    <w:rsid w:val="00A14D63"/>
    <w:rsid w:val="00A14E29"/>
    <w:rsid w:val="00A15227"/>
    <w:rsid w:val="00A152F6"/>
    <w:rsid w:val="00A15452"/>
    <w:rsid w:val="00A15D9C"/>
    <w:rsid w:val="00A16298"/>
    <w:rsid w:val="00A16530"/>
    <w:rsid w:val="00A168AD"/>
    <w:rsid w:val="00A16928"/>
    <w:rsid w:val="00A169A2"/>
    <w:rsid w:val="00A16EC7"/>
    <w:rsid w:val="00A16EFE"/>
    <w:rsid w:val="00A1760B"/>
    <w:rsid w:val="00A178A2"/>
    <w:rsid w:val="00A1792F"/>
    <w:rsid w:val="00A17AC5"/>
    <w:rsid w:val="00A17DD1"/>
    <w:rsid w:val="00A20093"/>
    <w:rsid w:val="00A20761"/>
    <w:rsid w:val="00A213E7"/>
    <w:rsid w:val="00A216C7"/>
    <w:rsid w:val="00A21F16"/>
    <w:rsid w:val="00A22087"/>
    <w:rsid w:val="00A2273D"/>
    <w:rsid w:val="00A22884"/>
    <w:rsid w:val="00A229DD"/>
    <w:rsid w:val="00A22AE8"/>
    <w:rsid w:val="00A230BB"/>
    <w:rsid w:val="00A23399"/>
    <w:rsid w:val="00A233F8"/>
    <w:rsid w:val="00A2349C"/>
    <w:rsid w:val="00A234CC"/>
    <w:rsid w:val="00A23538"/>
    <w:rsid w:val="00A23BC3"/>
    <w:rsid w:val="00A23E1B"/>
    <w:rsid w:val="00A23FC5"/>
    <w:rsid w:val="00A2458A"/>
    <w:rsid w:val="00A24FCB"/>
    <w:rsid w:val="00A257A2"/>
    <w:rsid w:val="00A25B00"/>
    <w:rsid w:val="00A2757B"/>
    <w:rsid w:val="00A27738"/>
    <w:rsid w:val="00A27A5E"/>
    <w:rsid w:val="00A27DED"/>
    <w:rsid w:val="00A27EB8"/>
    <w:rsid w:val="00A30333"/>
    <w:rsid w:val="00A306A2"/>
    <w:rsid w:val="00A30FBF"/>
    <w:rsid w:val="00A31755"/>
    <w:rsid w:val="00A3183F"/>
    <w:rsid w:val="00A337B4"/>
    <w:rsid w:val="00A33CE4"/>
    <w:rsid w:val="00A343B4"/>
    <w:rsid w:val="00A3514B"/>
    <w:rsid w:val="00A35A3E"/>
    <w:rsid w:val="00A369AC"/>
    <w:rsid w:val="00A37471"/>
    <w:rsid w:val="00A37593"/>
    <w:rsid w:val="00A3780A"/>
    <w:rsid w:val="00A37915"/>
    <w:rsid w:val="00A37962"/>
    <w:rsid w:val="00A37BA7"/>
    <w:rsid w:val="00A37D83"/>
    <w:rsid w:val="00A4076F"/>
    <w:rsid w:val="00A412C9"/>
    <w:rsid w:val="00A41C10"/>
    <w:rsid w:val="00A42126"/>
    <w:rsid w:val="00A42DC4"/>
    <w:rsid w:val="00A43E0E"/>
    <w:rsid w:val="00A44CB2"/>
    <w:rsid w:val="00A44F49"/>
    <w:rsid w:val="00A45B39"/>
    <w:rsid w:val="00A45DED"/>
    <w:rsid w:val="00A47FD9"/>
    <w:rsid w:val="00A50348"/>
    <w:rsid w:val="00A50BD1"/>
    <w:rsid w:val="00A50DC4"/>
    <w:rsid w:val="00A51ACB"/>
    <w:rsid w:val="00A51CCF"/>
    <w:rsid w:val="00A51D92"/>
    <w:rsid w:val="00A51FA4"/>
    <w:rsid w:val="00A52055"/>
    <w:rsid w:val="00A520F4"/>
    <w:rsid w:val="00A52302"/>
    <w:rsid w:val="00A543CF"/>
    <w:rsid w:val="00A545A4"/>
    <w:rsid w:val="00A55660"/>
    <w:rsid w:val="00A556DF"/>
    <w:rsid w:val="00A55D15"/>
    <w:rsid w:val="00A565FA"/>
    <w:rsid w:val="00A57711"/>
    <w:rsid w:val="00A578B6"/>
    <w:rsid w:val="00A60085"/>
    <w:rsid w:val="00A61A16"/>
    <w:rsid w:val="00A62152"/>
    <w:rsid w:val="00A6281F"/>
    <w:rsid w:val="00A62FCC"/>
    <w:rsid w:val="00A634BD"/>
    <w:rsid w:val="00A63647"/>
    <w:rsid w:val="00A640C0"/>
    <w:rsid w:val="00A6437C"/>
    <w:rsid w:val="00A64604"/>
    <w:rsid w:val="00A6534C"/>
    <w:rsid w:val="00A66EA6"/>
    <w:rsid w:val="00A67306"/>
    <w:rsid w:val="00A67B18"/>
    <w:rsid w:val="00A700FA"/>
    <w:rsid w:val="00A70661"/>
    <w:rsid w:val="00A70834"/>
    <w:rsid w:val="00A70B55"/>
    <w:rsid w:val="00A71063"/>
    <w:rsid w:val="00A71C44"/>
    <w:rsid w:val="00A720A6"/>
    <w:rsid w:val="00A721BB"/>
    <w:rsid w:val="00A7241F"/>
    <w:rsid w:val="00A72EC3"/>
    <w:rsid w:val="00A74310"/>
    <w:rsid w:val="00A7501D"/>
    <w:rsid w:val="00A752E1"/>
    <w:rsid w:val="00A75486"/>
    <w:rsid w:val="00A756E3"/>
    <w:rsid w:val="00A75F11"/>
    <w:rsid w:val="00A75FC1"/>
    <w:rsid w:val="00A76B4E"/>
    <w:rsid w:val="00A76D15"/>
    <w:rsid w:val="00A77318"/>
    <w:rsid w:val="00A77ADD"/>
    <w:rsid w:val="00A80090"/>
    <w:rsid w:val="00A805BD"/>
    <w:rsid w:val="00A809DF"/>
    <w:rsid w:val="00A80B66"/>
    <w:rsid w:val="00A80EED"/>
    <w:rsid w:val="00A81270"/>
    <w:rsid w:val="00A8179B"/>
    <w:rsid w:val="00A82225"/>
    <w:rsid w:val="00A83341"/>
    <w:rsid w:val="00A83C24"/>
    <w:rsid w:val="00A8406A"/>
    <w:rsid w:val="00A84512"/>
    <w:rsid w:val="00A849C9"/>
    <w:rsid w:val="00A84A35"/>
    <w:rsid w:val="00A84C0C"/>
    <w:rsid w:val="00A85461"/>
    <w:rsid w:val="00A85698"/>
    <w:rsid w:val="00A85D38"/>
    <w:rsid w:val="00A867D7"/>
    <w:rsid w:val="00A869A3"/>
    <w:rsid w:val="00A86B06"/>
    <w:rsid w:val="00A87353"/>
    <w:rsid w:val="00A87760"/>
    <w:rsid w:val="00A901F8"/>
    <w:rsid w:val="00A90CAC"/>
    <w:rsid w:val="00A9167D"/>
    <w:rsid w:val="00A91F82"/>
    <w:rsid w:val="00A925BF"/>
    <w:rsid w:val="00A925C3"/>
    <w:rsid w:val="00A92A4F"/>
    <w:rsid w:val="00A9301E"/>
    <w:rsid w:val="00A93DB9"/>
    <w:rsid w:val="00A94145"/>
    <w:rsid w:val="00A954B4"/>
    <w:rsid w:val="00A95795"/>
    <w:rsid w:val="00A95BE1"/>
    <w:rsid w:val="00A95F60"/>
    <w:rsid w:val="00A967D5"/>
    <w:rsid w:val="00A96C3E"/>
    <w:rsid w:val="00A96D55"/>
    <w:rsid w:val="00A977DB"/>
    <w:rsid w:val="00A97D41"/>
    <w:rsid w:val="00AA002C"/>
    <w:rsid w:val="00AA017D"/>
    <w:rsid w:val="00AA085D"/>
    <w:rsid w:val="00AA0BB1"/>
    <w:rsid w:val="00AA289B"/>
    <w:rsid w:val="00AA3038"/>
    <w:rsid w:val="00AA32E7"/>
    <w:rsid w:val="00AA3566"/>
    <w:rsid w:val="00AA432E"/>
    <w:rsid w:val="00AA47EC"/>
    <w:rsid w:val="00AA4B93"/>
    <w:rsid w:val="00AA515C"/>
    <w:rsid w:val="00AA5A04"/>
    <w:rsid w:val="00AA62DA"/>
    <w:rsid w:val="00AA6341"/>
    <w:rsid w:val="00AA6AF3"/>
    <w:rsid w:val="00AA6BC7"/>
    <w:rsid w:val="00AA6EA3"/>
    <w:rsid w:val="00AA74BF"/>
    <w:rsid w:val="00AA7BAC"/>
    <w:rsid w:val="00AA7CA9"/>
    <w:rsid w:val="00AB0152"/>
    <w:rsid w:val="00AB0328"/>
    <w:rsid w:val="00AB06AD"/>
    <w:rsid w:val="00AB0E29"/>
    <w:rsid w:val="00AB1944"/>
    <w:rsid w:val="00AB19CA"/>
    <w:rsid w:val="00AB1BAB"/>
    <w:rsid w:val="00AB1DE3"/>
    <w:rsid w:val="00AB2AEF"/>
    <w:rsid w:val="00AB2D72"/>
    <w:rsid w:val="00AB3EE1"/>
    <w:rsid w:val="00AB45A4"/>
    <w:rsid w:val="00AB4C78"/>
    <w:rsid w:val="00AB4F67"/>
    <w:rsid w:val="00AB503C"/>
    <w:rsid w:val="00AB536D"/>
    <w:rsid w:val="00AB5624"/>
    <w:rsid w:val="00AB5726"/>
    <w:rsid w:val="00AB5A84"/>
    <w:rsid w:val="00AB67EF"/>
    <w:rsid w:val="00AB6D97"/>
    <w:rsid w:val="00AB6E45"/>
    <w:rsid w:val="00AB7158"/>
    <w:rsid w:val="00AB79F9"/>
    <w:rsid w:val="00AC039A"/>
    <w:rsid w:val="00AC0B05"/>
    <w:rsid w:val="00AC0B12"/>
    <w:rsid w:val="00AC0B17"/>
    <w:rsid w:val="00AC0D9C"/>
    <w:rsid w:val="00AC1658"/>
    <w:rsid w:val="00AC1904"/>
    <w:rsid w:val="00AC2914"/>
    <w:rsid w:val="00AC2A61"/>
    <w:rsid w:val="00AC2ED6"/>
    <w:rsid w:val="00AC360F"/>
    <w:rsid w:val="00AC4163"/>
    <w:rsid w:val="00AC451E"/>
    <w:rsid w:val="00AC46B7"/>
    <w:rsid w:val="00AC475F"/>
    <w:rsid w:val="00AC6477"/>
    <w:rsid w:val="00AC6E0F"/>
    <w:rsid w:val="00AC7916"/>
    <w:rsid w:val="00AC7AE3"/>
    <w:rsid w:val="00AC7AEA"/>
    <w:rsid w:val="00AC7BF9"/>
    <w:rsid w:val="00AC7DCE"/>
    <w:rsid w:val="00AC7E04"/>
    <w:rsid w:val="00AD043F"/>
    <w:rsid w:val="00AD08C6"/>
    <w:rsid w:val="00AD0A65"/>
    <w:rsid w:val="00AD109A"/>
    <w:rsid w:val="00AD144D"/>
    <w:rsid w:val="00AD193C"/>
    <w:rsid w:val="00AD1A99"/>
    <w:rsid w:val="00AD23F5"/>
    <w:rsid w:val="00AD25B8"/>
    <w:rsid w:val="00AD2717"/>
    <w:rsid w:val="00AD27C3"/>
    <w:rsid w:val="00AD3477"/>
    <w:rsid w:val="00AD3658"/>
    <w:rsid w:val="00AD4BF3"/>
    <w:rsid w:val="00AD4DED"/>
    <w:rsid w:val="00AD5363"/>
    <w:rsid w:val="00AD6874"/>
    <w:rsid w:val="00AD68C3"/>
    <w:rsid w:val="00AD6C49"/>
    <w:rsid w:val="00AD7100"/>
    <w:rsid w:val="00AD7425"/>
    <w:rsid w:val="00AE067F"/>
    <w:rsid w:val="00AE0E51"/>
    <w:rsid w:val="00AE1807"/>
    <w:rsid w:val="00AE1CBC"/>
    <w:rsid w:val="00AE1D72"/>
    <w:rsid w:val="00AE1DFD"/>
    <w:rsid w:val="00AE23F2"/>
    <w:rsid w:val="00AE2B61"/>
    <w:rsid w:val="00AE2C20"/>
    <w:rsid w:val="00AE3330"/>
    <w:rsid w:val="00AE3B48"/>
    <w:rsid w:val="00AE4101"/>
    <w:rsid w:val="00AE4C05"/>
    <w:rsid w:val="00AE4DC3"/>
    <w:rsid w:val="00AE5179"/>
    <w:rsid w:val="00AE51D9"/>
    <w:rsid w:val="00AE5A9B"/>
    <w:rsid w:val="00AE5C57"/>
    <w:rsid w:val="00AE5E08"/>
    <w:rsid w:val="00AE5FC1"/>
    <w:rsid w:val="00AE623C"/>
    <w:rsid w:val="00AE6933"/>
    <w:rsid w:val="00AE6A6D"/>
    <w:rsid w:val="00AE7CDE"/>
    <w:rsid w:val="00AE7DF9"/>
    <w:rsid w:val="00AF030D"/>
    <w:rsid w:val="00AF048B"/>
    <w:rsid w:val="00AF0602"/>
    <w:rsid w:val="00AF0A8A"/>
    <w:rsid w:val="00AF0C1E"/>
    <w:rsid w:val="00AF14A5"/>
    <w:rsid w:val="00AF1FD4"/>
    <w:rsid w:val="00AF2B4D"/>
    <w:rsid w:val="00AF2B9C"/>
    <w:rsid w:val="00AF4491"/>
    <w:rsid w:val="00AF5474"/>
    <w:rsid w:val="00AF577A"/>
    <w:rsid w:val="00AF5A74"/>
    <w:rsid w:val="00AF5F0C"/>
    <w:rsid w:val="00AF6698"/>
    <w:rsid w:val="00AF6840"/>
    <w:rsid w:val="00AF702C"/>
    <w:rsid w:val="00AF7982"/>
    <w:rsid w:val="00B0020C"/>
    <w:rsid w:val="00B00DAD"/>
    <w:rsid w:val="00B00E71"/>
    <w:rsid w:val="00B00E7E"/>
    <w:rsid w:val="00B00F2C"/>
    <w:rsid w:val="00B019F1"/>
    <w:rsid w:val="00B0280A"/>
    <w:rsid w:val="00B02CD4"/>
    <w:rsid w:val="00B02D2F"/>
    <w:rsid w:val="00B03460"/>
    <w:rsid w:val="00B03496"/>
    <w:rsid w:val="00B0413F"/>
    <w:rsid w:val="00B04AE8"/>
    <w:rsid w:val="00B04B63"/>
    <w:rsid w:val="00B051D6"/>
    <w:rsid w:val="00B057F3"/>
    <w:rsid w:val="00B062BC"/>
    <w:rsid w:val="00B06546"/>
    <w:rsid w:val="00B06F6F"/>
    <w:rsid w:val="00B07515"/>
    <w:rsid w:val="00B07DCA"/>
    <w:rsid w:val="00B07F42"/>
    <w:rsid w:val="00B1027C"/>
    <w:rsid w:val="00B10486"/>
    <w:rsid w:val="00B104A5"/>
    <w:rsid w:val="00B118C8"/>
    <w:rsid w:val="00B11E5E"/>
    <w:rsid w:val="00B12161"/>
    <w:rsid w:val="00B1248B"/>
    <w:rsid w:val="00B1327E"/>
    <w:rsid w:val="00B13BC5"/>
    <w:rsid w:val="00B1444F"/>
    <w:rsid w:val="00B144E1"/>
    <w:rsid w:val="00B14EED"/>
    <w:rsid w:val="00B1522F"/>
    <w:rsid w:val="00B15860"/>
    <w:rsid w:val="00B159C2"/>
    <w:rsid w:val="00B159C9"/>
    <w:rsid w:val="00B1641D"/>
    <w:rsid w:val="00B16C83"/>
    <w:rsid w:val="00B16ECA"/>
    <w:rsid w:val="00B17D6C"/>
    <w:rsid w:val="00B21414"/>
    <w:rsid w:val="00B2179F"/>
    <w:rsid w:val="00B218B1"/>
    <w:rsid w:val="00B21A3E"/>
    <w:rsid w:val="00B21B0F"/>
    <w:rsid w:val="00B21C6D"/>
    <w:rsid w:val="00B21F02"/>
    <w:rsid w:val="00B22483"/>
    <w:rsid w:val="00B23243"/>
    <w:rsid w:val="00B235F9"/>
    <w:rsid w:val="00B236F0"/>
    <w:rsid w:val="00B23F82"/>
    <w:rsid w:val="00B2419C"/>
    <w:rsid w:val="00B2427A"/>
    <w:rsid w:val="00B24561"/>
    <w:rsid w:val="00B24790"/>
    <w:rsid w:val="00B24857"/>
    <w:rsid w:val="00B24EB1"/>
    <w:rsid w:val="00B25BFF"/>
    <w:rsid w:val="00B2665C"/>
    <w:rsid w:val="00B26F0A"/>
    <w:rsid w:val="00B2727C"/>
    <w:rsid w:val="00B2746C"/>
    <w:rsid w:val="00B2762A"/>
    <w:rsid w:val="00B27E15"/>
    <w:rsid w:val="00B305F7"/>
    <w:rsid w:val="00B30D79"/>
    <w:rsid w:val="00B3158C"/>
    <w:rsid w:val="00B317E8"/>
    <w:rsid w:val="00B32406"/>
    <w:rsid w:val="00B32B0F"/>
    <w:rsid w:val="00B32ED2"/>
    <w:rsid w:val="00B33C95"/>
    <w:rsid w:val="00B34364"/>
    <w:rsid w:val="00B348DF"/>
    <w:rsid w:val="00B349A1"/>
    <w:rsid w:val="00B34C18"/>
    <w:rsid w:val="00B35799"/>
    <w:rsid w:val="00B35A24"/>
    <w:rsid w:val="00B35C0C"/>
    <w:rsid w:val="00B3645A"/>
    <w:rsid w:val="00B36E99"/>
    <w:rsid w:val="00B37010"/>
    <w:rsid w:val="00B37459"/>
    <w:rsid w:val="00B37758"/>
    <w:rsid w:val="00B4016F"/>
    <w:rsid w:val="00B41362"/>
    <w:rsid w:val="00B41370"/>
    <w:rsid w:val="00B4151E"/>
    <w:rsid w:val="00B418A1"/>
    <w:rsid w:val="00B4338E"/>
    <w:rsid w:val="00B453AB"/>
    <w:rsid w:val="00B45808"/>
    <w:rsid w:val="00B475D9"/>
    <w:rsid w:val="00B506F5"/>
    <w:rsid w:val="00B508A6"/>
    <w:rsid w:val="00B508F7"/>
    <w:rsid w:val="00B50B40"/>
    <w:rsid w:val="00B50BD4"/>
    <w:rsid w:val="00B512DE"/>
    <w:rsid w:val="00B51C01"/>
    <w:rsid w:val="00B52796"/>
    <w:rsid w:val="00B5353C"/>
    <w:rsid w:val="00B53EDE"/>
    <w:rsid w:val="00B542EA"/>
    <w:rsid w:val="00B54800"/>
    <w:rsid w:val="00B54DF9"/>
    <w:rsid w:val="00B55440"/>
    <w:rsid w:val="00B5595D"/>
    <w:rsid w:val="00B55A0D"/>
    <w:rsid w:val="00B55BB5"/>
    <w:rsid w:val="00B55E92"/>
    <w:rsid w:val="00B56525"/>
    <w:rsid w:val="00B565EC"/>
    <w:rsid w:val="00B5671E"/>
    <w:rsid w:val="00B5751E"/>
    <w:rsid w:val="00B5774D"/>
    <w:rsid w:val="00B6089C"/>
    <w:rsid w:val="00B60B15"/>
    <w:rsid w:val="00B60ED5"/>
    <w:rsid w:val="00B6247A"/>
    <w:rsid w:val="00B62613"/>
    <w:rsid w:val="00B6269A"/>
    <w:rsid w:val="00B627B7"/>
    <w:rsid w:val="00B62FB1"/>
    <w:rsid w:val="00B63D6C"/>
    <w:rsid w:val="00B641C3"/>
    <w:rsid w:val="00B642C9"/>
    <w:rsid w:val="00B64AB7"/>
    <w:rsid w:val="00B65271"/>
    <w:rsid w:val="00B65B9B"/>
    <w:rsid w:val="00B65FFB"/>
    <w:rsid w:val="00B66522"/>
    <w:rsid w:val="00B66A9E"/>
    <w:rsid w:val="00B66AC2"/>
    <w:rsid w:val="00B674E0"/>
    <w:rsid w:val="00B675E5"/>
    <w:rsid w:val="00B6794C"/>
    <w:rsid w:val="00B702DA"/>
    <w:rsid w:val="00B70466"/>
    <w:rsid w:val="00B7071E"/>
    <w:rsid w:val="00B70F94"/>
    <w:rsid w:val="00B7159D"/>
    <w:rsid w:val="00B71956"/>
    <w:rsid w:val="00B719FA"/>
    <w:rsid w:val="00B71B50"/>
    <w:rsid w:val="00B72004"/>
    <w:rsid w:val="00B724A4"/>
    <w:rsid w:val="00B72713"/>
    <w:rsid w:val="00B7287D"/>
    <w:rsid w:val="00B73093"/>
    <w:rsid w:val="00B73546"/>
    <w:rsid w:val="00B741CA"/>
    <w:rsid w:val="00B74224"/>
    <w:rsid w:val="00B7596C"/>
    <w:rsid w:val="00B75D92"/>
    <w:rsid w:val="00B762B5"/>
    <w:rsid w:val="00B76F39"/>
    <w:rsid w:val="00B773CB"/>
    <w:rsid w:val="00B80470"/>
    <w:rsid w:val="00B80AD5"/>
    <w:rsid w:val="00B80DDC"/>
    <w:rsid w:val="00B81436"/>
    <w:rsid w:val="00B8249C"/>
    <w:rsid w:val="00B82D43"/>
    <w:rsid w:val="00B84201"/>
    <w:rsid w:val="00B843C2"/>
    <w:rsid w:val="00B846E3"/>
    <w:rsid w:val="00B85CD7"/>
    <w:rsid w:val="00B86823"/>
    <w:rsid w:val="00B86C64"/>
    <w:rsid w:val="00B870A8"/>
    <w:rsid w:val="00B87B82"/>
    <w:rsid w:val="00B87F50"/>
    <w:rsid w:val="00B92A2D"/>
    <w:rsid w:val="00B92C1B"/>
    <w:rsid w:val="00B937BA"/>
    <w:rsid w:val="00B93DD6"/>
    <w:rsid w:val="00B94D8A"/>
    <w:rsid w:val="00B954D9"/>
    <w:rsid w:val="00B95B6B"/>
    <w:rsid w:val="00B95DA5"/>
    <w:rsid w:val="00B96B67"/>
    <w:rsid w:val="00B96C4E"/>
    <w:rsid w:val="00B96C8F"/>
    <w:rsid w:val="00B96E39"/>
    <w:rsid w:val="00B97083"/>
    <w:rsid w:val="00BA0254"/>
    <w:rsid w:val="00BA0E25"/>
    <w:rsid w:val="00BA1052"/>
    <w:rsid w:val="00BA105A"/>
    <w:rsid w:val="00BA1118"/>
    <w:rsid w:val="00BA152E"/>
    <w:rsid w:val="00BA17D5"/>
    <w:rsid w:val="00BA2510"/>
    <w:rsid w:val="00BA3017"/>
    <w:rsid w:val="00BA30D2"/>
    <w:rsid w:val="00BA36DF"/>
    <w:rsid w:val="00BA3813"/>
    <w:rsid w:val="00BA3C61"/>
    <w:rsid w:val="00BA3E78"/>
    <w:rsid w:val="00BA474A"/>
    <w:rsid w:val="00BA4E0C"/>
    <w:rsid w:val="00BA5BD6"/>
    <w:rsid w:val="00BA73D1"/>
    <w:rsid w:val="00BA7BBA"/>
    <w:rsid w:val="00BB00B4"/>
    <w:rsid w:val="00BB0451"/>
    <w:rsid w:val="00BB04EF"/>
    <w:rsid w:val="00BB0584"/>
    <w:rsid w:val="00BB05F1"/>
    <w:rsid w:val="00BB0A71"/>
    <w:rsid w:val="00BB0BE9"/>
    <w:rsid w:val="00BB1AB0"/>
    <w:rsid w:val="00BB1EED"/>
    <w:rsid w:val="00BB22ED"/>
    <w:rsid w:val="00BB2AC0"/>
    <w:rsid w:val="00BB2DD2"/>
    <w:rsid w:val="00BB3431"/>
    <w:rsid w:val="00BB3DE8"/>
    <w:rsid w:val="00BB3FED"/>
    <w:rsid w:val="00BB4660"/>
    <w:rsid w:val="00BB46E0"/>
    <w:rsid w:val="00BB4FAC"/>
    <w:rsid w:val="00BB5393"/>
    <w:rsid w:val="00BB5D3F"/>
    <w:rsid w:val="00BB5D64"/>
    <w:rsid w:val="00BB670F"/>
    <w:rsid w:val="00BB6739"/>
    <w:rsid w:val="00BB7EED"/>
    <w:rsid w:val="00BC00E3"/>
    <w:rsid w:val="00BC0DAD"/>
    <w:rsid w:val="00BC0ED7"/>
    <w:rsid w:val="00BC1271"/>
    <w:rsid w:val="00BC1524"/>
    <w:rsid w:val="00BC17A6"/>
    <w:rsid w:val="00BC1832"/>
    <w:rsid w:val="00BC1B67"/>
    <w:rsid w:val="00BC1D40"/>
    <w:rsid w:val="00BC2485"/>
    <w:rsid w:val="00BC26D3"/>
    <w:rsid w:val="00BC2ABD"/>
    <w:rsid w:val="00BC2C73"/>
    <w:rsid w:val="00BC3C2D"/>
    <w:rsid w:val="00BC3C82"/>
    <w:rsid w:val="00BC4188"/>
    <w:rsid w:val="00BC41B5"/>
    <w:rsid w:val="00BC4366"/>
    <w:rsid w:val="00BC456A"/>
    <w:rsid w:val="00BC517E"/>
    <w:rsid w:val="00BC5C2F"/>
    <w:rsid w:val="00BC657A"/>
    <w:rsid w:val="00BC6EA9"/>
    <w:rsid w:val="00BC7D42"/>
    <w:rsid w:val="00BD0446"/>
    <w:rsid w:val="00BD08D4"/>
    <w:rsid w:val="00BD118B"/>
    <w:rsid w:val="00BD2C12"/>
    <w:rsid w:val="00BD2CC1"/>
    <w:rsid w:val="00BD3F91"/>
    <w:rsid w:val="00BD48AB"/>
    <w:rsid w:val="00BD4E27"/>
    <w:rsid w:val="00BD5C5A"/>
    <w:rsid w:val="00BD7A9C"/>
    <w:rsid w:val="00BE038F"/>
    <w:rsid w:val="00BE04F2"/>
    <w:rsid w:val="00BE0FDB"/>
    <w:rsid w:val="00BE1A02"/>
    <w:rsid w:val="00BE2755"/>
    <w:rsid w:val="00BE27B6"/>
    <w:rsid w:val="00BE2F8D"/>
    <w:rsid w:val="00BE3615"/>
    <w:rsid w:val="00BE369E"/>
    <w:rsid w:val="00BE3955"/>
    <w:rsid w:val="00BE3ACB"/>
    <w:rsid w:val="00BE3CE2"/>
    <w:rsid w:val="00BE3EBD"/>
    <w:rsid w:val="00BE498B"/>
    <w:rsid w:val="00BE4E59"/>
    <w:rsid w:val="00BE501A"/>
    <w:rsid w:val="00BE59A4"/>
    <w:rsid w:val="00BE5EF0"/>
    <w:rsid w:val="00BE63AC"/>
    <w:rsid w:val="00BE6518"/>
    <w:rsid w:val="00BE6BFB"/>
    <w:rsid w:val="00BE71F8"/>
    <w:rsid w:val="00BE7476"/>
    <w:rsid w:val="00BE7C0A"/>
    <w:rsid w:val="00BF0B4D"/>
    <w:rsid w:val="00BF11D0"/>
    <w:rsid w:val="00BF1211"/>
    <w:rsid w:val="00BF26C7"/>
    <w:rsid w:val="00BF335A"/>
    <w:rsid w:val="00BF3EAA"/>
    <w:rsid w:val="00BF4276"/>
    <w:rsid w:val="00BF44AB"/>
    <w:rsid w:val="00BF487A"/>
    <w:rsid w:val="00BF4B2F"/>
    <w:rsid w:val="00BF50BB"/>
    <w:rsid w:val="00BF5163"/>
    <w:rsid w:val="00BF5C95"/>
    <w:rsid w:val="00BF68F9"/>
    <w:rsid w:val="00BF6FA3"/>
    <w:rsid w:val="00BF732F"/>
    <w:rsid w:val="00BF7A36"/>
    <w:rsid w:val="00C01017"/>
    <w:rsid w:val="00C01103"/>
    <w:rsid w:val="00C0198D"/>
    <w:rsid w:val="00C01AD6"/>
    <w:rsid w:val="00C01C9B"/>
    <w:rsid w:val="00C01FD3"/>
    <w:rsid w:val="00C023F9"/>
    <w:rsid w:val="00C02FA2"/>
    <w:rsid w:val="00C032E7"/>
    <w:rsid w:val="00C03E64"/>
    <w:rsid w:val="00C04200"/>
    <w:rsid w:val="00C04443"/>
    <w:rsid w:val="00C04F6A"/>
    <w:rsid w:val="00C0511A"/>
    <w:rsid w:val="00C060F9"/>
    <w:rsid w:val="00C06864"/>
    <w:rsid w:val="00C068B9"/>
    <w:rsid w:val="00C06AA8"/>
    <w:rsid w:val="00C06D03"/>
    <w:rsid w:val="00C06E0E"/>
    <w:rsid w:val="00C07437"/>
    <w:rsid w:val="00C0746C"/>
    <w:rsid w:val="00C07FA0"/>
    <w:rsid w:val="00C07FEF"/>
    <w:rsid w:val="00C103D0"/>
    <w:rsid w:val="00C10845"/>
    <w:rsid w:val="00C10D24"/>
    <w:rsid w:val="00C10F9D"/>
    <w:rsid w:val="00C11868"/>
    <w:rsid w:val="00C119D7"/>
    <w:rsid w:val="00C12A55"/>
    <w:rsid w:val="00C1302E"/>
    <w:rsid w:val="00C130EB"/>
    <w:rsid w:val="00C13247"/>
    <w:rsid w:val="00C14124"/>
    <w:rsid w:val="00C15A4A"/>
    <w:rsid w:val="00C165B9"/>
    <w:rsid w:val="00C17F1D"/>
    <w:rsid w:val="00C2003B"/>
    <w:rsid w:val="00C20857"/>
    <w:rsid w:val="00C224A5"/>
    <w:rsid w:val="00C2266E"/>
    <w:rsid w:val="00C22B32"/>
    <w:rsid w:val="00C2318D"/>
    <w:rsid w:val="00C24418"/>
    <w:rsid w:val="00C2492B"/>
    <w:rsid w:val="00C249B5"/>
    <w:rsid w:val="00C2543B"/>
    <w:rsid w:val="00C27216"/>
    <w:rsid w:val="00C30091"/>
    <w:rsid w:val="00C302BA"/>
    <w:rsid w:val="00C308EA"/>
    <w:rsid w:val="00C30F01"/>
    <w:rsid w:val="00C310F1"/>
    <w:rsid w:val="00C3179E"/>
    <w:rsid w:val="00C32C4D"/>
    <w:rsid w:val="00C33120"/>
    <w:rsid w:val="00C340E1"/>
    <w:rsid w:val="00C34152"/>
    <w:rsid w:val="00C34C78"/>
    <w:rsid w:val="00C351DF"/>
    <w:rsid w:val="00C352E0"/>
    <w:rsid w:val="00C3537A"/>
    <w:rsid w:val="00C35D67"/>
    <w:rsid w:val="00C3605D"/>
    <w:rsid w:val="00C362E8"/>
    <w:rsid w:val="00C3633E"/>
    <w:rsid w:val="00C3667C"/>
    <w:rsid w:val="00C36AB4"/>
    <w:rsid w:val="00C3752D"/>
    <w:rsid w:val="00C375DB"/>
    <w:rsid w:val="00C41EC9"/>
    <w:rsid w:val="00C4303E"/>
    <w:rsid w:val="00C43562"/>
    <w:rsid w:val="00C43F59"/>
    <w:rsid w:val="00C44041"/>
    <w:rsid w:val="00C44148"/>
    <w:rsid w:val="00C443FE"/>
    <w:rsid w:val="00C44A72"/>
    <w:rsid w:val="00C44E6C"/>
    <w:rsid w:val="00C45805"/>
    <w:rsid w:val="00C4590E"/>
    <w:rsid w:val="00C46A5C"/>
    <w:rsid w:val="00C46B41"/>
    <w:rsid w:val="00C47200"/>
    <w:rsid w:val="00C4766B"/>
    <w:rsid w:val="00C47A33"/>
    <w:rsid w:val="00C47FC0"/>
    <w:rsid w:val="00C50260"/>
    <w:rsid w:val="00C50F18"/>
    <w:rsid w:val="00C514E0"/>
    <w:rsid w:val="00C51695"/>
    <w:rsid w:val="00C521C0"/>
    <w:rsid w:val="00C521F4"/>
    <w:rsid w:val="00C52DBE"/>
    <w:rsid w:val="00C5316C"/>
    <w:rsid w:val="00C53195"/>
    <w:rsid w:val="00C53280"/>
    <w:rsid w:val="00C5349C"/>
    <w:rsid w:val="00C53C53"/>
    <w:rsid w:val="00C53D96"/>
    <w:rsid w:val="00C53F39"/>
    <w:rsid w:val="00C541E8"/>
    <w:rsid w:val="00C5597D"/>
    <w:rsid w:val="00C560BE"/>
    <w:rsid w:val="00C5647B"/>
    <w:rsid w:val="00C575FA"/>
    <w:rsid w:val="00C5795F"/>
    <w:rsid w:val="00C57B47"/>
    <w:rsid w:val="00C57DCB"/>
    <w:rsid w:val="00C603C0"/>
    <w:rsid w:val="00C60912"/>
    <w:rsid w:val="00C60A95"/>
    <w:rsid w:val="00C6121D"/>
    <w:rsid w:val="00C6191E"/>
    <w:rsid w:val="00C627F8"/>
    <w:rsid w:val="00C62FC0"/>
    <w:rsid w:val="00C631F0"/>
    <w:rsid w:val="00C639F2"/>
    <w:rsid w:val="00C63F96"/>
    <w:rsid w:val="00C644FC"/>
    <w:rsid w:val="00C64789"/>
    <w:rsid w:val="00C654BA"/>
    <w:rsid w:val="00C659C4"/>
    <w:rsid w:val="00C65FE0"/>
    <w:rsid w:val="00C6653D"/>
    <w:rsid w:val="00C6656D"/>
    <w:rsid w:val="00C66819"/>
    <w:rsid w:val="00C674C9"/>
    <w:rsid w:val="00C67651"/>
    <w:rsid w:val="00C676E1"/>
    <w:rsid w:val="00C701F7"/>
    <w:rsid w:val="00C70513"/>
    <w:rsid w:val="00C70799"/>
    <w:rsid w:val="00C709E5"/>
    <w:rsid w:val="00C710F1"/>
    <w:rsid w:val="00C7158C"/>
    <w:rsid w:val="00C7204D"/>
    <w:rsid w:val="00C725B9"/>
    <w:rsid w:val="00C72B5F"/>
    <w:rsid w:val="00C72D5D"/>
    <w:rsid w:val="00C72F49"/>
    <w:rsid w:val="00C730BB"/>
    <w:rsid w:val="00C7320A"/>
    <w:rsid w:val="00C7333D"/>
    <w:rsid w:val="00C7450E"/>
    <w:rsid w:val="00C746DC"/>
    <w:rsid w:val="00C74CB9"/>
    <w:rsid w:val="00C74D62"/>
    <w:rsid w:val="00C74D8A"/>
    <w:rsid w:val="00C7518B"/>
    <w:rsid w:val="00C75850"/>
    <w:rsid w:val="00C75C10"/>
    <w:rsid w:val="00C76059"/>
    <w:rsid w:val="00C760F1"/>
    <w:rsid w:val="00C7625C"/>
    <w:rsid w:val="00C76447"/>
    <w:rsid w:val="00C76C01"/>
    <w:rsid w:val="00C770B9"/>
    <w:rsid w:val="00C7754F"/>
    <w:rsid w:val="00C77797"/>
    <w:rsid w:val="00C779C2"/>
    <w:rsid w:val="00C77BCC"/>
    <w:rsid w:val="00C80F12"/>
    <w:rsid w:val="00C813A0"/>
    <w:rsid w:val="00C81607"/>
    <w:rsid w:val="00C818E7"/>
    <w:rsid w:val="00C81D87"/>
    <w:rsid w:val="00C82DFB"/>
    <w:rsid w:val="00C8436F"/>
    <w:rsid w:val="00C845F6"/>
    <w:rsid w:val="00C855B1"/>
    <w:rsid w:val="00C858BB"/>
    <w:rsid w:val="00C85E3B"/>
    <w:rsid w:val="00C85EAD"/>
    <w:rsid w:val="00C85F42"/>
    <w:rsid w:val="00C86023"/>
    <w:rsid w:val="00C868B8"/>
    <w:rsid w:val="00C86E9A"/>
    <w:rsid w:val="00C86F89"/>
    <w:rsid w:val="00C876FE"/>
    <w:rsid w:val="00C8795B"/>
    <w:rsid w:val="00C87A0A"/>
    <w:rsid w:val="00C87D0B"/>
    <w:rsid w:val="00C904A5"/>
    <w:rsid w:val="00C906D4"/>
    <w:rsid w:val="00C90986"/>
    <w:rsid w:val="00C90A96"/>
    <w:rsid w:val="00C90B7C"/>
    <w:rsid w:val="00C9114B"/>
    <w:rsid w:val="00C91326"/>
    <w:rsid w:val="00C9252B"/>
    <w:rsid w:val="00C935B6"/>
    <w:rsid w:val="00C93CF9"/>
    <w:rsid w:val="00C94586"/>
    <w:rsid w:val="00C947F6"/>
    <w:rsid w:val="00C94C30"/>
    <w:rsid w:val="00C95566"/>
    <w:rsid w:val="00C9588C"/>
    <w:rsid w:val="00C95BA0"/>
    <w:rsid w:val="00C95DBC"/>
    <w:rsid w:val="00C960FE"/>
    <w:rsid w:val="00C96F2B"/>
    <w:rsid w:val="00C96FAB"/>
    <w:rsid w:val="00C972D3"/>
    <w:rsid w:val="00C97B89"/>
    <w:rsid w:val="00C97FDF"/>
    <w:rsid w:val="00CA0192"/>
    <w:rsid w:val="00CA0701"/>
    <w:rsid w:val="00CA1603"/>
    <w:rsid w:val="00CA2A93"/>
    <w:rsid w:val="00CA34C3"/>
    <w:rsid w:val="00CA3C53"/>
    <w:rsid w:val="00CA3FC3"/>
    <w:rsid w:val="00CA41BA"/>
    <w:rsid w:val="00CA4FC3"/>
    <w:rsid w:val="00CA5236"/>
    <w:rsid w:val="00CA573B"/>
    <w:rsid w:val="00CA5D3C"/>
    <w:rsid w:val="00CA5FE0"/>
    <w:rsid w:val="00CA6443"/>
    <w:rsid w:val="00CA6729"/>
    <w:rsid w:val="00CA768B"/>
    <w:rsid w:val="00CA76BF"/>
    <w:rsid w:val="00CA785F"/>
    <w:rsid w:val="00CA7D34"/>
    <w:rsid w:val="00CB0E8F"/>
    <w:rsid w:val="00CB13CB"/>
    <w:rsid w:val="00CB2469"/>
    <w:rsid w:val="00CB2B7D"/>
    <w:rsid w:val="00CB333E"/>
    <w:rsid w:val="00CB3457"/>
    <w:rsid w:val="00CB378E"/>
    <w:rsid w:val="00CB3B25"/>
    <w:rsid w:val="00CB40B7"/>
    <w:rsid w:val="00CB464D"/>
    <w:rsid w:val="00CB4C55"/>
    <w:rsid w:val="00CB4D66"/>
    <w:rsid w:val="00CB5050"/>
    <w:rsid w:val="00CB5133"/>
    <w:rsid w:val="00CB535F"/>
    <w:rsid w:val="00CB5E30"/>
    <w:rsid w:val="00CB624D"/>
    <w:rsid w:val="00CB64B8"/>
    <w:rsid w:val="00CB691E"/>
    <w:rsid w:val="00CB6A40"/>
    <w:rsid w:val="00CB763D"/>
    <w:rsid w:val="00CB76FB"/>
    <w:rsid w:val="00CB79DC"/>
    <w:rsid w:val="00CB7B07"/>
    <w:rsid w:val="00CC075A"/>
    <w:rsid w:val="00CC12E9"/>
    <w:rsid w:val="00CC1E04"/>
    <w:rsid w:val="00CC2665"/>
    <w:rsid w:val="00CC2CC6"/>
    <w:rsid w:val="00CC2D9C"/>
    <w:rsid w:val="00CC2F4F"/>
    <w:rsid w:val="00CC442D"/>
    <w:rsid w:val="00CC45AB"/>
    <w:rsid w:val="00CC468D"/>
    <w:rsid w:val="00CC4729"/>
    <w:rsid w:val="00CC53F1"/>
    <w:rsid w:val="00CC540A"/>
    <w:rsid w:val="00CC5583"/>
    <w:rsid w:val="00CC61D6"/>
    <w:rsid w:val="00CC6860"/>
    <w:rsid w:val="00CC729B"/>
    <w:rsid w:val="00CD0B2F"/>
    <w:rsid w:val="00CD0B61"/>
    <w:rsid w:val="00CD18F8"/>
    <w:rsid w:val="00CD1B9D"/>
    <w:rsid w:val="00CD2237"/>
    <w:rsid w:val="00CD3586"/>
    <w:rsid w:val="00CD3D28"/>
    <w:rsid w:val="00CD4774"/>
    <w:rsid w:val="00CD4E0F"/>
    <w:rsid w:val="00CD5998"/>
    <w:rsid w:val="00CD608D"/>
    <w:rsid w:val="00CD738C"/>
    <w:rsid w:val="00CD7473"/>
    <w:rsid w:val="00CD75B0"/>
    <w:rsid w:val="00CD775A"/>
    <w:rsid w:val="00CD78A6"/>
    <w:rsid w:val="00CD7D77"/>
    <w:rsid w:val="00CE010D"/>
    <w:rsid w:val="00CE0723"/>
    <w:rsid w:val="00CE0A83"/>
    <w:rsid w:val="00CE0E28"/>
    <w:rsid w:val="00CE1603"/>
    <w:rsid w:val="00CE1C41"/>
    <w:rsid w:val="00CE1CF2"/>
    <w:rsid w:val="00CE277B"/>
    <w:rsid w:val="00CE28E0"/>
    <w:rsid w:val="00CE2ADF"/>
    <w:rsid w:val="00CE302F"/>
    <w:rsid w:val="00CE3D98"/>
    <w:rsid w:val="00CE43ED"/>
    <w:rsid w:val="00CE4936"/>
    <w:rsid w:val="00CE4FE8"/>
    <w:rsid w:val="00CE585C"/>
    <w:rsid w:val="00CE59E2"/>
    <w:rsid w:val="00CE5A82"/>
    <w:rsid w:val="00CE6022"/>
    <w:rsid w:val="00CE69B4"/>
    <w:rsid w:val="00CE6A65"/>
    <w:rsid w:val="00CE6B57"/>
    <w:rsid w:val="00CE76E8"/>
    <w:rsid w:val="00CE77EA"/>
    <w:rsid w:val="00CF03AF"/>
    <w:rsid w:val="00CF0529"/>
    <w:rsid w:val="00CF0999"/>
    <w:rsid w:val="00CF09F6"/>
    <w:rsid w:val="00CF1BFF"/>
    <w:rsid w:val="00CF207A"/>
    <w:rsid w:val="00CF2BD8"/>
    <w:rsid w:val="00CF2C2D"/>
    <w:rsid w:val="00CF3444"/>
    <w:rsid w:val="00CF3582"/>
    <w:rsid w:val="00CF3E2C"/>
    <w:rsid w:val="00CF4251"/>
    <w:rsid w:val="00CF4443"/>
    <w:rsid w:val="00CF4A92"/>
    <w:rsid w:val="00CF4C9B"/>
    <w:rsid w:val="00CF4E36"/>
    <w:rsid w:val="00CF5496"/>
    <w:rsid w:val="00CF5663"/>
    <w:rsid w:val="00CF5870"/>
    <w:rsid w:val="00CF5B65"/>
    <w:rsid w:val="00CF69ED"/>
    <w:rsid w:val="00CF6E10"/>
    <w:rsid w:val="00D00834"/>
    <w:rsid w:val="00D00889"/>
    <w:rsid w:val="00D0135C"/>
    <w:rsid w:val="00D01A61"/>
    <w:rsid w:val="00D02219"/>
    <w:rsid w:val="00D02411"/>
    <w:rsid w:val="00D02F9B"/>
    <w:rsid w:val="00D04CF1"/>
    <w:rsid w:val="00D0525B"/>
    <w:rsid w:val="00D0539C"/>
    <w:rsid w:val="00D055CB"/>
    <w:rsid w:val="00D05ABE"/>
    <w:rsid w:val="00D0629F"/>
    <w:rsid w:val="00D062E3"/>
    <w:rsid w:val="00D0654D"/>
    <w:rsid w:val="00D06723"/>
    <w:rsid w:val="00D077BD"/>
    <w:rsid w:val="00D07830"/>
    <w:rsid w:val="00D07BE5"/>
    <w:rsid w:val="00D101BD"/>
    <w:rsid w:val="00D102E0"/>
    <w:rsid w:val="00D10F05"/>
    <w:rsid w:val="00D11D88"/>
    <w:rsid w:val="00D12374"/>
    <w:rsid w:val="00D1261F"/>
    <w:rsid w:val="00D12E7C"/>
    <w:rsid w:val="00D135CD"/>
    <w:rsid w:val="00D13A11"/>
    <w:rsid w:val="00D140C6"/>
    <w:rsid w:val="00D143F2"/>
    <w:rsid w:val="00D144BA"/>
    <w:rsid w:val="00D14833"/>
    <w:rsid w:val="00D14C92"/>
    <w:rsid w:val="00D1532C"/>
    <w:rsid w:val="00D15818"/>
    <w:rsid w:val="00D15920"/>
    <w:rsid w:val="00D15AEC"/>
    <w:rsid w:val="00D1602C"/>
    <w:rsid w:val="00D165A5"/>
    <w:rsid w:val="00D16D0B"/>
    <w:rsid w:val="00D16E6D"/>
    <w:rsid w:val="00D17F2D"/>
    <w:rsid w:val="00D200B1"/>
    <w:rsid w:val="00D20358"/>
    <w:rsid w:val="00D20A3A"/>
    <w:rsid w:val="00D21AE3"/>
    <w:rsid w:val="00D2222F"/>
    <w:rsid w:val="00D23585"/>
    <w:rsid w:val="00D237C6"/>
    <w:rsid w:val="00D24BCA"/>
    <w:rsid w:val="00D25A51"/>
    <w:rsid w:val="00D25CDB"/>
    <w:rsid w:val="00D25D3D"/>
    <w:rsid w:val="00D26544"/>
    <w:rsid w:val="00D26AB0"/>
    <w:rsid w:val="00D275E5"/>
    <w:rsid w:val="00D279B5"/>
    <w:rsid w:val="00D27B72"/>
    <w:rsid w:val="00D27D72"/>
    <w:rsid w:val="00D27E91"/>
    <w:rsid w:val="00D30F2C"/>
    <w:rsid w:val="00D30FA4"/>
    <w:rsid w:val="00D312D1"/>
    <w:rsid w:val="00D3140D"/>
    <w:rsid w:val="00D31BBA"/>
    <w:rsid w:val="00D32174"/>
    <w:rsid w:val="00D32B55"/>
    <w:rsid w:val="00D32BB1"/>
    <w:rsid w:val="00D32FA2"/>
    <w:rsid w:val="00D33070"/>
    <w:rsid w:val="00D330B7"/>
    <w:rsid w:val="00D33A0B"/>
    <w:rsid w:val="00D34CC0"/>
    <w:rsid w:val="00D3558A"/>
    <w:rsid w:val="00D357C5"/>
    <w:rsid w:val="00D35AF3"/>
    <w:rsid w:val="00D35DF3"/>
    <w:rsid w:val="00D36A45"/>
    <w:rsid w:val="00D36C6D"/>
    <w:rsid w:val="00D3720E"/>
    <w:rsid w:val="00D37272"/>
    <w:rsid w:val="00D400A0"/>
    <w:rsid w:val="00D40165"/>
    <w:rsid w:val="00D40208"/>
    <w:rsid w:val="00D405AA"/>
    <w:rsid w:val="00D40E12"/>
    <w:rsid w:val="00D41362"/>
    <w:rsid w:val="00D41598"/>
    <w:rsid w:val="00D415C4"/>
    <w:rsid w:val="00D4211F"/>
    <w:rsid w:val="00D422E3"/>
    <w:rsid w:val="00D4318F"/>
    <w:rsid w:val="00D43B58"/>
    <w:rsid w:val="00D43D34"/>
    <w:rsid w:val="00D4415C"/>
    <w:rsid w:val="00D44607"/>
    <w:rsid w:val="00D44CA4"/>
    <w:rsid w:val="00D44D4E"/>
    <w:rsid w:val="00D45444"/>
    <w:rsid w:val="00D46BF5"/>
    <w:rsid w:val="00D473A8"/>
    <w:rsid w:val="00D47781"/>
    <w:rsid w:val="00D505E7"/>
    <w:rsid w:val="00D512C7"/>
    <w:rsid w:val="00D51A39"/>
    <w:rsid w:val="00D538A3"/>
    <w:rsid w:val="00D539C9"/>
    <w:rsid w:val="00D5431E"/>
    <w:rsid w:val="00D547DB"/>
    <w:rsid w:val="00D54891"/>
    <w:rsid w:val="00D549C0"/>
    <w:rsid w:val="00D55076"/>
    <w:rsid w:val="00D553A9"/>
    <w:rsid w:val="00D55595"/>
    <w:rsid w:val="00D555E0"/>
    <w:rsid w:val="00D55C8C"/>
    <w:rsid w:val="00D55E44"/>
    <w:rsid w:val="00D55F87"/>
    <w:rsid w:val="00D563DD"/>
    <w:rsid w:val="00D565F3"/>
    <w:rsid w:val="00D57896"/>
    <w:rsid w:val="00D6028D"/>
    <w:rsid w:val="00D60515"/>
    <w:rsid w:val="00D60971"/>
    <w:rsid w:val="00D60A4D"/>
    <w:rsid w:val="00D60D08"/>
    <w:rsid w:val="00D61573"/>
    <w:rsid w:val="00D62E05"/>
    <w:rsid w:val="00D63109"/>
    <w:rsid w:val="00D6338E"/>
    <w:rsid w:val="00D636E9"/>
    <w:rsid w:val="00D63823"/>
    <w:rsid w:val="00D63F8A"/>
    <w:rsid w:val="00D64559"/>
    <w:rsid w:val="00D6483C"/>
    <w:rsid w:val="00D64BBE"/>
    <w:rsid w:val="00D65561"/>
    <w:rsid w:val="00D65BDD"/>
    <w:rsid w:val="00D65F97"/>
    <w:rsid w:val="00D662C3"/>
    <w:rsid w:val="00D674E9"/>
    <w:rsid w:val="00D7123C"/>
    <w:rsid w:val="00D71A66"/>
    <w:rsid w:val="00D729FC"/>
    <w:rsid w:val="00D748CE"/>
    <w:rsid w:val="00D749B5"/>
    <w:rsid w:val="00D754E7"/>
    <w:rsid w:val="00D757B7"/>
    <w:rsid w:val="00D75A5E"/>
    <w:rsid w:val="00D76286"/>
    <w:rsid w:val="00D763BD"/>
    <w:rsid w:val="00D76E90"/>
    <w:rsid w:val="00D77C85"/>
    <w:rsid w:val="00D77E12"/>
    <w:rsid w:val="00D80ADC"/>
    <w:rsid w:val="00D813DD"/>
    <w:rsid w:val="00D8149C"/>
    <w:rsid w:val="00D8266C"/>
    <w:rsid w:val="00D82DEF"/>
    <w:rsid w:val="00D8325B"/>
    <w:rsid w:val="00D83422"/>
    <w:rsid w:val="00D83607"/>
    <w:rsid w:val="00D83B70"/>
    <w:rsid w:val="00D84DF0"/>
    <w:rsid w:val="00D85047"/>
    <w:rsid w:val="00D852B7"/>
    <w:rsid w:val="00D858A2"/>
    <w:rsid w:val="00D86B11"/>
    <w:rsid w:val="00D86BFE"/>
    <w:rsid w:val="00D87131"/>
    <w:rsid w:val="00D87371"/>
    <w:rsid w:val="00D87690"/>
    <w:rsid w:val="00D87E90"/>
    <w:rsid w:val="00D90292"/>
    <w:rsid w:val="00D90701"/>
    <w:rsid w:val="00D909CF"/>
    <w:rsid w:val="00D90B28"/>
    <w:rsid w:val="00D9121F"/>
    <w:rsid w:val="00D913C0"/>
    <w:rsid w:val="00D919B2"/>
    <w:rsid w:val="00D92F40"/>
    <w:rsid w:val="00D93146"/>
    <w:rsid w:val="00D93B79"/>
    <w:rsid w:val="00D94043"/>
    <w:rsid w:val="00D95211"/>
    <w:rsid w:val="00D95451"/>
    <w:rsid w:val="00D95C50"/>
    <w:rsid w:val="00D96996"/>
    <w:rsid w:val="00D975F5"/>
    <w:rsid w:val="00D97E45"/>
    <w:rsid w:val="00DA0488"/>
    <w:rsid w:val="00DA0529"/>
    <w:rsid w:val="00DA0CBD"/>
    <w:rsid w:val="00DA1708"/>
    <w:rsid w:val="00DA1834"/>
    <w:rsid w:val="00DA1865"/>
    <w:rsid w:val="00DA190B"/>
    <w:rsid w:val="00DA1DF9"/>
    <w:rsid w:val="00DA1F66"/>
    <w:rsid w:val="00DA2B4D"/>
    <w:rsid w:val="00DA333F"/>
    <w:rsid w:val="00DA3542"/>
    <w:rsid w:val="00DA3709"/>
    <w:rsid w:val="00DA3B5F"/>
    <w:rsid w:val="00DA3BA7"/>
    <w:rsid w:val="00DA3F83"/>
    <w:rsid w:val="00DA4992"/>
    <w:rsid w:val="00DA4C5A"/>
    <w:rsid w:val="00DA5629"/>
    <w:rsid w:val="00DA58AC"/>
    <w:rsid w:val="00DA5D7D"/>
    <w:rsid w:val="00DA6C80"/>
    <w:rsid w:val="00DA7531"/>
    <w:rsid w:val="00DA76B1"/>
    <w:rsid w:val="00DB068A"/>
    <w:rsid w:val="00DB09D9"/>
    <w:rsid w:val="00DB0E72"/>
    <w:rsid w:val="00DB0EA2"/>
    <w:rsid w:val="00DB1D0D"/>
    <w:rsid w:val="00DB39AB"/>
    <w:rsid w:val="00DB407B"/>
    <w:rsid w:val="00DB43C8"/>
    <w:rsid w:val="00DB462A"/>
    <w:rsid w:val="00DB4B15"/>
    <w:rsid w:val="00DB54F7"/>
    <w:rsid w:val="00DB56E5"/>
    <w:rsid w:val="00DB59CD"/>
    <w:rsid w:val="00DB5CCB"/>
    <w:rsid w:val="00DB66CE"/>
    <w:rsid w:val="00DB6BDD"/>
    <w:rsid w:val="00DB7320"/>
    <w:rsid w:val="00DB7E9E"/>
    <w:rsid w:val="00DC012D"/>
    <w:rsid w:val="00DC03D1"/>
    <w:rsid w:val="00DC1034"/>
    <w:rsid w:val="00DC116B"/>
    <w:rsid w:val="00DC1986"/>
    <w:rsid w:val="00DC1B6A"/>
    <w:rsid w:val="00DC1DAA"/>
    <w:rsid w:val="00DC1FE9"/>
    <w:rsid w:val="00DC2AAC"/>
    <w:rsid w:val="00DC2C68"/>
    <w:rsid w:val="00DC2D52"/>
    <w:rsid w:val="00DC2E67"/>
    <w:rsid w:val="00DC38DE"/>
    <w:rsid w:val="00DC3B61"/>
    <w:rsid w:val="00DC448E"/>
    <w:rsid w:val="00DC4926"/>
    <w:rsid w:val="00DC58A8"/>
    <w:rsid w:val="00DC6114"/>
    <w:rsid w:val="00DC690A"/>
    <w:rsid w:val="00DC6EF6"/>
    <w:rsid w:val="00DC7904"/>
    <w:rsid w:val="00DD01DB"/>
    <w:rsid w:val="00DD0BE4"/>
    <w:rsid w:val="00DD1C46"/>
    <w:rsid w:val="00DD1D44"/>
    <w:rsid w:val="00DD21F9"/>
    <w:rsid w:val="00DD2A3C"/>
    <w:rsid w:val="00DD2D23"/>
    <w:rsid w:val="00DD320C"/>
    <w:rsid w:val="00DD446D"/>
    <w:rsid w:val="00DD4E74"/>
    <w:rsid w:val="00DD550C"/>
    <w:rsid w:val="00DD566A"/>
    <w:rsid w:val="00DD590F"/>
    <w:rsid w:val="00DD5CDC"/>
    <w:rsid w:val="00DD5E6B"/>
    <w:rsid w:val="00DD66A8"/>
    <w:rsid w:val="00DD68EC"/>
    <w:rsid w:val="00DD691B"/>
    <w:rsid w:val="00DD700D"/>
    <w:rsid w:val="00DD7424"/>
    <w:rsid w:val="00DD762A"/>
    <w:rsid w:val="00DD77AD"/>
    <w:rsid w:val="00DE0740"/>
    <w:rsid w:val="00DE087F"/>
    <w:rsid w:val="00DE0ABC"/>
    <w:rsid w:val="00DE0BE1"/>
    <w:rsid w:val="00DE0F0E"/>
    <w:rsid w:val="00DE1910"/>
    <w:rsid w:val="00DE1A2F"/>
    <w:rsid w:val="00DE1D2C"/>
    <w:rsid w:val="00DE20AA"/>
    <w:rsid w:val="00DE27E6"/>
    <w:rsid w:val="00DE3136"/>
    <w:rsid w:val="00DE3B8A"/>
    <w:rsid w:val="00DE403D"/>
    <w:rsid w:val="00DE4097"/>
    <w:rsid w:val="00DE4BAD"/>
    <w:rsid w:val="00DE4BE9"/>
    <w:rsid w:val="00DE4F45"/>
    <w:rsid w:val="00DE594F"/>
    <w:rsid w:val="00DE65BA"/>
    <w:rsid w:val="00DE68BE"/>
    <w:rsid w:val="00DE6965"/>
    <w:rsid w:val="00DE6A34"/>
    <w:rsid w:val="00DE7714"/>
    <w:rsid w:val="00DE7768"/>
    <w:rsid w:val="00DE7FA1"/>
    <w:rsid w:val="00DF0121"/>
    <w:rsid w:val="00DF0744"/>
    <w:rsid w:val="00DF0BE5"/>
    <w:rsid w:val="00DF1B5B"/>
    <w:rsid w:val="00DF28D5"/>
    <w:rsid w:val="00DF299A"/>
    <w:rsid w:val="00DF37AF"/>
    <w:rsid w:val="00DF42BB"/>
    <w:rsid w:val="00DF4A71"/>
    <w:rsid w:val="00DF4D00"/>
    <w:rsid w:val="00DF4DF0"/>
    <w:rsid w:val="00DF52E8"/>
    <w:rsid w:val="00DF56BA"/>
    <w:rsid w:val="00DF5DFA"/>
    <w:rsid w:val="00DF63E7"/>
    <w:rsid w:val="00DF6482"/>
    <w:rsid w:val="00DF6D5F"/>
    <w:rsid w:val="00DF6DCF"/>
    <w:rsid w:val="00DF7571"/>
    <w:rsid w:val="00DF787F"/>
    <w:rsid w:val="00E000A2"/>
    <w:rsid w:val="00E001F1"/>
    <w:rsid w:val="00E003D0"/>
    <w:rsid w:val="00E006FF"/>
    <w:rsid w:val="00E00A84"/>
    <w:rsid w:val="00E00D1B"/>
    <w:rsid w:val="00E012F8"/>
    <w:rsid w:val="00E01918"/>
    <w:rsid w:val="00E03B51"/>
    <w:rsid w:val="00E043A9"/>
    <w:rsid w:val="00E04592"/>
    <w:rsid w:val="00E04F2F"/>
    <w:rsid w:val="00E04F3F"/>
    <w:rsid w:val="00E051C0"/>
    <w:rsid w:val="00E05D27"/>
    <w:rsid w:val="00E05E74"/>
    <w:rsid w:val="00E06416"/>
    <w:rsid w:val="00E0685F"/>
    <w:rsid w:val="00E07059"/>
    <w:rsid w:val="00E10C29"/>
    <w:rsid w:val="00E11A16"/>
    <w:rsid w:val="00E1217C"/>
    <w:rsid w:val="00E12332"/>
    <w:rsid w:val="00E12B11"/>
    <w:rsid w:val="00E13778"/>
    <w:rsid w:val="00E140B6"/>
    <w:rsid w:val="00E14FFA"/>
    <w:rsid w:val="00E16342"/>
    <w:rsid w:val="00E165FE"/>
    <w:rsid w:val="00E16FF1"/>
    <w:rsid w:val="00E170AC"/>
    <w:rsid w:val="00E17429"/>
    <w:rsid w:val="00E176F7"/>
    <w:rsid w:val="00E20051"/>
    <w:rsid w:val="00E20B6F"/>
    <w:rsid w:val="00E21092"/>
    <w:rsid w:val="00E2146F"/>
    <w:rsid w:val="00E21736"/>
    <w:rsid w:val="00E222B8"/>
    <w:rsid w:val="00E22545"/>
    <w:rsid w:val="00E2264F"/>
    <w:rsid w:val="00E2269A"/>
    <w:rsid w:val="00E227E7"/>
    <w:rsid w:val="00E22C45"/>
    <w:rsid w:val="00E23026"/>
    <w:rsid w:val="00E23BB7"/>
    <w:rsid w:val="00E240F2"/>
    <w:rsid w:val="00E24147"/>
    <w:rsid w:val="00E246AC"/>
    <w:rsid w:val="00E259F1"/>
    <w:rsid w:val="00E25A17"/>
    <w:rsid w:val="00E25B33"/>
    <w:rsid w:val="00E25EA0"/>
    <w:rsid w:val="00E260EC"/>
    <w:rsid w:val="00E26D14"/>
    <w:rsid w:val="00E27027"/>
    <w:rsid w:val="00E27B0A"/>
    <w:rsid w:val="00E30401"/>
    <w:rsid w:val="00E306E5"/>
    <w:rsid w:val="00E30B3E"/>
    <w:rsid w:val="00E31127"/>
    <w:rsid w:val="00E31917"/>
    <w:rsid w:val="00E31948"/>
    <w:rsid w:val="00E3199E"/>
    <w:rsid w:val="00E3252D"/>
    <w:rsid w:val="00E3295F"/>
    <w:rsid w:val="00E330A6"/>
    <w:rsid w:val="00E33AB7"/>
    <w:rsid w:val="00E33FA3"/>
    <w:rsid w:val="00E346A4"/>
    <w:rsid w:val="00E34A0E"/>
    <w:rsid w:val="00E3506A"/>
    <w:rsid w:val="00E35275"/>
    <w:rsid w:val="00E35483"/>
    <w:rsid w:val="00E3558A"/>
    <w:rsid w:val="00E35945"/>
    <w:rsid w:val="00E36317"/>
    <w:rsid w:val="00E36CA0"/>
    <w:rsid w:val="00E37249"/>
    <w:rsid w:val="00E3741F"/>
    <w:rsid w:val="00E37B4B"/>
    <w:rsid w:val="00E41515"/>
    <w:rsid w:val="00E415D1"/>
    <w:rsid w:val="00E41B0E"/>
    <w:rsid w:val="00E42873"/>
    <w:rsid w:val="00E42CBC"/>
    <w:rsid w:val="00E43312"/>
    <w:rsid w:val="00E43804"/>
    <w:rsid w:val="00E43C77"/>
    <w:rsid w:val="00E446A4"/>
    <w:rsid w:val="00E44F77"/>
    <w:rsid w:val="00E457B5"/>
    <w:rsid w:val="00E457C2"/>
    <w:rsid w:val="00E46323"/>
    <w:rsid w:val="00E463F1"/>
    <w:rsid w:val="00E46C45"/>
    <w:rsid w:val="00E472D4"/>
    <w:rsid w:val="00E47762"/>
    <w:rsid w:val="00E50B10"/>
    <w:rsid w:val="00E50DCB"/>
    <w:rsid w:val="00E517D3"/>
    <w:rsid w:val="00E526F4"/>
    <w:rsid w:val="00E5316B"/>
    <w:rsid w:val="00E532D6"/>
    <w:rsid w:val="00E53841"/>
    <w:rsid w:val="00E53AC8"/>
    <w:rsid w:val="00E54336"/>
    <w:rsid w:val="00E54C95"/>
    <w:rsid w:val="00E54DC1"/>
    <w:rsid w:val="00E5553D"/>
    <w:rsid w:val="00E55737"/>
    <w:rsid w:val="00E559D4"/>
    <w:rsid w:val="00E55C6A"/>
    <w:rsid w:val="00E55CE3"/>
    <w:rsid w:val="00E56D6C"/>
    <w:rsid w:val="00E57E85"/>
    <w:rsid w:val="00E60441"/>
    <w:rsid w:val="00E61C05"/>
    <w:rsid w:val="00E61C0A"/>
    <w:rsid w:val="00E62670"/>
    <w:rsid w:val="00E62F7A"/>
    <w:rsid w:val="00E632AF"/>
    <w:rsid w:val="00E63651"/>
    <w:rsid w:val="00E6374C"/>
    <w:rsid w:val="00E649BD"/>
    <w:rsid w:val="00E64C1A"/>
    <w:rsid w:val="00E64E96"/>
    <w:rsid w:val="00E64EFB"/>
    <w:rsid w:val="00E65893"/>
    <w:rsid w:val="00E662FD"/>
    <w:rsid w:val="00E6645E"/>
    <w:rsid w:val="00E667BF"/>
    <w:rsid w:val="00E672A0"/>
    <w:rsid w:val="00E67567"/>
    <w:rsid w:val="00E67973"/>
    <w:rsid w:val="00E709F1"/>
    <w:rsid w:val="00E70BF8"/>
    <w:rsid w:val="00E72511"/>
    <w:rsid w:val="00E72AFB"/>
    <w:rsid w:val="00E72E01"/>
    <w:rsid w:val="00E73CCE"/>
    <w:rsid w:val="00E7408A"/>
    <w:rsid w:val="00E744DB"/>
    <w:rsid w:val="00E74BC5"/>
    <w:rsid w:val="00E74C4B"/>
    <w:rsid w:val="00E74EDA"/>
    <w:rsid w:val="00E74EF8"/>
    <w:rsid w:val="00E75929"/>
    <w:rsid w:val="00E75B3D"/>
    <w:rsid w:val="00E75C0D"/>
    <w:rsid w:val="00E76144"/>
    <w:rsid w:val="00E7653C"/>
    <w:rsid w:val="00E76957"/>
    <w:rsid w:val="00E773F1"/>
    <w:rsid w:val="00E7795D"/>
    <w:rsid w:val="00E77DB4"/>
    <w:rsid w:val="00E80155"/>
    <w:rsid w:val="00E80A15"/>
    <w:rsid w:val="00E81530"/>
    <w:rsid w:val="00E81DA6"/>
    <w:rsid w:val="00E81FA5"/>
    <w:rsid w:val="00E829C2"/>
    <w:rsid w:val="00E83BCC"/>
    <w:rsid w:val="00E8543E"/>
    <w:rsid w:val="00E854F5"/>
    <w:rsid w:val="00E85BAD"/>
    <w:rsid w:val="00E863F6"/>
    <w:rsid w:val="00E866F6"/>
    <w:rsid w:val="00E86B19"/>
    <w:rsid w:val="00E86E59"/>
    <w:rsid w:val="00E8756D"/>
    <w:rsid w:val="00E87715"/>
    <w:rsid w:val="00E878CE"/>
    <w:rsid w:val="00E9044E"/>
    <w:rsid w:val="00E90EA2"/>
    <w:rsid w:val="00E91240"/>
    <w:rsid w:val="00E91300"/>
    <w:rsid w:val="00E91683"/>
    <w:rsid w:val="00E91B79"/>
    <w:rsid w:val="00E91CD5"/>
    <w:rsid w:val="00E920E5"/>
    <w:rsid w:val="00E9225B"/>
    <w:rsid w:val="00E92281"/>
    <w:rsid w:val="00E925B0"/>
    <w:rsid w:val="00E9386D"/>
    <w:rsid w:val="00E93BB9"/>
    <w:rsid w:val="00E94A37"/>
    <w:rsid w:val="00E95027"/>
    <w:rsid w:val="00E95B05"/>
    <w:rsid w:val="00E96697"/>
    <w:rsid w:val="00E97344"/>
    <w:rsid w:val="00E9748C"/>
    <w:rsid w:val="00E97688"/>
    <w:rsid w:val="00E978C0"/>
    <w:rsid w:val="00E97FE7"/>
    <w:rsid w:val="00EA0A81"/>
    <w:rsid w:val="00EA0B5E"/>
    <w:rsid w:val="00EA1CA5"/>
    <w:rsid w:val="00EA1F77"/>
    <w:rsid w:val="00EA2C5A"/>
    <w:rsid w:val="00EA2E43"/>
    <w:rsid w:val="00EA37C1"/>
    <w:rsid w:val="00EA406B"/>
    <w:rsid w:val="00EA5273"/>
    <w:rsid w:val="00EA5772"/>
    <w:rsid w:val="00EA5E2F"/>
    <w:rsid w:val="00EA61A5"/>
    <w:rsid w:val="00EA6E6A"/>
    <w:rsid w:val="00EA71E7"/>
    <w:rsid w:val="00EA7628"/>
    <w:rsid w:val="00EB0608"/>
    <w:rsid w:val="00EB0ACB"/>
    <w:rsid w:val="00EB176C"/>
    <w:rsid w:val="00EB21A5"/>
    <w:rsid w:val="00EB2A12"/>
    <w:rsid w:val="00EB435B"/>
    <w:rsid w:val="00EB47E8"/>
    <w:rsid w:val="00EB49AF"/>
    <w:rsid w:val="00EB4FBA"/>
    <w:rsid w:val="00EB5136"/>
    <w:rsid w:val="00EB6326"/>
    <w:rsid w:val="00EB6818"/>
    <w:rsid w:val="00EB6FFF"/>
    <w:rsid w:val="00EB725C"/>
    <w:rsid w:val="00EB79D8"/>
    <w:rsid w:val="00EC024A"/>
    <w:rsid w:val="00EC05E2"/>
    <w:rsid w:val="00EC0A8A"/>
    <w:rsid w:val="00EC0BFB"/>
    <w:rsid w:val="00EC0E86"/>
    <w:rsid w:val="00EC0F17"/>
    <w:rsid w:val="00EC11BA"/>
    <w:rsid w:val="00EC124B"/>
    <w:rsid w:val="00EC13F0"/>
    <w:rsid w:val="00EC16A9"/>
    <w:rsid w:val="00EC24E6"/>
    <w:rsid w:val="00EC2662"/>
    <w:rsid w:val="00EC27A0"/>
    <w:rsid w:val="00EC2EE8"/>
    <w:rsid w:val="00EC4479"/>
    <w:rsid w:val="00EC44B2"/>
    <w:rsid w:val="00EC45D8"/>
    <w:rsid w:val="00EC5EFE"/>
    <w:rsid w:val="00EC6188"/>
    <w:rsid w:val="00EC654B"/>
    <w:rsid w:val="00EC7100"/>
    <w:rsid w:val="00ED0976"/>
    <w:rsid w:val="00ED0AAE"/>
    <w:rsid w:val="00ED0BC1"/>
    <w:rsid w:val="00ED0E48"/>
    <w:rsid w:val="00ED14BA"/>
    <w:rsid w:val="00ED153B"/>
    <w:rsid w:val="00ED15D3"/>
    <w:rsid w:val="00ED17B4"/>
    <w:rsid w:val="00ED1935"/>
    <w:rsid w:val="00ED2334"/>
    <w:rsid w:val="00ED23EF"/>
    <w:rsid w:val="00ED28E4"/>
    <w:rsid w:val="00ED29B1"/>
    <w:rsid w:val="00ED33E7"/>
    <w:rsid w:val="00ED3A88"/>
    <w:rsid w:val="00ED40FF"/>
    <w:rsid w:val="00ED446F"/>
    <w:rsid w:val="00ED48F3"/>
    <w:rsid w:val="00ED4FC6"/>
    <w:rsid w:val="00ED5596"/>
    <w:rsid w:val="00ED7023"/>
    <w:rsid w:val="00ED750F"/>
    <w:rsid w:val="00ED76A5"/>
    <w:rsid w:val="00ED7EA3"/>
    <w:rsid w:val="00ED7F2D"/>
    <w:rsid w:val="00EE0124"/>
    <w:rsid w:val="00EE18A7"/>
    <w:rsid w:val="00EE1C98"/>
    <w:rsid w:val="00EE2226"/>
    <w:rsid w:val="00EE237D"/>
    <w:rsid w:val="00EE393C"/>
    <w:rsid w:val="00EE3D03"/>
    <w:rsid w:val="00EE3F85"/>
    <w:rsid w:val="00EE4AB5"/>
    <w:rsid w:val="00EE5C32"/>
    <w:rsid w:val="00EE5C39"/>
    <w:rsid w:val="00EE6356"/>
    <w:rsid w:val="00EE68A5"/>
    <w:rsid w:val="00EE6ABF"/>
    <w:rsid w:val="00EE6AF3"/>
    <w:rsid w:val="00EE6F8A"/>
    <w:rsid w:val="00EE74CA"/>
    <w:rsid w:val="00EE74E4"/>
    <w:rsid w:val="00EE7B0A"/>
    <w:rsid w:val="00EE7DA1"/>
    <w:rsid w:val="00EF01E6"/>
    <w:rsid w:val="00EF02F9"/>
    <w:rsid w:val="00EF0560"/>
    <w:rsid w:val="00EF0989"/>
    <w:rsid w:val="00EF0EF4"/>
    <w:rsid w:val="00EF105E"/>
    <w:rsid w:val="00EF155A"/>
    <w:rsid w:val="00EF15C1"/>
    <w:rsid w:val="00EF1E25"/>
    <w:rsid w:val="00EF22E0"/>
    <w:rsid w:val="00EF2639"/>
    <w:rsid w:val="00EF28D1"/>
    <w:rsid w:val="00EF2DE9"/>
    <w:rsid w:val="00EF3131"/>
    <w:rsid w:val="00EF3257"/>
    <w:rsid w:val="00EF348A"/>
    <w:rsid w:val="00EF3D44"/>
    <w:rsid w:val="00EF3F32"/>
    <w:rsid w:val="00EF4309"/>
    <w:rsid w:val="00EF56AA"/>
    <w:rsid w:val="00EF62DE"/>
    <w:rsid w:val="00EF7300"/>
    <w:rsid w:val="00F00A2C"/>
    <w:rsid w:val="00F00B67"/>
    <w:rsid w:val="00F00FD9"/>
    <w:rsid w:val="00F01240"/>
    <w:rsid w:val="00F0149A"/>
    <w:rsid w:val="00F01F1C"/>
    <w:rsid w:val="00F020A2"/>
    <w:rsid w:val="00F02D03"/>
    <w:rsid w:val="00F030A9"/>
    <w:rsid w:val="00F030B4"/>
    <w:rsid w:val="00F03105"/>
    <w:rsid w:val="00F03BD1"/>
    <w:rsid w:val="00F03E62"/>
    <w:rsid w:val="00F04530"/>
    <w:rsid w:val="00F046C2"/>
    <w:rsid w:val="00F04E9C"/>
    <w:rsid w:val="00F06B51"/>
    <w:rsid w:val="00F06BD0"/>
    <w:rsid w:val="00F07081"/>
    <w:rsid w:val="00F071E4"/>
    <w:rsid w:val="00F07829"/>
    <w:rsid w:val="00F07CFE"/>
    <w:rsid w:val="00F10362"/>
    <w:rsid w:val="00F10BAA"/>
    <w:rsid w:val="00F10F71"/>
    <w:rsid w:val="00F11395"/>
    <w:rsid w:val="00F12D45"/>
    <w:rsid w:val="00F13084"/>
    <w:rsid w:val="00F1331C"/>
    <w:rsid w:val="00F1337D"/>
    <w:rsid w:val="00F13D35"/>
    <w:rsid w:val="00F13E96"/>
    <w:rsid w:val="00F13F19"/>
    <w:rsid w:val="00F140EA"/>
    <w:rsid w:val="00F14149"/>
    <w:rsid w:val="00F14620"/>
    <w:rsid w:val="00F15129"/>
    <w:rsid w:val="00F15A6C"/>
    <w:rsid w:val="00F16386"/>
    <w:rsid w:val="00F16C43"/>
    <w:rsid w:val="00F202C3"/>
    <w:rsid w:val="00F2040D"/>
    <w:rsid w:val="00F20708"/>
    <w:rsid w:val="00F2099F"/>
    <w:rsid w:val="00F20FB3"/>
    <w:rsid w:val="00F21010"/>
    <w:rsid w:val="00F21171"/>
    <w:rsid w:val="00F211BB"/>
    <w:rsid w:val="00F21A8F"/>
    <w:rsid w:val="00F21C97"/>
    <w:rsid w:val="00F21CD7"/>
    <w:rsid w:val="00F223C4"/>
    <w:rsid w:val="00F22788"/>
    <w:rsid w:val="00F23180"/>
    <w:rsid w:val="00F23428"/>
    <w:rsid w:val="00F235E6"/>
    <w:rsid w:val="00F23927"/>
    <w:rsid w:val="00F23E39"/>
    <w:rsid w:val="00F23FFA"/>
    <w:rsid w:val="00F24667"/>
    <w:rsid w:val="00F24863"/>
    <w:rsid w:val="00F24B0D"/>
    <w:rsid w:val="00F254EF"/>
    <w:rsid w:val="00F26635"/>
    <w:rsid w:val="00F26776"/>
    <w:rsid w:val="00F26EC1"/>
    <w:rsid w:val="00F275E0"/>
    <w:rsid w:val="00F277EB"/>
    <w:rsid w:val="00F3071B"/>
    <w:rsid w:val="00F30B8B"/>
    <w:rsid w:val="00F31454"/>
    <w:rsid w:val="00F31CAB"/>
    <w:rsid w:val="00F31FEC"/>
    <w:rsid w:val="00F32920"/>
    <w:rsid w:val="00F32C35"/>
    <w:rsid w:val="00F332C8"/>
    <w:rsid w:val="00F33F1A"/>
    <w:rsid w:val="00F34097"/>
    <w:rsid w:val="00F341C1"/>
    <w:rsid w:val="00F343A6"/>
    <w:rsid w:val="00F349AF"/>
    <w:rsid w:val="00F34C72"/>
    <w:rsid w:val="00F34EAC"/>
    <w:rsid w:val="00F357F1"/>
    <w:rsid w:val="00F35A08"/>
    <w:rsid w:val="00F362C1"/>
    <w:rsid w:val="00F36F01"/>
    <w:rsid w:val="00F375B9"/>
    <w:rsid w:val="00F378E5"/>
    <w:rsid w:val="00F37B92"/>
    <w:rsid w:val="00F37D2D"/>
    <w:rsid w:val="00F40CE5"/>
    <w:rsid w:val="00F41BFD"/>
    <w:rsid w:val="00F427A0"/>
    <w:rsid w:val="00F4342A"/>
    <w:rsid w:val="00F43748"/>
    <w:rsid w:val="00F43C38"/>
    <w:rsid w:val="00F43E29"/>
    <w:rsid w:val="00F4405F"/>
    <w:rsid w:val="00F449A8"/>
    <w:rsid w:val="00F44A14"/>
    <w:rsid w:val="00F44CBC"/>
    <w:rsid w:val="00F450FD"/>
    <w:rsid w:val="00F45342"/>
    <w:rsid w:val="00F45938"/>
    <w:rsid w:val="00F45F22"/>
    <w:rsid w:val="00F46BD4"/>
    <w:rsid w:val="00F46EB3"/>
    <w:rsid w:val="00F47868"/>
    <w:rsid w:val="00F5050E"/>
    <w:rsid w:val="00F50F94"/>
    <w:rsid w:val="00F510B8"/>
    <w:rsid w:val="00F510D4"/>
    <w:rsid w:val="00F5137A"/>
    <w:rsid w:val="00F51B90"/>
    <w:rsid w:val="00F523AB"/>
    <w:rsid w:val="00F53299"/>
    <w:rsid w:val="00F53638"/>
    <w:rsid w:val="00F53B06"/>
    <w:rsid w:val="00F541CC"/>
    <w:rsid w:val="00F543A2"/>
    <w:rsid w:val="00F54E64"/>
    <w:rsid w:val="00F54F1F"/>
    <w:rsid w:val="00F54F47"/>
    <w:rsid w:val="00F551DE"/>
    <w:rsid w:val="00F55382"/>
    <w:rsid w:val="00F56572"/>
    <w:rsid w:val="00F56A64"/>
    <w:rsid w:val="00F56BC1"/>
    <w:rsid w:val="00F5751B"/>
    <w:rsid w:val="00F57A5A"/>
    <w:rsid w:val="00F57B98"/>
    <w:rsid w:val="00F57CC4"/>
    <w:rsid w:val="00F57F05"/>
    <w:rsid w:val="00F61005"/>
    <w:rsid w:val="00F61778"/>
    <w:rsid w:val="00F6194F"/>
    <w:rsid w:val="00F61959"/>
    <w:rsid w:val="00F61E9E"/>
    <w:rsid w:val="00F62058"/>
    <w:rsid w:val="00F6219C"/>
    <w:rsid w:val="00F62420"/>
    <w:rsid w:val="00F628BB"/>
    <w:rsid w:val="00F629EC"/>
    <w:rsid w:val="00F62FB5"/>
    <w:rsid w:val="00F6336E"/>
    <w:rsid w:val="00F63903"/>
    <w:rsid w:val="00F63D7F"/>
    <w:rsid w:val="00F642EB"/>
    <w:rsid w:val="00F6431F"/>
    <w:rsid w:val="00F6436D"/>
    <w:rsid w:val="00F64EB2"/>
    <w:rsid w:val="00F652FC"/>
    <w:rsid w:val="00F6559C"/>
    <w:rsid w:val="00F65F59"/>
    <w:rsid w:val="00F66535"/>
    <w:rsid w:val="00F6694E"/>
    <w:rsid w:val="00F6748B"/>
    <w:rsid w:val="00F704D2"/>
    <w:rsid w:val="00F71188"/>
    <w:rsid w:val="00F714D3"/>
    <w:rsid w:val="00F71619"/>
    <w:rsid w:val="00F71D09"/>
    <w:rsid w:val="00F7271C"/>
    <w:rsid w:val="00F72A76"/>
    <w:rsid w:val="00F72B4E"/>
    <w:rsid w:val="00F73351"/>
    <w:rsid w:val="00F73B2B"/>
    <w:rsid w:val="00F73EB1"/>
    <w:rsid w:val="00F74277"/>
    <w:rsid w:val="00F74574"/>
    <w:rsid w:val="00F74943"/>
    <w:rsid w:val="00F74E55"/>
    <w:rsid w:val="00F74E76"/>
    <w:rsid w:val="00F7576E"/>
    <w:rsid w:val="00F761C4"/>
    <w:rsid w:val="00F763BF"/>
    <w:rsid w:val="00F7661A"/>
    <w:rsid w:val="00F77916"/>
    <w:rsid w:val="00F77AF8"/>
    <w:rsid w:val="00F77B27"/>
    <w:rsid w:val="00F8005A"/>
    <w:rsid w:val="00F81009"/>
    <w:rsid w:val="00F814CA"/>
    <w:rsid w:val="00F81977"/>
    <w:rsid w:val="00F81D59"/>
    <w:rsid w:val="00F823C4"/>
    <w:rsid w:val="00F82B3D"/>
    <w:rsid w:val="00F82E21"/>
    <w:rsid w:val="00F8342E"/>
    <w:rsid w:val="00F83691"/>
    <w:rsid w:val="00F83EA8"/>
    <w:rsid w:val="00F84223"/>
    <w:rsid w:val="00F84DAA"/>
    <w:rsid w:val="00F85DDA"/>
    <w:rsid w:val="00F85F72"/>
    <w:rsid w:val="00F86687"/>
    <w:rsid w:val="00F86F78"/>
    <w:rsid w:val="00F8704D"/>
    <w:rsid w:val="00F87156"/>
    <w:rsid w:val="00F87787"/>
    <w:rsid w:val="00F87C7A"/>
    <w:rsid w:val="00F9031B"/>
    <w:rsid w:val="00F90480"/>
    <w:rsid w:val="00F907D5"/>
    <w:rsid w:val="00F90816"/>
    <w:rsid w:val="00F9121F"/>
    <w:rsid w:val="00F912A6"/>
    <w:rsid w:val="00F912C0"/>
    <w:rsid w:val="00F91A3C"/>
    <w:rsid w:val="00F929A6"/>
    <w:rsid w:val="00F92B9E"/>
    <w:rsid w:val="00F937D0"/>
    <w:rsid w:val="00F93847"/>
    <w:rsid w:val="00F938CF"/>
    <w:rsid w:val="00F947F0"/>
    <w:rsid w:val="00F94A1A"/>
    <w:rsid w:val="00F94AAF"/>
    <w:rsid w:val="00F94DC8"/>
    <w:rsid w:val="00F954F4"/>
    <w:rsid w:val="00F9551B"/>
    <w:rsid w:val="00F95600"/>
    <w:rsid w:val="00F956F0"/>
    <w:rsid w:val="00F95952"/>
    <w:rsid w:val="00F9679C"/>
    <w:rsid w:val="00F96916"/>
    <w:rsid w:val="00F96ABB"/>
    <w:rsid w:val="00F97075"/>
    <w:rsid w:val="00F97140"/>
    <w:rsid w:val="00F971A2"/>
    <w:rsid w:val="00F977AA"/>
    <w:rsid w:val="00F97947"/>
    <w:rsid w:val="00F979F4"/>
    <w:rsid w:val="00F97AF6"/>
    <w:rsid w:val="00FA092E"/>
    <w:rsid w:val="00FA0B5A"/>
    <w:rsid w:val="00FA0D23"/>
    <w:rsid w:val="00FA10F7"/>
    <w:rsid w:val="00FA22A5"/>
    <w:rsid w:val="00FA32ED"/>
    <w:rsid w:val="00FA3758"/>
    <w:rsid w:val="00FA3C7E"/>
    <w:rsid w:val="00FA3D8E"/>
    <w:rsid w:val="00FA3D90"/>
    <w:rsid w:val="00FA3DB0"/>
    <w:rsid w:val="00FA3EBC"/>
    <w:rsid w:val="00FA4297"/>
    <w:rsid w:val="00FA4698"/>
    <w:rsid w:val="00FA46B9"/>
    <w:rsid w:val="00FA5284"/>
    <w:rsid w:val="00FA53CE"/>
    <w:rsid w:val="00FA565C"/>
    <w:rsid w:val="00FA6831"/>
    <w:rsid w:val="00FA6E93"/>
    <w:rsid w:val="00FA740C"/>
    <w:rsid w:val="00FA77D8"/>
    <w:rsid w:val="00FA7901"/>
    <w:rsid w:val="00FA7C1C"/>
    <w:rsid w:val="00FB055F"/>
    <w:rsid w:val="00FB13EB"/>
    <w:rsid w:val="00FB1F58"/>
    <w:rsid w:val="00FB28B7"/>
    <w:rsid w:val="00FB31D9"/>
    <w:rsid w:val="00FB3AC1"/>
    <w:rsid w:val="00FB3D5F"/>
    <w:rsid w:val="00FB4484"/>
    <w:rsid w:val="00FB4C92"/>
    <w:rsid w:val="00FB5890"/>
    <w:rsid w:val="00FB5936"/>
    <w:rsid w:val="00FB5D41"/>
    <w:rsid w:val="00FB5E63"/>
    <w:rsid w:val="00FB6537"/>
    <w:rsid w:val="00FB6B1E"/>
    <w:rsid w:val="00FB721C"/>
    <w:rsid w:val="00FB7303"/>
    <w:rsid w:val="00FB742F"/>
    <w:rsid w:val="00FB778A"/>
    <w:rsid w:val="00FB7F8E"/>
    <w:rsid w:val="00FC0679"/>
    <w:rsid w:val="00FC0BDF"/>
    <w:rsid w:val="00FC0C4D"/>
    <w:rsid w:val="00FC205B"/>
    <w:rsid w:val="00FC2644"/>
    <w:rsid w:val="00FC268A"/>
    <w:rsid w:val="00FC3228"/>
    <w:rsid w:val="00FC33D8"/>
    <w:rsid w:val="00FC388C"/>
    <w:rsid w:val="00FC41D1"/>
    <w:rsid w:val="00FC4855"/>
    <w:rsid w:val="00FC5067"/>
    <w:rsid w:val="00FC519B"/>
    <w:rsid w:val="00FC5849"/>
    <w:rsid w:val="00FC6588"/>
    <w:rsid w:val="00FC6BF9"/>
    <w:rsid w:val="00FC6CEA"/>
    <w:rsid w:val="00FC72F4"/>
    <w:rsid w:val="00FC73E2"/>
    <w:rsid w:val="00FC7A07"/>
    <w:rsid w:val="00FD0230"/>
    <w:rsid w:val="00FD12DF"/>
    <w:rsid w:val="00FD1F8D"/>
    <w:rsid w:val="00FD2339"/>
    <w:rsid w:val="00FD28CB"/>
    <w:rsid w:val="00FD2B36"/>
    <w:rsid w:val="00FD2BC6"/>
    <w:rsid w:val="00FD2BD4"/>
    <w:rsid w:val="00FD2C5B"/>
    <w:rsid w:val="00FD32F5"/>
    <w:rsid w:val="00FD3398"/>
    <w:rsid w:val="00FD33FD"/>
    <w:rsid w:val="00FD38E2"/>
    <w:rsid w:val="00FD3D4B"/>
    <w:rsid w:val="00FD3E9C"/>
    <w:rsid w:val="00FD49A5"/>
    <w:rsid w:val="00FD4AEB"/>
    <w:rsid w:val="00FD54E8"/>
    <w:rsid w:val="00FD550B"/>
    <w:rsid w:val="00FD5FA2"/>
    <w:rsid w:val="00FD5FF9"/>
    <w:rsid w:val="00FD6795"/>
    <w:rsid w:val="00FD67CF"/>
    <w:rsid w:val="00FD6EC6"/>
    <w:rsid w:val="00FD7101"/>
    <w:rsid w:val="00FD728B"/>
    <w:rsid w:val="00FD73AA"/>
    <w:rsid w:val="00FD7DAD"/>
    <w:rsid w:val="00FE0977"/>
    <w:rsid w:val="00FE0F75"/>
    <w:rsid w:val="00FE29BC"/>
    <w:rsid w:val="00FE2AFE"/>
    <w:rsid w:val="00FE2CC2"/>
    <w:rsid w:val="00FE2F3F"/>
    <w:rsid w:val="00FE3D2C"/>
    <w:rsid w:val="00FE45CD"/>
    <w:rsid w:val="00FE4984"/>
    <w:rsid w:val="00FE5B22"/>
    <w:rsid w:val="00FE60CC"/>
    <w:rsid w:val="00FE6FB0"/>
    <w:rsid w:val="00FE777E"/>
    <w:rsid w:val="00FE7B08"/>
    <w:rsid w:val="00FE7B7C"/>
    <w:rsid w:val="00FF0014"/>
    <w:rsid w:val="00FF0661"/>
    <w:rsid w:val="00FF0BD3"/>
    <w:rsid w:val="00FF0F7E"/>
    <w:rsid w:val="00FF1179"/>
    <w:rsid w:val="00FF1BA2"/>
    <w:rsid w:val="00FF2836"/>
    <w:rsid w:val="00FF2E88"/>
    <w:rsid w:val="00FF30DF"/>
    <w:rsid w:val="00FF3285"/>
    <w:rsid w:val="00FF334D"/>
    <w:rsid w:val="00FF4D46"/>
    <w:rsid w:val="00FF4D53"/>
    <w:rsid w:val="00FF4DC2"/>
    <w:rsid w:val="00FF5672"/>
    <w:rsid w:val="00FF5773"/>
    <w:rsid w:val="00FF5A38"/>
    <w:rsid w:val="00FF5AFA"/>
    <w:rsid w:val="00FF5C69"/>
    <w:rsid w:val="00FF60D1"/>
    <w:rsid w:val="00FF61A5"/>
    <w:rsid w:val="00FF63DE"/>
    <w:rsid w:val="00FF6458"/>
    <w:rsid w:val="00FF6653"/>
    <w:rsid w:val="00FF6F08"/>
    <w:rsid w:val="00FF74C2"/>
    <w:rsid w:val="00FF74D1"/>
    <w:rsid w:val="00FF7B0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A7363"/>
  <w15:docId w15:val="{A7B5B8C1-2460-4675-B455-F47A51C7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780A"/>
  </w:style>
  <w:style w:type="paragraph" w:styleId="Heading1">
    <w:name w:val="heading 1"/>
    <w:aliases w:val="Section Heading,First level,T1,h1,PR9,Section,level2 hdg"/>
    <w:basedOn w:val="Normal"/>
    <w:next w:val="Normal"/>
    <w:link w:val="Heading1Char"/>
    <w:qFormat/>
    <w:rsid w:val="007840B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aliases w:val="Reset numbering,Second level,T2,h2,PR10"/>
    <w:basedOn w:val="Normal"/>
    <w:next w:val="Normal"/>
    <w:link w:val="Heading2Char"/>
    <w:unhideWhenUsed/>
    <w:qFormat/>
    <w:rsid w:val="004B3F4F"/>
    <w:pPr>
      <w:shd w:val="clear" w:color="auto" w:fill="FFFFFF" w:themeFill="background1"/>
      <w:spacing w:before="120" w:after="0"/>
      <w:jc w:val="both"/>
      <w:outlineLvl w:val="1"/>
    </w:pPr>
    <w:rPr>
      <w:spacing w:val="15"/>
      <w:lang w:eastAsia="en-US"/>
    </w:rPr>
  </w:style>
  <w:style w:type="paragraph" w:styleId="Heading3">
    <w:name w:val="heading 3"/>
    <w:aliases w:val=".,Level 1 - 1,H3,Third level,T3,PR11"/>
    <w:basedOn w:val="Normal"/>
    <w:next w:val="Normal"/>
    <w:link w:val="Heading3Char"/>
    <w:unhideWhenUsed/>
    <w:qFormat/>
    <w:rsid w:val="004B3F4F"/>
    <w:pPr>
      <w:pBdr>
        <w:top w:val="single" w:sz="6" w:space="2" w:color="4F81BD" w:themeColor="accent1"/>
        <w:left w:val="single" w:sz="6" w:space="2" w:color="4F81BD" w:themeColor="accent1"/>
      </w:pBdr>
      <w:spacing w:before="300" w:after="0"/>
      <w:jc w:val="both"/>
      <w:outlineLvl w:val="2"/>
    </w:pPr>
    <w:rPr>
      <w:caps/>
      <w:color w:val="243F60" w:themeColor="accent1" w:themeShade="7F"/>
      <w:spacing w:val="15"/>
      <w:lang w:eastAsia="en-US"/>
    </w:rPr>
  </w:style>
  <w:style w:type="paragraph" w:styleId="Heading4">
    <w:name w:val="heading 4"/>
    <w:aliases w:val="Level 2 - a,Fourth level,T4,PR12,Sub-Minor"/>
    <w:basedOn w:val="Normal"/>
    <w:next w:val="Normal"/>
    <w:link w:val="Heading4Char"/>
    <w:unhideWhenUsed/>
    <w:qFormat/>
    <w:rsid w:val="004B3F4F"/>
    <w:pPr>
      <w:pBdr>
        <w:top w:val="dotted" w:sz="6" w:space="2" w:color="4F81BD" w:themeColor="accent1"/>
        <w:left w:val="dotted" w:sz="6" w:space="2" w:color="4F81BD" w:themeColor="accent1"/>
      </w:pBdr>
      <w:spacing w:before="300" w:after="0"/>
      <w:jc w:val="both"/>
      <w:outlineLvl w:val="3"/>
    </w:pPr>
    <w:rPr>
      <w:caps/>
      <w:color w:val="365F91" w:themeColor="accent1" w:themeShade="BF"/>
      <w:spacing w:val="10"/>
      <w:lang w:eastAsia="en-US"/>
    </w:rPr>
  </w:style>
  <w:style w:type="paragraph" w:styleId="Heading5">
    <w:name w:val="heading 5"/>
    <w:aliases w:val="Level 3 - i,Appendix1,PR13,Block Label,test"/>
    <w:basedOn w:val="Normal"/>
    <w:next w:val="Normal"/>
    <w:link w:val="Heading5Char"/>
    <w:unhideWhenUsed/>
    <w:qFormat/>
    <w:rsid w:val="004B3F4F"/>
    <w:pPr>
      <w:pBdr>
        <w:bottom w:val="single" w:sz="6" w:space="1" w:color="4F81BD" w:themeColor="accent1"/>
      </w:pBdr>
      <w:spacing w:before="300" w:after="0"/>
      <w:jc w:val="both"/>
      <w:outlineLvl w:val="4"/>
    </w:pPr>
    <w:rPr>
      <w:caps/>
      <w:color w:val="365F91" w:themeColor="accent1" w:themeShade="BF"/>
      <w:spacing w:val="10"/>
      <w:lang w:eastAsia="en-US"/>
    </w:rPr>
  </w:style>
  <w:style w:type="paragraph" w:styleId="Heading6">
    <w:name w:val="heading 6"/>
    <w:aliases w:val="Legal Level 1.,Appendix 2,PR14"/>
    <w:basedOn w:val="Normal"/>
    <w:next w:val="Normal"/>
    <w:link w:val="Heading6Char"/>
    <w:unhideWhenUsed/>
    <w:qFormat/>
    <w:rsid w:val="004B3F4F"/>
    <w:pPr>
      <w:pBdr>
        <w:bottom w:val="dotted" w:sz="6" w:space="1" w:color="4F81BD" w:themeColor="accent1"/>
      </w:pBdr>
      <w:spacing w:before="300" w:after="0"/>
      <w:jc w:val="both"/>
      <w:outlineLvl w:val="5"/>
    </w:pPr>
    <w:rPr>
      <w:caps/>
      <w:color w:val="365F91" w:themeColor="accent1" w:themeShade="BF"/>
      <w:spacing w:val="10"/>
      <w:lang w:eastAsia="en-US"/>
    </w:rPr>
  </w:style>
  <w:style w:type="paragraph" w:styleId="Heading7">
    <w:name w:val="heading 7"/>
    <w:aliases w:val="Legal Level 1.1.,Appendix Header"/>
    <w:basedOn w:val="Normal"/>
    <w:next w:val="Normal"/>
    <w:link w:val="Heading7Char"/>
    <w:unhideWhenUsed/>
    <w:qFormat/>
    <w:rsid w:val="004B3F4F"/>
    <w:pPr>
      <w:spacing w:before="300" w:after="0"/>
      <w:jc w:val="both"/>
      <w:outlineLvl w:val="6"/>
    </w:pPr>
    <w:rPr>
      <w:caps/>
      <w:color w:val="365F91" w:themeColor="accent1" w:themeShade="BF"/>
      <w:spacing w:val="10"/>
      <w:lang w:eastAsia="en-US"/>
    </w:rPr>
  </w:style>
  <w:style w:type="paragraph" w:styleId="Heading8">
    <w:name w:val="heading 8"/>
    <w:aliases w:val="Legal Level 1.1.1."/>
    <w:basedOn w:val="Normal"/>
    <w:next w:val="Normal"/>
    <w:link w:val="Heading8Char"/>
    <w:unhideWhenUsed/>
    <w:qFormat/>
    <w:rsid w:val="004B3F4F"/>
    <w:pPr>
      <w:spacing w:before="300" w:after="0"/>
      <w:jc w:val="both"/>
      <w:outlineLvl w:val="7"/>
    </w:pPr>
    <w:rPr>
      <w:caps/>
      <w:spacing w:val="10"/>
      <w:sz w:val="18"/>
      <w:szCs w:val="18"/>
      <w:lang w:eastAsia="en-US"/>
    </w:rPr>
  </w:style>
  <w:style w:type="paragraph" w:styleId="Heading9">
    <w:name w:val="heading 9"/>
    <w:aliases w:val="Legal Level 1.1.1.1."/>
    <w:basedOn w:val="Normal"/>
    <w:next w:val="Normal"/>
    <w:link w:val="Heading9Char"/>
    <w:unhideWhenUsed/>
    <w:qFormat/>
    <w:rsid w:val="004B3F4F"/>
    <w:pPr>
      <w:spacing w:before="300" w:after="0"/>
      <w:jc w:val="both"/>
      <w:outlineLvl w:val="8"/>
    </w:pPr>
    <w:rPr>
      <w:i/>
      <w:caps/>
      <w:spacing w:val="1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First level Char1,T1 Char1,h1 Char1,PR9 Char1,Section Char1,level2 hdg Char1"/>
    <w:basedOn w:val="DefaultParagraphFont"/>
    <w:link w:val="Heading1"/>
    <w:rsid w:val="007840B2"/>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aliases w:val="Reset numbering Char1,Second level Char1,T2 Char1,h2 Char1,PR10 Char1"/>
    <w:basedOn w:val="DefaultParagraphFont"/>
    <w:link w:val="Heading2"/>
    <w:rsid w:val="004B3F4F"/>
    <w:rPr>
      <w:spacing w:val="15"/>
      <w:shd w:val="clear" w:color="auto" w:fill="FFFFFF" w:themeFill="background1"/>
      <w:lang w:eastAsia="en-US"/>
    </w:rPr>
  </w:style>
  <w:style w:type="character" w:customStyle="1" w:styleId="Heading3Char">
    <w:name w:val="Heading 3 Char"/>
    <w:aliases w:val=". Char1,Level 1 - 1 Char1,H3 Char1,Third level Char1,T3 Char1,PR11 Char1"/>
    <w:basedOn w:val="DefaultParagraphFont"/>
    <w:link w:val="Heading3"/>
    <w:rsid w:val="004B3F4F"/>
    <w:rPr>
      <w:caps/>
      <w:color w:val="243F60" w:themeColor="accent1" w:themeShade="7F"/>
      <w:spacing w:val="15"/>
      <w:lang w:eastAsia="en-US"/>
    </w:rPr>
  </w:style>
  <w:style w:type="character" w:customStyle="1" w:styleId="Heading4Char">
    <w:name w:val="Heading 4 Char"/>
    <w:aliases w:val="Level 2 - a Char1,Fourth level Char1,T4 Char1,PR12 Char1,Sub-Minor Char1"/>
    <w:basedOn w:val="DefaultParagraphFont"/>
    <w:link w:val="Heading4"/>
    <w:rsid w:val="004B3F4F"/>
    <w:rPr>
      <w:caps/>
      <w:color w:val="365F91" w:themeColor="accent1" w:themeShade="BF"/>
      <w:spacing w:val="10"/>
      <w:lang w:eastAsia="en-US"/>
    </w:rPr>
  </w:style>
  <w:style w:type="character" w:customStyle="1" w:styleId="Heading5Char">
    <w:name w:val="Heading 5 Char"/>
    <w:aliases w:val="Level 3 - i Char1,Appendix1 Char1,PR13 Char1,Block Label Char1,test Char1"/>
    <w:basedOn w:val="DefaultParagraphFont"/>
    <w:link w:val="Heading5"/>
    <w:rsid w:val="004B3F4F"/>
    <w:rPr>
      <w:caps/>
      <w:color w:val="365F91" w:themeColor="accent1" w:themeShade="BF"/>
      <w:spacing w:val="10"/>
      <w:lang w:eastAsia="en-US"/>
    </w:rPr>
  </w:style>
  <w:style w:type="character" w:customStyle="1" w:styleId="Heading6Char">
    <w:name w:val="Heading 6 Char"/>
    <w:aliases w:val="Legal Level 1. Char1,Appendix 2 Char1,PR14 Char1"/>
    <w:basedOn w:val="DefaultParagraphFont"/>
    <w:link w:val="Heading6"/>
    <w:rsid w:val="004B3F4F"/>
    <w:rPr>
      <w:caps/>
      <w:color w:val="365F91" w:themeColor="accent1" w:themeShade="BF"/>
      <w:spacing w:val="10"/>
      <w:lang w:eastAsia="en-US"/>
    </w:rPr>
  </w:style>
  <w:style w:type="character" w:customStyle="1" w:styleId="Heading7Char">
    <w:name w:val="Heading 7 Char"/>
    <w:aliases w:val="Legal Level 1.1. Char1,Appendix Header Char1"/>
    <w:basedOn w:val="DefaultParagraphFont"/>
    <w:link w:val="Heading7"/>
    <w:rsid w:val="004B3F4F"/>
    <w:rPr>
      <w:caps/>
      <w:color w:val="365F91" w:themeColor="accent1" w:themeShade="BF"/>
      <w:spacing w:val="10"/>
      <w:lang w:eastAsia="en-US"/>
    </w:rPr>
  </w:style>
  <w:style w:type="character" w:customStyle="1" w:styleId="Heading8Char">
    <w:name w:val="Heading 8 Char"/>
    <w:aliases w:val="Legal Level 1.1.1. Char1"/>
    <w:basedOn w:val="DefaultParagraphFont"/>
    <w:link w:val="Heading8"/>
    <w:rsid w:val="004B3F4F"/>
    <w:rPr>
      <w:caps/>
      <w:spacing w:val="10"/>
      <w:sz w:val="18"/>
      <w:szCs w:val="18"/>
      <w:lang w:eastAsia="en-US"/>
    </w:rPr>
  </w:style>
  <w:style w:type="character" w:customStyle="1" w:styleId="Heading9Char">
    <w:name w:val="Heading 9 Char"/>
    <w:aliases w:val="Legal Level 1.1.1.1. Char1"/>
    <w:basedOn w:val="DefaultParagraphFont"/>
    <w:link w:val="Heading9"/>
    <w:rsid w:val="004B3F4F"/>
    <w:rPr>
      <w:i/>
      <w:caps/>
      <w:spacing w:val="10"/>
      <w:sz w:val="18"/>
      <w:szCs w:val="18"/>
      <w:lang w:eastAsia="en-US"/>
    </w:rPr>
  </w:style>
  <w:style w:type="paragraph" w:styleId="Title">
    <w:name w:val="Title"/>
    <w:basedOn w:val="Normal"/>
    <w:next w:val="Normal"/>
    <w:link w:val="TitleChar"/>
    <w:uiPriority w:val="10"/>
    <w:rsid w:val="004B3F4F"/>
    <w:pPr>
      <w:spacing w:before="720"/>
      <w:jc w:val="both"/>
    </w:pPr>
    <w:rPr>
      <w:caps/>
      <w:color w:val="4F81BD" w:themeColor="accent1"/>
      <w:spacing w:val="10"/>
      <w:kern w:val="28"/>
      <w:sz w:val="52"/>
      <w:szCs w:val="52"/>
      <w:lang w:eastAsia="en-US"/>
    </w:rPr>
  </w:style>
  <w:style w:type="character" w:customStyle="1" w:styleId="TitleChar">
    <w:name w:val="Title Char"/>
    <w:basedOn w:val="DefaultParagraphFont"/>
    <w:link w:val="Title"/>
    <w:uiPriority w:val="10"/>
    <w:rsid w:val="004B3F4F"/>
    <w:rPr>
      <w:caps/>
      <w:color w:val="4F81BD" w:themeColor="accent1"/>
      <w:spacing w:val="10"/>
      <w:kern w:val="28"/>
      <w:sz w:val="52"/>
      <w:szCs w:val="52"/>
      <w:lang w:eastAsia="en-US"/>
    </w:rPr>
  </w:style>
  <w:style w:type="paragraph" w:styleId="ListParagraph">
    <w:name w:val="List Paragraph"/>
    <w:aliases w:val="Numbered Para 1,Dot pt,No Spacing1,List Paragraph Char Char Char,Indicator Text,List Paragraph1,Bullet Points,MAIN CONTENT,Aufzählung,Paragraph 1,Equipment,Figure_name,Numbered Indented Text,List Paragraph Char Char,RFP SUB Points,b1"/>
    <w:basedOn w:val="Normal"/>
    <w:link w:val="ListParagraphChar"/>
    <w:uiPriority w:val="34"/>
    <w:qFormat/>
    <w:rsid w:val="004B3F4F"/>
    <w:pPr>
      <w:spacing w:before="200"/>
      <w:ind w:left="720"/>
      <w:contextualSpacing/>
      <w:jc w:val="both"/>
    </w:pPr>
    <w:rPr>
      <w:szCs w:val="20"/>
      <w:lang w:eastAsia="en-US"/>
    </w:rPr>
  </w:style>
  <w:style w:type="numbering" w:customStyle="1" w:styleId="Headings">
    <w:name w:val="Headings"/>
    <w:uiPriority w:val="99"/>
    <w:rsid w:val="004B3F4F"/>
    <w:pPr>
      <w:numPr>
        <w:numId w:val="1"/>
      </w:numPr>
    </w:pPr>
  </w:style>
  <w:style w:type="table" w:styleId="TableGrid">
    <w:name w:val="Table Grid"/>
    <w:basedOn w:val="TableNormal"/>
    <w:uiPriority w:val="39"/>
    <w:rsid w:val="004B3F4F"/>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B3F4F"/>
    <w:pPr>
      <w:spacing w:before="200" w:after="0" w:line="240" w:lineRule="auto"/>
      <w:jc w:val="both"/>
    </w:pPr>
    <w:rPr>
      <w:rFonts w:ascii="Tahoma" w:hAnsi="Tahoma" w:cs="Tahoma"/>
      <w:sz w:val="16"/>
      <w:szCs w:val="16"/>
      <w:lang w:eastAsia="en-US"/>
    </w:rPr>
  </w:style>
  <w:style w:type="character" w:customStyle="1" w:styleId="BalloonTextChar">
    <w:name w:val="Balloon Text Char"/>
    <w:basedOn w:val="DefaultParagraphFont"/>
    <w:link w:val="BalloonText"/>
    <w:semiHidden/>
    <w:rsid w:val="004B3F4F"/>
    <w:rPr>
      <w:rFonts w:ascii="Tahoma" w:hAnsi="Tahoma" w:cs="Tahoma"/>
      <w:sz w:val="16"/>
      <w:szCs w:val="16"/>
      <w:lang w:eastAsia="en-US"/>
    </w:rPr>
  </w:style>
  <w:style w:type="paragraph" w:styleId="TOCHeading">
    <w:name w:val="TOC Heading"/>
    <w:basedOn w:val="Heading1"/>
    <w:next w:val="Normal"/>
    <w:uiPriority w:val="39"/>
    <w:unhideWhenUsed/>
    <w:qFormat/>
    <w:rsid w:val="004B3F4F"/>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TOC1">
    <w:name w:val="toc 1"/>
    <w:basedOn w:val="Normal"/>
    <w:next w:val="Normal"/>
    <w:autoRedefine/>
    <w:uiPriority w:val="39"/>
    <w:unhideWhenUsed/>
    <w:qFormat/>
    <w:rsid w:val="00A76D15"/>
    <w:pPr>
      <w:framePr w:hSpace="187" w:wrap="around" w:vAnchor="page" w:hAnchor="page" w:xAlign="center" w:yAlign="center"/>
      <w:tabs>
        <w:tab w:val="right" w:leader="dot" w:pos="-10"/>
      </w:tabs>
      <w:spacing w:before="200" w:after="100"/>
      <w:jc w:val="both"/>
    </w:pPr>
    <w:rPr>
      <w:szCs w:val="20"/>
      <w:lang w:eastAsia="en-US"/>
    </w:rPr>
  </w:style>
  <w:style w:type="paragraph" w:styleId="TOC2">
    <w:name w:val="toc 2"/>
    <w:basedOn w:val="Normal"/>
    <w:next w:val="Normal"/>
    <w:autoRedefine/>
    <w:uiPriority w:val="39"/>
    <w:unhideWhenUsed/>
    <w:qFormat/>
    <w:rsid w:val="00F36F01"/>
    <w:pPr>
      <w:framePr w:hSpace="187" w:wrap="around" w:vAnchor="page" w:hAnchor="page" w:xAlign="center" w:yAlign="center"/>
      <w:tabs>
        <w:tab w:val="right" w:leader="dot" w:pos="-10"/>
        <w:tab w:val="left" w:pos="880"/>
      </w:tabs>
      <w:spacing w:after="0" w:line="240" w:lineRule="auto"/>
      <w:ind w:left="221"/>
      <w:jc w:val="both"/>
    </w:pPr>
    <w:rPr>
      <w:szCs w:val="20"/>
      <w:lang w:eastAsia="en-US"/>
    </w:rPr>
  </w:style>
  <w:style w:type="paragraph" w:styleId="TOC3">
    <w:name w:val="toc 3"/>
    <w:basedOn w:val="Normal"/>
    <w:next w:val="Normal"/>
    <w:autoRedefine/>
    <w:uiPriority w:val="39"/>
    <w:unhideWhenUsed/>
    <w:qFormat/>
    <w:rsid w:val="008D6789"/>
    <w:pPr>
      <w:framePr w:hSpace="187" w:wrap="around" w:vAnchor="page" w:hAnchor="page" w:xAlign="center" w:yAlign="center"/>
      <w:tabs>
        <w:tab w:val="right" w:leader="dot" w:pos="-10"/>
        <w:tab w:val="left" w:pos="1320"/>
      </w:tabs>
      <w:spacing w:after="0" w:line="240" w:lineRule="auto"/>
      <w:ind w:left="442"/>
      <w:jc w:val="both"/>
    </w:pPr>
    <w:rPr>
      <w:szCs w:val="20"/>
      <w:lang w:eastAsia="en-US"/>
    </w:rPr>
  </w:style>
  <w:style w:type="character" w:styleId="Hyperlink">
    <w:name w:val="Hyperlink"/>
    <w:basedOn w:val="DefaultParagraphFont"/>
    <w:uiPriority w:val="99"/>
    <w:unhideWhenUsed/>
    <w:rsid w:val="004B3F4F"/>
    <w:rPr>
      <w:color w:val="0000FF" w:themeColor="hyperlink"/>
      <w:u w:val="single"/>
    </w:rPr>
  </w:style>
  <w:style w:type="paragraph" w:styleId="NoSpacing">
    <w:name w:val="No Spacing"/>
    <w:basedOn w:val="Normal"/>
    <w:link w:val="NoSpacingChar"/>
    <w:uiPriority w:val="1"/>
    <w:rsid w:val="004B3F4F"/>
    <w:pPr>
      <w:spacing w:after="0" w:line="240" w:lineRule="auto"/>
      <w:jc w:val="both"/>
    </w:pPr>
    <w:rPr>
      <w:szCs w:val="20"/>
      <w:lang w:eastAsia="en-US"/>
    </w:rPr>
  </w:style>
  <w:style w:type="paragraph" w:styleId="Header">
    <w:name w:val="header"/>
    <w:basedOn w:val="Normal"/>
    <w:link w:val="HeaderChar"/>
    <w:uiPriority w:val="99"/>
    <w:unhideWhenUsed/>
    <w:rsid w:val="004B3F4F"/>
    <w:pPr>
      <w:tabs>
        <w:tab w:val="center" w:pos="4513"/>
        <w:tab w:val="right" w:pos="9026"/>
      </w:tabs>
      <w:spacing w:before="200" w:after="0" w:line="240" w:lineRule="auto"/>
      <w:jc w:val="both"/>
    </w:pPr>
    <w:rPr>
      <w:szCs w:val="20"/>
      <w:lang w:eastAsia="en-US"/>
    </w:rPr>
  </w:style>
  <w:style w:type="character" w:customStyle="1" w:styleId="HeaderChar">
    <w:name w:val="Header Char"/>
    <w:basedOn w:val="DefaultParagraphFont"/>
    <w:link w:val="Header"/>
    <w:uiPriority w:val="99"/>
    <w:rsid w:val="004B3F4F"/>
    <w:rPr>
      <w:szCs w:val="20"/>
      <w:lang w:eastAsia="en-US"/>
    </w:rPr>
  </w:style>
  <w:style w:type="paragraph" w:styleId="Footer">
    <w:name w:val="footer"/>
    <w:basedOn w:val="Normal"/>
    <w:link w:val="FooterChar"/>
    <w:uiPriority w:val="99"/>
    <w:unhideWhenUsed/>
    <w:rsid w:val="004B3F4F"/>
    <w:pPr>
      <w:tabs>
        <w:tab w:val="center" w:pos="4513"/>
        <w:tab w:val="right" w:pos="9026"/>
      </w:tabs>
      <w:spacing w:before="200" w:after="0" w:line="240" w:lineRule="auto"/>
      <w:jc w:val="both"/>
    </w:pPr>
    <w:rPr>
      <w:szCs w:val="20"/>
      <w:lang w:eastAsia="en-US"/>
    </w:rPr>
  </w:style>
  <w:style w:type="character" w:customStyle="1" w:styleId="FooterChar">
    <w:name w:val="Footer Char"/>
    <w:basedOn w:val="DefaultParagraphFont"/>
    <w:link w:val="Footer"/>
    <w:uiPriority w:val="99"/>
    <w:rsid w:val="004B3F4F"/>
    <w:rPr>
      <w:szCs w:val="20"/>
      <w:lang w:eastAsia="en-US"/>
    </w:rPr>
  </w:style>
  <w:style w:type="paragraph" w:styleId="Caption">
    <w:name w:val="caption"/>
    <w:basedOn w:val="Normal"/>
    <w:next w:val="Normal"/>
    <w:unhideWhenUsed/>
    <w:qFormat/>
    <w:rsid w:val="004B3F4F"/>
    <w:pPr>
      <w:spacing w:before="200"/>
      <w:jc w:val="center"/>
    </w:pPr>
    <w:rPr>
      <w:b/>
      <w:bCs/>
      <w:color w:val="365F91" w:themeColor="accent1" w:themeShade="BF"/>
      <w:sz w:val="16"/>
      <w:szCs w:val="16"/>
      <w:lang w:eastAsia="en-US"/>
    </w:rPr>
  </w:style>
  <w:style w:type="paragraph" w:styleId="Subtitle">
    <w:name w:val="Subtitle"/>
    <w:basedOn w:val="Normal"/>
    <w:next w:val="Normal"/>
    <w:link w:val="SubtitleChar"/>
    <w:uiPriority w:val="11"/>
    <w:rsid w:val="004B3F4F"/>
    <w:pPr>
      <w:spacing w:before="200" w:after="1000" w:line="240" w:lineRule="auto"/>
      <w:jc w:val="both"/>
    </w:pPr>
    <w:rPr>
      <w:caps/>
      <w:color w:val="595959" w:themeColor="text1" w:themeTint="A6"/>
      <w:spacing w:val="10"/>
      <w:szCs w:val="24"/>
      <w:lang w:eastAsia="en-US"/>
    </w:rPr>
  </w:style>
  <w:style w:type="character" w:customStyle="1" w:styleId="SubtitleChar">
    <w:name w:val="Subtitle Char"/>
    <w:basedOn w:val="DefaultParagraphFont"/>
    <w:link w:val="Subtitle"/>
    <w:uiPriority w:val="11"/>
    <w:rsid w:val="004B3F4F"/>
    <w:rPr>
      <w:caps/>
      <w:color w:val="595959" w:themeColor="text1" w:themeTint="A6"/>
      <w:spacing w:val="10"/>
      <w:szCs w:val="24"/>
      <w:lang w:eastAsia="en-US"/>
    </w:rPr>
  </w:style>
  <w:style w:type="character" w:styleId="Strong">
    <w:name w:val="Strong"/>
    <w:qFormat/>
    <w:rsid w:val="004B3F4F"/>
    <w:rPr>
      <w:b/>
      <w:bCs/>
    </w:rPr>
  </w:style>
  <w:style w:type="character" w:styleId="Emphasis">
    <w:name w:val="Emphasis"/>
    <w:uiPriority w:val="20"/>
    <w:qFormat/>
    <w:rsid w:val="004B3F4F"/>
    <w:rPr>
      <w:caps/>
      <w:color w:val="243F60" w:themeColor="accent1" w:themeShade="7F"/>
      <w:spacing w:val="5"/>
    </w:rPr>
  </w:style>
  <w:style w:type="character" w:customStyle="1" w:styleId="NoSpacingChar">
    <w:name w:val="No Spacing Char"/>
    <w:basedOn w:val="DefaultParagraphFont"/>
    <w:link w:val="NoSpacing"/>
    <w:uiPriority w:val="1"/>
    <w:rsid w:val="004B3F4F"/>
    <w:rPr>
      <w:szCs w:val="20"/>
      <w:lang w:eastAsia="en-US"/>
    </w:rPr>
  </w:style>
  <w:style w:type="paragraph" w:styleId="Quote">
    <w:name w:val="Quote"/>
    <w:basedOn w:val="Normal"/>
    <w:next w:val="Normal"/>
    <w:link w:val="QuoteChar"/>
    <w:uiPriority w:val="29"/>
    <w:rsid w:val="004B3F4F"/>
    <w:pPr>
      <w:spacing w:before="200"/>
      <w:jc w:val="both"/>
    </w:pPr>
    <w:rPr>
      <w:i/>
      <w:iCs/>
      <w:szCs w:val="20"/>
      <w:lang w:eastAsia="en-US"/>
    </w:rPr>
  </w:style>
  <w:style w:type="character" w:customStyle="1" w:styleId="QuoteChar">
    <w:name w:val="Quote Char"/>
    <w:basedOn w:val="DefaultParagraphFont"/>
    <w:link w:val="Quote"/>
    <w:uiPriority w:val="29"/>
    <w:rsid w:val="004B3F4F"/>
    <w:rPr>
      <w:i/>
      <w:iCs/>
      <w:szCs w:val="20"/>
      <w:lang w:eastAsia="en-US"/>
    </w:rPr>
  </w:style>
  <w:style w:type="paragraph" w:styleId="IntenseQuote">
    <w:name w:val="Intense Quote"/>
    <w:basedOn w:val="Normal"/>
    <w:next w:val="Normal"/>
    <w:link w:val="IntenseQuoteChar"/>
    <w:uiPriority w:val="30"/>
    <w:rsid w:val="004B3F4F"/>
    <w:pPr>
      <w:pBdr>
        <w:top w:val="single" w:sz="4" w:space="10" w:color="4F81BD" w:themeColor="accent1"/>
        <w:left w:val="single" w:sz="4" w:space="10" w:color="4F81BD" w:themeColor="accent1"/>
      </w:pBdr>
      <w:spacing w:before="200" w:after="0"/>
      <w:ind w:left="1296" w:right="1152"/>
      <w:jc w:val="both"/>
    </w:pPr>
    <w:rPr>
      <w:i/>
      <w:iCs/>
      <w:color w:val="4F81BD" w:themeColor="accent1"/>
      <w:szCs w:val="20"/>
      <w:lang w:eastAsia="en-US"/>
    </w:rPr>
  </w:style>
  <w:style w:type="character" w:customStyle="1" w:styleId="IntenseQuoteChar">
    <w:name w:val="Intense Quote Char"/>
    <w:basedOn w:val="DefaultParagraphFont"/>
    <w:link w:val="IntenseQuote"/>
    <w:uiPriority w:val="30"/>
    <w:rsid w:val="004B3F4F"/>
    <w:rPr>
      <w:i/>
      <w:iCs/>
      <w:color w:val="4F81BD" w:themeColor="accent1"/>
      <w:szCs w:val="20"/>
      <w:lang w:eastAsia="en-US"/>
    </w:rPr>
  </w:style>
  <w:style w:type="character" w:styleId="SubtleEmphasis">
    <w:name w:val="Subtle Emphasis"/>
    <w:uiPriority w:val="19"/>
    <w:rsid w:val="004B3F4F"/>
    <w:rPr>
      <w:i/>
      <w:iCs/>
      <w:color w:val="243F60" w:themeColor="accent1" w:themeShade="7F"/>
    </w:rPr>
  </w:style>
  <w:style w:type="character" w:styleId="IntenseEmphasis">
    <w:name w:val="Intense Emphasis"/>
    <w:qFormat/>
    <w:rsid w:val="004B3F4F"/>
    <w:rPr>
      <w:b/>
      <w:bCs/>
      <w:caps/>
      <w:color w:val="243F60" w:themeColor="accent1" w:themeShade="7F"/>
      <w:spacing w:val="10"/>
    </w:rPr>
  </w:style>
  <w:style w:type="character" w:styleId="SubtleReference">
    <w:name w:val="Subtle Reference"/>
    <w:uiPriority w:val="31"/>
    <w:rsid w:val="004B3F4F"/>
    <w:rPr>
      <w:b/>
      <w:bCs/>
      <w:color w:val="4F81BD" w:themeColor="accent1"/>
    </w:rPr>
  </w:style>
  <w:style w:type="character" w:styleId="IntenseReference">
    <w:name w:val="Intense Reference"/>
    <w:uiPriority w:val="32"/>
    <w:rsid w:val="004B3F4F"/>
    <w:rPr>
      <w:b/>
      <w:bCs/>
      <w:i/>
      <w:iCs/>
      <w:caps/>
      <w:color w:val="4F81BD" w:themeColor="accent1"/>
    </w:rPr>
  </w:style>
  <w:style w:type="character" w:styleId="BookTitle">
    <w:name w:val="Book Title"/>
    <w:uiPriority w:val="33"/>
    <w:rsid w:val="004B3F4F"/>
    <w:rPr>
      <w:b/>
      <w:bCs/>
      <w:i/>
      <w:iCs/>
      <w:spacing w:val="9"/>
    </w:rPr>
  </w:style>
  <w:style w:type="table" w:customStyle="1" w:styleId="MediumShading1-Accent11">
    <w:name w:val="Medium Shading 1 - Accent 11"/>
    <w:basedOn w:val="TableNormal"/>
    <w:uiPriority w:val="63"/>
    <w:rsid w:val="004B3F4F"/>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
    <w:name w:val="Plain English Style"/>
    <w:basedOn w:val="MediumShading1-Accent11"/>
    <w:uiPriority w:val="99"/>
    <w:rsid w:val="004B3F4F"/>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FootnoteText">
    <w:name w:val="footnote text"/>
    <w:basedOn w:val="Normal"/>
    <w:link w:val="FootnoteTextChar"/>
    <w:unhideWhenUsed/>
    <w:rsid w:val="004B3F4F"/>
    <w:pPr>
      <w:spacing w:after="0" w:line="240" w:lineRule="auto"/>
      <w:jc w:val="both"/>
    </w:pPr>
    <w:rPr>
      <w:sz w:val="20"/>
      <w:szCs w:val="20"/>
      <w:lang w:eastAsia="en-US"/>
    </w:rPr>
  </w:style>
  <w:style w:type="character" w:customStyle="1" w:styleId="FootnoteTextChar">
    <w:name w:val="Footnote Text Char"/>
    <w:basedOn w:val="DefaultParagraphFont"/>
    <w:link w:val="FootnoteText"/>
    <w:rsid w:val="004B3F4F"/>
    <w:rPr>
      <w:sz w:val="20"/>
      <w:szCs w:val="20"/>
      <w:lang w:eastAsia="en-US"/>
    </w:rPr>
  </w:style>
  <w:style w:type="character" w:styleId="FootnoteReference">
    <w:name w:val="footnote reference"/>
    <w:basedOn w:val="DefaultParagraphFont"/>
    <w:semiHidden/>
    <w:unhideWhenUsed/>
    <w:rsid w:val="004B3F4F"/>
    <w:rPr>
      <w:vertAlign w:val="superscript"/>
    </w:rPr>
  </w:style>
  <w:style w:type="character" w:styleId="CommentReference">
    <w:name w:val="annotation reference"/>
    <w:aliases w:val="Stinking Styles6,Marque de commentaire1,Stinking Styles61,Marque de commentaire11"/>
    <w:basedOn w:val="DefaultParagraphFont"/>
    <w:unhideWhenUsed/>
    <w:rsid w:val="004B3F4F"/>
    <w:rPr>
      <w:sz w:val="16"/>
      <w:szCs w:val="16"/>
    </w:rPr>
  </w:style>
  <w:style w:type="paragraph" w:styleId="CommentText">
    <w:name w:val="annotation text"/>
    <w:basedOn w:val="Normal"/>
    <w:link w:val="CommentTextChar"/>
    <w:unhideWhenUsed/>
    <w:rsid w:val="004B3F4F"/>
    <w:pPr>
      <w:spacing w:before="200" w:line="240" w:lineRule="auto"/>
      <w:jc w:val="both"/>
    </w:pPr>
    <w:rPr>
      <w:sz w:val="20"/>
      <w:szCs w:val="20"/>
      <w:lang w:eastAsia="en-US"/>
    </w:rPr>
  </w:style>
  <w:style w:type="character" w:customStyle="1" w:styleId="CommentTextChar">
    <w:name w:val="Comment Text Char"/>
    <w:basedOn w:val="DefaultParagraphFont"/>
    <w:link w:val="CommentText"/>
    <w:rsid w:val="004B3F4F"/>
    <w:rPr>
      <w:sz w:val="20"/>
      <w:szCs w:val="20"/>
      <w:lang w:eastAsia="en-US"/>
    </w:rPr>
  </w:style>
  <w:style w:type="paragraph" w:customStyle="1" w:styleId="Paranumbered">
    <w:name w:val="Para numbered"/>
    <w:basedOn w:val="Normal"/>
    <w:link w:val="ParanumberedChar"/>
    <w:rsid w:val="004B3F4F"/>
    <w:pPr>
      <w:spacing w:before="200"/>
      <w:ind w:left="720" w:hanging="720"/>
      <w:jc w:val="both"/>
    </w:pPr>
    <w:rPr>
      <w:szCs w:val="20"/>
    </w:rPr>
  </w:style>
  <w:style w:type="character" w:customStyle="1" w:styleId="ParanumberedChar">
    <w:name w:val="Para numbered Char"/>
    <w:basedOn w:val="DefaultParagraphFont"/>
    <w:link w:val="Paranumbered"/>
    <w:rsid w:val="004B3F4F"/>
    <w:rPr>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Aufzählung Char,Paragraph 1 Char,Equipment Char,Figure_name Char"/>
    <w:basedOn w:val="DefaultParagraphFont"/>
    <w:link w:val="ListParagraph"/>
    <w:uiPriority w:val="34"/>
    <w:qFormat/>
    <w:rsid w:val="004B3F4F"/>
    <w:rPr>
      <w:szCs w:val="20"/>
      <w:lang w:eastAsia="en-US"/>
    </w:rPr>
  </w:style>
  <w:style w:type="paragraph" w:styleId="CommentSubject">
    <w:name w:val="annotation subject"/>
    <w:basedOn w:val="CommentText"/>
    <w:next w:val="CommentText"/>
    <w:link w:val="CommentSubjectChar"/>
    <w:semiHidden/>
    <w:unhideWhenUsed/>
    <w:rsid w:val="004B3F4F"/>
    <w:rPr>
      <w:b/>
      <w:bCs/>
    </w:rPr>
  </w:style>
  <w:style w:type="character" w:customStyle="1" w:styleId="CommentSubjectChar">
    <w:name w:val="Comment Subject Char"/>
    <w:basedOn w:val="CommentTextChar"/>
    <w:link w:val="CommentSubject"/>
    <w:semiHidden/>
    <w:rsid w:val="004B3F4F"/>
    <w:rPr>
      <w:b/>
      <w:bCs/>
      <w:sz w:val="20"/>
      <w:szCs w:val="20"/>
      <w:lang w:eastAsia="en-US"/>
    </w:rPr>
  </w:style>
  <w:style w:type="paragraph" w:styleId="NormalWeb">
    <w:name w:val="Normal (Web)"/>
    <w:basedOn w:val="Normal"/>
    <w:uiPriority w:val="99"/>
    <w:unhideWhenUsed/>
    <w:rsid w:val="004B3F4F"/>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4B3F4F"/>
    <w:pPr>
      <w:autoSpaceDE w:val="0"/>
      <w:autoSpaceDN w:val="0"/>
      <w:adjustRightInd w:val="0"/>
      <w:spacing w:after="0" w:line="240" w:lineRule="auto"/>
    </w:pPr>
    <w:rPr>
      <w:rFonts w:ascii="Calibri" w:hAnsi="Calibri" w:cs="Calibri"/>
      <w:color w:val="000000"/>
      <w:sz w:val="24"/>
      <w:szCs w:val="24"/>
      <w:lang w:val="en-US" w:eastAsia="en-US"/>
    </w:rPr>
  </w:style>
  <w:style w:type="paragraph" w:customStyle="1" w:styleId="CERBODYChar">
    <w:name w:val="CER BODY Char"/>
    <w:link w:val="CERBODYCharChar"/>
    <w:rsid w:val="004B3F4F"/>
    <w:pPr>
      <w:numPr>
        <w:ilvl w:val="1"/>
        <w:numId w:val="3"/>
      </w:numPr>
      <w:spacing w:before="120" w:after="120" w:line="240" w:lineRule="auto"/>
      <w:jc w:val="both"/>
    </w:pPr>
    <w:rPr>
      <w:rFonts w:ascii="Arial" w:eastAsia="Times New Roman" w:hAnsi="Arial" w:cs="Times New Roman"/>
      <w:lang w:val="en-GB" w:eastAsia="en-US"/>
    </w:rPr>
  </w:style>
  <w:style w:type="character" w:customStyle="1" w:styleId="CERBODYCharChar">
    <w:name w:val="CER BODY Char Char"/>
    <w:basedOn w:val="DefaultParagraphFont"/>
    <w:link w:val="CERBODYChar"/>
    <w:rsid w:val="004B3F4F"/>
    <w:rPr>
      <w:rFonts w:ascii="Arial" w:eastAsia="Times New Roman" w:hAnsi="Arial" w:cs="Times New Roman"/>
      <w:lang w:val="en-GB" w:eastAsia="en-US"/>
    </w:rPr>
  </w:style>
  <w:style w:type="paragraph" w:customStyle="1" w:styleId="CERHEADING1">
    <w:name w:val="CER HEADING 1"/>
    <w:next w:val="CERBODYChar"/>
    <w:rsid w:val="004B3F4F"/>
    <w:pPr>
      <w:pageBreakBefore/>
      <w:numPr>
        <w:numId w:val="3"/>
      </w:numPr>
      <w:pBdr>
        <w:top w:val="single" w:sz="4" w:space="1" w:color="000000"/>
        <w:bottom w:val="single" w:sz="4" w:space="1" w:color="000000"/>
      </w:pBdr>
      <w:spacing w:after="360" w:line="240" w:lineRule="auto"/>
      <w:jc w:val="center"/>
    </w:pPr>
    <w:rPr>
      <w:rFonts w:ascii="Arial" w:eastAsia="Times New Roman" w:hAnsi="Arial" w:cs="Times New Roman"/>
      <w:b/>
      <w:caps/>
      <w:sz w:val="28"/>
      <w:szCs w:val="20"/>
      <w:lang w:val="en-GB" w:eastAsia="en-US"/>
    </w:rPr>
  </w:style>
  <w:style w:type="paragraph" w:customStyle="1" w:styleId="CERHEADING2">
    <w:name w:val="CER HEADING 2"/>
    <w:next w:val="CERBODYChar"/>
    <w:link w:val="CERHEADING2Char"/>
    <w:rsid w:val="004B3F4F"/>
    <w:pPr>
      <w:keepNext/>
      <w:tabs>
        <w:tab w:val="left" w:pos="936"/>
      </w:tabs>
      <w:spacing w:before="240" w:after="120" w:line="240" w:lineRule="auto"/>
      <w:ind w:left="851"/>
    </w:pPr>
    <w:rPr>
      <w:rFonts w:ascii="Arial" w:eastAsia="Times New Roman" w:hAnsi="Arial" w:cs="Times New Roman"/>
      <w:b/>
      <w:caps/>
      <w:sz w:val="24"/>
      <w:szCs w:val="20"/>
      <w:lang w:val="en-GB" w:eastAsia="en-US"/>
    </w:rPr>
  </w:style>
  <w:style w:type="character" w:customStyle="1" w:styleId="CERHEADING2Char">
    <w:name w:val="CER HEADING 2 Char"/>
    <w:basedOn w:val="DefaultParagraphFont"/>
    <w:link w:val="CERHEADING2"/>
    <w:rsid w:val="004B3F4F"/>
    <w:rPr>
      <w:rFonts w:ascii="Arial" w:eastAsia="Times New Roman" w:hAnsi="Arial" w:cs="Times New Roman"/>
      <w:b/>
      <w:caps/>
      <w:sz w:val="24"/>
      <w:szCs w:val="20"/>
      <w:lang w:val="en-GB" w:eastAsia="en-US"/>
    </w:rPr>
  </w:style>
  <w:style w:type="paragraph" w:customStyle="1" w:styleId="CERNUMBERBULLET">
    <w:name w:val="CER NUMBER BULLET"/>
    <w:link w:val="CERNUMBERBULLETChar1"/>
    <w:rsid w:val="004B3F4F"/>
    <w:pPr>
      <w:numPr>
        <w:numId w:val="4"/>
      </w:numPr>
      <w:spacing w:before="120" w:after="120" w:line="240" w:lineRule="auto"/>
      <w:jc w:val="both"/>
    </w:pPr>
    <w:rPr>
      <w:rFonts w:ascii="Arial" w:eastAsia="Times New Roman" w:hAnsi="Arial" w:cs="Times New Roman"/>
      <w:color w:val="000000"/>
      <w:szCs w:val="24"/>
      <w:lang w:val="en-GB" w:eastAsia="en-US"/>
    </w:rPr>
  </w:style>
  <w:style w:type="character" w:customStyle="1" w:styleId="CERNUMBERBULLETChar1">
    <w:name w:val="CER NUMBER BULLET Char1"/>
    <w:basedOn w:val="DefaultParagraphFont"/>
    <w:link w:val="CERNUMBERBULLET"/>
    <w:rsid w:val="004B3F4F"/>
    <w:rPr>
      <w:rFonts w:ascii="Arial" w:eastAsia="Times New Roman" w:hAnsi="Arial" w:cs="Times New Roman"/>
      <w:color w:val="000000"/>
      <w:szCs w:val="24"/>
      <w:lang w:val="en-GB" w:eastAsia="en-US"/>
    </w:rPr>
  </w:style>
  <w:style w:type="character" w:customStyle="1" w:styleId="CERBODYUnnumberedChar">
    <w:name w:val="CER BODY Unnumbered Char"/>
    <w:basedOn w:val="DefaultParagraphFont"/>
    <w:link w:val="CERBODYUnnumbered"/>
    <w:rsid w:val="004B3F4F"/>
    <w:rPr>
      <w:rFonts w:ascii="Arial" w:hAnsi="Arial"/>
      <w:lang w:val="en-GB"/>
    </w:rPr>
  </w:style>
  <w:style w:type="paragraph" w:customStyle="1" w:styleId="CERBODYUnnumbered">
    <w:name w:val="CER BODY Unnumbered"/>
    <w:link w:val="CERBODYUnnumberedChar"/>
    <w:rsid w:val="004B3F4F"/>
    <w:pPr>
      <w:spacing w:before="120" w:after="120" w:line="240" w:lineRule="auto"/>
      <w:ind w:left="851"/>
      <w:jc w:val="both"/>
    </w:pPr>
    <w:rPr>
      <w:rFonts w:ascii="Arial" w:hAnsi="Arial"/>
      <w:lang w:val="en-GB"/>
    </w:rPr>
  </w:style>
  <w:style w:type="character" w:styleId="FollowedHyperlink">
    <w:name w:val="FollowedHyperlink"/>
    <w:basedOn w:val="DefaultParagraphFont"/>
    <w:unhideWhenUsed/>
    <w:rsid w:val="004B3F4F"/>
    <w:rPr>
      <w:color w:val="800080"/>
      <w:u w:val="single"/>
    </w:rPr>
  </w:style>
  <w:style w:type="character" w:customStyle="1" w:styleId="Heading1Char1">
    <w:name w:val="Heading 1 Char1"/>
    <w:aliases w:val="Section Heading Char,First level Char,T1 Char,h1 Char,PR9 Char,Section Char,level2 hdg Char,Heading 1 Char11"/>
    <w:basedOn w:val="DefaultParagraphFont"/>
    <w:rsid w:val="004B3F4F"/>
    <w:rPr>
      <w:rFonts w:asciiTheme="majorHAnsi" w:eastAsiaTheme="majorEastAsia" w:hAnsiTheme="majorHAnsi" w:cstheme="majorBidi"/>
      <w:color w:val="365F91" w:themeColor="accent1" w:themeShade="BF"/>
      <w:sz w:val="32"/>
      <w:szCs w:val="32"/>
      <w:lang w:val="en-GB"/>
    </w:rPr>
  </w:style>
  <w:style w:type="character" w:customStyle="1" w:styleId="Heading2Char1">
    <w:name w:val="Heading 2 Char1"/>
    <w:aliases w:val="Reset numbering Char,Second level Char,T2 Char,h2 Char,PR10 Char,Heading 2 Char11"/>
    <w:basedOn w:val="DefaultParagraphFont"/>
    <w:rsid w:val="004B3F4F"/>
    <w:rPr>
      <w:rFonts w:asciiTheme="majorHAnsi" w:eastAsiaTheme="majorEastAsia" w:hAnsiTheme="majorHAnsi" w:cstheme="majorBidi"/>
      <w:color w:val="365F91" w:themeColor="accent1" w:themeShade="BF"/>
      <w:sz w:val="26"/>
      <w:szCs w:val="26"/>
      <w:lang w:val="en-GB"/>
    </w:rPr>
  </w:style>
  <w:style w:type="character" w:customStyle="1" w:styleId="Heading3Char1">
    <w:name w:val="Heading 3 Char1"/>
    <w:aliases w:val=". Char,Level 1 - 1 Char,H3 Char,Third level Char,T3 Char,PR11 Char,Heading 3 Char11"/>
    <w:basedOn w:val="DefaultParagraphFont"/>
    <w:rsid w:val="004B3F4F"/>
    <w:rPr>
      <w:rFonts w:asciiTheme="majorHAnsi" w:eastAsiaTheme="majorEastAsia" w:hAnsiTheme="majorHAnsi" w:cstheme="majorBidi"/>
      <w:color w:val="243F60" w:themeColor="accent1" w:themeShade="7F"/>
      <w:sz w:val="24"/>
      <w:szCs w:val="24"/>
      <w:lang w:val="en-GB"/>
    </w:rPr>
  </w:style>
  <w:style w:type="character" w:customStyle="1" w:styleId="Heading4Char1">
    <w:name w:val="Heading 4 Char1"/>
    <w:aliases w:val="Level 2 - a Char,Fourth level Char,T4 Char,PR12 Char,Sub-Minor Char,Heading 4 Char11"/>
    <w:basedOn w:val="DefaultParagraphFont"/>
    <w:rsid w:val="004B3F4F"/>
    <w:rPr>
      <w:rFonts w:asciiTheme="majorHAnsi" w:eastAsiaTheme="majorEastAsia" w:hAnsiTheme="majorHAnsi" w:cstheme="majorBidi"/>
      <w:i/>
      <w:iCs/>
      <w:color w:val="365F91" w:themeColor="accent1" w:themeShade="BF"/>
      <w:sz w:val="22"/>
      <w:szCs w:val="24"/>
      <w:lang w:val="en-GB"/>
    </w:rPr>
  </w:style>
  <w:style w:type="character" w:customStyle="1" w:styleId="Heading5Char1">
    <w:name w:val="Heading 5 Char1"/>
    <w:aliases w:val="Level 3 - i Char,Appendix1 Char,PR13 Char,Block Label Char,test Char,Heading 5 Char11"/>
    <w:basedOn w:val="DefaultParagraphFont"/>
    <w:rsid w:val="004B3F4F"/>
    <w:rPr>
      <w:rFonts w:asciiTheme="majorHAnsi" w:eastAsiaTheme="majorEastAsia" w:hAnsiTheme="majorHAnsi" w:cstheme="majorBidi"/>
      <w:color w:val="365F91" w:themeColor="accent1" w:themeShade="BF"/>
      <w:sz w:val="22"/>
      <w:szCs w:val="24"/>
      <w:lang w:val="en-GB"/>
    </w:rPr>
  </w:style>
  <w:style w:type="character" w:customStyle="1" w:styleId="Heading6Char1">
    <w:name w:val="Heading 6 Char1"/>
    <w:aliases w:val="Legal Level 1. Char,Appendix 2 Char,PR14 Char,Heading 6 Char11"/>
    <w:basedOn w:val="DefaultParagraphFont"/>
    <w:rsid w:val="004B3F4F"/>
    <w:rPr>
      <w:rFonts w:asciiTheme="majorHAnsi" w:eastAsiaTheme="majorEastAsia" w:hAnsiTheme="majorHAnsi" w:cstheme="majorBidi"/>
      <w:color w:val="243F60" w:themeColor="accent1" w:themeShade="7F"/>
      <w:sz w:val="22"/>
      <w:szCs w:val="24"/>
      <w:lang w:val="en-GB"/>
    </w:rPr>
  </w:style>
  <w:style w:type="paragraph" w:customStyle="1" w:styleId="msonormal0">
    <w:name w:val="msonormal"/>
    <w:basedOn w:val="Normal"/>
    <w:rsid w:val="004B3F4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7Char1">
    <w:name w:val="Heading 7 Char1"/>
    <w:aliases w:val="Legal Level 1.1. Char,Appendix Header Char,Heading 7 Char11"/>
    <w:basedOn w:val="DefaultParagraphFont"/>
    <w:rsid w:val="004B3F4F"/>
    <w:rPr>
      <w:rFonts w:asciiTheme="majorHAnsi" w:eastAsiaTheme="majorEastAsia" w:hAnsiTheme="majorHAnsi" w:cstheme="majorBidi"/>
      <w:i/>
      <w:iCs/>
      <w:color w:val="243F60" w:themeColor="accent1" w:themeShade="7F"/>
      <w:sz w:val="22"/>
      <w:szCs w:val="24"/>
      <w:lang w:val="en-GB"/>
    </w:rPr>
  </w:style>
  <w:style w:type="character" w:customStyle="1" w:styleId="Heading8Char1">
    <w:name w:val="Heading 8 Char1"/>
    <w:aliases w:val="Legal Level 1.1.1. Char,Heading 8 Char11"/>
    <w:basedOn w:val="DefaultParagraphFont"/>
    <w:rsid w:val="004B3F4F"/>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Legal Level 1.1.1.1. Char,Heading 9 Char11"/>
    <w:basedOn w:val="DefaultParagraphFont"/>
    <w:rsid w:val="004B3F4F"/>
    <w:rPr>
      <w:rFonts w:asciiTheme="majorHAnsi" w:eastAsiaTheme="majorEastAsia" w:hAnsiTheme="majorHAnsi" w:cstheme="majorBidi"/>
      <w:i/>
      <w:iCs/>
      <w:color w:val="272727" w:themeColor="text1" w:themeTint="D8"/>
      <w:sz w:val="21"/>
      <w:szCs w:val="21"/>
      <w:lang w:val="en-GB"/>
    </w:rPr>
  </w:style>
  <w:style w:type="paragraph" w:styleId="TOC4">
    <w:name w:val="toc 4"/>
    <w:basedOn w:val="Normal"/>
    <w:next w:val="Normal"/>
    <w:autoRedefine/>
    <w:uiPriority w:val="39"/>
    <w:unhideWhenUsed/>
    <w:rsid w:val="004B3F4F"/>
    <w:pPr>
      <w:tabs>
        <w:tab w:val="right" w:leader="dot" w:pos="8278"/>
      </w:tabs>
      <w:spacing w:after="0" w:line="240" w:lineRule="auto"/>
      <w:ind w:left="658"/>
    </w:pPr>
    <w:rPr>
      <w:rFonts w:ascii="Arial" w:eastAsia="Times New Roman" w:hAnsi="Arial" w:cs="Times New Roman"/>
      <w:b/>
      <w:sz w:val="28"/>
      <w:szCs w:val="24"/>
      <w:lang w:val="en-GB" w:eastAsia="en-US"/>
    </w:rPr>
  </w:style>
  <w:style w:type="paragraph" w:styleId="TOC5">
    <w:name w:val="toc 5"/>
    <w:basedOn w:val="Normal"/>
    <w:next w:val="Normal"/>
    <w:autoRedefine/>
    <w:uiPriority w:val="39"/>
    <w:unhideWhenUsed/>
    <w:rsid w:val="004B3F4F"/>
    <w:pPr>
      <w:spacing w:after="0" w:line="240" w:lineRule="auto"/>
      <w:ind w:left="880"/>
    </w:pPr>
    <w:rPr>
      <w:rFonts w:ascii="Arial" w:eastAsia="Times New Roman" w:hAnsi="Arial" w:cs="Times New Roman"/>
      <w:szCs w:val="24"/>
      <w:lang w:val="en-GB" w:eastAsia="en-US"/>
    </w:rPr>
  </w:style>
  <w:style w:type="paragraph" w:styleId="TOC6">
    <w:name w:val="toc 6"/>
    <w:basedOn w:val="Normal"/>
    <w:next w:val="Normal"/>
    <w:autoRedefine/>
    <w:uiPriority w:val="39"/>
    <w:unhideWhenUsed/>
    <w:rsid w:val="004B3F4F"/>
    <w:pPr>
      <w:spacing w:after="0" w:line="240" w:lineRule="auto"/>
      <w:ind w:left="1100"/>
    </w:pPr>
    <w:rPr>
      <w:rFonts w:ascii="Arial" w:eastAsia="Times New Roman" w:hAnsi="Arial" w:cs="Times New Roman"/>
      <w:szCs w:val="24"/>
      <w:lang w:val="en-GB" w:eastAsia="en-US"/>
    </w:rPr>
  </w:style>
  <w:style w:type="paragraph" w:styleId="TOC7">
    <w:name w:val="toc 7"/>
    <w:basedOn w:val="Normal"/>
    <w:next w:val="Normal"/>
    <w:autoRedefine/>
    <w:uiPriority w:val="39"/>
    <w:unhideWhenUsed/>
    <w:rsid w:val="004B3F4F"/>
    <w:pPr>
      <w:spacing w:after="0" w:line="240" w:lineRule="auto"/>
      <w:ind w:left="1320"/>
    </w:pPr>
    <w:rPr>
      <w:rFonts w:ascii="Arial" w:eastAsia="Times New Roman" w:hAnsi="Arial" w:cs="Times New Roman"/>
      <w:szCs w:val="24"/>
      <w:lang w:val="en-GB" w:eastAsia="en-US"/>
    </w:rPr>
  </w:style>
  <w:style w:type="paragraph" w:styleId="TOC8">
    <w:name w:val="toc 8"/>
    <w:basedOn w:val="Normal"/>
    <w:next w:val="Normal"/>
    <w:autoRedefine/>
    <w:uiPriority w:val="39"/>
    <w:unhideWhenUsed/>
    <w:rsid w:val="004B3F4F"/>
    <w:pPr>
      <w:spacing w:after="0" w:line="240" w:lineRule="auto"/>
      <w:ind w:left="1540"/>
    </w:pPr>
    <w:rPr>
      <w:rFonts w:ascii="Arial" w:eastAsia="Times New Roman" w:hAnsi="Arial" w:cs="Times New Roman"/>
      <w:szCs w:val="24"/>
      <w:lang w:val="en-GB" w:eastAsia="en-US"/>
    </w:rPr>
  </w:style>
  <w:style w:type="paragraph" w:styleId="TOC9">
    <w:name w:val="toc 9"/>
    <w:basedOn w:val="Normal"/>
    <w:next w:val="Normal"/>
    <w:autoRedefine/>
    <w:uiPriority w:val="39"/>
    <w:unhideWhenUsed/>
    <w:rsid w:val="004B3F4F"/>
    <w:pPr>
      <w:spacing w:after="0" w:line="240" w:lineRule="auto"/>
      <w:ind w:left="1760"/>
    </w:pPr>
    <w:rPr>
      <w:rFonts w:ascii="Arial" w:eastAsia="Times New Roman" w:hAnsi="Arial" w:cs="Times New Roman"/>
      <w:szCs w:val="24"/>
      <w:lang w:val="en-GB" w:eastAsia="en-US"/>
    </w:rPr>
  </w:style>
  <w:style w:type="paragraph" w:styleId="NormalIndent">
    <w:name w:val="Normal Indent"/>
    <w:basedOn w:val="Normal"/>
    <w:unhideWhenUsed/>
    <w:rsid w:val="004B3F4F"/>
    <w:pPr>
      <w:spacing w:before="120" w:after="120" w:line="240" w:lineRule="auto"/>
      <w:ind w:left="720"/>
    </w:pPr>
    <w:rPr>
      <w:rFonts w:ascii="Times" w:eastAsia="Times New Roman" w:hAnsi="Times" w:cs="Times New Roman"/>
      <w:sz w:val="24"/>
      <w:szCs w:val="20"/>
      <w:lang w:val="en-GB" w:eastAsia="en-US"/>
    </w:rPr>
  </w:style>
  <w:style w:type="paragraph" w:styleId="ListBullet">
    <w:name w:val="List Bullet"/>
    <w:basedOn w:val="BodyText"/>
    <w:qFormat/>
    <w:rsid w:val="00F57F05"/>
    <w:pPr>
      <w:numPr>
        <w:numId w:val="27"/>
      </w:numPr>
      <w:spacing w:before="120" w:line="280" w:lineRule="atLeast"/>
      <w:jc w:val="left"/>
    </w:pPr>
    <w:rPr>
      <w:rFonts w:asciiTheme="minorHAnsi" w:hAnsiTheme="minorHAnsi"/>
      <w:lang w:val="en-AU"/>
    </w:rPr>
  </w:style>
  <w:style w:type="paragraph" w:styleId="DocumentMap">
    <w:name w:val="Document Map"/>
    <w:basedOn w:val="Normal"/>
    <w:link w:val="DocumentMapChar"/>
    <w:semiHidden/>
    <w:unhideWhenUsed/>
    <w:rsid w:val="004B3F4F"/>
    <w:pPr>
      <w:shd w:val="clear" w:color="auto" w:fill="000080"/>
      <w:spacing w:after="0" w:line="240" w:lineRule="auto"/>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4B3F4F"/>
    <w:rPr>
      <w:rFonts w:ascii="Tahoma" w:eastAsia="Times New Roman" w:hAnsi="Tahoma" w:cs="Tahoma"/>
      <w:sz w:val="20"/>
      <w:szCs w:val="20"/>
      <w:shd w:val="clear" w:color="auto" w:fill="000080"/>
      <w:lang w:val="en-GB" w:eastAsia="en-US"/>
    </w:rPr>
  </w:style>
  <w:style w:type="paragraph" w:styleId="Revision">
    <w:name w:val="Revision"/>
    <w:uiPriority w:val="99"/>
    <w:semiHidden/>
    <w:rsid w:val="004B3F4F"/>
    <w:pPr>
      <w:spacing w:after="0" w:line="240" w:lineRule="auto"/>
    </w:pPr>
    <w:rPr>
      <w:rFonts w:ascii="Arial" w:eastAsia="Times New Roman" w:hAnsi="Arial" w:cs="Times New Roman"/>
      <w:szCs w:val="24"/>
      <w:lang w:val="en-GB" w:eastAsia="en-US"/>
    </w:rPr>
  </w:style>
  <w:style w:type="paragraph" w:customStyle="1" w:styleId="CERGlossaryTerm">
    <w:name w:val="CER Glossary Term"/>
    <w:basedOn w:val="Normal"/>
    <w:rsid w:val="004B3F4F"/>
    <w:pPr>
      <w:tabs>
        <w:tab w:val="num" w:pos="851"/>
      </w:tabs>
      <w:spacing w:before="120" w:after="120" w:line="240" w:lineRule="auto"/>
    </w:pPr>
    <w:rPr>
      <w:rFonts w:ascii="Arial" w:eastAsia="Times New Roman" w:hAnsi="Arial" w:cs="Times New Roman"/>
      <w:b/>
      <w:szCs w:val="20"/>
      <w:lang w:val="en-GB" w:eastAsia="en-US"/>
    </w:rPr>
  </w:style>
  <w:style w:type="character" w:customStyle="1" w:styleId="CERFOOTNOTETEXTChar">
    <w:name w:val="CER FOOTNOTE TEXT Char"/>
    <w:basedOn w:val="DefaultParagraphFont"/>
    <w:link w:val="CERFOOTNOTETEXT"/>
    <w:locked/>
    <w:rsid w:val="004B3F4F"/>
    <w:rPr>
      <w:rFonts w:ascii="Arial" w:hAnsi="Arial" w:cs="Arial"/>
      <w:lang w:val="en-GB"/>
    </w:rPr>
  </w:style>
  <w:style w:type="paragraph" w:customStyle="1" w:styleId="CERFOOTNOTETEXT">
    <w:name w:val="CER FOOTNOTE TEXT"/>
    <w:link w:val="CERFOOTNOTETEXTChar"/>
    <w:rsid w:val="004B3F4F"/>
    <w:pPr>
      <w:tabs>
        <w:tab w:val="left" w:pos="425"/>
      </w:tabs>
      <w:spacing w:after="0" w:line="240" w:lineRule="auto"/>
      <w:ind w:left="425" w:hanging="425"/>
    </w:pPr>
    <w:rPr>
      <w:rFonts w:ascii="Arial" w:hAnsi="Arial" w:cs="Arial"/>
      <w:lang w:val="en-GB"/>
    </w:rPr>
  </w:style>
  <w:style w:type="character" w:customStyle="1" w:styleId="CERHEADING4Char">
    <w:name w:val="CER HEADING 4 Char"/>
    <w:basedOn w:val="DefaultParagraphFont"/>
    <w:link w:val="CERHEADING4"/>
    <w:locked/>
    <w:rsid w:val="004B3F4F"/>
    <w:rPr>
      <w:rFonts w:ascii="Arial" w:hAnsi="Arial" w:cs="Arial"/>
      <w:b/>
      <w:i/>
      <w:color w:val="000000"/>
      <w:lang w:val="en-GB"/>
    </w:rPr>
  </w:style>
  <w:style w:type="paragraph" w:customStyle="1" w:styleId="CERHEADING4">
    <w:name w:val="CER HEADING 4"/>
    <w:link w:val="CERHEADING4Char"/>
    <w:rsid w:val="004B3F4F"/>
    <w:pPr>
      <w:keepNext/>
      <w:spacing w:before="240" w:after="120" w:line="240" w:lineRule="auto"/>
      <w:ind w:left="851"/>
    </w:pPr>
    <w:rPr>
      <w:rFonts w:ascii="Arial" w:hAnsi="Arial" w:cs="Arial"/>
      <w:b/>
      <w:i/>
      <w:color w:val="000000"/>
      <w:lang w:val="en-GB"/>
    </w:rPr>
  </w:style>
  <w:style w:type="paragraph" w:customStyle="1" w:styleId="CERHEADING3">
    <w:name w:val="CER HEADING 3"/>
    <w:next w:val="CERBODYChar"/>
    <w:rsid w:val="004B3F4F"/>
    <w:pPr>
      <w:keepNext/>
      <w:spacing w:before="240" w:after="120" w:line="240" w:lineRule="auto"/>
      <w:ind w:left="851"/>
    </w:pPr>
    <w:rPr>
      <w:rFonts w:ascii="Arial" w:eastAsia="Times New Roman" w:hAnsi="Arial" w:cs="Times New Roman"/>
      <w:b/>
      <w:iCs/>
      <w:color w:val="000000"/>
      <w:lang w:val="en-GB" w:eastAsia="en-US"/>
    </w:rPr>
  </w:style>
  <w:style w:type="paragraph" w:customStyle="1" w:styleId="CERGlossaryDefinition">
    <w:name w:val="CER Glossary Definition"/>
    <w:basedOn w:val="CERGlossaryTerm"/>
    <w:rsid w:val="004B3F4F"/>
    <w:pPr>
      <w:jc w:val="both"/>
    </w:pPr>
    <w:rPr>
      <w:b w:val="0"/>
    </w:rPr>
  </w:style>
  <w:style w:type="character" w:customStyle="1" w:styleId="CERBULLET3Char">
    <w:name w:val="CER BULLET 3 Char"/>
    <w:basedOn w:val="DefaultParagraphFont"/>
    <w:link w:val="CERBULLET3"/>
    <w:locked/>
    <w:rsid w:val="004B3F4F"/>
    <w:rPr>
      <w:rFonts w:ascii="Arial" w:hAnsi="Arial"/>
      <w:color w:val="000000"/>
      <w:lang w:val="en-GB"/>
    </w:rPr>
  </w:style>
  <w:style w:type="paragraph" w:customStyle="1" w:styleId="CERBULLET3">
    <w:name w:val="CER BULLET 3"/>
    <w:link w:val="CERBULLET3Char"/>
    <w:rsid w:val="004B3F4F"/>
    <w:pPr>
      <w:numPr>
        <w:numId w:val="5"/>
      </w:numPr>
      <w:tabs>
        <w:tab w:val="left" w:pos="1985"/>
      </w:tabs>
      <w:spacing w:before="120" w:after="120" w:line="240" w:lineRule="auto"/>
      <w:ind w:left="1985"/>
    </w:pPr>
    <w:rPr>
      <w:rFonts w:ascii="Arial" w:hAnsi="Arial"/>
      <w:color w:val="000000"/>
      <w:lang w:val="en-GB"/>
    </w:rPr>
  </w:style>
  <w:style w:type="paragraph" w:customStyle="1" w:styleId="CERMAINFRONTTEXT">
    <w:name w:val="CER MAIN FRONT TEXT"/>
    <w:rsid w:val="004B3F4F"/>
    <w:pPr>
      <w:spacing w:after="960" w:line="240" w:lineRule="auto"/>
      <w:jc w:val="center"/>
    </w:pPr>
    <w:rPr>
      <w:rFonts w:ascii="Arial" w:eastAsia="Times New Roman" w:hAnsi="Arial" w:cs="Times New Roman"/>
      <w:b/>
      <w:bCs/>
      <w:sz w:val="52"/>
      <w:szCs w:val="20"/>
      <w:lang w:val="en-GB" w:eastAsia="en-US"/>
    </w:rPr>
  </w:style>
  <w:style w:type="paragraph" w:customStyle="1" w:styleId="CERFRONTTEXT2NDLEVEL">
    <w:name w:val="CER FRONT TEXT 2ND LEVEL"/>
    <w:rsid w:val="004B3F4F"/>
    <w:pPr>
      <w:spacing w:after="960" w:line="240" w:lineRule="auto"/>
      <w:jc w:val="center"/>
    </w:pPr>
    <w:rPr>
      <w:rFonts w:ascii="Arial" w:eastAsia="Times New Roman" w:hAnsi="Arial" w:cs="Times New Roman"/>
      <w:b/>
      <w:bCs/>
      <w:color w:val="000000"/>
      <w:sz w:val="48"/>
      <w:szCs w:val="20"/>
      <w:lang w:eastAsia="en-US"/>
    </w:rPr>
  </w:style>
  <w:style w:type="character" w:customStyle="1" w:styleId="CERBULLET2Char">
    <w:name w:val="CER BULLET 2 Char"/>
    <w:basedOn w:val="DefaultParagraphFont"/>
    <w:link w:val="CERBULLET2"/>
    <w:locked/>
    <w:rsid w:val="004B3F4F"/>
    <w:rPr>
      <w:rFonts w:ascii="Arial" w:hAnsi="Arial"/>
      <w:iCs/>
      <w:lang w:val="en-GB"/>
    </w:rPr>
  </w:style>
  <w:style w:type="paragraph" w:customStyle="1" w:styleId="CERBULLET2">
    <w:name w:val="CER BULLET 2"/>
    <w:link w:val="CERBULLET2Char"/>
    <w:rsid w:val="004B3F4F"/>
    <w:pPr>
      <w:numPr>
        <w:numId w:val="6"/>
      </w:numPr>
      <w:spacing w:before="120" w:after="120" w:line="240" w:lineRule="auto"/>
      <w:jc w:val="both"/>
    </w:pPr>
    <w:rPr>
      <w:rFonts w:ascii="Arial" w:hAnsi="Arial"/>
      <w:iCs/>
      <w:lang w:val="en-GB"/>
    </w:rPr>
  </w:style>
  <w:style w:type="character" w:customStyle="1" w:styleId="CERNORMALChar">
    <w:name w:val="CER NORMAL Char"/>
    <w:basedOn w:val="DefaultParagraphFont"/>
    <w:link w:val="CERNORMAL"/>
    <w:locked/>
    <w:rsid w:val="004B3F4F"/>
    <w:rPr>
      <w:rFonts w:ascii="Arial" w:hAnsi="Arial" w:cs="Arial"/>
      <w:color w:val="000000"/>
      <w:lang w:val="en-GB"/>
    </w:rPr>
  </w:style>
  <w:style w:type="paragraph" w:customStyle="1" w:styleId="CERNORMAL">
    <w:name w:val="CER NORMAL"/>
    <w:link w:val="CERNORMALChar"/>
    <w:rsid w:val="004B3F4F"/>
    <w:pPr>
      <w:tabs>
        <w:tab w:val="num" w:pos="851"/>
      </w:tabs>
      <w:spacing w:before="120" w:after="120" w:line="240" w:lineRule="auto"/>
      <w:ind w:left="851"/>
    </w:pPr>
    <w:rPr>
      <w:rFonts w:ascii="Arial" w:hAnsi="Arial" w:cs="Arial"/>
      <w:color w:val="000000"/>
      <w:lang w:val="en-GB"/>
    </w:rPr>
  </w:style>
  <w:style w:type="paragraph" w:customStyle="1" w:styleId="CERNORMALHeading1">
    <w:name w:val="CER NORMAL Heading 1"/>
    <w:basedOn w:val="CERNORMAL"/>
    <w:rsid w:val="004B3F4F"/>
    <w:pPr>
      <w:keepNext/>
      <w:pBdr>
        <w:top w:val="single" w:sz="4" w:space="1" w:color="auto"/>
        <w:bottom w:val="single" w:sz="4" w:space="1" w:color="auto"/>
      </w:pBdr>
      <w:jc w:val="center"/>
    </w:pPr>
    <w:rPr>
      <w:b/>
      <w:bCs/>
      <w:sz w:val="32"/>
    </w:rPr>
  </w:style>
  <w:style w:type="character" w:customStyle="1" w:styleId="CERNUMBERBULLET2Char1">
    <w:name w:val="CER NUMBER BULLET 2 Char1"/>
    <w:basedOn w:val="DefaultParagraphFont"/>
    <w:link w:val="CERNUMBERBULLET2"/>
    <w:locked/>
    <w:rsid w:val="004B3F4F"/>
    <w:rPr>
      <w:rFonts w:ascii="Arial" w:hAnsi="Arial" w:cs="Arial"/>
    </w:rPr>
  </w:style>
  <w:style w:type="paragraph" w:customStyle="1" w:styleId="CERNUMBERBULLET2">
    <w:name w:val="CER NUMBER BULLET 2"/>
    <w:link w:val="CERNUMBERBULLET2Char1"/>
    <w:rsid w:val="004B3F4F"/>
    <w:pPr>
      <w:numPr>
        <w:numId w:val="7"/>
      </w:numPr>
      <w:spacing w:before="120" w:after="120" w:line="240" w:lineRule="auto"/>
    </w:pPr>
    <w:rPr>
      <w:rFonts w:ascii="Arial" w:hAnsi="Arial" w:cs="Arial"/>
    </w:rPr>
  </w:style>
  <w:style w:type="paragraph" w:customStyle="1" w:styleId="CERLISTBULLET2">
    <w:name w:val="CER LIST BULLET 2"/>
    <w:basedOn w:val="Normal"/>
    <w:rsid w:val="004B3F4F"/>
    <w:pPr>
      <w:tabs>
        <w:tab w:val="num" w:pos="2007"/>
      </w:tabs>
      <w:spacing w:before="120" w:after="120" w:line="240" w:lineRule="auto"/>
      <w:ind w:left="2007" w:hanging="567"/>
      <w:jc w:val="both"/>
    </w:pPr>
    <w:rPr>
      <w:rFonts w:ascii="Arial" w:eastAsia="Times New Roman" w:hAnsi="Arial" w:cs="Times New Roman"/>
      <w:iCs/>
      <w:color w:val="000000"/>
      <w:szCs w:val="20"/>
      <w:lang w:val="en-GB" w:eastAsia="en-US"/>
    </w:rPr>
  </w:style>
  <w:style w:type="paragraph" w:customStyle="1" w:styleId="TableColumnHeadings">
    <w:name w:val="Table Column Headings"/>
    <w:basedOn w:val="Normal"/>
    <w:rsid w:val="004B3F4F"/>
    <w:pPr>
      <w:keepNext/>
      <w:overflowPunct w:val="0"/>
      <w:autoSpaceDE w:val="0"/>
      <w:autoSpaceDN w:val="0"/>
      <w:adjustRightInd w:val="0"/>
      <w:spacing w:before="60" w:after="60" w:line="240" w:lineRule="auto"/>
    </w:pPr>
    <w:rPr>
      <w:rFonts w:ascii="Times New Roman" w:eastAsia="Times New Roman" w:hAnsi="Times New Roman" w:cs="Times New Roman"/>
      <w:b/>
      <w:bCs/>
      <w:smallCaps/>
      <w:lang w:eastAsia="en-GB"/>
    </w:rPr>
  </w:style>
  <w:style w:type="paragraph" w:customStyle="1" w:styleId="H1">
    <w:name w:val="H1"/>
    <w:basedOn w:val="Normal"/>
    <w:autoRedefine/>
    <w:rsid w:val="004B3F4F"/>
    <w:pPr>
      <w:keepNext/>
      <w:overflowPunct w:val="0"/>
      <w:autoSpaceDE w:val="0"/>
      <w:autoSpaceDN w:val="0"/>
      <w:adjustRightInd w:val="0"/>
      <w:spacing w:before="120" w:after="60" w:line="240" w:lineRule="auto"/>
    </w:pPr>
    <w:rPr>
      <w:rFonts w:ascii="Times New Roman" w:eastAsia="Times New Roman" w:hAnsi="Times New Roman" w:cs="Times New Roman"/>
      <w:b/>
      <w:bCs/>
      <w:caps/>
      <w:kern w:val="28"/>
      <w:sz w:val="28"/>
      <w:szCs w:val="28"/>
      <w:lang w:eastAsia="en-GB"/>
    </w:rPr>
  </w:style>
  <w:style w:type="paragraph" w:customStyle="1" w:styleId="DefaultText">
    <w:name w:val="Default Text"/>
    <w:basedOn w:val="Normal"/>
    <w:semiHidden/>
    <w:rsid w:val="004B3F4F"/>
    <w:pPr>
      <w:autoSpaceDE w:val="0"/>
      <w:autoSpaceDN w:val="0"/>
      <w:spacing w:after="0" w:line="240" w:lineRule="auto"/>
    </w:pPr>
    <w:rPr>
      <w:rFonts w:ascii="Times New Roman" w:eastAsia="Times New Roman" w:hAnsi="Times New Roman" w:cs="Times New Roman"/>
      <w:sz w:val="20"/>
      <w:szCs w:val="24"/>
      <w:lang w:val="en-US" w:eastAsia="en-US"/>
    </w:rPr>
  </w:style>
  <w:style w:type="paragraph" w:customStyle="1" w:styleId="Body1Char">
    <w:name w:val="Body 1 Char"/>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Body1CharChar2">
    <w:name w:val="Body 1 Char Char2"/>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lang w:val="en-AU" w:eastAsia="en-GB"/>
    </w:rPr>
  </w:style>
  <w:style w:type="character" w:customStyle="1" w:styleId="CEREquationCharChar">
    <w:name w:val="CER Equation Char Char"/>
    <w:basedOn w:val="CERBODYUnnumberedChar"/>
    <w:link w:val="CEREquationChar"/>
    <w:locked/>
    <w:rsid w:val="004B3F4F"/>
    <w:rPr>
      <w:rFonts w:ascii="Arial" w:hAnsi="Arial" w:cs="Arial"/>
      <w:lang w:val="en-GB"/>
    </w:rPr>
  </w:style>
  <w:style w:type="paragraph" w:customStyle="1" w:styleId="CEREquationChar">
    <w:name w:val="CER Equation Char"/>
    <w:basedOn w:val="CERBODYUnnumbered"/>
    <w:link w:val="CEREquationCharChar"/>
    <w:rsid w:val="004B3F4F"/>
    <w:pPr>
      <w:tabs>
        <w:tab w:val="left" w:pos="1418"/>
      </w:tabs>
    </w:pPr>
    <w:rPr>
      <w:rFonts w:cs="Arial"/>
    </w:rPr>
  </w:style>
  <w:style w:type="paragraph" w:customStyle="1" w:styleId="CERHEADING5">
    <w:name w:val="CER HEADING 5"/>
    <w:basedOn w:val="CERHEADING4"/>
    <w:rsid w:val="004B3F4F"/>
    <w:rPr>
      <w:b w:val="0"/>
    </w:rPr>
  </w:style>
  <w:style w:type="paragraph" w:customStyle="1" w:styleId="CERNORMALBOLDITALIC">
    <w:name w:val="CER NORMAL BOLD ITALIC"/>
    <w:basedOn w:val="CERNORMAL"/>
    <w:rsid w:val="004B3F4F"/>
    <w:rPr>
      <w:b/>
      <w:i/>
    </w:rPr>
  </w:style>
  <w:style w:type="character" w:customStyle="1" w:styleId="CERSection7CharChar">
    <w:name w:val="CERSection7 Char Char"/>
    <w:basedOn w:val="CERNORMALChar"/>
    <w:link w:val="CERSection7Char"/>
    <w:locked/>
    <w:rsid w:val="004B3F4F"/>
    <w:rPr>
      <w:rFonts w:ascii="Arial" w:hAnsi="Arial" w:cs="Arial"/>
      <w:color w:val="000000"/>
      <w:lang w:val="en-GB"/>
    </w:rPr>
  </w:style>
  <w:style w:type="paragraph" w:customStyle="1" w:styleId="CERSection7Char">
    <w:name w:val="CERSection7 Char"/>
    <w:basedOn w:val="CERNORMAL"/>
    <w:next w:val="CERBODYChar"/>
    <w:link w:val="CERSection7CharChar"/>
    <w:rsid w:val="004B3F4F"/>
    <w:pPr>
      <w:tabs>
        <w:tab w:val="clear" w:pos="851"/>
      </w:tabs>
      <w:ind w:left="1680" w:hanging="829"/>
      <w:jc w:val="both"/>
    </w:pPr>
  </w:style>
  <w:style w:type="character" w:customStyle="1" w:styleId="CERSection7NumBullet1Char">
    <w:name w:val="CERSection7 Num Bullet 1 Char"/>
    <w:basedOn w:val="DefaultParagraphFont"/>
    <w:link w:val="CERSection7NumBullet1"/>
    <w:locked/>
    <w:rsid w:val="004B3F4F"/>
    <w:rPr>
      <w:rFonts w:ascii="Arial" w:hAnsi="Arial" w:cs="Arial"/>
    </w:rPr>
  </w:style>
  <w:style w:type="paragraph" w:customStyle="1" w:styleId="CERSection7NumBullet1">
    <w:name w:val="CERSection7 Num Bullet 1"/>
    <w:next w:val="CERSection7Char"/>
    <w:link w:val="CERSection7NumBullet1Char"/>
    <w:rsid w:val="004B3F4F"/>
    <w:pPr>
      <w:numPr>
        <w:numId w:val="8"/>
      </w:numPr>
      <w:spacing w:after="0" w:line="240" w:lineRule="auto"/>
    </w:pPr>
    <w:rPr>
      <w:rFonts w:ascii="Arial" w:hAnsi="Arial" w:cs="Arial"/>
    </w:rPr>
  </w:style>
  <w:style w:type="paragraph" w:customStyle="1" w:styleId="CERTableHeader">
    <w:name w:val="CER Table Header"/>
    <w:basedOn w:val="Caption"/>
    <w:rsid w:val="004B3F4F"/>
    <w:pPr>
      <w:keepNext/>
      <w:spacing w:before="120" w:after="120" w:line="240" w:lineRule="auto"/>
      <w:ind w:left="851"/>
      <w:jc w:val="left"/>
    </w:pPr>
    <w:rPr>
      <w:rFonts w:ascii="Arial" w:eastAsia="Times New Roman" w:hAnsi="Arial" w:cs="Times New Roman"/>
      <w:color w:val="auto"/>
      <w:sz w:val="20"/>
      <w:szCs w:val="20"/>
      <w:lang w:eastAsia="en-GB"/>
    </w:rPr>
  </w:style>
  <w:style w:type="character" w:customStyle="1" w:styleId="CERnon-indentChar">
    <w:name w:val="CER non-indent Char"/>
    <w:basedOn w:val="CERNORMALChar"/>
    <w:link w:val="CERnon-indent"/>
    <w:locked/>
    <w:rsid w:val="004B3F4F"/>
    <w:rPr>
      <w:rFonts w:ascii="Arial" w:hAnsi="Arial" w:cs="Arial"/>
      <w:color w:val="000000"/>
      <w:lang w:val="en-GB"/>
    </w:rPr>
  </w:style>
  <w:style w:type="paragraph" w:customStyle="1" w:styleId="CERnon-indent">
    <w:name w:val="CER non-indent"/>
    <w:basedOn w:val="CERNORMAL"/>
    <w:link w:val="CERnon-indentChar"/>
    <w:rsid w:val="004B3F4F"/>
    <w:pPr>
      <w:ind w:left="0"/>
    </w:pPr>
  </w:style>
  <w:style w:type="character" w:customStyle="1" w:styleId="CERBodyManualChar">
    <w:name w:val="CER Body Manual Char"/>
    <w:basedOn w:val="CERBODYCharChar1"/>
    <w:link w:val="CERBodyManual"/>
    <w:locked/>
    <w:rsid w:val="004B3F4F"/>
    <w:rPr>
      <w:rFonts w:ascii="Arial" w:hAnsi="Arial" w:cs="Arial" w:hint="default"/>
      <w:sz w:val="22"/>
      <w:szCs w:val="22"/>
      <w:lang w:val="en-GB" w:eastAsia="en-US" w:bidi="ar-SA"/>
    </w:rPr>
  </w:style>
  <w:style w:type="paragraph" w:customStyle="1" w:styleId="CERBodyManual">
    <w:name w:val="CER Body Manual"/>
    <w:next w:val="CERBODYChar"/>
    <w:link w:val="CERBodyManualChar"/>
    <w:rsid w:val="004B3F4F"/>
    <w:pPr>
      <w:tabs>
        <w:tab w:val="left" w:pos="851"/>
      </w:tabs>
      <w:spacing w:before="120" w:after="120" w:line="240" w:lineRule="auto"/>
      <w:ind w:left="851" w:hanging="851"/>
    </w:pPr>
    <w:rPr>
      <w:rFonts w:ascii="Arial" w:hAnsi="Arial" w:cs="Arial"/>
      <w:lang w:val="en-GB" w:eastAsia="en-US"/>
    </w:rPr>
  </w:style>
  <w:style w:type="paragraph" w:customStyle="1" w:styleId="TableText">
    <w:name w:val="Table Text"/>
    <w:basedOn w:val="Normal"/>
    <w:rsid w:val="004B3F4F"/>
    <w:pPr>
      <w:snapToGrid w:val="0"/>
      <w:spacing w:before="120" w:after="120" w:line="240" w:lineRule="auto"/>
    </w:pPr>
    <w:rPr>
      <w:rFonts w:ascii="Times New Roman" w:eastAsia="Times New Roman" w:hAnsi="Times New Roman" w:cs="Times New Roman"/>
      <w:b/>
      <w:color w:val="000000"/>
      <w:sz w:val="20"/>
      <w:szCs w:val="20"/>
      <w:lang w:val="en-GB" w:eastAsia="en-US"/>
    </w:rPr>
  </w:style>
  <w:style w:type="paragraph" w:customStyle="1" w:styleId="CERNormalIndent2">
    <w:name w:val="CER Normal Indent 2"/>
    <w:basedOn w:val="CERNORMAL"/>
    <w:rsid w:val="004B3F4F"/>
    <w:pPr>
      <w:ind w:left="1985"/>
    </w:pPr>
  </w:style>
  <w:style w:type="character" w:customStyle="1" w:styleId="CERFOOTNOTEREFERENCEChar">
    <w:name w:val="CER FOOTNOTE REFERENCE Char"/>
    <w:basedOn w:val="DefaultParagraphFont"/>
    <w:link w:val="CERFOOTNOTEREFERENCE"/>
    <w:locked/>
    <w:rsid w:val="004B3F4F"/>
    <w:rPr>
      <w:rFonts w:ascii="Arial" w:hAnsi="Arial" w:cs="Arial"/>
      <w:vertAlign w:val="superscript"/>
      <w:lang w:val="en-GB"/>
    </w:rPr>
  </w:style>
  <w:style w:type="paragraph" w:customStyle="1" w:styleId="CERFOOTNOTEREFERENCE">
    <w:name w:val="CER FOOTNOTE REFERENCE"/>
    <w:next w:val="CERFOOTNOTETEXT"/>
    <w:link w:val="CERFOOTNOTEREFERENCEChar"/>
    <w:rsid w:val="004B3F4F"/>
    <w:pPr>
      <w:spacing w:after="0" w:line="240" w:lineRule="auto"/>
    </w:pPr>
    <w:rPr>
      <w:rFonts w:ascii="Arial" w:hAnsi="Arial" w:cs="Arial"/>
      <w:vertAlign w:val="superscript"/>
      <w:lang w:val="en-GB"/>
    </w:rPr>
  </w:style>
  <w:style w:type="paragraph" w:customStyle="1" w:styleId="CERNormalIndent">
    <w:name w:val="CER Normal Indent"/>
    <w:basedOn w:val="CERNORMAL"/>
    <w:rsid w:val="004B3F4F"/>
    <w:pPr>
      <w:ind w:left="1418"/>
    </w:pPr>
  </w:style>
  <w:style w:type="paragraph" w:customStyle="1" w:styleId="CERAPPENDIXHEADING1">
    <w:name w:val="CER APPENDIX HEADING 1"/>
    <w:next w:val="CERHEADING2"/>
    <w:rsid w:val="004B3F4F"/>
    <w:pPr>
      <w:numPr>
        <w:numId w:val="9"/>
      </w:num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val="en-GB" w:eastAsia="en-US"/>
    </w:rPr>
  </w:style>
  <w:style w:type="character" w:customStyle="1" w:styleId="CERAPPENDIXBODYCharChar">
    <w:name w:val="CER APPENDIX BODY Char Char"/>
    <w:basedOn w:val="DefaultParagraphFont"/>
    <w:link w:val="CERAPPENDIXBODYChar"/>
    <w:locked/>
    <w:rsid w:val="00411414"/>
    <w:rPr>
      <w:rFonts w:ascii="Arial" w:hAnsi="Arial"/>
      <w:color w:val="000000"/>
      <w:lang w:val="en-GB"/>
    </w:rPr>
  </w:style>
  <w:style w:type="paragraph" w:customStyle="1" w:styleId="CERAPPENDIXBODYChar">
    <w:name w:val="CER APPENDIX BODY Char"/>
    <w:link w:val="CERAPPENDIXBODYCharChar"/>
    <w:qFormat/>
    <w:rsid w:val="00411414"/>
    <w:pPr>
      <w:numPr>
        <w:ilvl w:val="1"/>
        <w:numId w:val="16"/>
      </w:numPr>
      <w:tabs>
        <w:tab w:val="left" w:pos="851"/>
      </w:tabs>
      <w:spacing w:before="120" w:after="120" w:line="240" w:lineRule="auto"/>
      <w:jc w:val="both"/>
    </w:pPr>
    <w:rPr>
      <w:rFonts w:ascii="Arial" w:hAnsi="Arial"/>
      <w:color w:val="000000"/>
      <w:lang w:val="en-GB"/>
    </w:rPr>
  </w:style>
  <w:style w:type="paragraph" w:customStyle="1" w:styleId="CERLISTBULLET">
    <w:name w:val="CER LIST BULLET"/>
    <w:next w:val="CERBODYChar"/>
    <w:rsid w:val="004B3F4F"/>
    <w:pPr>
      <w:tabs>
        <w:tab w:val="num" w:pos="1440"/>
      </w:tabs>
      <w:spacing w:before="120" w:after="120" w:line="240" w:lineRule="auto"/>
      <w:ind w:left="1440" w:hanging="360"/>
      <w:jc w:val="both"/>
    </w:pPr>
    <w:rPr>
      <w:rFonts w:ascii="Arial" w:eastAsia="Times New Roman" w:hAnsi="Arial" w:cs="Times New Roman"/>
      <w:iCs/>
      <w:color w:val="000000"/>
      <w:szCs w:val="20"/>
      <w:lang w:val="en-GB" w:eastAsia="en-US"/>
    </w:rPr>
  </w:style>
  <w:style w:type="paragraph" w:customStyle="1" w:styleId="CERAppendixNumHeading">
    <w:name w:val="CER Appendix Num Heading"/>
    <w:next w:val="CERBodyManual"/>
    <w:link w:val="CERAppendixNumHeadingChar"/>
    <w:rsid w:val="004B3F4F"/>
    <w:pPr>
      <w:keepNext/>
      <w:numPr>
        <w:numId w:val="10"/>
      </w:numPr>
      <w:spacing w:before="120" w:after="120" w:line="240" w:lineRule="auto"/>
    </w:pPr>
    <w:rPr>
      <w:rFonts w:ascii="Arial" w:eastAsia="Times New Roman" w:hAnsi="Arial" w:cs="Times New Roman"/>
      <w:b/>
      <w:szCs w:val="24"/>
      <w:lang w:eastAsia="en-US"/>
    </w:rPr>
  </w:style>
  <w:style w:type="character" w:customStyle="1" w:styleId="CERBODYChar1">
    <w:name w:val="CER BODY Char1"/>
    <w:basedOn w:val="DefaultParagraphFont"/>
    <w:link w:val="CERBODY"/>
    <w:locked/>
    <w:rsid w:val="004B3F4F"/>
    <w:rPr>
      <w:rFonts w:ascii="Arial" w:hAnsi="Arial" w:cs="Arial"/>
      <w:lang w:val="en-GB"/>
    </w:rPr>
  </w:style>
  <w:style w:type="paragraph" w:customStyle="1" w:styleId="CERBODY">
    <w:name w:val="CER BODY"/>
    <w:link w:val="CERBODYChar1"/>
    <w:qFormat/>
    <w:rsid w:val="004B3F4F"/>
    <w:pPr>
      <w:tabs>
        <w:tab w:val="num" w:pos="851"/>
      </w:tabs>
      <w:spacing w:before="120" w:after="120" w:line="240" w:lineRule="auto"/>
      <w:ind w:left="851" w:hanging="851"/>
      <w:jc w:val="both"/>
    </w:pPr>
    <w:rPr>
      <w:rFonts w:ascii="Arial" w:hAnsi="Arial" w:cs="Arial"/>
      <w:lang w:val="en-GB"/>
    </w:rPr>
  </w:style>
  <w:style w:type="character" w:customStyle="1" w:styleId="CERSection7Char1">
    <w:name w:val="CERSection7 Char1"/>
    <w:basedOn w:val="CERNORMALChar"/>
    <w:link w:val="CERSection7"/>
    <w:locked/>
    <w:rsid w:val="004B3F4F"/>
    <w:rPr>
      <w:rFonts w:ascii="Arial" w:hAnsi="Arial" w:cs="Arial"/>
      <w:color w:val="000000"/>
      <w:lang w:val="en-GB"/>
    </w:rPr>
  </w:style>
  <w:style w:type="paragraph" w:customStyle="1" w:styleId="CERSection7">
    <w:name w:val="CERSection7"/>
    <w:basedOn w:val="CERNORMAL"/>
    <w:next w:val="CERBODY"/>
    <w:link w:val="CERSection7Char1"/>
    <w:rsid w:val="004B3F4F"/>
    <w:pPr>
      <w:tabs>
        <w:tab w:val="clear" w:pos="851"/>
      </w:tabs>
      <w:ind w:left="1680" w:hanging="829"/>
      <w:jc w:val="both"/>
    </w:pPr>
  </w:style>
  <w:style w:type="paragraph" w:customStyle="1" w:styleId="CERFootnoteReference0">
    <w:name w:val="CER Footnote Reference"/>
    <w:basedOn w:val="FootnoteText"/>
    <w:rsid w:val="004B3F4F"/>
    <w:pPr>
      <w:tabs>
        <w:tab w:val="left" w:pos="851"/>
      </w:tabs>
      <w:ind w:left="851" w:hanging="851"/>
      <w:jc w:val="left"/>
    </w:pPr>
    <w:rPr>
      <w:rFonts w:ascii="Arial" w:eastAsia="Times New Roman" w:hAnsi="Arial" w:cs="Times New Roman"/>
      <w:sz w:val="18"/>
    </w:rPr>
  </w:style>
  <w:style w:type="character" w:customStyle="1" w:styleId="CEREquationChar1">
    <w:name w:val="CER Equation Char1"/>
    <w:basedOn w:val="CERBODYUnnumberedChar"/>
    <w:link w:val="CEREquation"/>
    <w:locked/>
    <w:rsid w:val="004B3F4F"/>
    <w:rPr>
      <w:rFonts w:ascii="Arial" w:hAnsi="Arial" w:cs="Arial"/>
      <w:lang w:val="en-GB"/>
    </w:rPr>
  </w:style>
  <w:style w:type="paragraph" w:customStyle="1" w:styleId="CEREquation">
    <w:name w:val="CER Equation"/>
    <w:basedOn w:val="CERBODYUnnumbered"/>
    <w:link w:val="CEREquationChar1"/>
    <w:rsid w:val="004B3F4F"/>
    <w:pPr>
      <w:tabs>
        <w:tab w:val="left" w:pos="1418"/>
      </w:tabs>
    </w:pPr>
    <w:rPr>
      <w:rFonts w:cs="Arial"/>
    </w:rPr>
  </w:style>
  <w:style w:type="character" w:customStyle="1" w:styleId="CERNUMBERBULLETCharChar1CharChar">
    <w:name w:val="CER NUMBER BULLET Char Char1 Char Char"/>
    <w:basedOn w:val="DefaultParagraphFont"/>
    <w:link w:val="CERNUMBERBULLETCharChar1Char"/>
    <w:locked/>
    <w:rsid w:val="004B3F4F"/>
    <w:rPr>
      <w:rFonts w:ascii="Arial" w:hAnsi="Arial" w:cs="Arial"/>
      <w:color w:val="000000"/>
      <w:szCs w:val="24"/>
      <w:lang w:val="en-GB"/>
    </w:rPr>
  </w:style>
  <w:style w:type="paragraph" w:customStyle="1" w:styleId="CERNUMBERBULLETCharChar1Char">
    <w:name w:val="CER NUMBER BULLET Char Char1 Char"/>
    <w:link w:val="CERNUMBERBULLETCharChar1CharChar"/>
    <w:rsid w:val="004B3F4F"/>
    <w:pPr>
      <w:tabs>
        <w:tab w:val="num" w:pos="900"/>
      </w:tabs>
      <w:spacing w:before="120" w:after="120" w:line="240" w:lineRule="auto"/>
      <w:ind w:left="1467" w:hanging="567"/>
    </w:pPr>
    <w:rPr>
      <w:rFonts w:ascii="Arial" w:hAnsi="Arial" w:cs="Arial"/>
      <w:color w:val="000000"/>
      <w:szCs w:val="24"/>
      <w:lang w:val="en-GB"/>
    </w:rPr>
  </w:style>
  <w:style w:type="paragraph" w:customStyle="1" w:styleId="CERNUMBERBULLETCharChar1">
    <w:name w:val="CER NUMBER BULLET Char Char1"/>
    <w:rsid w:val="004B3F4F"/>
    <w:pPr>
      <w:tabs>
        <w:tab w:val="num" w:pos="900"/>
      </w:tabs>
      <w:spacing w:before="120" w:after="120" w:line="240" w:lineRule="auto"/>
      <w:ind w:left="1467" w:hanging="567"/>
    </w:pPr>
    <w:rPr>
      <w:rFonts w:ascii="Arial" w:eastAsia="Times New Roman" w:hAnsi="Arial" w:cs="Times New Roman"/>
      <w:color w:val="000000"/>
      <w:szCs w:val="24"/>
      <w:lang w:val="en-GB" w:eastAsia="en-US"/>
    </w:rPr>
  </w:style>
  <w:style w:type="paragraph" w:customStyle="1" w:styleId="CERNONINDENTBULLET">
    <w:name w:val="CER NON INDENT BULLET"/>
    <w:basedOn w:val="ListBullet"/>
    <w:rsid w:val="004B3F4F"/>
    <w:rPr>
      <w:color w:val="000000"/>
    </w:rPr>
  </w:style>
  <w:style w:type="paragraph" w:customStyle="1" w:styleId="Normalleft">
    <w:name w:val="Normal + left"/>
    <w:basedOn w:val="Normal"/>
    <w:rsid w:val="004B3F4F"/>
    <w:pPr>
      <w:spacing w:after="0" w:line="240" w:lineRule="auto"/>
    </w:pPr>
    <w:rPr>
      <w:rFonts w:ascii="Arial" w:eastAsia="Times New Roman" w:hAnsi="Arial" w:cs="Arial"/>
      <w:lang w:eastAsia="en-US"/>
    </w:rPr>
  </w:style>
  <w:style w:type="character" w:customStyle="1" w:styleId="Style1Char">
    <w:name w:val="Style1 Char"/>
    <w:basedOn w:val="DefaultParagraphFont"/>
    <w:link w:val="Style1"/>
    <w:locked/>
    <w:rsid w:val="004B3F4F"/>
    <w:rPr>
      <w:rFonts w:ascii="Arial" w:hAnsi="Arial"/>
      <w:szCs w:val="24"/>
      <w:lang w:val="en-GB"/>
    </w:rPr>
  </w:style>
  <w:style w:type="paragraph" w:customStyle="1" w:styleId="Style1">
    <w:name w:val="Style1"/>
    <w:basedOn w:val="CERNUMBERBULLET"/>
    <w:next w:val="ListBullet"/>
    <w:link w:val="Style1Char"/>
    <w:rsid w:val="004B3F4F"/>
    <w:pPr>
      <w:numPr>
        <w:numId w:val="2"/>
      </w:numPr>
    </w:pPr>
    <w:rPr>
      <w:rFonts w:eastAsiaTheme="minorEastAsia" w:cstheme="minorBidi"/>
      <w:color w:val="auto"/>
      <w:lang w:eastAsia="en-IE"/>
    </w:rPr>
  </w:style>
  <w:style w:type="paragraph" w:customStyle="1" w:styleId="StyleCERHEADING1Black">
    <w:name w:val="Style CER HEADING 1 + Black"/>
    <w:basedOn w:val="Normal"/>
    <w:rsid w:val="004B3F4F"/>
    <w:pPr>
      <w:pBdr>
        <w:top w:val="single" w:sz="4" w:space="1" w:color="000000"/>
        <w:bottom w:val="single" w:sz="4" w:space="1" w:color="000000"/>
      </w:pBdr>
      <w:tabs>
        <w:tab w:val="num" w:pos="5385"/>
      </w:tabs>
      <w:spacing w:after="360" w:line="240" w:lineRule="auto"/>
      <w:ind w:left="86" w:hanging="86"/>
      <w:jc w:val="center"/>
    </w:pPr>
    <w:rPr>
      <w:rFonts w:ascii="Arial" w:eastAsia="Times New Roman" w:hAnsi="Arial" w:cs="Times New Roman"/>
      <w:b/>
      <w:bCs/>
      <w:caps/>
      <w:color w:val="000000"/>
      <w:sz w:val="28"/>
      <w:szCs w:val="20"/>
      <w:lang w:val="en-GB" w:eastAsia="en-US"/>
    </w:rPr>
  </w:style>
  <w:style w:type="paragraph" w:customStyle="1" w:styleId="Body1">
    <w:name w:val="Body 1"/>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CMSHeadL9">
    <w:name w:val="CMS Head L9"/>
    <w:basedOn w:val="Normal"/>
    <w:rsid w:val="004B3F4F"/>
    <w:pPr>
      <w:tabs>
        <w:tab w:val="num" w:pos="6480"/>
      </w:tabs>
      <w:spacing w:after="240" w:line="240" w:lineRule="auto"/>
      <w:ind w:left="6480" w:hanging="180"/>
      <w:outlineLvl w:val="8"/>
    </w:pPr>
    <w:rPr>
      <w:rFonts w:ascii="Garamond MT" w:eastAsia="Times New Roman" w:hAnsi="Garamond MT" w:cs="Times New Roman"/>
      <w:sz w:val="24"/>
      <w:szCs w:val="24"/>
      <w:lang w:eastAsia="en-US"/>
    </w:rPr>
  </w:style>
  <w:style w:type="character" w:customStyle="1" w:styleId="CERNUMBERBULLET2CharChar">
    <w:name w:val="CER NUMBER BULLET 2 Char Char"/>
    <w:basedOn w:val="DefaultParagraphFont"/>
    <w:semiHidden/>
    <w:rsid w:val="004B3F4F"/>
    <w:rPr>
      <w:rFonts w:ascii="Arial" w:hAnsi="Arial" w:cs="Arial" w:hint="default"/>
      <w:sz w:val="22"/>
      <w:lang w:val="en-IE" w:eastAsia="en-US" w:bidi="ar-SA"/>
    </w:rPr>
  </w:style>
  <w:style w:type="character" w:customStyle="1" w:styleId="CERBODYCharChar1">
    <w:name w:val="CER BODY Char Char1"/>
    <w:basedOn w:val="DefaultParagraphFont"/>
    <w:rsid w:val="004B3F4F"/>
    <w:rPr>
      <w:rFonts w:ascii="Arial" w:hAnsi="Arial" w:cs="Arial" w:hint="default"/>
      <w:sz w:val="22"/>
      <w:szCs w:val="22"/>
      <w:lang w:val="en-GB" w:eastAsia="en-US" w:bidi="ar-SA"/>
    </w:rPr>
  </w:style>
  <w:style w:type="character" w:customStyle="1" w:styleId="CERNUMBERBULLETChar">
    <w:name w:val="CER NUMBER BULLET Char"/>
    <w:basedOn w:val="DefaultParagraphFont"/>
    <w:rsid w:val="004B3F4F"/>
    <w:rPr>
      <w:rFonts w:ascii="Arial" w:hAnsi="Arial" w:cs="Arial" w:hint="default"/>
      <w:color w:val="000000"/>
      <w:sz w:val="22"/>
      <w:lang w:val="en-GB" w:eastAsia="en-US" w:bidi="ar-SA"/>
    </w:rPr>
  </w:style>
  <w:style w:type="character" w:customStyle="1" w:styleId="CERNUMBERBULLET2Char">
    <w:name w:val="CER NUMBER BULLET 2 Char"/>
    <w:basedOn w:val="DefaultParagraphFont"/>
    <w:rsid w:val="004B3F4F"/>
    <w:rPr>
      <w:rFonts w:ascii="Arial" w:hAnsi="Arial" w:cs="Arial" w:hint="default"/>
      <w:sz w:val="22"/>
      <w:lang w:val="en-IE" w:eastAsia="en-US" w:bidi="ar-SA"/>
    </w:rPr>
  </w:style>
  <w:style w:type="character" w:customStyle="1" w:styleId="DeltaViewInsertion">
    <w:name w:val="DeltaView Insertion"/>
    <w:rsid w:val="004B3F4F"/>
    <w:rPr>
      <w:color w:val="0000FF"/>
      <w:spacing w:val="0"/>
      <w:u w:val="double"/>
    </w:rPr>
  </w:style>
  <w:style w:type="character" w:customStyle="1" w:styleId="CERNUMBERBULLET2CharChar1">
    <w:name w:val="CER NUMBER BULLET 2 Char Char1"/>
    <w:basedOn w:val="DefaultParagraphFont"/>
    <w:rsid w:val="004B3F4F"/>
    <w:rPr>
      <w:rFonts w:ascii="Arial" w:hAnsi="Arial" w:cs="Arial" w:hint="default"/>
      <w:sz w:val="22"/>
      <w:lang w:val="en-IE" w:eastAsia="en-US" w:bidi="ar-SA"/>
    </w:rPr>
  </w:style>
  <w:style w:type="character" w:customStyle="1" w:styleId="CERBODYChar2">
    <w:name w:val="CER BODY Char2"/>
    <w:basedOn w:val="DefaultParagraphFont"/>
    <w:rsid w:val="004B3F4F"/>
    <w:rPr>
      <w:rFonts w:ascii="Arial" w:hAnsi="Arial" w:cs="Arial" w:hint="default"/>
      <w:sz w:val="22"/>
      <w:szCs w:val="22"/>
      <w:lang w:val="en-GB" w:eastAsia="en-US" w:bidi="ar-SA"/>
    </w:rPr>
  </w:style>
  <w:style w:type="character" w:customStyle="1" w:styleId="DeltaViewMoveSource">
    <w:name w:val="DeltaView Move Source"/>
    <w:rsid w:val="004B3F4F"/>
    <w:rPr>
      <w:strike/>
      <w:color w:val="00C000"/>
      <w:spacing w:val="0"/>
    </w:rPr>
  </w:style>
  <w:style w:type="character" w:customStyle="1" w:styleId="DeltaViewMoveDestination">
    <w:name w:val="DeltaView Move Destination"/>
    <w:rsid w:val="004B3F4F"/>
    <w:rPr>
      <w:color w:val="00C000"/>
      <w:spacing w:val="0"/>
      <w:u w:val="double"/>
    </w:rPr>
  </w:style>
  <w:style w:type="character" w:customStyle="1" w:styleId="DeltaViewDeletion">
    <w:name w:val="DeltaView Deletion"/>
    <w:rsid w:val="004B3F4F"/>
    <w:rPr>
      <w:strike/>
      <w:color w:val="FF0000"/>
      <w:spacing w:val="0"/>
    </w:rPr>
  </w:style>
  <w:style w:type="character" w:customStyle="1" w:styleId="CERBODYChar1Char">
    <w:name w:val="CER BODY Char1 Char"/>
    <w:basedOn w:val="DefaultParagraphFont"/>
    <w:rsid w:val="004B3F4F"/>
    <w:rPr>
      <w:rFonts w:ascii="Arial" w:hAnsi="Arial" w:cs="Arial" w:hint="default"/>
      <w:sz w:val="22"/>
      <w:szCs w:val="22"/>
      <w:lang w:val="en-GB" w:eastAsia="en-US" w:bidi="ar-SA"/>
    </w:rPr>
  </w:style>
  <w:style w:type="character" w:customStyle="1" w:styleId="CERNUMBERBULLETCharChar">
    <w:name w:val="CER NUMBER BULLET Char Char"/>
    <w:basedOn w:val="DefaultParagraphFont"/>
    <w:rsid w:val="004B3F4F"/>
    <w:rPr>
      <w:rFonts w:ascii="Arial" w:hAnsi="Arial" w:cs="Arial" w:hint="default"/>
      <w:color w:val="000000"/>
      <w:sz w:val="22"/>
      <w:lang w:val="en-GB" w:eastAsia="en-US" w:bidi="ar-SA"/>
    </w:rPr>
  </w:style>
  <w:style w:type="character" w:customStyle="1" w:styleId="CERBODYCharCharChar">
    <w:name w:val="CER BODY Char Char Char"/>
    <w:basedOn w:val="DefaultParagraphFont"/>
    <w:locked/>
    <w:rsid w:val="004B3F4F"/>
    <w:rPr>
      <w:rFonts w:ascii="Arial" w:hAnsi="Arial" w:cs="Arial" w:hint="default"/>
      <w:sz w:val="22"/>
      <w:szCs w:val="22"/>
      <w:lang w:val="en-GB" w:eastAsia="en-US" w:bidi="ar-SA"/>
    </w:rPr>
  </w:style>
  <w:style w:type="character" w:customStyle="1" w:styleId="CERNUMBERBULLET2CharCharChar">
    <w:name w:val="CER NUMBER BULLET 2 Char Char Char"/>
    <w:basedOn w:val="DefaultParagraphFont"/>
    <w:rsid w:val="004B3F4F"/>
    <w:rPr>
      <w:rFonts w:ascii="Arial" w:hAnsi="Arial" w:cs="Arial" w:hint="default"/>
      <w:sz w:val="22"/>
      <w:lang w:val="en-IE" w:eastAsia="en-US" w:bidi="ar-SA"/>
    </w:rPr>
  </w:style>
  <w:style w:type="character" w:customStyle="1" w:styleId="CERBodyManualCharChar">
    <w:name w:val="CER Body Manual Char Char"/>
    <w:basedOn w:val="DefaultParagraphFont"/>
    <w:rsid w:val="004B3F4F"/>
    <w:rPr>
      <w:rFonts w:ascii="Arial" w:hAnsi="Arial" w:cs="Arial" w:hint="default"/>
      <w:sz w:val="22"/>
      <w:szCs w:val="22"/>
      <w:lang w:val="en-GB" w:eastAsia="en-US" w:bidi="ar-SA"/>
    </w:rPr>
  </w:style>
  <w:style w:type="character" w:customStyle="1" w:styleId="CERNORMALCharChar">
    <w:name w:val="CER NORMAL Char Char"/>
    <w:basedOn w:val="DefaultParagraphFont"/>
    <w:rsid w:val="004B3F4F"/>
    <w:rPr>
      <w:rFonts w:ascii="Arial" w:hAnsi="Arial" w:cs="Arial" w:hint="default"/>
      <w:color w:val="000000"/>
      <w:sz w:val="22"/>
      <w:szCs w:val="24"/>
      <w:lang w:val="en-GB" w:eastAsia="en-US" w:bidi="ar-SA"/>
    </w:rPr>
  </w:style>
  <w:style w:type="paragraph" w:customStyle="1" w:styleId="CERLEVEL1">
    <w:name w:val="CER LEVEL 1"/>
    <w:basedOn w:val="Normal"/>
    <w:next w:val="CERLEVEL2"/>
    <w:qFormat/>
    <w:rsid w:val="008E51EB"/>
    <w:pPr>
      <w:keepNext/>
      <w:numPr>
        <w:numId w:val="26"/>
      </w:numPr>
      <w:pBdr>
        <w:top w:val="single" w:sz="4" w:space="1" w:color="auto"/>
        <w:bottom w:val="single" w:sz="4" w:space="1" w:color="auto"/>
      </w:pBdr>
      <w:spacing w:before="240" w:after="120" w:line="240" w:lineRule="auto"/>
      <w:ind w:left="851"/>
      <w:jc w:val="center"/>
      <w:outlineLvl w:val="0"/>
    </w:pPr>
    <w:rPr>
      <w:rFonts w:ascii="Arial" w:eastAsia="Times New Roman" w:hAnsi="Arial" w:cs="Times New Roman"/>
      <w:b/>
      <w:caps/>
      <w:sz w:val="28"/>
      <w:lang w:val="en-US" w:eastAsia="en-US"/>
    </w:rPr>
  </w:style>
  <w:style w:type="paragraph" w:customStyle="1" w:styleId="CERLEVEL2">
    <w:name w:val="CER LEVEL 2"/>
    <w:basedOn w:val="Normal"/>
    <w:qFormat/>
    <w:rsid w:val="002D3681"/>
    <w:pPr>
      <w:keepNext/>
      <w:numPr>
        <w:ilvl w:val="1"/>
        <w:numId w:val="26"/>
      </w:numPr>
      <w:spacing w:before="240" w:after="120" w:line="240" w:lineRule="auto"/>
      <w:jc w:val="both"/>
      <w:outlineLvl w:val="1"/>
    </w:pPr>
    <w:rPr>
      <w:rFonts w:ascii="Arial" w:eastAsia="Times New Roman" w:hAnsi="Arial" w:cs="Times New Roman"/>
      <w:b/>
      <w:caps/>
      <w:sz w:val="24"/>
      <w:lang w:val="en-US" w:eastAsia="en-US"/>
    </w:rPr>
  </w:style>
  <w:style w:type="paragraph" w:customStyle="1" w:styleId="CERLEVEL3">
    <w:name w:val="CER LEVEL 3"/>
    <w:basedOn w:val="Normal"/>
    <w:qFormat/>
    <w:rsid w:val="002D3681"/>
    <w:pPr>
      <w:keepNext/>
      <w:numPr>
        <w:ilvl w:val="2"/>
        <w:numId w:val="26"/>
      </w:numPr>
      <w:spacing w:before="240" w:after="120" w:line="240" w:lineRule="auto"/>
      <w:jc w:val="both"/>
      <w:outlineLvl w:val="2"/>
    </w:pPr>
    <w:rPr>
      <w:rFonts w:ascii="Arial" w:eastAsia="Times New Roman" w:hAnsi="Arial" w:cs="Times New Roman"/>
      <w:b/>
      <w:lang w:val="en-US" w:eastAsia="en-US"/>
    </w:rPr>
  </w:style>
  <w:style w:type="paragraph" w:customStyle="1" w:styleId="CERLEVEL4">
    <w:name w:val="CER LEVEL 4"/>
    <w:basedOn w:val="Normal"/>
    <w:next w:val="CERLEVEL5"/>
    <w:link w:val="CERLEVEL4Char"/>
    <w:qFormat/>
    <w:rsid w:val="004B3F4F"/>
    <w:pPr>
      <w:numPr>
        <w:ilvl w:val="3"/>
        <w:numId w:val="26"/>
      </w:numPr>
      <w:spacing w:before="120" w:after="120" w:line="240" w:lineRule="auto"/>
      <w:jc w:val="both"/>
    </w:pPr>
    <w:rPr>
      <w:rFonts w:ascii="Arial" w:eastAsia="Times New Roman" w:hAnsi="Arial" w:cs="Times New Roman"/>
      <w:lang w:val="en-US" w:eastAsia="en-US"/>
    </w:rPr>
  </w:style>
  <w:style w:type="paragraph" w:customStyle="1" w:styleId="CERLEVEL5">
    <w:name w:val="CER LEVEL 5"/>
    <w:basedOn w:val="Normal"/>
    <w:link w:val="CERLEVEL5Char"/>
    <w:qFormat/>
    <w:rsid w:val="004B3F4F"/>
    <w:pPr>
      <w:spacing w:before="120" w:after="120" w:line="240" w:lineRule="auto"/>
      <w:jc w:val="both"/>
    </w:pPr>
    <w:rPr>
      <w:rFonts w:ascii="Arial" w:eastAsia="Times New Roman" w:hAnsi="Arial" w:cs="Times New Roman"/>
      <w:lang w:val="en-US" w:eastAsia="en-US"/>
    </w:rPr>
  </w:style>
  <w:style w:type="paragraph" w:customStyle="1" w:styleId="CERLEVEL6">
    <w:name w:val="CER LEVEL 6"/>
    <w:basedOn w:val="Normal"/>
    <w:qFormat/>
    <w:rsid w:val="004B3F4F"/>
    <w:pPr>
      <w:spacing w:before="120" w:after="120" w:line="240" w:lineRule="auto"/>
      <w:jc w:val="both"/>
    </w:pPr>
    <w:rPr>
      <w:rFonts w:ascii="Arial" w:eastAsia="Times New Roman" w:hAnsi="Arial" w:cs="Times New Roman"/>
      <w:lang w:val="en-US" w:eastAsia="en-US"/>
    </w:rPr>
  </w:style>
  <w:style w:type="paragraph" w:customStyle="1" w:styleId="CERLEVEL7">
    <w:name w:val="CER LEVEL 7"/>
    <w:basedOn w:val="Normal"/>
    <w:link w:val="CERLEVEL7Char"/>
    <w:qFormat/>
    <w:rsid w:val="009B7671"/>
    <w:pPr>
      <w:numPr>
        <w:ilvl w:val="6"/>
        <w:numId w:val="26"/>
      </w:numPr>
      <w:spacing w:before="120" w:after="120" w:line="240" w:lineRule="auto"/>
      <w:jc w:val="both"/>
    </w:pPr>
    <w:rPr>
      <w:rFonts w:ascii="Arial" w:eastAsia="Times New Roman" w:hAnsi="Arial" w:cs="Times New Roman"/>
      <w:lang w:val="en-US" w:eastAsia="en-US"/>
    </w:rPr>
  </w:style>
  <w:style w:type="paragraph" w:customStyle="1" w:styleId="CERFRONTTEXT">
    <w:name w:val="CER FRONT TEXT"/>
    <w:basedOn w:val="Normal"/>
    <w:qFormat/>
    <w:rsid w:val="004B3F4F"/>
    <w:pPr>
      <w:spacing w:after="960" w:line="240" w:lineRule="auto"/>
      <w:jc w:val="center"/>
    </w:pPr>
    <w:rPr>
      <w:rFonts w:ascii="Arial" w:eastAsia="Times New Roman" w:hAnsi="Arial" w:cs="Times New Roman"/>
      <w:sz w:val="40"/>
      <w:lang w:val="en-US" w:eastAsia="en-US"/>
    </w:rPr>
  </w:style>
  <w:style w:type="table" w:customStyle="1" w:styleId="TableGrid1">
    <w:name w:val="Table Grid1"/>
    <w:basedOn w:val="TableNormal"/>
    <w:next w:val="TableGrid"/>
    <w:rsid w:val="00A67306"/>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next w:val="MediumShading1-Accent11"/>
    <w:uiPriority w:val="63"/>
    <w:rsid w:val="00A67306"/>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1">
    <w:name w:val="Plain English Style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PageNumber">
    <w:name w:val="page number"/>
    <w:basedOn w:val="DefaultParagraphFont"/>
    <w:rsid w:val="00A67306"/>
  </w:style>
  <w:style w:type="table" w:customStyle="1" w:styleId="CERTABLE9pt">
    <w:name w:val="CER TABLE 9pt"/>
    <w:basedOn w:val="TableNormal"/>
    <w:uiPriority w:val="99"/>
    <w:rsid w:val="00A67306"/>
    <w:pPr>
      <w:spacing w:after="0" w:line="240" w:lineRule="auto"/>
    </w:pPr>
    <w:rPr>
      <w:rFonts w:ascii="Arial" w:eastAsia="Times New Roman" w:hAnsi="Arial" w:cs="Times New Roman"/>
      <w:lang w:val="en-US" w:eastAsia="en-US"/>
    </w:rPr>
    <w:tblPr/>
    <w:trPr>
      <w:tblHeader/>
    </w:trPr>
  </w:style>
  <w:style w:type="paragraph" w:customStyle="1" w:styleId="CERTable9pt0">
    <w:name w:val="CER Table 9pt"/>
    <w:basedOn w:val="Normal"/>
    <w:qFormat/>
    <w:rsid w:val="00A67306"/>
    <w:pPr>
      <w:spacing w:after="0" w:line="240" w:lineRule="auto"/>
      <w:jc w:val="both"/>
    </w:pPr>
    <w:rPr>
      <w:rFonts w:ascii="Arial" w:eastAsia="Times New Roman" w:hAnsi="Arial" w:cs="Times New Roman"/>
      <w:sz w:val="18"/>
      <w:szCs w:val="18"/>
      <w:lang w:val="en-US" w:eastAsia="en-US"/>
    </w:rPr>
  </w:style>
  <w:style w:type="paragraph" w:customStyle="1" w:styleId="CERCHAPTERHEADING">
    <w:name w:val="CER CHAPTER HEADING"/>
    <w:basedOn w:val="Normal"/>
    <w:next w:val="Normal"/>
    <w:qFormat/>
    <w:rsid w:val="006821DF"/>
    <w:pPr>
      <w:pageBreakBefore/>
      <w:numPr>
        <w:numId w:val="12"/>
      </w:numPr>
      <w:pBdr>
        <w:top w:val="single" w:sz="4" w:space="1" w:color="auto"/>
        <w:bottom w:val="single" w:sz="4" w:space="1" w:color="auto"/>
      </w:pBdr>
      <w:spacing w:after="360" w:line="240" w:lineRule="auto"/>
      <w:jc w:val="center"/>
      <w:outlineLvl w:val="0"/>
    </w:pPr>
    <w:rPr>
      <w:rFonts w:ascii="Arial" w:eastAsia="Times New Roman" w:hAnsi="Arial" w:cs="Times New Roman"/>
      <w:b/>
      <w:caps/>
      <w:sz w:val="28"/>
      <w:lang w:val="en-US" w:eastAsia="en-US"/>
    </w:rPr>
  </w:style>
  <w:style w:type="paragraph" w:customStyle="1" w:styleId="CERAPPENDIX">
    <w:name w:val="CER APPENDIX"/>
    <w:basedOn w:val="Normal"/>
    <w:qFormat/>
    <w:rsid w:val="00A67306"/>
    <w:pPr>
      <w:keepNext/>
      <w:pBdr>
        <w:top w:val="single" w:sz="4" w:space="1" w:color="auto"/>
        <w:bottom w:val="single" w:sz="4" w:space="1" w:color="auto"/>
      </w:pBdr>
      <w:spacing w:after="240" w:line="240" w:lineRule="auto"/>
      <w:jc w:val="center"/>
    </w:pPr>
    <w:rPr>
      <w:rFonts w:ascii="Arial" w:eastAsia="Times New Roman" w:hAnsi="Arial" w:cs="Times New Roman"/>
      <w:b/>
      <w:sz w:val="28"/>
      <w:lang w:val="en-US" w:eastAsia="en-US"/>
    </w:rPr>
  </w:style>
  <w:style w:type="table" w:customStyle="1" w:styleId="TableGrid11">
    <w:name w:val="Table Grid11"/>
    <w:basedOn w:val="TableNormal"/>
    <w:next w:val="TableGrid"/>
    <w:rsid w:val="00A6730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67306"/>
    <w:rPr>
      <w:color w:val="808080"/>
    </w:rPr>
  </w:style>
  <w:style w:type="numbering" w:customStyle="1" w:styleId="Headings1">
    <w:name w:val="Headings1"/>
    <w:uiPriority w:val="99"/>
    <w:rsid w:val="00A67306"/>
    <w:pPr>
      <w:numPr>
        <w:numId w:val="11"/>
      </w:numPr>
    </w:pPr>
  </w:style>
  <w:style w:type="table" w:customStyle="1" w:styleId="PlainEnglishStyle11">
    <w:name w:val="Plain English Style1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odyText">
    <w:name w:val="Body Text"/>
    <w:basedOn w:val="Normal"/>
    <w:link w:val="BodyTextChar"/>
    <w:unhideWhenUsed/>
    <w:rsid w:val="00A67306"/>
    <w:pPr>
      <w:spacing w:after="120" w:line="240" w:lineRule="auto"/>
      <w:jc w:val="both"/>
    </w:pPr>
    <w:rPr>
      <w:rFonts w:ascii="Arial" w:eastAsia="Times New Roman" w:hAnsi="Arial" w:cs="Times New Roman"/>
      <w:lang w:val="en-US" w:eastAsia="en-US"/>
    </w:rPr>
  </w:style>
  <w:style w:type="character" w:customStyle="1" w:styleId="BodyTextChar">
    <w:name w:val="Body Text Char"/>
    <w:basedOn w:val="DefaultParagraphFont"/>
    <w:link w:val="BodyText"/>
    <w:rsid w:val="00A67306"/>
    <w:rPr>
      <w:rFonts w:ascii="Arial" w:eastAsia="Times New Roman" w:hAnsi="Arial" w:cs="Times New Roman"/>
      <w:lang w:val="en-US" w:eastAsia="en-US"/>
    </w:rPr>
  </w:style>
  <w:style w:type="character" w:customStyle="1" w:styleId="TitleChar1">
    <w:name w:val="Title Char1"/>
    <w:basedOn w:val="DefaultParagraphFont"/>
    <w:uiPriority w:val="10"/>
    <w:rsid w:val="00E31917"/>
    <w:rPr>
      <w:caps/>
      <w:color w:val="4F81BD" w:themeColor="accent1"/>
      <w:spacing w:val="10"/>
      <w:kern w:val="28"/>
      <w:sz w:val="52"/>
      <w:szCs w:val="52"/>
      <w:lang w:eastAsia="en-US"/>
    </w:rPr>
  </w:style>
  <w:style w:type="character" w:customStyle="1" w:styleId="BalloonTextChar1">
    <w:name w:val="Balloon Text Char1"/>
    <w:basedOn w:val="DefaultParagraphFont"/>
    <w:semiHidden/>
    <w:rsid w:val="00E31917"/>
    <w:rPr>
      <w:rFonts w:ascii="Tahoma" w:hAnsi="Tahoma" w:cs="Tahoma"/>
      <w:sz w:val="16"/>
      <w:szCs w:val="16"/>
      <w:lang w:eastAsia="en-US"/>
    </w:rPr>
  </w:style>
  <w:style w:type="character" w:customStyle="1" w:styleId="HeaderChar1">
    <w:name w:val="Header Char1"/>
    <w:basedOn w:val="DefaultParagraphFont"/>
    <w:rsid w:val="00E31917"/>
    <w:rPr>
      <w:szCs w:val="20"/>
      <w:lang w:eastAsia="en-US"/>
    </w:rPr>
  </w:style>
  <w:style w:type="character" w:customStyle="1" w:styleId="FooterChar1">
    <w:name w:val="Footer Char1"/>
    <w:basedOn w:val="DefaultParagraphFont"/>
    <w:uiPriority w:val="99"/>
    <w:rsid w:val="00E31917"/>
    <w:rPr>
      <w:szCs w:val="20"/>
      <w:lang w:eastAsia="en-US"/>
    </w:rPr>
  </w:style>
  <w:style w:type="character" w:customStyle="1" w:styleId="SubtitleChar1">
    <w:name w:val="Subtitle Char1"/>
    <w:basedOn w:val="DefaultParagraphFont"/>
    <w:uiPriority w:val="11"/>
    <w:rsid w:val="00E31917"/>
    <w:rPr>
      <w:caps/>
      <w:color w:val="595959" w:themeColor="text1" w:themeTint="A6"/>
      <w:spacing w:val="10"/>
      <w:szCs w:val="24"/>
      <w:lang w:eastAsia="en-US"/>
    </w:rPr>
  </w:style>
  <w:style w:type="character" w:customStyle="1" w:styleId="QuoteChar1">
    <w:name w:val="Quote Char1"/>
    <w:basedOn w:val="DefaultParagraphFont"/>
    <w:uiPriority w:val="29"/>
    <w:rsid w:val="00E31917"/>
    <w:rPr>
      <w:i/>
      <w:iCs/>
      <w:szCs w:val="20"/>
      <w:lang w:eastAsia="en-US"/>
    </w:rPr>
  </w:style>
  <w:style w:type="character" w:customStyle="1" w:styleId="IntenseQuoteChar1">
    <w:name w:val="Intense Quote Char1"/>
    <w:basedOn w:val="DefaultParagraphFont"/>
    <w:uiPriority w:val="30"/>
    <w:rsid w:val="00E31917"/>
    <w:rPr>
      <w:i/>
      <w:iCs/>
      <w:color w:val="4F81BD" w:themeColor="accent1"/>
      <w:szCs w:val="20"/>
      <w:lang w:eastAsia="en-US"/>
    </w:rPr>
  </w:style>
  <w:style w:type="character" w:customStyle="1" w:styleId="FootnoteTextChar1">
    <w:name w:val="Footnote Text Char1"/>
    <w:basedOn w:val="DefaultParagraphFont"/>
    <w:semiHidden/>
    <w:rsid w:val="00E31917"/>
    <w:rPr>
      <w:sz w:val="20"/>
      <w:szCs w:val="20"/>
      <w:lang w:eastAsia="en-US"/>
    </w:rPr>
  </w:style>
  <w:style w:type="character" w:customStyle="1" w:styleId="CommentTextChar1">
    <w:name w:val="Comment Text Char1"/>
    <w:basedOn w:val="DefaultParagraphFont"/>
    <w:rsid w:val="00E31917"/>
    <w:rPr>
      <w:sz w:val="20"/>
      <w:szCs w:val="20"/>
      <w:lang w:eastAsia="en-US"/>
    </w:rPr>
  </w:style>
  <w:style w:type="character" w:customStyle="1" w:styleId="CommentSubjectChar1">
    <w:name w:val="Comment Subject Char1"/>
    <w:basedOn w:val="CommentTextChar"/>
    <w:semiHidden/>
    <w:rsid w:val="00E31917"/>
    <w:rPr>
      <w:rFonts w:eastAsiaTheme="minorEastAsia"/>
      <w:b/>
      <w:bCs/>
      <w:sz w:val="20"/>
      <w:szCs w:val="20"/>
      <w:lang w:eastAsia="en-US"/>
    </w:rPr>
  </w:style>
  <w:style w:type="character" w:customStyle="1" w:styleId="DocumentMapChar1">
    <w:name w:val="Document Map Char1"/>
    <w:basedOn w:val="DefaultParagraphFont"/>
    <w:semiHidden/>
    <w:rsid w:val="00E31917"/>
    <w:rPr>
      <w:rFonts w:ascii="Tahoma" w:eastAsia="Times New Roman" w:hAnsi="Tahoma" w:cs="Tahoma"/>
      <w:sz w:val="20"/>
      <w:szCs w:val="20"/>
      <w:shd w:val="clear" w:color="auto" w:fill="000080"/>
      <w:lang w:val="en-GB" w:eastAsia="en-US"/>
    </w:rPr>
  </w:style>
  <w:style w:type="paragraph" w:customStyle="1" w:styleId="CERLEVEL11">
    <w:name w:val="CER LEVEL 11"/>
    <w:basedOn w:val="Normal"/>
    <w:next w:val="CERLEVEL2"/>
    <w:qFormat/>
    <w:rsid w:val="00E31917"/>
    <w:pPr>
      <w:keepNext/>
      <w:pBdr>
        <w:top w:val="single" w:sz="4" w:space="1" w:color="auto"/>
        <w:bottom w:val="single" w:sz="4" w:space="1" w:color="auto"/>
      </w:pBdr>
      <w:spacing w:before="240" w:after="120" w:line="240" w:lineRule="auto"/>
      <w:ind w:left="851" w:hanging="851"/>
      <w:jc w:val="center"/>
    </w:pPr>
    <w:rPr>
      <w:rFonts w:ascii="Arial" w:eastAsia="Times New Roman" w:hAnsi="Arial" w:cs="Times New Roman"/>
      <w:b/>
      <w:caps/>
      <w:sz w:val="28"/>
      <w:lang w:val="en-US" w:eastAsia="en-US"/>
    </w:rPr>
  </w:style>
  <w:style w:type="paragraph" w:customStyle="1" w:styleId="CERLEVEL21">
    <w:name w:val="CER LEVEL 21"/>
    <w:basedOn w:val="Normal"/>
    <w:qFormat/>
    <w:rsid w:val="00E31917"/>
    <w:pPr>
      <w:keepNext/>
      <w:spacing w:before="240" w:after="120" w:line="240" w:lineRule="auto"/>
      <w:ind w:left="992" w:hanging="992"/>
      <w:jc w:val="both"/>
    </w:pPr>
    <w:rPr>
      <w:rFonts w:ascii="Arial" w:eastAsia="Times New Roman" w:hAnsi="Arial" w:cs="Times New Roman"/>
      <w:b/>
      <w:caps/>
      <w:sz w:val="24"/>
      <w:lang w:val="en-US" w:eastAsia="en-US"/>
    </w:rPr>
  </w:style>
  <w:style w:type="paragraph" w:customStyle="1" w:styleId="CERLEVEL31">
    <w:name w:val="CER LEVEL 31"/>
    <w:basedOn w:val="Normal"/>
    <w:qFormat/>
    <w:rsid w:val="00E31917"/>
    <w:pPr>
      <w:keepNext/>
      <w:spacing w:before="240" w:after="120" w:line="240" w:lineRule="auto"/>
      <w:ind w:left="992" w:hanging="992"/>
      <w:jc w:val="both"/>
    </w:pPr>
    <w:rPr>
      <w:rFonts w:ascii="Arial" w:eastAsia="Times New Roman" w:hAnsi="Arial" w:cs="Times New Roman"/>
      <w:b/>
      <w:lang w:val="en-US" w:eastAsia="en-US"/>
    </w:rPr>
  </w:style>
  <w:style w:type="paragraph" w:customStyle="1" w:styleId="CERLEVEL41">
    <w:name w:val="CER LEVEL 41"/>
    <w:basedOn w:val="Normal"/>
    <w:next w:val="CERLEVEL5"/>
    <w:qFormat/>
    <w:rsid w:val="00E31917"/>
    <w:pPr>
      <w:spacing w:before="120" w:after="120" w:line="240" w:lineRule="auto"/>
      <w:ind w:left="992" w:hanging="992"/>
      <w:jc w:val="both"/>
    </w:pPr>
    <w:rPr>
      <w:rFonts w:ascii="Arial" w:eastAsia="Times New Roman" w:hAnsi="Arial" w:cs="Times New Roman"/>
      <w:lang w:val="en-US" w:eastAsia="en-US"/>
    </w:rPr>
  </w:style>
  <w:style w:type="paragraph" w:customStyle="1" w:styleId="CERLEVEL51">
    <w:name w:val="CER LEVEL 51"/>
    <w:basedOn w:val="Normal"/>
    <w:qFormat/>
    <w:rsid w:val="00E31917"/>
    <w:pPr>
      <w:spacing w:before="120" w:after="120" w:line="240" w:lineRule="auto"/>
      <w:ind w:left="1701" w:hanging="709"/>
      <w:jc w:val="both"/>
    </w:pPr>
    <w:rPr>
      <w:rFonts w:ascii="Arial" w:eastAsia="Times New Roman" w:hAnsi="Arial" w:cs="Times New Roman"/>
      <w:lang w:val="en-US" w:eastAsia="en-US"/>
    </w:rPr>
  </w:style>
  <w:style w:type="paragraph" w:customStyle="1" w:styleId="CERLEVEL61">
    <w:name w:val="CER LEVEL 61"/>
    <w:basedOn w:val="Normal"/>
    <w:qFormat/>
    <w:rsid w:val="00E31917"/>
    <w:pPr>
      <w:spacing w:before="120" w:after="120" w:line="240" w:lineRule="auto"/>
      <w:ind w:left="2410" w:hanging="709"/>
      <w:jc w:val="both"/>
    </w:pPr>
    <w:rPr>
      <w:rFonts w:ascii="Arial" w:eastAsia="Times New Roman" w:hAnsi="Arial" w:cs="Times New Roman"/>
      <w:lang w:val="en-US" w:eastAsia="en-US"/>
    </w:rPr>
  </w:style>
  <w:style w:type="paragraph" w:customStyle="1" w:styleId="CERAppendoxLevel4">
    <w:name w:val="CER Appendox Level 4"/>
    <w:basedOn w:val="Normal"/>
    <w:qFormat/>
    <w:rsid w:val="007B33B7"/>
    <w:pPr>
      <w:numPr>
        <w:numId w:val="20"/>
      </w:numPr>
      <w:spacing w:before="120" w:after="120" w:line="240" w:lineRule="auto"/>
      <w:jc w:val="both"/>
    </w:pPr>
    <w:rPr>
      <w:rFonts w:ascii="Arial" w:eastAsia="Times New Roman" w:hAnsi="Arial" w:cs="Times New Roman"/>
      <w:lang w:val="en-US" w:eastAsia="en-US"/>
    </w:rPr>
  </w:style>
  <w:style w:type="paragraph" w:customStyle="1" w:styleId="CERFRONTTEXT1">
    <w:name w:val="CER FRONT TEXT1"/>
    <w:basedOn w:val="Normal"/>
    <w:qFormat/>
    <w:rsid w:val="00E31917"/>
    <w:pPr>
      <w:spacing w:after="960" w:line="240" w:lineRule="auto"/>
      <w:jc w:val="center"/>
    </w:pPr>
    <w:rPr>
      <w:rFonts w:ascii="Arial" w:eastAsia="Times New Roman" w:hAnsi="Arial" w:cs="Times New Roman"/>
      <w:sz w:val="40"/>
      <w:lang w:val="en-US" w:eastAsia="en-US"/>
    </w:rPr>
  </w:style>
  <w:style w:type="character" w:customStyle="1" w:styleId="BodyTextChar1">
    <w:name w:val="Body Text Char1"/>
    <w:basedOn w:val="DefaultParagraphFont"/>
    <w:rsid w:val="00E31917"/>
    <w:rPr>
      <w:rFonts w:ascii="Arial" w:eastAsia="Times New Roman" w:hAnsi="Arial" w:cs="Times New Roman"/>
      <w:lang w:val="en-US" w:eastAsia="en-US"/>
    </w:rPr>
  </w:style>
  <w:style w:type="numbering" w:customStyle="1" w:styleId="BulletList">
    <w:name w:val="BulletList"/>
    <w:uiPriority w:val="99"/>
    <w:rsid w:val="0074547A"/>
    <w:pPr>
      <w:numPr>
        <w:numId w:val="13"/>
      </w:numPr>
    </w:pPr>
  </w:style>
  <w:style w:type="paragraph" w:customStyle="1" w:styleId="CVTableBullet">
    <w:name w:val="CV Table Bullet"/>
    <w:basedOn w:val="Normal"/>
    <w:rsid w:val="0074547A"/>
    <w:pPr>
      <w:numPr>
        <w:numId w:val="14"/>
      </w:numPr>
      <w:spacing w:before="60" w:after="60" w:line="240" w:lineRule="auto"/>
      <w:ind w:left="360"/>
      <w:jc w:val="both"/>
    </w:pPr>
    <w:rPr>
      <w:rFonts w:ascii="Calibri" w:eastAsia="Times New Roman" w:hAnsi="Calibri" w:cs="Times New Roman"/>
      <w:sz w:val="18"/>
      <w:szCs w:val="20"/>
    </w:rPr>
  </w:style>
  <w:style w:type="paragraph" w:customStyle="1" w:styleId="legp2paratext1">
    <w:name w:val="legp2paratext1"/>
    <w:basedOn w:val="Normal"/>
    <w:rsid w:val="0039335F"/>
    <w:pPr>
      <w:shd w:val="clear" w:color="auto" w:fill="FFFFFF"/>
      <w:spacing w:after="120" w:line="360" w:lineRule="atLeast"/>
      <w:ind w:firstLine="240"/>
      <w:jc w:val="both"/>
    </w:pPr>
    <w:rPr>
      <w:rFonts w:ascii="Times New Roman" w:eastAsia="Times New Roman" w:hAnsi="Times New Roman" w:cs="Times New Roman"/>
      <w:color w:val="494949"/>
      <w:sz w:val="19"/>
      <w:szCs w:val="19"/>
      <w:lang w:val="en-AU" w:eastAsia="en-AU"/>
    </w:rPr>
  </w:style>
  <w:style w:type="paragraph" w:customStyle="1" w:styleId="legclearfix2">
    <w:name w:val="legclearfix2"/>
    <w:basedOn w:val="Normal"/>
    <w:rsid w:val="0039335F"/>
    <w:pPr>
      <w:shd w:val="clear" w:color="auto" w:fill="FFFFFF"/>
      <w:spacing w:after="120" w:line="360" w:lineRule="atLeast"/>
    </w:pPr>
    <w:rPr>
      <w:rFonts w:ascii="Times New Roman" w:eastAsia="Times New Roman" w:hAnsi="Times New Roman" w:cs="Times New Roman"/>
      <w:color w:val="494949"/>
      <w:sz w:val="19"/>
      <w:szCs w:val="19"/>
      <w:lang w:val="en-AU" w:eastAsia="en-AU"/>
    </w:rPr>
  </w:style>
  <w:style w:type="character" w:customStyle="1" w:styleId="legds2">
    <w:name w:val="legds2"/>
    <w:basedOn w:val="DefaultParagraphFont"/>
    <w:rsid w:val="0039335F"/>
    <w:rPr>
      <w:vanish w:val="0"/>
      <w:webHidden w:val="0"/>
      <w:specVanish w:val="0"/>
    </w:rPr>
  </w:style>
  <w:style w:type="paragraph" w:customStyle="1" w:styleId="leglisttextstandard1">
    <w:name w:val="leglisttextstandard1"/>
    <w:basedOn w:val="Normal"/>
    <w:rsid w:val="0039335F"/>
    <w:pPr>
      <w:shd w:val="clear" w:color="auto" w:fill="FFFFFF"/>
      <w:spacing w:after="120" w:line="360" w:lineRule="atLeast"/>
      <w:jc w:val="both"/>
    </w:pPr>
    <w:rPr>
      <w:rFonts w:ascii="Times New Roman" w:eastAsia="Times New Roman" w:hAnsi="Times New Roman" w:cs="Times New Roman"/>
      <w:color w:val="494949"/>
      <w:sz w:val="19"/>
      <w:szCs w:val="19"/>
      <w:lang w:val="en-AU" w:eastAsia="en-AU"/>
    </w:rPr>
  </w:style>
  <w:style w:type="character" w:customStyle="1" w:styleId="leginlineformula">
    <w:name w:val="leginlineformula"/>
    <w:basedOn w:val="DefaultParagraphFont"/>
    <w:rsid w:val="0039335F"/>
  </w:style>
  <w:style w:type="paragraph" w:customStyle="1" w:styleId="CMCPara">
    <w:name w:val="CMC Para"/>
    <w:basedOn w:val="CERBODYChar"/>
    <w:link w:val="CMCParaChar"/>
    <w:autoRedefine/>
    <w:qFormat/>
    <w:rsid w:val="005E56E9"/>
    <w:pPr>
      <w:numPr>
        <w:numId w:val="15"/>
      </w:numPr>
    </w:pPr>
    <w:rPr>
      <w:rFonts w:ascii="Calibri" w:hAnsi="Calibri"/>
      <w:color w:val="000000"/>
      <w:sz w:val="24"/>
      <w:szCs w:val="24"/>
    </w:rPr>
  </w:style>
  <w:style w:type="character" w:customStyle="1" w:styleId="CMCParaChar">
    <w:name w:val="CMC Para Char"/>
    <w:basedOn w:val="CERBODYCharChar"/>
    <w:link w:val="CMCPara"/>
    <w:rsid w:val="005E56E9"/>
    <w:rPr>
      <w:rFonts w:ascii="Calibri" w:eastAsia="Times New Roman" w:hAnsi="Calibri" w:cs="Times New Roman"/>
      <w:color w:val="000000"/>
      <w:sz w:val="24"/>
      <w:szCs w:val="24"/>
      <w:lang w:val="en-GB" w:eastAsia="en-US"/>
    </w:rPr>
  </w:style>
  <w:style w:type="paragraph" w:customStyle="1" w:styleId="CMCSub-para">
    <w:name w:val="CMC Sub-para"/>
    <w:basedOn w:val="CMCPara"/>
    <w:link w:val="CMCSub-paraChar"/>
    <w:qFormat/>
    <w:rsid w:val="005E56E9"/>
    <w:pPr>
      <w:numPr>
        <w:ilvl w:val="2"/>
      </w:numPr>
    </w:pPr>
  </w:style>
  <w:style w:type="paragraph" w:customStyle="1" w:styleId="CMCHEADING1">
    <w:name w:val="CMC HEADING 1"/>
    <w:basedOn w:val="Heading1"/>
    <w:autoRedefine/>
    <w:qFormat/>
    <w:rsid w:val="005E56E9"/>
    <w:pPr>
      <w:pageBreakBefore/>
      <w:numPr>
        <w:numId w:val="15"/>
      </w:numPr>
      <w:pBdr>
        <w:top w:val="single" w:sz="4" w:space="1" w:color="auto"/>
        <w:bottom w:val="single" w:sz="4" w:space="1" w:color="auto"/>
      </w:pBdr>
      <w:spacing w:before="360" w:after="360" w:line="240" w:lineRule="auto"/>
      <w:jc w:val="center"/>
    </w:pPr>
    <w:rPr>
      <w:rFonts w:asciiTheme="minorHAnsi" w:hAnsiTheme="minorHAnsi"/>
      <w:caps/>
      <w:color w:val="auto"/>
      <w:sz w:val="32"/>
      <w:lang w:val="en-GB"/>
    </w:rPr>
  </w:style>
  <w:style w:type="character" w:customStyle="1" w:styleId="CMCSub-paraChar">
    <w:name w:val="CMC Sub-para Char"/>
    <w:basedOn w:val="CMCParaChar"/>
    <w:link w:val="CMCSub-para"/>
    <w:rsid w:val="005E56E9"/>
    <w:rPr>
      <w:rFonts w:ascii="Calibri" w:eastAsia="Times New Roman" w:hAnsi="Calibri" w:cs="Times New Roman"/>
      <w:color w:val="000000"/>
      <w:sz w:val="24"/>
      <w:szCs w:val="24"/>
      <w:lang w:val="en-GB" w:eastAsia="en-US"/>
    </w:rPr>
  </w:style>
  <w:style w:type="paragraph" w:customStyle="1" w:styleId="CMCSub-sub-para">
    <w:name w:val="CMC Sub-sub-para"/>
    <w:basedOn w:val="CMCSub-para"/>
    <w:link w:val="CMCSub-sub-paraChar"/>
    <w:rsid w:val="005E56E9"/>
    <w:pPr>
      <w:numPr>
        <w:ilvl w:val="0"/>
        <w:numId w:val="0"/>
      </w:numPr>
      <w:ind w:left="1474"/>
    </w:pPr>
  </w:style>
  <w:style w:type="character" w:customStyle="1" w:styleId="CMCSub-sub-paraChar">
    <w:name w:val="CMC Sub-sub-para Char"/>
    <w:basedOn w:val="CMCSub-paraChar"/>
    <w:link w:val="CMCSub-sub-para"/>
    <w:rsid w:val="005E56E9"/>
    <w:rPr>
      <w:rFonts w:ascii="Calibri" w:eastAsia="Times New Roman" w:hAnsi="Calibri" w:cs="Times New Roman"/>
      <w:color w:val="000000"/>
      <w:sz w:val="24"/>
      <w:szCs w:val="24"/>
      <w:lang w:val="en-GB" w:eastAsia="en-US"/>
    </w:rPr>
  </w:style>
  <w:style w:type="paragraph" w:customStyle="1" w:styleId="SubHead">
    <w:name w:val="SubHead"/>
    <w:basedOn w:val="Normal"/>
    <w:next w:val="Heading2"/>
    <w:uiPriority w:val="99"/>
    <w:rsid w:val="00797FB5"/>
    <w:pPr>
      <w:keepNext/>
      <w:spacing w:after="240" w:line="240" w:lineRule="auto"/>
      <w:jc w:val="both"/>
    </w:pPr>
    <w:rPr>
      <w:rFonts w:ascii="Arial Narrow" w:eastAsia="Times New Roman" w:hAnsi="Arial Narrow" w:cs="Times New Roman"/>
      <w:b/>
      <w:sz w:val="24"/>
      <w:szCs w:val="20"/>
      <w:lang w:val="en-AU" w:eastAsia="en-US"/>
    </w:rPr>
  </w:style>
  <w:style w:type="paragraph" w:customStyle="1" w:styleId="CERLevel50">
    <w:name w:val="CER Level 5"/>
    <w:basedOn w:val="CERLEVEL5"/>
    <w:link w:val="CERLevel5Char0"/>
    <w:qFormat/>
    <w:rsid w:val="00761A41"/>
    <w:rPr>
      <w:lang w:val="en-IE"/>
    </w:rPr>
  </w:style>
  <w:style w:type="paragraph" w:customStyle="1" w:styleId="CERLevel8">
    <w:name w:val="CER Level 8"/>
    <w:basedOn w:val="CERLEVEL7"/>
    <w:link w:val="CERLevel8Char"/>
    <w:qFormat/>
    <w:rsid w:val="009B7671"/>
    <w:pPr>
      <w:numPr>
        <w:ilvl w:val="8"/>
      </w:numPr>
    </w:pPr>
  </w:style>
  <w:style w:type="character" w:customStyle="1" w:styleId="CERLEVEL5Char">
    <w:name w:val="CER LEVEL 5 Char"/>
    <w:basedOn w:val="DefaultParagraphFont"/>
    <w:link w:val="CERLEVEL5"/>
    <w:rsid w:val="00761A41"/>
    <w:rPr>
      <w:rFonts w:ascii="Arial" w:eastAsia="Times New Roman" w:hAnsi="Arial" w:cs="Times New Roman"/>
      <w:lang w:val="en-US" w:eastAsia="en-US"/>
    </w:rPr>
  </w:style>
  <w:style w:type="character" w:customStyle="1" w:styleId="CERLevel5Char0">
    <w:name w:val="CER Level 5 Char"/>
    <w:basedOn w:val="CERLEVEL5Char"/>
    <w:link w:val="CERLevel50"/>
    <w:rsid w:val="00761A41"/>
    <w:rPr>
      <w:rFonts w:ascii="Arial" w:eastAsia="Times New Roman" w:hAnsi="Arial" w:cs="Times New Roman"/>
      <w:lang w:val="en-US" w:eastAsia="en-US"/>
    </w:rPr>
  </w:style>
  <w:style w:type="character" w:customStyle="1" w:styleId="CERLEVEL7Char">
    <w:name w:val="CER LEVEL 7 Char"/>
    <w:basedOn w:val="DefaultParagraphFont"/>
    <w:link w:val="CERLEVEL7"/>
    <w:rsid w:val="009B7671"/>
    <w:rPr>
      <w:rFonts w:ascii="Arial" w:eastAsia="Times New Roman" w:hAnsi="Arial" w:cs="Times New Roman"/>
      <w:lang w:val="en-US" w:eastAsia="en-US"/>
    </w:rPr>
  </w:style>
  <w:style w:type="character" w:customStyle="1" w:styleId="CERLevel8Char">
    <w:name w:val="CER Level 8 Char"/>
    <w:basedOn w:val="CERLEVEL7Char"/>
    <w:link w:val="CERLevel8"/>
    <w:rsid w:val="009B7671"/>
    <w:rPr>
      <w:rFonts w:ascii="Arial" w:eastAsia="Times New Roman" w:hAnsi="Arial" w:cs="Times New Roman"/>
      <w:lang w:val="en-US" w:eastAsia="en-US"/>
    </w:rPr>
  </w:style>
  <w:style w:type="paragraph" w:customStyle="1" w:styleId="Heading1unnumbered">
    <w:name w:val="Heading 1 unnumbered"/>
    <w:basedOn w:val="Heading1"/>
    <w:next w:val="Normal"/>
    <w:link w:val="Heading1unnumberedChar"/>
    <w:rsid w:val="00773C77"/>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60" w:after="360"/>
      <w:jc w:val="both"/>
    </w:pPr>
    <w:rPr>
      <w:rFonts w:asciiTheme="minorHAnsi" w:eastAsiaTheme="minorEastAsia" w:hAnsiTheme="minorHAnsi" w:cstheme="minorBidi"/>
      <w:caps/>
      <w:color w:val="FFFFFF" w:themeColor="background1"/>
      <w:spacing w:val="15"/>
      <w:sz w:val="24"/>
      <w:szCs w:val="22"/>
      <w:lang w:eastAsia="en-IE"/>
    </w:rPr>
  </w:style>
  <w:style w:type="character" w:customStyle="1" w:styleId="Heading1unnumberedChar">
    <w:name w:val="Heading 1 unnumbered Char"/>
    <w:basedOn w:val="DefaultParagraphFont"/>
    <w:link w:val="Heading1unnumbered"/>
    <w:rsid w:val="00773C77"/>
    <w:rPr>
      <w:b/>
      <w:bCs/>
      <w:caps/>
      <w:color w:val="FFFFFF" w:themeColor="background1"/>
      <w:spacing w:val="15"/>
      <w:sz w:val="24"/>
      <w:shd w:val="clear" w:color="auto" w:fill="4F81BD" w:themeFill="accent1"/>
    </w:rPr>
  </w:style>
  <w:style w:type="paragraph" w:customStyle="1" w:styleId="TableBullet">
    <w:name w:val="Table Bullet"/>
    <w:basedOn w:val="ListParagraph"/>
    <w:rsid w:val="00773C77"/>
    <w:pPr>
      <w:numPr>
        <w:numId w:val="17"/>
      </w:numPr>
      <w:spacing w:after="120" w:line="240" w:lineRule="auto"/>
      <w:ind w:left="284" w:hanging="284"/>
    </w:pPr>
    <w:rPr>
      <w:rFonts w:ascii="Times New Roman" w:eastAsia="Times New Roman" w:hAnsi="Times New Roman" w:cs="Times New Roman"/>
      <w:sz w:val="20"/>
      <w:lang w:val="en-AU" w:eastAsia="en-GB"/>
    </w:rPr>
  </w:style>
  <w:style w:type="paragraph" w:customStyle="1" w:styleId="CERAppendixbody">
    <w:name w:val="CER Appendix body"/>
    <w:basedOn w:val="CERnon-indent"/>
    <w:rsid w:val="009F127B"/>
    <w:pPr>
      <w:numPr>
        <w:numId w:val="18"/>
      </w:numPr>
    </w:pPr>
  </w:style>
  <w:style w:type="paragraph" w:customStyle="1" w:styleId="CERAppendixLevel2">
    <w:name w:val="CER Appendix Level 2"/>
    <w:basedOn w:val="BodyTextFirstIndent"/>
    <w:qFormat/>
    <w:rsid w:val="00A3780A"/>
    <w:pPr>
      <w:ind w:firstLine="0"/>
    </w:pPr>
    <w:rPr>
      <w:rFonts w:ascii="Arial" w:hAnsi="Arial"/>
    </w:rPr>
  </w:style>
  <w:style w:type="paragraph" w:customStyle="1" w:styleId="CERAppendixLevel3">
    <w:name w:val="CER Appendix Level 3"/>
    <w:basedOn w:val="CERAppendixLevel2"/>
    <w:next w:val="CERAppendixLevel2"/>
    <w:qFormat/>
    <w:rsid w:val="005D018A"/>
    <w:pPr>
      <w:numPr>
        <w:numId w:val="19"/>
      </w:numPr>
    </w:pPr>
  </w:style>
  <w:style w:type="paragraph" w:styleId="BodyTextFirstIndent">
    <w:name w:val="Body Text First Indent"/>
    <w:basedOn w:val="BodyText"/>
    <w:link w:val="BodyTextFirstIndentChar"/>
    <w:uiPriority w:val="99"/>
    <w:semiHidden/>
    <w:unhideWhenUsed/>
    <w:rsid w:val="009F127B"/>
    <w:pPr>
      <w:spacing w:after="200" w:line="276" w:lineRule="auto"/>
      <w:ind w:firstLine="360"/>
      <w:jc w:val="left"/>
    </w:pPr>
    <w:rPr>
      <w:rFonts w:asciiTheme="minorHAnsi" w:eastAsiaTheme="minorEastAsia" w:hAnsiTheme="minorHAnsi" w:cstheme="minorBidi"/>
      <w:lang w:val="en-IE" w:eastAsia="en-IE"/>
    </w:rPr>
  </w:style>
  <w:style w:type="character" w:customStyle="1" w:styleId="BodyTextFirstIndentChar">
    <w:name w:val="Body Text First Indent Char"/>
    <w:basedOn w:val="BodyTextChar"/>
    <w:link w:val="BodyTextFirstIndent"/>
    <w:uiPriority w:val="99"/>
    <w:semiHidden/>
    <w:rsid w:val="009F127B"/>
    <w:rPr>
      <w:rFonts w:ascii="Arial" w:eastAsia="Times New Roman" w:hAnsi="Arial" w:cs="Times New Roman"/>
      <w:lang w:val="en-US" w:eastAsia="en-US"/>
    </w:rPr>
  </w:style>
  <w:style w:type="paragraph" w:customStyle="1" w:styleId="CERAppendiixLevel3">
    <w:name w:val="CER Appendiix Level 3"/>
    <w:basedOn w:val="CERLEVEL5"/>
    <w:rsid w:val="00DE0F0E"/>
    <w:pPr>
      <w:ind w:left="1843"/>
    </w:pPr>
  </w:style>
  <w:style w:type="paragraph" w:customStyle="1" w:styleId="CERAPPENDIXLEVEL1">
    <w:name w:val="CER APPENDIX LEVEL 1"/>
    <w:basedOn w:val="CERAPPENDIXHEADING1"/>
    <w:qFormat/>
    <w:rsid w:val="0079359B"/>
    <w:pPr>
      <w:numPr>
        <w:numId w:val="0"/>
      </w:numPr>
      <w:ind w:left="851" w:hanging="851"/>
    </w:pPr>
    <w:rPr>
      <w:color w:val="auto"/>
    </w:rPr>
  </w:style>
  <w:style w:type="paragraph" w:customStyle="1" w:styleId="CERAPPENDIXLEVEL20">
    <w:name w:val="CER APPENDIX LEVEL 2"/>
    <w:basedOn w:val="Normal"/>
    <w:link w:val="CERAPPENDIXLEVEL2Char"/>
    <w:qFormat/>
    <w:rsid w:val="0079359B"/>
    <w:pPr>
      <w:keepNext/>
      <w:spacing w:before="240" w:after="120" w:line="240" w:lineRule="auto"/>
      <w:ind w:left="992" w:hanging="992"/>
      <w:jc w:val="both"/>
      <w:outlineLvl w:val="1"/>
    </w:pPr>
    <w:rPr>
      <w:rFonts w:ascii="Arial" w:eastAsia="Times New Roman" w:hAnsi="Arial" w:cs="Times New Roman"/>
      <w:b/>
      <w:caps/>
      <w:sz w:val="24"/>
      <w:lang w:val="en-US" w:eastAsia="en-US"/>
    </w:rPr>
  </w:style>
  <w:style w:type="paragraph" w:customStyle="1" w:styleId="CERAPPENDIXLEVEL30">
    <w:name w:val="CER APPENDIX LEVEL 3"/>
    <w:basedOn w:val="Normal"/>
    <w:qFormat/>
    <w:rsid w:val="0079359B"/>
    <w:pPr>
      <w:keepNext/>
      <w:spacing w:before="240" w:after="120" w:line="240" w:lineRule="auto"/>
      <w:ind w:left="992" w:hanging="992"/>
      <w:jc w:val="both"/>
      <w:outlineLvl w:val="2"/>
    </w:pPr>
    <w:rPr>
      <w:rFonts w:ascii="Arial" w:eastAsia="Times New Roman" w:hAnsi="Arial" w:cs="Times New Roman"/>
      <w:b/>
      <w:lang w:val="en-US" w:eastAsia="en-US"/>
    </w:rPr>
  </w:style>
  <w:style w:type="character" w:customStyle="1" w:styleId="CERAPPENDIXLEVEL2Char">
    <w:name w:val="CER APPENDIX LEVEL 2 Char"/>
    <w:basedOn w:val="DefaultParagraphFont"/>
    <w:link w:val="CERAPPENDIXLEVEL20"/>
    <w:rsid w:val="0079359B"/>
    <w:rPr>
      <w:rFonts w:ascii="Arial" w:eastAsia="Times New Roman" w:hAnsi="Arial" w:cs="Times New Roman"/>
      <w:b/>
      <w:caps/>
      <w:sz w:val="24"/>
      <w:lang w:val="en-US" w:eastAsia="en-US"/>
    </w:rPr>
  </w:style>
  <w:style w:type="paragraph" w:customStyle="1" w:styleId="CERAPPENDIXLEVEL4">
    <w:name w:val="CER APPENDIX LEVEL 4"/>
    <w:basedOn w:val="Normal"/>
    <w:link w:val="CERAPPENDIXLEVEL4Char"/>
    <w:qFormat/>
    <w:rsid w:val="0079359B"/>
    <w:pPr>
      <w:spacing w:before="120" w:after="120" w:line="240" w:lineRule="auto"/>
      <w:jc w:val="both"/>
      <w:outlineLvl w:val="3"/>
    </w:pPr>
    <w:rPr>
      <w:rFonts w:ascii="Arial" w:eastAsia="Times New Roman" w:hAnsi="Arial" w:cs="Times New Roman"/>
      <w:lang w:val="en-US" w:eastAsia="en-US"/>
    </w:rPr>
  </w:style>
  <w:style w:type="paragraph" w:customStyle="1" w:styleId="CERAPPENDIXLEVEL5">
    <w:name w:val="CER APPENDIX LEVEL 5"/>
    <w:basedOn w:val="Normal"/>
    <w:qFormat/>
    <w:rsid w:val="0079359B"/>
    <w:pPr>
      <w:spacing w:before="120" w:after="120" w:line="240" w:lineRule="auto"/>
      <w:ind w:left="1701" w:hanging="709"/>
      <w:jc w:val="both"/>
    </w:pPr>
    <w:rPr>
      <w:rFonts w:ascii="Arial" w:eastAsia="Times New Roman" w:hAnsi="Arial" w:cs="Times New Roman"/>
      <w:lang w:val="en-US" w:eastAsia="en-US"/>
    </w:rPr>
  </w:style>
  <w:style w:type="character" w:customStyle="1" w:styleId="CERAPPENDIXLEVEL4Char">
    <w:name w:val="CER APPENDIX LEVEL 4 Char"/>
    <w:basedOn w:val="DefaultParagraphFont"/>
    <w:link w:val="CERAPPENDIXLEVEL4"/>
    <w:rsid w:val="0079359B"/>
    <w:rPr>
      <w:rFonts w:ascii="Arial" w:eastAsia="Times New Roman" w:hAnsi="Arial" w:cs="Times New Roman"/>
      <w:lang w:val="en-US" w:eastAsia="en-US"/>
    </w:rPr>
  </w:style>
  <w:style w:type="paragraph" w:customStyle="1" w:styleId="CERAPPENDIXLEVEL6">
    <w:name w:val="CER APPENDIX LEVEL 6"/>
    <w:basedOn w:val="Normal"/>
    <w:qFormat/>
    <w:rsid w:val="0079359B"/>
    <w:pPr>
      <w:spacing w:before="120" w:after="120" w:line="240" w:lineRule="auto"/>
      <w:ind w:left="2410" w:hanging="709"/>
      <w:jc w:val="both"/>
    </w:pPr>
    <w:rPr>
      <w:rFonts w:ascii="Arial" w:eastAsia="Times New Roman" w:hAnsi="Arial" w:cs="Times New Roman"/>
      <w:lang w:val="en-US" w:eastAsia="en-US"/>
    </w:rPr>
  </w:style>
  <w:style w:type="paragraph" w:customStyle="1" w:styleId="CERAPPENDIXLEVEL7">
    <w:name w:val="CER APPENDIX LEVEL 7"/>
    <w:basedOn w:val="Normal"/>
    <w:qFormat/>
    <w:rsid w:val="0079359B"/>
    <w:pPr>
      <w:spacing w:before="120" w:after="120" w:line="240" w:lineRule="auto"/>
      <w:ind w:left="2552" w:hanging="426"/>
      <w:jc w:val="both"/>
    </w:pPr>
    <w:rPr>
      <w:rFonts w:ascii="Arial" w:eastAsia="Times New Roman" w:hAnsi="Arial" w:cs="Times New Roman"/>
      <w:lang w:val="en-US" w:eastAsia="en-US"/>
    </w:rPr>
  </w:style>
  <w:style w:type="character" w:customStyle="1" w:styleId="CERAppendixNumHeadingChar">
    <w:name w:val="CER Appendix Num Heading Char"/>
    <w:basedOn w:val="DefaultParagraphFont"/>
    <w:link w:val="CERAppendixNumHeading"/>
    <w:rsid w:val="0079359B"/>
    <w:rPr>
      <w:rFonts w:ascii="Arial" w:eastAsia="Times New Roman" w:hAnsi="Arial" w:cs="Times New Roman"/>
      <w:b/>
      <w:szCs w:val="24"/>
      <w:lang w:eastAsia="en-US"/>
    </w:rPr>
  </w:style>
  <w:style w:type="paragraph" w:customStyle="1" w:styleId="APNUMHEAD1">
    <w:name w:val="AP NUM HEAD 1"/>
    <w:rsid w:val="00894513"/>
    <w:pPr>
      <w:keepNext/>
      <w:pageBreakBefore/>
      <w:numPr>
        <w:numId w:val="21"/>
      </w:numPr>
      <w:spacing w:before="60" w:after="180" w:line="240" w:lineRule="auto"/>
    </w:pPr>
    <w:rPr>
      <w:rFonts w:ascii="Arial" w:eastAsia="MS Mincho" w:hAnsi="Arial" w:cs="Times New Roman"/>
      <w:b/>
      <w:caps/>
      <w:sz w:val="28"/>
      <w:szCs w:val="20"/>
      <w:lang w:val="en-GB" w:eastAsia="en-US"/>
    </w:rPr>
  </w:style>
  <w:style w:type="paragraph" w:customStyle="1" w:styleId="APNUMHEAD2">
    <w:name w:val="AP NUM HEAD 2"/>
    <w:rsid w:val="00894513"/>
    <w:pPr>
      <w:numPr>
        <w:ilvl w:val="1"/>
        <w:numId w:val="21"/>
      </w:numPr>
      <w:spacing w:before="240" w:after="120" w:line="240" w:lineRule="auto"/>
    </w:pPr>
    <w:rPr>
      <w:rFonts w:ascii="Arial" w:eastAsia="MS Mincho" w:hAnsi="Arial" w:cs="Times New Roman"/>
      <w:b/>
      <w:caps/>
      <w:sz w:val="24"/>
      <w:szCs w:val="20"/>
      <w:lang w:val="en-GB" w:eastAsia="en-US"/>
    </w:rPr>
  </w:style>
  <w:style w:type="paragraph" w:customStyle="1" w:styleId="APNUMHEAD3">
    <w:name w:val="AP NUM HEAD 3"/>
    <w:next w:val="Normal"/>
    <w:link w:val="APNUMHEAD3Char"/>
    <w:rsid w:val="00894513"/>
    <w:pPr>
      <w:keepNext/>
      <w:numPr>
        <w:ilvl w:val="2"/>
        <w:numId w:val="21"/>
      </w:numPr>
      <w:spacing w:after="0" w:line="240" w:lineRule="auto"/>
    </w:pPr>
    <w:rPr>
      <w:rFonts w:ascii="Arial" w:eastAsia="MS Mincho" w:hAnsi="Arial" w:cs="Times New Roman"/>
      <w:b/>
      <w:color w:val="000000"/>
      <w:sz w:val="24"/>
      <w:szCs w:val="20"/>
      <w:lang w:val="en-GB" w:eastAsia="en-US"/>
    </w:rPr>
  </w:style>
  <w:style w:type="character" w:customStyle="1" w:styleId="APNUMHEAD3Char">
    <w:name w:val="AP NUM HEAD 3 Char"/>
    <w:basedOn w:val="DefaultParagraphFont"/>
    <w:link w:val="APNUMHEAD3"/>
    <w:locked/>
    <w:rsid w:val="00894513"/>
    <w:rPr>
      <w:rFonts w:ascii="Arial" w:eastAsia="MS Mincho" w:hAnsi="Arial" w:cs="Times New Roman"/>
      <w:b/>
      <w:color w:val="000000"/>
      <w:sz w:val="24"/>
      <w:szCs w:val="20"/>
      <w:lang w:val="en-GB" w:eastAsia="en-US"/>
    </w:rPr>
  </w:style>
  <w:style w:type="paragraph" w:customStyle="1" w:styleId="CERAPPENDIXBODY0">
    <w:name w:val="CER APPENDIX BODY"/>
    <w:rsid w:val="00894513"/>
    <w:pPr>
      <w:tabs>
        <w:tab w:val="num" w:pos="-1049"/>
        <w:tab w:val="left" w:pos="851"/>
      </w:tabs>
      <w:spacing w:before="120" w:after="120" w:line="240" w:lineRule="auto"/>
      <w:ind w:left="-1049" w:hanging="709"/>
      <w:jc w:val="both"/>
    </w:pPr>
    <w:rPr>
      <w:rFonts w:ascii="Arial" w:eastAsia="MS Mincho" w:hAnsi="Arial" w:cs="Times New Roman"/>
      <w:color w:val="000000"/>
      <w:szCs w:val="20"/>
      <w:lang w:val="en-GB" w:eastAsia="en-US"/>
    </w:rPr>
  </w:style>
  <w:style w:type="paragraph" w:customStyle="1" w:styleId="CERNUMAPPENDXHD1">
    <w:name w:val="CER NUM APPENDX HD 1"/>
    <w:basedOn w:val="Normal"/>
    <w:rsid w:val="00894513"/>
    <w:pPr>
      <w:keepNext/>
      <w:pageBreakBefore/>
      <w:pBdr>
        <w:top w:val="single" w:sz="4" w:space="1" w:color="auto"/>
        <w:bottom w:val="single" w:sz="4" w:space="1" w:color="auto"/>
      </w:pBdr>
      <w:spacing w:after="360" w:line="240" w:lineRule="auto"/>
      <w:jc w:val="center"/>
      <w:outlineLvl w:val="0"/>
    </w:pPr>
    <w:rPr>
      <w:rFonts w:ascii="Arial" w:eastAsia="MS Mincho" w:hAnsi="Arial" w:cs="Times New Roman"/>
      <w:b/>
      <w:caps/>
      <w:sz w:val="28"/>
      <w:szCs w:val="20"/>
      <w:lang w:val="en-GB" w:eastAsia="en-US"/>
    </w:rPr>
  </w:style>
  <w:style w:type="paragraph" w:customStyle="1" w:styleId="cerheading20">
    <w:name w:val="cerheading2"/>
    <w:basedOn w:val="Normal"/>
    <w:rsid w:val="008945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ERNONINDENTBULLET2">
    <w:name w:val="CER NON INDENT BULLET 2"/>
    <w:basedOn w:val="ListBullet2"/>
    <w:rsid w:val="00894513"/>
    <w:pPr>
      <w:tabs>
        <w:tab w:val="num" w:pos="851"/>
        <w:tab w:val="num" w:pos="900"/>
      </w:tabs>
      <w:ind w:left="851" w:hanging="426"/>
    </w:pPr>
    <w:rPr>
      <w:rFonts w:ascii="Arial" w:hAnsi="Arial"/>
      <w:color w:val="000000"/>
      <w:szCs w:val="24"/>
      <w:lang w:val="en-GB"/>
    </w:rPr>
  </w:style>
  <w:style w:type="paragraph" w:styleId="ListBullet2">
    <w:name w:val="List Bullet 2"/>
    <w:basedOn w:val="Normal"/>
    <w:qFormat/>
    <w:rsid w:val="00F57F05"/>
    <w:pPr>
      <w:numPr>
        <w:ilvl w:val="1"/>
        <w:numId w:val="27"/>
      </w:numPr>
      <w:spacing w:before="120" w:after="120" w:line="280" w:lineRule="atLeast"/>
      <w:contextualSpacing/>
    </w:pPr>
    <w:rPr>
      <w:rFonts w:eastAsia="Times New Roman" w:cs="Times New Roman"/>
      <w:lang w:val="en-AU" w:eastAsia="en-US"/>
    </w:rPr>
  </w:style>
  <w:style w:type="character" w:customStyle="1" w:styleId="Level2Char">
    <w:name w:val="Level 2 Char"/>
    <w:basedOn w:val="DefaultParagraphFont"/>
    <w:link w:val="Level2"/>
    <w:locked/>
    <w:rsid w:val="00894513"/>
    <w:rPr>
      <w:rFonts w:ascii="Arial" w:hAnsi="Arial"/>
      <w:b/>
      <w:lang w:val="en-GB" w:eastAsia="en-US"/>
    </w:rPr>
  </w:style>
  <w:style w:type="paragraph" w:customStyle="1" w:styleId="Level2">
    <w:name w:val="Level 2"/>
    <w:basedOn w:val="Normal"/>
    <w:next w:val="NormalIndent1"/>
    <w:link w:val="Level2Char"/>
    <w:rsid w:val="00894513"/>
    <w:pPr>
      <w:keepNext/>
      <w:numPr>
        <w:ilvl w:val="1"/>
        <w:numId w:val="22"/>
      </w:numPr>
      <w:spacing w:before="240" w:after="240" w:line="240" w:lineRule="auto"/>
      <w:outlineLvl w:val="1"/>
    </w:pPr>
    <w:rPr>
      <w:rFonts w:ascii="Arial" w:hAnsi="Arial"/>
      <w:b/>
      <w:lang w:val="en-GB" w:eastAsia="en-US"/>
    </w:rPr>
  </w:style>
  <w:style w:type="paragraph" w:customStyle="1" w:styleId="NormalIndent1">
    <w:name w:val="Normal Indent1"/>
    <w:basedOn w:val="Normal"/>
    <w:rsid w:val="00894513"/>
    <w:pPr>
      <w:spacing w:before="240" w:after="240" w:line="240" w:lineRule="auto"/>
      <w:ind w:left="851"/>
    </w:pPr>
    <w:rPr>
      <w:rFonts w:ascii="Arial" w:eastAsia="MS Mincho" w:hAnsi="Arial" w:cs="Times New Roman"/>
      <w:sz w:val="20"/>
      <w:szCs w:val="20"/>
      <w:lang w:val="en-GB" w:eastAsia="en-US"/>
    </w:rPr>
  </w:style>
  <w:style w:type="paragraph" w:customStyle="1" w:styleId="Scheduleheading">
    <w:name w:val="Schedule heading"/>
    <w:basedOn w:val="Normal"/>
    <w:next w:val="Normal"/>
    <w:rsid w:val="00894513"/>
    <w:pPr>
      <w:spacing w:after="0" w:line="480" w:lineRule="auto"/>
      <w:jc w:val="center"/>
    </w:pPr>
    <w:rPr>
      <w:rFonts w:ascii="Arial" w:eastAsia="MS Mincho" w:hAnsi="Arial" w:cs="Times New Roman"/>
      <w:b/>
      <w:caps/>
      <w:sz w:val="20"/>
      <w:szCs w:val="20"/>
      <w:lang w:val="en-GB" w:eastAsia="en-US"/>
    </w:rPr>
  </w:style>
  <w:style w:type="paragraph" w:customStyle="1" w:styleId="Schedules">
    <w:name w:val="Schedules"/>
    <w:basedOn w:val="Normal"/>
    <w:next w:val="Normal"/>
    <w:rsid w:val="00894513"/>
    <w:pPr>
      <w:suppressAutoHyphens/>
      <w:spacing w:before="60" w:after="0" w:line="480" w:lineRule="auto"/>
      <w:jc w:val="center"/>
    </w:pPr>
    <w:rPr>
      <w:rFonts w:ascii="Arial" w:eastAsia="MS Mincho" w:hAnsi="Arial" w:cs="Times New Roman"/>
      <w:b/>
      <w:sz w:val="20"/>
      <w:szCs w:val="20"/>
      <w:lang w:val="en-GB" w:eastAsia="en-US"/>
    </w:rPr>
  </w:style>
  <w:style w:type="paragraph" w:customStyle="1" w:styleId="Level1">
    <w:name w:val="Level 1"/>
    <w:basedOn w:val="Normal"/>
    <w:next w:val="Level2"/>
    <w:uiPriority w:val="99"/>
    <w:rsid w:val="00894513"/>
    <w:pPr>
      <w:keepNext/>
      <w:numPr>
        <w:numId w:val="22"/>
      </w:numPr>
      <w:spacing w:before="240" w:after="240" w:line="240" w:lineRule="auto"/>
      <w:outlineLvl w:val="0"/>
    </w:pPr>
    <w:rPr>
      <w:rFonts w:ascii="Arial" w:eastAsia="MS Mincho" w:hAnsi="Arial" w:cs="Times New Roman"/>
      <w:b/>
      <w:caps/>
      <w:sz w:val="20"/>
      <w:szCs w:val="20"/>
      <w:lang w:val="en-GB" w:eastAsia="en-US"/>
    </w:rPr>
  </w:style>
  <w:style w:type="paragraph" w:customStyle="1" w:styleId="Level3">
    <w:name w:val="Level 3"/>
    <w:basedOn w:val="Normal"/>
    <w:uiPriority w:val="99"/>
    <w:rsid w:val="00894513"/>
    <w:pPr>
      <w:numPr>
        <w:ilvl w:val="2"/>
        <w:numId w:val="22"/>
      </w:numPr>
      <w:spacing w:before="240" w:after="240" w:line="240" w:lineRule="auto"/>
      <w:outlineLvl w:val="2"/>
    </w:pPr>
    <w:rPr>
      <w:rFonts w:ascii="Arial" w:eastAsia="MS Mincho" w:hAnsi="Arial" w:cs="Times New Roman"/>
      <w:sz w:val="20"/>
      <w:szCs w:val="20"/>
      <w:lang w:val="en-GB" w:eastAsia="en-US"/>
    </w:rPr>
  </w:style>
  <w:style w:type="paragraph" w:customStyle="1" w:styleId="Level4">
    <w:name w:val="Level 4"/>
    <w:basedOn w:val="Normal"/>
    <w:uiPriority w:val="99"/>
    <w:rsid w:val="00894513"/>
    <w:pPr>
      <w:numPr>
        <w:ilvl w:val="3"/>
        <w:numId w:val="22"/>
      </w:numPr>
      <w:spacing w:before="240" w:after="240" w:line="240" w:lineRule="auto"/>
      <w:outlineLvl w:val="3"/>
    </w:pPr>
    <w:rPr>
      <w:rFonts w:ascii="Arial" w:eastAsia="MS Mincho" w:hAnsi="Arial" w:cs="Times New Roman"/>
      <w:sz w:val="20"/>
      <w:szCs w:val="20"/>
      <w:lang w:val="en-GB" w:eastAsia="en-US"/>
    </w:rPr>
  </w:style>
  <w:style w:type="paragraph" w:customStyle="1" w:styleId="Level5">
    <w:name w:val="Level 5"/>
    <w:basedOn w:val="Normal"/>
    <w:uiPriority w:val="99"/>
    <w:rsid w:val="00894513"/>
    <w:pPr>
      <w:numPr>
        <w:ilvl w:val="4"/>
        <w:numId w:val="22"/>
      </w:numPr>
      <w:spacing w:before="240" w:after="240" w:line="240" w:lineRule="auto"/>
      <w:outlineLvl w:val="4"/>
    </w:pPr>
    <w:rPr>
      <w:rFonts w:ascii="Arial" w:eastAsia="MS Mincho" w:hAnsi="Arial" w:cs="Times New Roman"/>
      <w:sz w:val="20"/>
      <w:szCs w:val="20"/>
      <w:lang w:val="en-GB" w:eastAsia="en-US"/>
    </w:rPr>
  </w:style>
  <w:style w:type="paragraph" w:customStyle="1" w:styleId="Level6">
    <w:name w:val="Level 6"/>
    <w:basedOn w:val="Normal"/>
    <w:uiPriority w:val="99"/>
    <w:rsid w:val="00894513"/>
    <w:pPr>
      <w:numPr>
        <w:ilvl w:val="5"/>
        <w:numId w:val="22"/>
      </w:numPr>
      <w:spacing w:before="240" w:after="240" w:line="240" w:lineRule="auto"/>
      <w:outlineLvl w:val="5"/>
    </w:pPr>
    <w:rPr>
      <w:rFonts w:ascii="Arial" w:eastAsia="MS Mincho" w:hAnsi="Arial" w:cs="Times New Roman"/>
      <w:sz w:val="20"/>
      <w:szCs w:val="20"/>
      <w:lang w:val="en-GB" w:eastAsia="en-US"/>
    </w:rPr>
  </w:style>
  <w:style w:type="paragraph" w:customStyle="1" w:styleId="Level7">
    <w:name w:val="Level 7"/>
    <w:basedOn w:val="Normal"/>
    <w:uiPriority w:val="99"/>
    <w:rsid w:val="00894513"/>
    <w:pPr>
      <w:numPr>
        <w:ilvl w:val="6"/>
        <w:numId w:val="22"/>
      </w:numPr>
      <w:spacing w:before="240" w:after="240" w:line="240" w:lineRule="auto"/>
      <w:outlineLvl w:val="6"/>
    </w:pPr>
    <w:rPr>
      <w:rFonts w:ascii="Arial" w:eastAsia="MS Mincho" w:hAnsi="Arial" w:cs="Times New Roman"/>
      <w:sz w:val="20"/>
      <w:szCs w:val="20"/>
      <w:lang w:val="en-GB" w:eastAsia="en-US"/>
    </w:rPr>
  </w:style>
  <w:style w:type="paragraph" w:customStyle="1" w:styleId="Level8">
    <w:name w:val="Level 8"/>
    <w:basedOn w:val="Normal"/>
    <w:uiPriority w:val="99"/>
    <w:rsid w:val="00894513"/>
    <w:pPr>
      <w:numPr>
        <w:ilvl w:val="7"/>
        <w:numId w:val="22"/>
      </w:numPr>
      <w:spacing w:before="240" w:after="240" w:line="240" w:lineRule="auto"/>
      <w:outlineLvl w:val="7"/>
    </w:pPr>
    <w:rPr>
      <w:rFonts w:ascii="Arial" w:eastAsia="MS Mincho" w:hAnsi="Arial" w:cs="Times New Roman"/>
      <w:sz w:val="20"/>
      <w:szCs w:val="20"/>
      <w:lang w:val="en-GB" w:eastAsia="en-US"/>
    </w:rPr>
  </w:style>
  <w:style w:type="paragraph" w:customStyle="1" w:styleId="CERGLOSSARYHEADING1">
    <w:name w:val="CER GLOSSARY HEADING 1"/>
    <w:basedOn w:val="Normal"/>
    <w:rsid w:val="00894513"/>
    <w:p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val="en-GB" w:eastAsia="en-US"/>
    </w:rPr>
  </w:style>
  <w:style w:type="paragraph" w:customStyle="1" w:styleId="AOHead1">
    <w:name w:val="AOHead1"/>
    <w:basedOn w:val="Normal"/>
    <w:next w:val="Normal"/>
    <w:rsid w:val="00894513"/>
    <w:pPr>
      <w:keepNext/>
      <w:numPr>
        <w:numId w:val="24"/>
      </w:numPr>
      <w:spacing w:before="240" w:after="0" w:line="260" w:lineRule="atLeast"/>
      <w:jc w:val="both"/>
      <w:outlineLvl w:val="0"/>
    </w:pPr>
    <w:rPr>
      <w:rFonts w:ascii="Times New Roman" w:eastAsia="SimSun" w:hAnsi="Times New Roman" w:cs="Times New Roman"/>
      <w:b/>
      <w:caps/>
      <w:kern w:val="28"/>
      <w:lang w:val="en-GB" w:eastAsia="en-US"/>
    </w:rPr>
  </w:style>
  <w:style w:type="paragraph" w:customStyle="1" w:styleId="AOHead2">
    <w:name w:val="AOHead2"/>
    <w:basedOn w:val="Normal"/>
    <w:next w:val="Normal"/>
    <w:rsid w:val="00894513"/>
    <w:pPr>
      <w:keepNext/>
      <w:numPr>
        <w:ilvl w:val="1"/>
        <w:numId w:val="24"/>
      </w:numPr>
      <w:spacing w:before="240" w:after="0" w:line="260" w:lineRule="atLeast"/>
      <w:jc w:val="both"/>
      <w:outlineLvl w:val="1"/>
    </w:pPr>
    <w:rPr>
      <w:rFonts w:ascii="Times New Roman" w:eastAsia="SimSun" w:hAnsi="Times New Roman" w:cs="Times New Roman"/>
      <w:b/>
      <w:lang w:val="en-GB" w:eastAsia="en-US"/>
    </w:rPr>
  </w:style>
  <w:style w:type="paragraph" w:customStyle="1" w:styleId="AOHead3">
    <w:name w:val="AOHead3"/>
    <w:basedOn w:val="Normal"/>
    <w:next w:val="Normal"/>
    <w:rsid w:val="00894513"/>
    <w:pPr>
      <w:numPr>
        <w:ilvl w:val="2"/>
        <w:numId w:val="24"/>
      </w:numPr>
      <w:spacing w:before="240" w:after="0" w:line="260" w:lineRule="atLeast"/>
      <w:jc w:val="both"/>
      <w:outlineLvl w:val="2"/>
    </w:pPr>
    <w:rPr>
      <w:rFonts w:ascii="Times New Roman" w:eastAsia="SimSun" w:hAnsi="Times New Roman" w:cs="Times New Roman"/>
      <w:lang w:val="en-GB" w:eastAsia="en-US"/>
    </w:rPr>
  </w:style>
  <w:style w:type="paragraph" w:customStyle="1" w:styleId="AOHead4">
    <w:name w:val="AOHead4"/>
    <w:basedOn w:val="Normal"/>
    <w:next w:val="Normal"/>
    <w:rsid w:val="00894513"/>
    <w:pPr>
      <w:numPr>
        <w:ilvl w:val="3"/>
        <w:numId w:val="24"/>
      </w:numPr>
      <w:spacing w:before="240" w:after="0" w:line="260" w:lineRule="atLeast"/>
      <w:jc w:val="both"/>
      <w:outlineLvl w:val="3"/>
    </w:pPr>
    <w:rPr>
      <w:rFonts w:ascii="Times New Roman" w:eastAsia="SimSun" w:hAnsi="Times New Roman" w:cs="Times New Roman"/>
      <w:lang w:val="en-GB" w:eastAsia="en-US"/>
    </w:rPr>
  </w:style>
  <w:style w:type="paragraph" w:customStyle="1" w:styleId="AOHead5">
    <w:name w:val="AOHead5"/>
    <w:basedOn w:val="Normal"/>
    <w:next w:val="Normal"/>
    <w:rsid w:val="00894513"/>
    <w:pPr>
      <w:numPr>
        <w:ilvl w:val="4"/>
        <w:numId w:val="24"/>
      </w:numPr>
      <w:spacing w:before="240" w:after="0" w:line="260" w:lineRule="atLeast"/>
      <w:jc w:val="both"/>
      <w:outlineLvl w:val="4"/>
    </w:pPr>
    <w:rPr>
      <w:rFonts w:ascii="Times New Roman" w:eastAsia="SimSun" w:hAnsi="Times New Roman" w:cs="Times New Roman"/>
      <w:lang w:val="en-GB" w:eastAsia="en-US"/>
    </w:rPr>
  </w:style>
  <w:style w:type="paragraph" w:customStyle="1" w:styleId="AOHead6">
    <w:name w:val="AOHead6"/>
    <w:basedOn w:val="Normal"/>
    <w:next w:val="Normal"/>
    <w:rsid w:val="00894513"/>
    <w:pPr>
      <w:numPr>
        <w:ilvl w:val="5"/>
        <w:numId w:val="24"/>
      </w:numPr>
      <w:spacing w:before="240" w:after="0" w:line="260" w:lineRule="atLeast"/>
      <w:jc w:val="both"/>
      <w:outlineLvl w:val="5"/>
    </w:pPr>
    <w:rPr>
      <w:rFonts w:ascii="Times New Roman" w:eastAsia="SimSun" w:hAnsi="Times New Roman" w:cs="Times New Roman"/>
      <w:lang w:val="en-GB" w:eastAsia="en-US"/>
    </w:rPr>
  </w:style>
  <w:style w:type="paragraph" w:customStyle="1" w:styleId="AOAltHead3">
    <w:name w:val="AOAltHead3"/>
    <w:basedOn w:val="AOHead3"/>
    <w:next w:val="Normal"/>
    <w:rsid w:val="00894513"/>
    <w:pPr>
      <w:numPr>
        <w:numId w:val="23"/>
      </w:numPr>
      <w:ind w:left="720"/>
    </w:pPr>
  </w:style>
  <w:style w:type="paragraph" w:customStyle="1" w:styleId="AOAltHead4">
    <w:name w:val="AOAltHead4"/>
    <w:basedOn w:val="AOHead4"/>
    <w:next w:val="Normal"/>
    <w:rsid w:val="00894513"/>
    <w:pPr>
      <w:numPr>
        <w:numId w:val="23"/>
      </w:numPr>
    </w:pPr>
  </w:style>
  <w:style w:type="paragraph" w:customStyle="1" w:styleId="AODocTxt">
    <w:name w:val="AODocTxt"/>
    <w:basedOn w:val="Normal"/>
    <w:rsid w:val="00894513"/>
    <w:pPr>
      <w:numPr>
        <w:numId w:val="25"/>
      </w:numPr>
      <w:spacing w:before="240" w:after="0" w:line="260" w:lineRule="atLeast"/>
      <w:jc w:val="both"/>
    </w:pPr>
    <w:rPr>
      <w:rFonts w:ascii="Times New Roman" w:eastAsia="SimSun" w:hAnsi="Times New Roman" w:cs="Times New Roman"/>
      <w:lang w:val="en-GB" w:eastAsia="en-US"/>
    </w:rPr>
  </w:style>
  <w:style w:type="paragraph" w:customStyle="1" w:styleId="AODocTxtL1">
    <w:name w:val="AODocTxtL1"/>
    <w:basedOn w:val="AODocTxt"/>
    <w:rsid w:val="00894513"/>
    <w:pPr>
      <w:numPr>
        <w:ilvl w:val="1"/>
      </w:numPr>
      <w:tabs>
        <w:tab w:val="num" w:pos="851"/>
      </w:tabs>
      <w:ind w:left="851" w:hanging="851"/>
    </w:pPr>
  </w:style>
  <w:style w:type="paragraph" w:customStyle="1" w:styleId="AODocTxtL2">
    <w:name w:val="AODocTxtL2"/>
    <w:basedOn w:val="AODocTxt"/>
    <w:rsid w:val="00894513"/>
    <w:pPr>
      <w:numPr>
        <w:ilvl w:val="2"/>
      </w:numPr>
      <w:tabs>
        <w:tab w:val="num" w:pos="851"/>
      </w:tabs>
      <w:ind w:left="851" w:hanging="851"/>
    </w:pPr>
  </w:style>
  <w:style w:type="paragraph" w:customStyle="1" w:styleId="AODocTxtL3">
    <w:name w:val="AODocTxtL3"/>
    <w:basedOn w:val="AODocTxt"/>
    <w:rsid w:val="00894513"/>
    <w:pPr>
      <w:numPr>
        <w:ilvl w:val="3"/>
      </w:numPr>
      <w:tabs>
        <w:tab w:val="num" w:pos="851"/>
      </w:tabs>
      <w:ind w:left="851" w:hanging="851"/>
    </w:pPr>
  </w:style>
  <w:style w:type="paragraph" w:customStyle="1" w:styleId="AODocTxtL4">
    <w:name w:val="AODocTxtL4"/>
    <w:basedOn w:val="AODocTxt"/>
    <w:rsid w:val="00894513"/>
    <w:pPr>
      <w:numPr>
        <w:ilvl w:val="4"/>
      </w:numPr>
      <w:tabs>
        <w:tab w:val="num" w:pos="1701"/>
      </w:tabs>
      <w:ind w:left="1701" w:hanging="850"/>
    </w:pPr>
  </w:style>
  <w:style w:type="paragraph" w:customStyle="1" w:styleId="AODocTxtL5">
    <w:name w:val="AODocTxtL5"/>
    <w:basedOn w:val="AODocTxt"/>
    <w:rsid w:val="00894513"/>
    <w:pPr>
      <w:numPr>
        <w:ilvl w:val="5"/>
      </w:numPr>
      <w:tabs>
        <w:tab w:val="num" w:pos="2552"/>
      </w:tabs>
      <w:ind w:left="2552" w:hanging="851"/>
    </w:pPr>
  </w:style>
  <w:style w:type="paragraph" w:customStyle="1" w:styleId="AODocTxtL6">
    <w:name w:val="AODocTxtL6"/>
    <w:basedOn w:val="AODocTxt"/>
    <w:rsid w:val="00894513"/>
    <w:pPr>
      <w:numPr>
        <w:ilvl w:val="6"/>
      </w:numPr>
      <w:tabs>
        <w:tab w:val="num" w:pos="3402"/>
      </w:tabs>
      <w:ind w:left="3402" w:hanging="850"/>
    </w:pPr>
  </w:style>
  <w:style w:type="paragraph" w:customStyle="1" w:styleId="AODocTxtL7">
    <w:name w:val="AODocTxtL7"/>
    <w:basedOn w:val="AODocTxt"/>
    <w:rsid w:val="00894513"/>
    <w:pPr>
      <w:numPr>
        <w:ilvl w:val="7"/>
      </w:numPr>
      <w:tabs>
        <w:tab w:val="num" w:pos="3402"/>
      </w:tabs>
      <w:ind w:left="3402" w:hanging="850"/>
    </w:pPr>
  </w:style>
  <w:style w:type="paragraph" w:customStyle="1" w:styleId="AODocTxtL8">
    <w:name w:val="AODocTxtL8"/>
    <w:basedOn w:val="AODocTxt"/>
    <w:rsid w:val="00894513"/>
    <w:pPr>
      <w:numPr>
        <w:ilvl w:val="8"/>
      </w:numPr>
      <w:tabs>
        <w:tab w:val="num" w:pos="3240"/>
      </w:tabs>
      <w:ind w:left="3240" w:hanging="360"/>
    </w:pPr>
  </w:style>
  <w:style w:type="paragraph" w:styleId="Index5">
    <w:name w:val="index 5"/>
    <w:basedOn w:val="BodyText"/>
    <w:next w:val="BodyText"/>
    <w:autoRedefine/>
    <w:uiPriority w:val="99"/>
    <w:semiHidden/>
    <w:rsid w:val="007B190F"/>
    <w:pPr>
      <w:spacing w:after="0"/>
      <w:ind w:left="1000" w:hanging="200"/>
    </w:pPr>
    <w:rPr>
      <w:rFonts w:eastAsiaTheme="minorHAnsi" w:cstheme="minorBidi"/>
      <w:sz w:val="20"/>
      <w:szCs w:val="20"/>
      <w:lang w:val="en-GB"/>
    </w:rPr>
  </w:style>
  <w:style w:type="paragraph" w:styleId="ListBullet3">
    <w:name w:val="List Bullet 3"/>
    <w:basedOn w:val="Normal"/>
    <w:qFormat/>
    <w:rsid w:val="00F57F05"/>
    <w:pPr>
      <w:numPr>
        <w:ilvl w:val="2"/>
        <w:numId w:val="27"/>
      </w:numPr>
      <w:spacing w:before="120" w:after="120" w:line="280" w:lineRule="atLeast"/>
      <w:contextualSpacing/>
    </w:pPr>
    <w:rPr>
      <w:rFonts w:eastAsia="Times New Roman" w:cs="Times New Roman"/>
      <w:lang w:val="en-AU" w:eastAsia="en-US"/>
    </w:rPr>
  </w:style>
  <w:style w:type="character" w:customStyle="1" w:styleId="Mention1">
    <w:name w:val="Mention1"/>
    <w:basedOn w:val="DefaultParagraphFont"/>
    <w:uiPriority w:val="99"/>
    <w:semiHidden/>
    <w:unhideWhenUsed/>
    <w:rsid w:val="00142A0D"/>
    <w:rPr>
      <w:color w:val="2B579A"/>
      <w:shd w:val="clear" w:color="auto" w:fill="E6E6E6"/>
    </w:rPr>
  </w:style>
  <w:style w:type="character" w:customStyle="1" w:styleId="Mention2">
    <w:name w:val="Mention2"/>
    <w:basedOn w:val="DefaultParagraphFont"/>
    <w:uiPriority w:val="99"/>
    <w:semiHidden/>
    <w:unhideWhenUsed/>
    <w:rsid w:val="008F02D5"/>
    <w:rPr>
      <w:color w:val="2B579A"/>
      <w:shd w:val="clear" w:color="auto" w:fill="E6E6E6"/>
    </w:rPr>
  </w:style>
  <w:style w:type="paragraph" w:customStyle="1" w:styleId="Indent2">
    <w:name w:val="Indent 2"/>
    <w:basedOn w:val="Normal"/>
    <w:rsid w:val="000E28D4"/>
    <w:pPr>
      <w:spacing w:after="240" w:line="240" w:lineRule="auto"/>
      <w:ind w:left="737"/>
    </w:pPr>
    <w:rPr>
      <w:rFonts w:ascii="Times New Roman" w:eastAsia="Times New Roman" w:hAnsi="Times New Roman" w:cs="Times New Roman"/>
      <w:sz w:val="23"/>
      <w:szCs w:val="20"/>
      <w:lang w:val="en-AU" w:eastAsia="en-US"/>
    </w:rPr>
  </w:style>
  <w:style w:type="paragraph" w:customStyle="1" w:styleId="Indent3">
    <w:name w:val="Indent 3"/>
    <w:basedOn w:val="Normal"/>
    <w:rsid w:val="000E28D4"/>
    <w:pPr>
      <w:spacing w:after="240" w:line="240" w:lineRule="auto"/>
      <w:ind w:left="1474"/>
    </w:pPr>
    <w:rPr>
      <w:rFonts w:ascii="Times New Roman" w:eastAsia="Times New Roman" w:hAnsi="Times New Roman" w:cs="Times New Roman"/>
      <w:sz w:val="23"/>
      <w:szCs w:val="20"/>
      <w:lang w:val="en-AU" w:eastAsia="en-US"/>
    </w:rPr>
  </w:style>
  <w:style w:type="character" w:customStyle="1" w:styleId="Choice">
    <w:name w:val="Choice"/>
    <w:basedOn w:val="DefaultParagraphFont"/>
    <w:rsid w:val="000E28D4"/>
    <w:rPr>
      <w:rFonts w:ascii="Arial" w:hAnsi="Arial"/>
      <w:b/>
      <w:noProof w:val="0"/>
      <w:sz w:val="18"/>
      <w:vertAlign w:val="baseline"/>
      <w:lang w:val="en-AU"/>
    </w:rPr>
  </w:style>
  <w:style w:type="character" w:customStyle="1" w:styleId="CERLEVEL4Char">
    <w:name w:val="CER LEVEL 4 Char"/>
    <w:basedOn w:val="DefaultParagraphFont"/>
    <w:link w:val="CERLEVEL4"/>
    <w:rsid w:val="00A556DF"/>
    <w:rPr>
      <w:rFonts w:ascii="Arial" w:eastAsia="Times New Roman" w:hAnsi="Arial" w:cs="Times New Roman"/>
      <w:lang w:val="en-US" w:eastAsia="en-US"/>
    </w:rPr>
  </w:style>
  <w:style w:type="character" w:customStyle="1" w:styleId="Mention3">
    <w:name w:val="Mention3"/>
    <w:basedOn w:val="DefaultParagraphFont"/>
    <w:uiPriority w:val="99"/>
    <w:semiHidden/>
    <w:unhideWhenUsed/>
    <w:rsid w:val="00A27DED"/>
    <w:rPr>
      <w:color w:val="2B579A"/>
      <w:shd w:val="clear" w:color="auto" w:fill="E6E6E6"/>
    </w:rPr>
  </w:style>
  <w:style w:type="character" w:customStyle="1" w:styleId="Mention4">
    <w:name w:val="Mention4"/>
    <w:basedOn w:val="DefaultParagraphFont"/>
    <w:uiPriority w:val="99"/>
    <w:semiHidden/>
    <w:unhideWhenUsed/>
    <w:rsid w:val="005C158D"/>
    <w:rPr>
      <w:color w:val="2B579A"/>
      <w:shd w:val="clear" w:color="auto" w:fill="E6E6E6"/>
    </w:rPr>
  </w:style>
  <w:style w:type="character" w:customStyle="1" w:styleId="Mention5">
    <w:name w:val="Mention5"/>
    <w:basedOn w:val="DefaultParagraphFont"/>
    <w:uiPriority w:val="99"/>
    <w:semiHidden/>
    <w:unhideWhenUsed/>
    <w:rsid w:val="0091201C"/>
    <w:rPr>
      <w:color w:val="2B579A"/>
      <w:shd w:val="clear" w:color="auto" w:fill="E6E6E6"/>
    </w:rPr>
  </w:style>
  <w:style w:type="paragraph" w:customStyle="1" w:styleId="1-NUMBERING">
    <w:name w:val="(1) - NUMBERING"/>
    <w:basedOn w:val="BodyText"/>
    <w:uiPriority w:val="99"/>
    <w:semiHidden/>
    <w:unhideWhenUsed/>
    <w:rsid w:val="00693472"/>
    <w:pPr>
      <w:numPr>
        <w:numId w:val="29"/>
      </w:numPr>
      <w:tabs>
        <w:tab w:val="left" w:pos="709"/>
      </w:tabs>
      <w:spacing w:after="240" w:line="288" w:lineRule="auto"/>
    </w:pPr>
    <w:rPr>
      <w:rFonts w:eastAsiaTheme="minorHAnsi" w:cstheme="minorBidi"/>
      <w:sz w:val="20"/>
      <w:szCs w:val="20"/>
      <w:lang w:val="en-GB"/>
    </w:rPr>
  </w:style>
  <w:style w:type="paragraph" w:customStyle="1" w:styleId="CM1">
    <w:name w:val="CM1"/>
    <w:basedOn w:val="Default"/>
    <w:next w:val="Default"/>
    <w:uiPriority w:val="99"/>
    <w:rsid w:val="00274058"/>
    <w:rPr>
      <w:rFonts w:ascii="EUAlbertina" w:hAnsi="EUAlbertina" w:cstheme="minorBidi"/>
      <w:color w:val="auto"/>
      <w:lang w:val="en-AU" w:eastAsia="en-IE"/>
    </w:rPr>
  </w:style>
  <w:style w:type="paragraph" w:customStyle="1" w:styleId="CM3">
    <w:name w:val="CM3"/>
    <w:basedOn w:val="Default"/>
    <w:next w:val="Default"/>
    <w:uiPriority w:val="99"/>
    <w:rsid w:val="00274058"/>
    <w:rPr>
      <w:rFonts w:ascii="EUAlbertina" w:hAnsi="EUAlbertina" w:cstheme="minorBidi"/>
      <w:color w:val="auto"/>
      <w:lang w:val="en-AU" w:eastAsia="en-IE"/>
    </w:rPr>
  </w:style>
  <w:style w:type="paragraph" w:customStyle="1" w:styleId="CM4">
    <w:name w:val="CM4"/>
    <w:basedOn w:val="Default"/>
    <w:next w:val="Default"/>
    <w:uiPriority w:val="99"/>
    <w:rsid w:val="00274058"/>
    <w:rPr>
      <w:rFonts w:ascii="EUAlbertina" w:hAnsi="EUAlbertina" w:cstheme="minorBidi"/>
      <w:color w:val="auto"/>
      <w:lang w:val="en-AU" w:eastAsia="en-IE"/>
    </w:rPr>
  </w:style>
  <w:style w:type="character" w:customStyle="1" w:styleId="UnresolvedMention1">
    <w:name w:val="Unresolved Mention1"/>
    <w:basedOn w:val="DefaultParagraphFont"/>
    <w:uiPriority w:val="99"/>
    <w:semiHidden/>
    <w:unhideWhenUsed/>
    <w:rsid w:val="00A24FCB"/>
    <w:rPr>
      <w:color w:val="808080"/>
      <w:shd w:val="clear" w:color="auto" w:fill="E6E6E6"/>
    </w:rPr>
  </w:style>
  <w:style w:type="table" w:customStyle="1" w:styleId="LightList1">
    <w:name w:val="Light List1"/>
    <w:basedOn w:val="TableNormal"/>
    <w:uiPriority w:val="61"/>
    <w:rsid w:val="00422D15"/>
    <w:pPr>
      <w:spacing w:after="0" w:line="240" w:lineRule="auto"/>
    </w:pPr>
    <w:rPr>
      <w:rFonts w:asciiTheme="majorHAnsi" w:eastAsiaTheme="majorEastAsia" w:hAnsiTheme="majorHAnsi" w:cstheme="majorBidi"/>
      <w:lang w:val="de-DE"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SFunctiontitle">
    <w:name w:val="MS Function title"/>
    <w:basedOn w:val="Normal"/>
    <w:next w:val="Normal"/>
    <w:rsid w:val="00422D15"/>
    <w:pPr>
      <w:keepNext/>
      <w:keepLines/>
      <w:tabs>
        <w:tab w:val="left" w:pos="357"/>
      </w:tabs>
      <w:spacing w:before="120" w:after="120" w:line="240" w:lineRule="auto"/>
    </w:pPr>
    <w:rPr>
      <w:rFonts w:ascii="Times New Roman" w:eastAsia="Times New Roman" w:hAnsi="Times New Roman" w:cs="Times New Roman"/>
      <w:b/>
      <w:snapToGrid w:val="0"/>
      <w:sz w:val="24"/>
      <w:szCs w:val="24"/>
      <w:lang w:val="en-US" w:eastAsia="de-DE"/>
    </w:rPr>
  </w:style>
  <w:style w:type="character" w:customStyle="1" w:styleId="UnresolvedMention2">
    <w:name w:val="Unresolved Mention2"/>
    <w:basedOn w:val="DefaultParagraphFont"/>
    <w:uiPriority w:val="99"/>
    <w:semiHidden/>
    <w:unhideWhenUsed/>
    <w:rsid w:val="00422D15"/>
    <w:rPr>
      <w:color w:val="808080"/>
      <w:shd w:val="clear" w:color="auto" w:fill="E6E6E6"/>
    </w:rPr>
  </w:style>
  <w:style w:type="character" w:customStyle="1" w:styleId="UnresolvedMention3">
    <w:name w:val="Unresolved Mention3"/>
    <w:basedOn w:val="DefaultParagraphFont"/>
    <w:uiPriority w:val="99"/>
    <w:semiHidden/>
    <w:unhideWhenUsed/>
    <w:rsid w:val="00422D15"/>
    <w:rPr>
      <w:color w:val="808080"/>
      <w:shd w:val="clear" w:color="auto" w:fill="E6E6E6"/>
    </w:rPr>
  </w:style>
  <w:style w:type="character" w:customStyle="1" w:styleId="UnresolvedMention4">
    <w:name w:val="Unresolved Mention4"/>
    <w:basedOn w:val="DefaultParagraphFont"/>
    <w:uiPriority w:val="99"/>
    <w:semiHidden/>
    <w:unhideWhenUsed/>
    <w:rsid w:val="00422D15"/>
    <w:rPr>
      <w:color w:val="808080"/>
      <w:shd w:val="clear" w:color="auto" w:fill="E6E6E6"/>
    </w:rPr>
  </w:style>
  <w:style w:type="character" w:customStyle="1" w:styleId="UnresolvedMention5">
    <w:name w:val="Unresolved Mention5"/>
    <w:basedOn w:val="DefaultParagraphFont"/>
    <w:uiPriority w:val="99"/>
    <w:semiHidden/>
    <w:unhideWhenUsed/>
    <w:rsid w:val="00422D15"/>
    <w:rPr>
      <w:color w:val="808080"/>
      <w:shd w:val="clear" w:color="auto" w:fill="E6E6E6"/>
    </w:rPr>
  </w:style>
  <w:style w:type="character" w:customStyle="1" w:styleId="UnresolvedMention6">
    <w:name w:val="Unresolved Mention6"/>
    <w:basedOn w:val="DefaultParagraphFont"/>
    <w:uiPriority w:val="99"/>
    <w:semiHidden/>
    <w:unhideWhenUsed/>
    <w:rsid w:val="00422D15"/>
    <w:rPr>
      <w:color w:val="808080"/>
      <w:shd w:val="clear" w:color="auto" w:fill="E6E6E6"/>
    </w:rPr>
  </w:style>
  <w:style w:type="table" w:customStyle="1" w:styleId="LightShading1">
    <w:name w:val="Light Shading1"/>
    <w:basedOn w:val="TableNormal"/>
    <w:next w:val="LightShading"/>
    <w:uiPriority w:val="60"/>
    <w:rsid w:val="00422D15"/>
    <w:pPr>
      <w:spacing w:after="0" w:line="240" w:lineRule="auto"/>
    </w:pPr>
    <w:rPr>
      <w:rFonts w:eastAsia="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422D1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y2iqfc">
    <w:name w:val="y2iqfc"/>
    <w:basedOn w:val="DefaultParagraphFont"/>
    <w:rsid w:val="005977E6"/>
  </w:style>
  <w:style w:type="paragraph" w:customStyle="1" w:styleId="TableParagraph">
    <w:name w:val="Table Paragraph"/>
    <w:basedOn w:val="Normal"/>
    <w:uiPriority w:val="1"/>
    <w:qFormat/>
    <w:rsid w:val="00B051D6"/>
    <w:pPr>
      <w:widowControl w:val="0"/>
      <w:autoSpaceDE w:val="0"/>
      <w:autoSpaceDN w:val="0"/>
      <w:spacing w:after="0" w:line="240" w:lineRule="auto"/>
    </w:pPr>
    <w:rPr>
      <w:rFonts w:ascii="Arial" w:eastAsia="Arial" w:hAnsi="Arial" w:cs="Arial"/>
      <w:lang w:val="ro-RO" w:eastAsia="en-US"/>
    </w:rPr>
  </w:style>
  <w:style w:type="table" w:customStyle="1" w:styleId="TableGrid0">
    <w:name w:val="TableGrid"/>
    <w:rsid w:val="009C7B43"/>
    <w:pPr>
      <w:spacing w:after="0" w:line="240" w:lineRule="auto"/>
    </w:pPr>
    <w:rPr>
      <w:kern w:val="2"/>
      <w:sz w:val="24"/>
      <w:szCs w:val="24"/>
      <w:lang w:val="en-US"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394">
      <w:bodyDiv w:val="1"/>
      <w:marLeft w:val="0"/>
      <w:marRight w:val="0"/>
      <w:marTop w:val="0"/>
      <w:marBottom w:val="0"/>
      <w:divBdr>
        <w:top w:val="none" w:sz="0" w:space="0" w:color="auto"/>
        <w:left w:val="none" w:sz="0" w:space="0" w:color="auto"/>
        <w:bottom w:val="none" w:sz="0" w:space="0" w:color="auto"/>
        <w:right w:val="none" w:sz="0" w:space="0" w:color="auto"/>
      </w:divBdr>
    </w:div>
    <w:div w:id="49158350">
      <w:bodyDiv w:val="1"/>
      <w:marLeft w:val="0"/>
      <w:marRight w:val="0"/>
      <w:marTop w:val="0"/>
      <w:marBottom w:val="0"/>
      <w:divBdr>
        <w:top w:val="none" w:sz="0" w:space="0" w:color="auto"/>
        <w:left w:val="none" w:sz="0" w:space="0" w:color="auto"/>
        <w:bottom w:val="none" w:sz="0" w:space="0" w:color="auto"/>
        <w:right w:val="none" w:sz="0" w:space="0" w:color="auto"/>
      </w:divBdr>
    </w:div>
    <w:div w:id="62797355">
      <w:bodyDiv w:val="1"/>
      <w:marLeft w:val="0"/>
      <w:marRight w:val="0"/>
      <w:marTop w:val="0"/>
      <w:marBottom w:val="0"/>
      <w:divBdr>
        <w:top w:val="none" w:sz="0" w:space="0" w:color="auto"/>
        <w:left w:val="none" w:sz="0" w:space="0" w:color="auto"/>
        <w:bottom w:val="none" w:sz="0" w:space="0" w:color="auto"/>
        <w:right w:val="none" w:sz="0" w:space="0" w:color="auto"/>
      </w:divBdr>
    </w:div>
    <w:div w:id="177162782">
      <w:bodyDiv w:val="1"/>
      <w:marLeft w:val="0"/>
      <w:marRight w:val="0"/>
      <w:marTop w:val="0"/>
      <w:marBottom w:val="0"/>
      <w:divBdr>
        <w:top w:val="none" w:sz="0" w:space="0" w:color="auto"/>
        <w:left w:val="none" w:sz="0" w:space="0" w:color="auto"/>
        <w:bottom w:val="none" w:sz="0" w:space="0" w:color="auto"/>
        <w:right w:val="none" w:sz="0" w:space="0" w:color="auto"/>
      </w:divBdr>
    </w:div>
    <w:div w:id="229192299">
      <w:bodyDiv w:val="1"/>
      <w:marLeft w:val="0"/>
      <w:marRight w:val="0"/>
      <w:marTop w:val="0"/>
      <w:marBottom w:val="0"/>
      <w:divBdr>
        <w:top w:val="none" w:sz="0" w:space="0" w:color="auto"/>
        <w:left w:val="none" w:sz="0" w:space="0" w:color="auto"/>
        <w:bottom w:val="none" w:sz="0" w:space="0" w:color="auto"/>
        <w:right w:val="none" w:sz="0" w:space="0" w:color="auto"/>
      </w:divBdr>
    </w:div>
    <w:div w:id="243804619">
      <w:bodyDiv w:val="1"/>
      <w:marLeft w:val="0"/>
      <w:marRight w:val="0"/>
      <w:marTop w:val="0"/>
      <w:marBottom w:val="0"/>
      <w:divBdr>
        <w:top w:val="none" w:sz="0" w:space="0" w:color="auto"/>
        <w:left w:val="none" w:sz="0" w:space="0" w:color="auto"/>
        <w:bottom w:val="none" w:sz="0" w:space="0" w:color="auto"/>
        <w:right w:val="none" w:sz="0" w:space="0" w:color="auto"/>
      </w:divBdr>
    </w:div>
    <w:div w:id="251281000">
      <w:bodyDiv w:val="1"/>
      <w:marLeft w:val="0"/>
      <w:marRight w:val="0"/>
      <w:marTop w:val="0"/>
      <w:marBottom w:val="0"/>
      <w:divBdr>
        <w:top w:val="none" w:sz="0" w:space="0" w:color="auto"/>
        <w:left w:val="none" w:sz="0" w:space="0" w:color="auto"/>
        <w:bottom w:val="none" w:sz="0" w:space="0" w:color="auto"/>
        <w:right w:val="none" w:sz="0" w:space="0" w:color="auto"/>
      </w:divBdr>
    </w:div>
    <w:div w:id="294146148">
      <w:bodyDiv w:val="1"/>
      <w:marLeft w:val="0"/>
      <w:marRight w:val="0"/>
      <w:marTop w:val="0"/>
      <w:marBottom w:val="0"/>
      <w:divBdr>
        <w:top w:val="none" w:sz="0" w:space="0" w:color="auto"/>
        <w:left w:val="none" w:sz="0" w:space="0" w:color="auto"/>
        <w:bottom w:val="none" w:sz="0" w:space="0" w:color="auto"/>
        <w:right w:val="none" w:sz="0" w:space="0" w:color="auto"/>
      </w:divBdr>
    </w:div>
    <w:div w:id="330643078">
      <w:bodyDiv w:val="1"/>
      <w:marLeft w:val="0"/>
      <w:marRight w:val="0"/>
      <w:marTop w:val="0"/>
      <w:marBottom w:val="0"/>
      <w:divBdr>
        <w:top w:val="none" w:sz="0" w:space="0" w:color="auto"/>
        <w:left w:val="none" w:sz="0" w:space="0" w:color="auto"/>
        <w:bottom w:val="none" w:sz="0" w:space="0" w:color="auto"/>
        <w:right w:val="none" w:sz="0" w:space="0" w:color="auto"/>
      </w:divBdr>
    </w:div>
    <w:div w:id="353773593">
      <w:bodyDiv w:val="1"/>
      <w:marLeft w:val="0"/>
      <w:marRight w:val="0"/>
      <w:marTop w:val="0"/>
      <w:marBottom w:val="0"/>
      <w:divBdr>
        <w:top w:val="none" w:sz="0" w:space="0" w:color="auto"/>
        <w:left w:val="none" w:sz="0" w:space="0" w:color="auto"/>
        <w:bottom w:val="none" w:sz="0" w:space="0" w:color="auto"/>
        <w:right w:val="none" w:sz="0" w:space="0" w:color="auto"/>
      </w:divBdr>
    </w:div>
    <w:div w:id="353843060">
      <w:bodyDiv w:val="1"/>
      <w:marLeft w:val="0"/>
      <w:marRight w:val="0"/>
      <w:marTop w:val="0"/>
      <w:marBottom w:val="0"/>
      <w:divBdr>
        <w:top w:val="none" w:sz="0" w:space="0" w:color="auto"/>
        <w:left w:val="none" w:sz="0" w:space="0" w:color="auto"/>
        <w:bottom w:val="none" w:sz="0" w:space="0" w:color="auto"/>
        <w:right w:val="none" w:sz="0" w:space="0" w:color="auto"/>
      </w:divBdr>
      <w:divsChild>
        <w:div w:id="1972786172">
          <w:marLeft w:val="0"/>
          <w:marRight w:val="0"/>
          <w:marTop w:val="0"/>
          <w:marBottom w:val="0"/>
          <w:divBdr>
            <w:top w:val="none" w:sz="0" w:space="0" w:color="auto"/>
            <w:left w:val="none" w:sz="0" w:space="0" w:color="auto"/>
            <w:bottom w:val="none" w:sz="0" w:space="0" w:color="auto"/>
            <w:right w:val="none" w:sz="0" w:space="0" w:color="auto"/>
          </w:divBdr>
          <w:divsChild>
            <w:div w:id="10500767">
              <w:marLeft w:val="0"/>
              <w:marRight w:val="0"/>
              <w:marTop w:val="0"/>
              <w:marBottom w:val="0"/>
              <w:divBdr>
                <w:top w:val="single" w:sz="2" w:space="0" w:color="FFFFFF"/>
                <w:left w:val="single" w:sz="4" w:space="0" w:color="FFFFFF"/>
                <w:bottom w:val="single" w:sz="4" w:space="0" w:color="FFFFFF"/>
                <w:right w:val="single" w:sz="4" w:space="0" w:color="FFFFFF"/>
              </w:divBdr>
              <w:divsChild>
                <w:div w:id="1036396283">
                  <w:marLeft w:val="0"/>
                  <w:marRight w:val="0"/>
                  <w:marTop w:val="0"/>
                  <w:marBottom w:val="0"/>
                  <w:divBdr>
                    <w:top w:val="single" w:sz="4" w:space="0" w:color="D3D3D3"/>
                    <w:left w:val="none" w:sz="0" w:space="0" w:color="auto"/>
                    <w:bottom w:val="none" w:sz="0" w:space="0" w:color="auto"/>
                    <w:right w:val="none" w:sz="0" w:space="0" w:color="auto"/>
                  </w:divBdr>
                  <w:divsChild>
                    <w:div w:id="1886139687">
                      <w:marLeft w:val="0"/>
                      <w:marRight w:val="0"/>
                      <w:marTop w:val="0"/>
                      <w:marBottom w:val="0"/>
                      <w:divBdr>
                        <w:top w:val="none" w:sz="0" w:space="0" w:color="auto"/>
                        <w:left w:val="none" w:sz="0" w:space="0" w:color="auto"/>
                        <w:bottom w:val="none" w:sz="0" w:space="0" w:color="auto"/>
                        <w:right w:val="none" w:sz="0" w:space="0" w:color="auto"/>
                      </w:divBdr>
                      <w:divsChild>
                        <w:div w:id="1540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445197">
      <w:bodyDiv w:val="1"/>
      <w:marLeft w:val="0"/>
      <w:marRight w:val="0"/>
      <w:marTop w:val="0"/>
      <w:marBottom w:val="0"/>
      <w:divBdr>
        <w:top w:val="none" w:sz="0" w:space="0" w:color="auto"/>
        <w:left w:val="none" w:sz="0" w:space="0" w:color="auto"/>
        <w:bottom w:val="none" w:sz="0" w:space="0" w:color="auto"/>
        <w:right w:val="none" w:sz="0" w:space="0" w:color="auto"/>
      </w:divBdr>
    </w:div>
    <w:div w:id="652753343">
      <w:bodyDiv w:val="1"/>
      <w:marLeft w:val="0"/>
      <w:marRight w:val="0"/>
      <w:marTop w:val="0"/>
      <w:marBottom w:val="0"/>
      <w:divBdr>
        <w:top w:val="none" w:sz="0" w:space="0" w:color="auto"/>
        <w:left w:val="none" w:sz="0" w:space="0" w:color="auto"/>
        <w:bottom w:val="none" w:sz="0" w:space="0" w:color="auto"/>
        <w:right w:val="none" w:sz="0" w:space="0" w:color="auto"/>
      </w:divBdr>
    </w:div>
    <w:div w:id="702822704">
      <w:bodyDiv w:val="1"/>
      <w:marLeft w:val="0"/>
      <w:marRight w:val="0"/>
      <w:marTop w:val="0"/>
      <w:marBottom w:val="0"/>
      <w:divBdr>
        <w:top w:val="none" w:sz="0" w:space="0" w:color="auto"/>
        <w:left w:val="none" w:sz="0" w:space="0" w:color="auto"/>
        <w:bottom w:val="none" w:sz="0" w:space="0" w:color="auto"/>
        <w:right w:val="none" w:sz="0" w:space="0" w:color="auto"/>
      </w:divBdr>
    </w:div>
    <w:div w:id="723526532">
      <w:bodyDiv w:val="1"/>
      <w:marLeft w:val="0"/>
      <w:marRight w:val="0"/>
      <w:marTop w:val="0"/>
      <w:marBottom w:val="0"/>
      <w:divBdr>
        <w:top w:val="none" w:sz="0" w:space="0" w:color="auto"/>
        <w:left w:val="none" w:sz="0" w:space="0" w:color="auto"/>
        <w:bottom w:val="none" w:sz="0" w:space="0" w:color="auto"/>
        <w:right w:val="none" w:sz="0" w:space="0" w:color="auto"/>
      </w:divBdr>
    </w:div>
    <w:div w:id="791745568">
      <w:bodyDiv w:val="1"/>
      <w:marLeft w:val="0"/>
      <w:marRight w:val="0"/>
      <w:marTop w:val="0"/>
      <w:marBottom w:val="0"/>
      <w:divBdr>
        <w:top w:val="none" w:sz="0" w:space="0" w:color="auto"/>
        <w:left w:val="none" w:sz="0" w:space="0" w:color="auto"/>
        <w:bottom w:val="none" w:sz="0" w:space="0" w:color="auto"/>
        <w:right w:val="none" w:sz="0" w:space="0" w:color="auto"/>
      </w:divBdr>
      <w:divsChild>
        <w:div w:id="876089326">
          <w:marLeft w:val="547"/>
          <w:marRight w:val="0"/>
          <w:marTop w:val="115"/>
          <w:marBottom w:val="0"/>
          <w:divBdr>
            <w:top w:val="none" w:sz="0" w:space="0" w:color="auto"/>
            <w:left w:val="none" w:sz="0" w:space="0" w:color="auto"/>
            <w:bottom w:val="none" w:sz="0" w:space="0" w:color="auto"/>
            <w:right w:val="none" w:sz="0" w:space="0" w:color="auto"/>
          </w:divBdr>
        </w:div>
        <w:div w:id="1265378282">
          <w:marLeft w:val="547"/>
          <w:marRight w:val="0"/>
          <w:marTop w:val="115"/>
          <w:marBottom w:val="0"/>
          <w:divBdr>
            <w:top w:val="none" w:sz="0" w:space="0" w:color="auto"/>
            <w:left w:val="none" w:sz="0" w:space="0" w:color="auto"/>
            <w:bottom w:val="none" w:sz="0" w:space="0" w:color="auto"/>
            <w:right w:val="none" w:sz="0" w:space="0" w:color="auto"/>
          </w:divBdr>
        </w:div>
        <w:div w:id="1388186035">
          <w:marLeft w:val="1166"/>
          <w:marRight w:val="0"/>
          <w:marTop w:val="96"/>
          <w:marBottom w:val="0"/>
          <w:divBdr>
            <w:top w:val="none" w:sz="0" w:space="0" w:color="auto"/>
            <w:left w:val="none" w:sz="0" w:space="0" w:color="auto"/>
            <w:bottom w:val="none" w:sz="0" w:space="0" w:color="auto"/>
            <w:right w:val="none" w:sz="0" w:space="0" w:color="auto"/>
          </w:divBdr>
        </w:div>
        <w:div w:id="1917469869">
          <w:marLeft w:val="547"/>
          <w:marRight w:val="0"/>
          <w:marTop w:val="115"/>
          <w:marBottom w:val="0"/>
          <w:divBdr>
            <w:top w:val="none" w:sz="0" w:space="0" w:color="auto"/>
            <w:left w:val="none" w:sz="0" w:space="0" w:color="auto"/>
            <w:bottom w:val="none" w:sz="0" w:space="0" w:color="auto"/>
            <w:right w:val="none" w:sz="0" w:space="0" w:color="auto"/>
          </w:divBdr>
        </w:div>
      </w:divsChild>
    </w:div>
    <w:div w:id="859969285">
      <w:bodyDiv w:val="1"/>
      <w:marLeft w:val="0"/>
      <w:marRight w:val="0"/>
      <w:marTop w:val="0"/>
      <w:marBottom w:val="0"/>
      <w:divBdr>
        <w:top w:val="none" w:sz="0" w:space="0" w:color="auto"/>
        <w:left w:val="none" w:sz="0" w:space="0" w:color="auto"/>
        <w:bottom w:val="none" w:sz="0" w:space="0" w:color="auto"/>
        <w:right w:val="none" w:sz="0" w:space="0" w:color="auto"/>
      </w:divBdr>
    </w:div>
    <w:div w:id="959799202">
      <w:bodyDiv w:val="1"/>
      <w:marLeft w:val="0"/>
      <w:marRight w:val="0"/>
      <w:marTop w:val="0"/>
      <w:marBottom w:val="0"/>
      <w:divBdr>
        <w:top w:val="none" w:sz="0" w:space="0" w:color="auto"/>
        <w:left w:val="none" w:sz="0" w:space="0" w:color="auto"/>
        <w:bottom w:val="none" w:sz="0" w:space="0" w:color="auto"/>
        <w:right w:val="none" w:sz="0" w:space="0" w:color="auto"/>
      </w:divBdr>
      <w:divsChild>
        <w:div w:id="2078284775">
          <w:marLeft w:val="0"/>
          <w:marRight w:val="0"/>
          <w:marTop w:val="0"/>
          <w:marBottom w:val="0"/>
          <w:divBdr>
            <w:top w:val="none" w:sz="0" w:space="0" w:color="auto"/>
            <w:left w:val="none" w:sz="0" w:space="0" w:color="auto"/>
            <w:bottom w:val="none" w:sz="0" w:space="0" w:color="auto"/>
            <w:right w:val="none" w:sz="0" w:space="0" w:color="auto"/>
          </w:divBdr>
        </w:div>
        <w:div w:id="103549172">
          <w:marLeft w:val="0"/>
          <w:marRight w:val="0"/>
          <w:marTop w:val="0"/>
          <w:marBottom w:val="0"/>
          <w:divBdr>
            <w:top w:val="none" w:sz="0" w:space="0" w:color="auto"/>
            <w:left w:val="none" w:sz="0" w:space="0" w:color="auto"/>
            <w:bottom w:val="none" w:sz="0" w:space="0" w:color="auto"/>
            <w:right w:val="none" w:sz="0" w:space="0" w:color="auto"/>
          </w:divBdr>
        </w:div>
        <w:div w:id="2011130133">
          <w:marLeft w:val="0"/>
          <w:marRight w:val="0"/>
          <w:marTop w:val="0"/>
          <w:marBottom w:val="0"/>
          <w:divBdr>
            <w:top w:val="none" w:sz="0" w:space="0" w:color="auto"/>
            <w:left w:val="none" w:sz="0" w:space="0" w:color="auto"/>
            <w:bottom w:val="none" w:sz="0" w:space="0" w:color="auto"/>
            <w:right w:val="none" w:sz="0" w:space="0" w:color="auto"/>
          </w:divBdr>
        </w:div>
        <w:div w:id="2092582170">
          <w:marLeft w:val="0"/>
          <w:marRight w:val="0"/>
          <w:marTop w:val="0"/>
          <w:marBottom w:val="0"/>
          <w:divBdr>
            <w:top w:val="none" w:sz="0" w:space="0" w:color="auto"/>
            <w:left w:val="none" w:sz="0" w:space="0" w:color="auto"/>
            <w:bottom w:val="none" w:sz="0" w:space="0" w:color="auto"/>
            <w:right w:val="none" w:sz="0" w:space="0" w:color="auto"/>
          </w:divBdr>
        </w:div>
        <w:div w:id="569854439">
          <w:marLeft w:val="0"/>
          <w:marRight w:val="0"/>
          <w:marTop w:val="0"/>
          <w:marBottom w:val="0"/>
          <w:divBdr>
            <w:top w:val="none" w:sz="0" w:space="0" w:color="auto"/>
            <w:left w:val="none" w:sz="0" w:space="0" w:color="auto"/>
            <w:bottom w:val="none" w:sz="0" w:space="0" w:color="auto"/>
            <w:right w:val="none" w:sz="0" w:space="0" w:color="auto"/>
          </w:divBdr>
        </w:div>
        <w:div w:id="1195079375">
          <w:marLeft w:val="0"/>
          <w:marRight w:val="0"/>
          <w:marTop w:val="0"/>
          <w:marBottom w:val="0"/>
          <w:divBdr>
            <w:top w:val="none" w:sz="0" w:space="0" w:color="auto"/>
            <w:left w:val="none" w:sz="0" w:space="0" w:color="auto"/>
            <w:bottom w:val="none" w:sz="0" w:space="0" w:color="auto"/>
            <w:right w:val="none" w:sz="0" w:space="0" w:color="auto"/>
          </w:divBdr>
        </w:div>
        <w:div w:id="2085180608">
          <w:marLeft w:val="0"/>
          <w:marRight w:val="0"/>
          <w:marTop w:val="0"/>
          <w:marBottom w:val="0"/>
          <w:divBdr>
            <w:top w:val="none" w:sz="0" w:space="0" w:color="auto"/>
            <w:left w:val="none" w:sz="0" w:space="0" w:color="auto"/>
            <w:bottom w:val="none" w:sz="0" w:space="0" w:color="auto"/>
            <w:right w:val="none" w:sz="0" w:space="0" w:color="auto"/>
          </w:divBdr>
        </w:div>
        <w:div w:id="1714427006">
          <w:marLeft w:val="0"/>
          <w:marRight w:val="0"/>
          <w:marTop w:val="0"/>
          <w:marBottom w:val="0"/>
          <w:divBdr>
            <w:top w:val="none" w:sz="0" w:space="0" w:color="auto"/>
            <w:left w:val="none" w:sz="0" w:space="0" w:color="auto"/>
            <w:bottom w:val="none" w:sz="0" w:space="0" w:color="auto"/>
            <w:right w:val="none" w:sz="0" w:space="0" w:color="auto"/>
          </w:divBdr>
        </w:div>
        <w:div w:id="620889659">
          <w:marLeft w:val="0"/>
          <w:marRight w:val="0"/>
          <w:marTop w:val="0"/>
          <w:marBottom w:val="0"/>
          <w:divBdr>
            <w:top w:val="none" w:sz="0" w:space="0" w:color="auto"/>
            <w:left w:val="none" w:sz="0" w:space="0" w:color="auto"/>
            <w:bottom w:val="none" w:sz="0" w:space="0" w:color="auto"/>
            <w:right w:val="none" w:sz="0" w:space="0" w:color="auto"/>
          </w:divBdr>
        </w:div>
        <w:div w:id="2132899162">
          <w:marLeft w:val="0"/>
          <w:marRight w:val="0"/>
          <w:marTop w:val="0"/>
          <w:marBottom w:val="0"/>
          <w:divBdr>
            <w:top w:val="none" w:sz="0" w:space="0" w:color="auto"/>
            <w:left w:val="none" w:sz="0" w:space="0" w:color="auto"/>
            <w:bottom w:val="none" w:sz="0" w:space="0" w:color="auto"/>
            <w:right w:val="none" w:sz="0" w:space="0" w:color="auto"/>
          </w:divBdr>
        </w:div>
        <w:div w:id="587857989">
          <w:marLeft w:val="0"/>
          <w:marRight w:val="0"/>
          <w:marTop w:val="0"/>
          <w:marBottom w:val="0"/>
          <w:divBdr>
            <w:top w:val="none" w:sz="0" w:space="0" w:color="auto"/>
            <w:left w:val="none" w:sz="0" w:space="0" w:color="auto"/>
            <w:bottom w:val="none" w:sz="0" w:space="0" w:color="auto"/>
            <w:right w:val="none" w:sz="0" w:space="0" w:color="auto"/>
          </w:divBdr>
        </w:div>
        <w:div w:id="1605310894">
          <w:marLeft w:val="0"/>
          <w:marRight w:val="0"/>
          <w:marTop w:val="0"/>
          <w:marBottom w:val="0"/>
          <w:divBdr>
            <w:top w:val="none" w:sz="0" w:space="0" w:color="auto"/>
            <w:left w:val="none" w:sz="0" w:space="0" w:color="auto"/>
            <w:bottom w:val="none" w:sz="0" w:space="0" w:color="auto"/>
            <w:right w:val="none" w:sz="0" w:space="0" w:color="auto"/>
          </w:divBdr>
        </w:div>
      </w:divsChild>
    </w:div>
    <w:div w:id="975766741">
      <w:bodyDiv w:val="1"/>
      <w:marLeft w:val="0"/>
      <w:marRight w:val="0"/>
      <w:marTop w:val="0"/>
      <w:marBottom w:val="0"/>
      <w:divBdr>
        <w:top w:val="none" w:sz="0" w:space="0" w:color="auto"/>
        <w:left w:val="none" w:sz="0" w:space="0" w:color="auto"/>
        <w:bottom w:val="none" w:sz="0" w:space="0" w:color="auto"/>
        <w:right w:val="none" w:sz="0" w:space="0" w:color="auto"/>
      </w:divBdr>
    </w:div>
    <w:div w:id="989752196">
      <w:bodyDiv w:val="1"/>
      <w:marLeft w:val="0"/>
      <w:marRight w:val="0"/>
      <w:marTop w:val="0"/>
      <w:marBottom w:val="0"/>
      <w:divBdr>
        <w:top w:val="none" w:sz="0" w:space="0" w:color="auto"/>
        <w:left w:val="none" w:sz="0" w:space="0" w:color="auto"/>
        <w:bottom w:val="none" w:sz="0" w:space="0" w:color="auto"/>
        <w:right w:val="none" w:sz="0" w:space="0" w:color="auto"/>
      </w:divBdr>
    </w:div>
    <w:div w:id="1100879989">
      <w:bodyDiv w:val="1"/>
      <w:marLeft w:val="0"/>
      <w:marRight w:val="0"/>
      <w:marTop w:val="0"/>
      <w:marBottom w:val="0"/>
      <w:divBdr>
        <w:top w:val="none" w:sz="0" w:space="0" w:color="auto"/>
        <w:left w:val="none" w:sz="0" w:space="0" w:color="auto"/>
        <w:bottom w:val="none" w:sz="0" w:space="0" w:color="auto"/>
        <w:right w:val="none" w:sz="0" w:space="0" w:color="auto"/>
      </w:divBdr>
    </w:div>
    <w:div w:id="1136263956">
      <w:bodyDiv w:val="1"/>
      <w:marLeft w:val="0"/>
      <w:marRight w:val="0"/>
      <w:marTop w:val="0"/>
      <w:marBottom w:val="0"/>
      <w:divBdr>
        <w:top w:val="none" w:sz="0" w:space="0" w:color="auto"/>
        <w:left w:val="none" w:sz="0" w:space="0" w:color="auto"/>
        <w:bottom w:val="none" w:sz="0" w:space="0" w:color="auto"/>
        <w:right w:val="none" w:sz="0" w:space="0" w:color="auto"/>
      </w:divBdr>
      <w:divsChild>
        <w:div w:id="1335958231">
          <w:marLeft w:val="0"/>
          <w:marRight w:val="0"/>
          <w:marTop w:val="0"/>
          <w:marBottom w:val="0"/>
          <w:divBdr>
            <w:top w:val="none" w:sz="0" w:space="0" w:color="auto"/>
            <w:left w:val="none" w:sz="0" w:space="0" w:color="auto"/>
            <w:bottom w:val="none" w:sz="0" w:space="0" w:color="auto"/>
            <w:right w:val="none" w:sz="0" w:space="0" w:color="auto"/>
          </w:divBdr>
          <w:divsChild>
            <w:div w:id="1767846667">
              <w:marLeft w:val="0"/>
              <w:marRight w:val="0"/>
              <w:marTop w:val="0"/>
              <w:marBottom w:val="0"/>
              <w:divBdr>
                <w:top w:val="single" w:sz="2" w:space="0" w:color="FFFFFF"/>
                <w:left w:val="single" w:sz="4" w:space="0" w:color="FFFFFF"/>
                <w:bottom w:val="single" w:sz="4" w:space="0" w:color="FFFFFF"/>
                <w:right w:val="single" w:sz="4" w:space="0" w:color="FFFFFF"/>
              </w:divBdr>
              <w:divsChild>
                <w:div w:id="652411453">
                  <w:marLeft w:val="0"/>
                  <w:marRight w:val="0"/>
                  <w:marTop w:val="0"/>
                  <w:marBottom w:val="0"/>
                  <w:divBdr>
                    <w:top w:val="single" w:sz="4" w:space="0" w:color="D3D3D3"/>
                    <w:left w:val="none" w:sz="0" w:space="0" w:color="auto"/>
                    <w:bottom w:val="none" w:sz="0" w:space="0" w:color="auto"/>
                    <w:right w:val="none" w:sz="0" w:space="0" w:color="auto"/>
                  </w:divBdr>
                  <w:divsChild>
                    <w:div w:id="2587427">
                      <w:marLeft w:val="0"/>
                      <w:marRight w:val="0"/>
                      <w:marTop w:val="0"/>
                      <w:marBottom w:val="0"/>
                      <w:divBdr>
                        <w:top w:val="none" w:sz="0" w:space="0" w:color="auto"/>
                        <w:left w:val="none" w:sz="0" w:space="0" w:color="auto"/>
                        <w:bottom w:val="none" w:sz="0" w:space="0" w:color="auto"/>
                        <w:right w:val="none" w:sz="0" w:space="0" w:color="auto"/>
                      </w:divBdr>
                      <w:divsChild>
                        <w:div w:id="1740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967301">
      <w:bodyDiv w:val="1"/>
      <w:marLeft w:val="0"/>
      <w:marRight w:val="0"/>
      <w:marTop w:val="0"/>
      <w:marBottom w:val="0"/>
      <w:divBdr>
        <w:top w:val="none" w:sz="0" w:space="0" w:color="auto"/>
        <w:left w:val="none" w:sz="0" w:space="0" w:color="auto"/>
        <w:bottom w:val="none" w:sz="0" w:space="0" w:color="auto"/>
        <w:right w:val="none" w:sz="0" w:space="0" w:color="auto"/>
      </w:divBdr>
    </w:div>
    <w:div w:id="1216503308">
      <w:bodyDiv w:val="1"/>
      <w:marLeft w:val="0"/>
      <w:marRight w:val="0"/>
      <w:marTop w:val="0"/>
      <w:marBottom w:val="0"/>
      <w:divBdr>
        <w:top w:val="none" w:sz="0" w:space="0" w:color="auto"/>
        <w:left w:val="none" w:sz="0" w:space="0" w:color="auto"/>
        <w:bottom w:val="none" w:sz="0" w:space="0" w:color="auto"/>
        <w:right w:val="none" w:sz="0" w:space="0" w:color="auto"/>
      </w:divBdr>
    </w:div>
    <w:div w:id="1238713364">
      <w:bodyDiv w:val="1"/>
      <w:marLeft w:val="0"/>
      <w:marRight w:val="0"/>
      <w:marTop w:val="0"/>
      <w:marBottom w:val="0"/>
      <w:divBdr>
        <w:top w:val="none" w:sz="0" w:space="0" w:color="auto"/>
        <w:left w:val="none" w:sz="0" w:space="0" w:color="auto"/>
        <w:bottom w:val="none" w:sz="0" w:space="0" w:color="auto"/>
        <w:right w:val="none" w:sz="0" w:space="0" w:color="auto"/>
      </w:divBdr>
    </w:div>
    <w:div w:id="1262640431">
      <w:bodyDiv w:val="1"/>
      <w:marLeft w:val="0"/>
      <w:marRight w:val="0"/>
      <w:marTop w:val="0"/>
      <w:marBottom w:val="0"/>
      <w:divBdr>
        <w:top w:val="none" w:sz="0" w:space="0" w:color="auto"/>
        <w:left w:val="none" w:sz="0" w:space="0" w:color="auto"/>
        <w:bottom w:val="none" w:sz="0" w:space="0" w:color="auto"/>
        <w:right w:val="none" w:sz="0" w:space="0" w:color="auto"/>
      </w:divBdr>
    </w:div>
    <w:div w:id="1274434596">
      <w:bodyDiv w:val="1"/>
      <w:marLeft w:val="0"/>
      <w:marRight w:val="0"/>
      <w:marTop w:val="0"/>
      <w:marBottom w:val="0"/>
      <w:divBdr>
        <w:top w:val="none" w:sz="0" w:space="0" w:color="auto"/>
        <w:left w:val="none" w:sz="0" w:space="0" w:color="auto"/>
        <w:bottom w:val="none" w:sz="0" w:space="0" w:color="auto"/>
        <w:right w:val="none" w:sz="0" w:space="0" w:color="auto"/>
      </w:divBdr>
    </w:div>
    <w:div w:id="1314289622">
      <w:bodyDiv w:val="1"/>
      <w:marLeft w:val="0"/>
      <w:marRight w:val="0"/>
      <w:marTop w:val="0"/>
      <w:marBottom w:val="0"/>
      <w:divBdr>
        <w:top w:val="none" w:sz="0" w:space="0" w:color="auto"/>
        <w:left w:val="none" w:sz="0" w:space="0" w:color="auto"/>
        <w:bottom w:val="none" w:sz="0" w:space="0" w:color="auto"/>
        <w:right w:val="none" w:sz="0" w:space="0" w:color="auto"/>
      </w:divBdr>
    </w:div>
    <w:div w:id="1351223047">
      <w:bodyDiv w:val="1"/>
      <w:marLeft w:val="0"/>
      <w:marRight w:val="0"/>
      <w:marTop w:val="0"/>
      <w:marBottom w:val="0"/>
      <w:divBdr>
        <w:top w:val="none" w:sz="0" w:space="0" w:color="auto"/>
        <w:left w:val="none" w:sz="0" w:space="0" w:color="auto"/>
        <w:bottom w:val="none" w:sz="0" w:space="0" w:color="auto"/>
        <w:right w:val="none" w:sz="0" w:space="0" w:color="auto"/>
      </w:divBdr>
    </w:div>
    <w:div w:id="1393963149">
      <w:bodyDiv w:val="1"/>
      <w:marLeft w:val="0"/>
      <w:marRight w:val="0"/>
      <w:marTop w:val="0"/>
      <w:marBottom w:val="0"/>
      <w:divBdr>
        <w:top w:val="none" w:sz="0" w:space="0" w:color="auto"/>
        <w:left w:val="none" w:sz="0" w:space="0" w:color="auto"/>
        <w:bottom w:val="none" w:sz="0" w:space="0" w:color="auto"/>
        <w:right w:val="none" w:sz="0" w:space="0" w:color="auto"/>
      </w:divBdr>
    </w:div>
    <w:div w:id="1517385251">
      <w:bodyDiv w:val="1"/>
      <w:marLeft w:val="0"/>
      <w:marRight w:val="0"/>
      <w:marTop w:val="0"/>
      <w:marBottom w:val="0"/>
      <w:divBdr>
        <w:top w:val="none" w:sz="0" w:space="0" w:color="auto"/>
        <w:left w:val="none" w:sz="0" w:space="0" w:color="auto"/>
        <w:bottom w:val="none" w:sz="0" w:space="0" w:color="auto"/>
        <w:right w:val="none" w:sz="0" w:space="0" w:color="auto"/>
      </w:divBdr>
    </w:div>
    <w:div w:id="1527402077">
      <w:bodyDiv w:val="1"/>
      <w:marLeft w:val="0"/>
      <w:marRight w:val="0"/>
      <w:marTop w:val="0"/>
      <w:marBottom w:val="0"/>
      <w:divBdr>
        <w:top w:val="none" w:sz="0" w:space="0" w:color="auto"/>
        <w:left w:val="none" w:sz="0" w:space="0" w:color="auto"/>
        <w:bottom w:val="none" w:sz="0" w:space="0" w:color="auto"/>
        <w:right w:val="none" w:sz="0" w:space="0" w:color="auto"/>
      </w:divBdr>
    </w:div>
    <w:div w:id="1534418581">
      <w:bodyDiv w:val="1"/>
      <w:marLeft w:val="0"/>
      <w:marRight w:val="0"/>
      <w:marTop w:val="0"/>
      <w:marBottom w:val="0"/>
      <w:divBdr>
        <w:top w:val="none" w:sz="0" w:space="0" w:color="auto"/>
        <w:left w:val="none" w:sz="0" w:space="0" w:color="auto"/>
        <w:bottom w:val="none" w:sz="0" w:space="0" w:color="auto"/>
        <w:right w:val="none" w:sz="0" w:space="0" w:color="auto"/>
      </w:divBdr>
    </w:div>
    <w:div w:id="1631009450">
      <w:bodyDiv w:val="1"/>
      <w:marLeft w:val="0"/>
      <w:marRight w:val="0"/>
      <w:marTop w:val="0"/>
      <w:marBottom w:val="0"/>
      <w:divBdr>
        <w:top w:val="none" w:sz="0" w:space="0" w:color="auto"/>
        <w:left w:val="none" w:sz="0" w:space="0" w:color="auto"/>
        <w:bottom w:val="none" w:sz="0" w:space="0" w:color="auto"/>
        <w:right w:val="none" w:sz="0" w:space="0" w:color="auto"/>
      </w:divBdr>
    </w:div>
    <w:div w:id="1632787447">
      <w:bodyDiv w:val="1"/>
      <w:marLeft w:val="0"/>
      <w:marRight w:val="0"/>
      <w:marTop w:val="0"/>
      <w:marBottom w:val="0"/>
      <w:divBdr>
        <w:top w:val="none" w:sz="0" w:space="0" w:color="auto"/>
        <w:left w:val="none" w:sz="0" w:space="0" w:color="auto"/>
        <w:bottom w:val="none" w:sz="0" w:space="0" w:color="auto"/>
        <w:right w:val="none" w:sz="0" w:space="0" w:color="auto"/>
      </w:divBdr>
    </w:div>
    <w:div w:id="1642885683">
      <w:bodyDiv w:val="1"/>
      <w:marLeft w:val="0"/>
      <w:marRight w:val="0"/>
      <w:marTop w:val="0"/>
      <w:marBottom w:val="0"/>
      <w:divBdr>
        <w:top w:val="none" w:sz="0" w:space="0" w:color="auto"/>
        <w:left w:val="none" w:sz="0" w:space="0" w:color="auto"/>
        <w:bottom w:val="none" w:sz="0" w:space="0" w:color="auto"/>
        <w:right w:val="none" w:sz="0" w:space="0" w:color="auto"/>
      </w:divBdr>
    </w:div>
    <w:div w:id="1705254595">
      <w:bodyDiv w:val="1"/>
      <w:marLeft w:val="0"/>
      <w:marRight w:val="0"/>
      <w:marTop w:val="0"/>
      <w:marBottom w:val="0"/>
      <w:divBdr>
        <w:top w:val="none" w:sz="0" w:space="0" w:color="auto"/>
        <w:left w:val="none" w:sz="0" w:space="0" w:color="auto"/>
        <w:bottom w:val="none" w:sz="0" w:space="0" w:color="auto"/>
        <w:right w:val="none" w:sz="0" w:space="0" w:color="auto"/>
      </w:divBdr>
    </w:div>
    <w:div w:id="1834640812">
      <w:bodyDiv w:val="1"/>
      <w:marLeft w:val="0"/>
      <w:marRight w:val="0"/>
      <w:marTop w:val="0"/>
      <w:marBottom w:val="0"/>
      <w:divBdr>
        <w:top w:val="none" w:sz="0" w:space="0" w:color="auto"/>
        <w:left w:val="none" w:sz="0" w:space="0" w:color="auto"/>
        <w:bottom w:val="none" w:sz="0" w:space="0" w:color="auto"/>
        <w:right w:val="none" w:sz="0" w:space="0" w:color="auto"/>
      </w:divBdr>
    </w:div>
    <w:div w:id="1854950910">
      <w:bodyDiv w:val="1"/>
      <w:marLeft w:val="0"/>
      <w:marRight w:val="0"/>
      <w:marTop w:val="0"/>
      <w:marBottom w:val="0"/>
      <w:divBdr>
        <w:top w:val="none" w:sz="0" w:space="0" w:color="auto"/>
        <w:left w:val="none" w:sz="0" w:space="0" w:color="auto"/>
        <w:bottom w:val="none" w:sz="0" w:space="0" w:color="auto"/>
        <w:right w:val="none" w:sz="0" w:space="0" w:color="auto"/>
      </w:divBdr>
      <w:divsChild>
        <w:div w:id="799035013">
          <w:marLeft w:val="0"/>
          <w:marRight w:val="0"/>
          <w:marTop w:val="0"/>
          <w:marBottom w:val="0"/>
          <w:divBdr>
            <w:top w:val="none" w:sz="0" w:space="0" w:color="auto"/>
            <w:left w:val="none" w:sz="0" w:space="0" w:color="auto"/>
            <w:bottom w:val="none" w:sz="0" w:space="0" w:color="auto"/>
            <w:right w:val="none" w:sz="0" w:space="0" w:color="auto"/>
          </w:divBdr>
          <w:divsChild>
            <w:div w:id="535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1743">
      <w:bodyDiv w:val="1"/>
      <w:marLeft w:val="0"/>
      <w:marRight w:val="0"/>
      <w:marTop w:val="0"/>
      <w:marBottom w:val="0"/>
      <w:divBdr>
        <w:top w:val="none" w:sz="0" w:space="0" w:color="auto"/>
        <w:left w:val="none" w:sz="0" w:space="0" w:color="auto"/>
        <w:bottom w:val="none" w:sz="0" w:space="0" w:color="auto"/>
        <w:right w:val="none" w:sz="0" w:space="0" w:color="auto"/>
      </w:divBdr>
      <w:divsChild>
        <w:div w:id="1775402443">
          <w:marLeft w:val="0"/>
          <w:marRight w:val="0"/>
          <w:marTop w:val="0"/>
          <w:marBottom w:val="0"/>
          <w:divBdr>
            <w:top w:val="none" w:sz="0" w:space="0" w:color="auto"/>
            <w:left w:val="none" w:sz="0" w:space="0" w:color="auto"/>
            <w:bottom w:val="none" w:sz="0" w:space="0" w:color="auto"/>
            <w:right w:val="none" w:sz="0" w:space="0" w:color="auto"/>
          </w:divBdr>
          <w:divsChild>
            <w:div w:id="1100223489">
              <w:marLeft w:val="0"/>
              <w:marRight w:val="0"/>
              <w:marTop w:val="0"/>
              <w:marBottom w:val="0"/>
              <w:divBdr>
                <w:top w:val="single" w:sz="2" w:space="0" w:color="FFFFFF"/>
                <w:left w:val="single" w:sz="4" w:space="0" w:color="FFFFFF"/>
                <w:bottom w:val="single" w:sz="4" w:space="0" w:color="FFFFFF"/>
                <w:right w:val="single" w:sz="4" w:space="0" w:color="FFFFFF"/>
              </w:divBdr>
              <w:divsChild>
                <w:div w:id="784159074">
                  <w:marLeft w:val="0"/>
                  <w:marRight w:val="0"/>
                  <w:marTop w:val="0"/>
                  <w:marBottom w:val="0"/>
                  <w:divBdr>
                    <w:top w:val="single" w:sz="4" w:space="0" w:color="D3D3D3"/>
                    <w:left w:val="none" w:sz="0" w:space="0" w:color="auto"/>
                    <w:bottom w:val="none" w:sz="0" w:space="0" w:color="auto"/>
                    <w:right w:val="none" w:sz="0" w:space="0" w:color="auto"/>
                  </w:divBdr>
                  <w:divsChild>
                    <w:div w:id="1647512821">
                      <w:marLeft w:val="0"/>
                      <w:marRight w:val="0"/>
                      <w:marTop w:val="0"/>
                      <w:marBottom w:val="0"/>
                      <w:divBdr>
                        <w:top w:val="none" w:sz="0" w:space="0" w:color="auto"/>
                        <w:left w:val="none" w:sz="0" w:space="0" w:color="auto"/>
                        <w:bottom w:val="none" w:sz="0" w:space="0" w:color="auto"/>
                        <w:right w:val="none" w:sz="0" w:space="0" w:color="auto"/>
                      </w:divBdr>
                      <w:divsChild>
                        <w:div w:id="21179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538656">
      <w:bodyDiv w:val="1"/>
      <w:marLeft w:val="0"/>
      <w:marRight w:val="0"/>
      <w:marTop w:val="0"/>
      <w:marBottom w:val="0"/>
      <w:divBdr>
        <w:top w:val="none" w:sz="0" w:space="0" w:color="auto"/>
        <w:left w:val="none" w:sz="0" w:space="0" w:color="auto"/>
        <w:bottom w:val="none" w:sz="0" w:space="0" w:color="auto"/>
        <w:right w:val="none" w:sz="0" w:space="0" w:color="auto"/>
      </w:divBdr>
    </w:div>
    <w:div w:id="2009626125">
      <w:bodyDiv w:val="1"/>
      <w:marLeft w:val="0"/>
      <w:marRight w:val="0"/>
      <w:marTop w:val="0"/>
      <w:marBottom w:val="0"/>
      <w:divBdr>
        <w:top w:val="none" w:sz="0" w:space="0" w:color="auto"/>
        <w:left w:val="none" w:sz="0" w:space="0" w:color="auto"/>
        <w:bottom w:val="none" w:sz="0" w:space="0" w:color="auto"/>
        <w:right w:val="none" w:sz="0" w:space="0" w:color="auto"/>
      </w:divBdr>
    </w:div>
    <w:div w:id="2030448948">
      <w:bodyDiv w:val="1"/>
      <w:marLeft w:val="0"/>
      <w:marRight w:val="0"/>
      <w:marTop w:val="0"/>
      <w:marBottom w:val="0"/>
      <w:divBdr>
        <w:top w:val="none" w:sz="0" w:space="0" w:color="auto"/>
        <w:left w:val="none" w:sz="0" w:space="0" w:color="auto"/>
        <w:bottom w:val="none" w:sz="0" w:space="0" w:color="auto"/>
        <w:right w:val="none" w:sz="0" w:space="0" w:color="auto"/>
      </w:divBdr>
    </w:div>
    <w:div w:id="2063090576">
      <w:bodyDiv w:val="1"/>
      <w:marLeft w:val="0"/>
      <w:marRight w:val="0"/>
      <w:marTop w:val="0"/>
      <w:marBottom w:val="0"/>
      <w:divBdr>
        <w:top w:val="none" w:sz="0" w:space="0" w:color="auto"/>
        <w:left w:val="none" w:sz="0" w:space="0" w:color="auto"/>
        <w:bottom w:val="none" w:sz="0" w:space="0" w:color="auto"/>
        <w:right w:val="none" w:sz="0" w:space="0" w:color="auto"/>
      </w:divBdr>
      <w:divsChild>
        <w:div w:id="1366102928">
          <w:marLeft w:val="0"/>
          <w:marRight w:val="0"/>
          <w:marTop w:val="0"/>
          <w:marBottom w:val="0"/>
          <w:divBdr>
            <w:top w:val="none" w:sz="0" w:space="0" w:color="auto"/>
            <w:left w:val="none" w:sz="0" w:space="0" w:color="auto"/>
            <w:bottom w:val="none" w:sz="0" w:space="0" w:color="auto"/>
            <w:right w:val="none" w:sz="0" w:space="0" w:color="auto"/>
          </w:divBdr>
          <w:divsChild>
            <w:div w:id="94328186">
              <w:marLeft w:val="0"/>
              <w:marRight w:val="0"/>
              <w:marTop w:val="0"/>
              <w:marBottom w:val="0"/>
              <w:divBdr>
                <w:top w:val="single" w:sz="2" w:space="0" w:color="FFFFFF"/>
                <w:left w:val="single" w:sz="4" w:space="0" w:color="FFFFFF"/>
                <w:bottom w:val="single" w:sz="4" w:space="0" w:color="FFFFFF"/>
                <w:right w:val="single" w:sz="4" w:space="0" w:color="FFFFFF"/>
              </w:divBdr>
              <w:divsChild>
                <w:div w:id="1016540967">
                  <w:marLeft w:val="0"/>
                  <w:marRight w:val="0"/>
                  <w:marTop w:val="0"/>
                  <w:marBottom w:val="0"/>
                  <w:divBdr>
                    <w:top w:val="single" w:sz="4" w:space="0" w:color="D3D3D3"/>
                    <w:left w:val="none" w:sz="0" w:space="0" w:color="auto"/>
                    <w:bottom w:val="none" w:sz="0" w:space="0" w:color="auto"/>
                    <w:right w:val="none" w:sz="0" w:space="0" w:color="auto"/>
                  </w:divBdr>
                  <w:divsChild>
                    <w:div w:id="935164514">
                      <w:marLeft w:val="0"/>
                      <w:marRight w:val="0"/>
                      <w:marTop w:val="0"/>
                      <w:marBottom w:val="0"/>
                      <w:divBdr>
                        <w:top w:val="none" w:sz="0" w:space="0" w:color="auto"/>
                        <w:left w:val="none" w:sz="0" w:space="0" w:color="auto"/>
                        <w:bottom w:val="none" w:sz="0" w:space="0" w:color="auto"/>
                        <w:right w:val="none" w:sz="0" w:space="0" w:color="auto"/>
                      </w:divBdr>
                      <w:divsChild>
                        <w:div w:id="375394897">
                          <w:marLeft w:val="0"/>
                          <w:marRight w:val="0"/>
                          <w:marTop w:val="0"/>
                          <w:marBottom w:val="0"/>
                          <w:divBdr>
                            <w:top w:val="none" w:sz="0" w:space="0" w:color="auto"/>
                            <w:left w:val="none" w:sz="0" w:space="0" w:color="auto"/>
                            <w:bottom w:val="none" w:sz="0" w:space="0" w:color="auto"/>
                            <w:right w:val="none" w:sz="0" w:space="0" w:color="auto"/>
                          </w:divBdr>
                          <w:divsChild>
                            <w:div w:id="2050061961">
                              <w:marLeft w:val="0"/>
                              <w:marRight w:val="0"/>
                              <w:marTop w:val="240"/>
                              <w:marBottom w:val="0"/>
                              <w:divBdr>
                                <w:top w:val="none" w:sz="0" w:space="0" w:color="auto"/>
                                <w:left w:val="none" w:sz="0" w:space="0" w:color="auto"/>
                                <w:bottom w:val="none" w:sz="0" w:space="0" w:color="auto"/>
                                <w:right w:val="none" w:sz="0" w:space="0" w:color="auto"/>
                              </w:divBdr>
                              <w:divsChild>
                                <w:div w:id="13119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647248">
      <w:bodyDiv w:val="1"/>
      <w:marLeft w:val="0"/>
      <w:marRight w:val="0"/>
      <w:marTop w:val="0"/>
      <w:marBottom w:val="0"/>
      <w:divBdr>
        <w:top w:val="none" w:sz="0" w:space="0" w:color="auto"/>
        <w:left w:val="none" w:sz="0" w:space="0" w:color="auto"/>
        <w:bottom w:val="none" w:sz="0" w:space="0" w:color="auto"/>
        <w:right w:val="none" w:sz="0" w:space="0" w:color="auto"/>
      </w:divBdr>
    </w:div>
    <w:div w:id="2114202105">
      <w:bodyDiv w:val="1"/>
      <w:marLeft w:val="0"/>
      <w:marRight w:val="0"/>
      <w:marTop w:val="0"/>
      <w:marBottom w:val="0"/>
      <w:divBdr>
        <w:top w:val="none" w:sz="0" w:space="0" w:color="auto"/>
        <w:left w:val="none" w:sz="0" w:space="0" w:color="auto"/>
        <w:bottom w:val="none" w:sz="0" w:space="0" w:color="auto"/>
        <w:right w:val="none" w:sz="0" w:space="0" w:color="auto"/>
      </w:divBdr>
      <w:divsChild>
        <w:div w:id="1970167241">
          <w:marLeft w:val="0"/>
          <w:marRight w:val="0"/>
          <w:marTop w:val="0"/>
          <w:marBottom w:val="0"/>
          <w:divBdr>
            <w:top w:val="none" w:sz="0" w:space="0" w:color="auto"/>
            <w:left w:val="none" w:sz="0" w:space="0" w:color="auto"/>
            <w:bottom w:val="none" w:sz="0" w:space="0" w:color="auto"/>
            <w:right w:val="none" w:sz="0" w:space="0" w:color="auto"/>
          </w:divBdr>
          <w:divsChild>
            <w:div w:id="1664047500">
              <w:marLeft w:val="0"/>
              <w:marRight w:val="0"/>
              <w:marTop w:val="0"/>
              <w:marBottom w:val="0"/>
              <w:divBdr>
                <w:top w:val="single" w:sz="2" w:space="0" w:color="FFFFFF"/>
                <w:left w:val="single" w:sz="4" w:space="0" w:color="FFFFFF"/>
                <w:bottom w:val="single" w:sz="4" w:space="0" w:color="FFFFFF"/>
                <w:right w:val="single" w:sz="4" w:space="0" w:color="FFFFFF"/>
              </w:divBdr>
              <w:divsChild>
                <w:div w:id="1121530562">
                  <w:marLeft w:val="0"/>
                  <w:marRight w:val="0"/>
                  <w:marTop w:val="0"/>
                  <w:marBottom w:val="0"/>
                  <w:divBdr>
                    <w:top w:val="single" w:sz="4" w:space="0" w:color="D3D3D3"/>
                    <w:left w:val="none" w:sz="0" w:space="0" w:color="auto"/>
                    <w:bottom w:val="none" w:sz="0" w:space="0" w:color="auto"/>
                    <w:right w:val="none" w:sz="0" w:space="0" w:color="auto"/>
                  </w:divBdr>
                  <w:divsChild>
                    <w:div w:id="960576308">
                      <w:marLeft w:val="0"/>
                      <w:marRight w:val="0"/>
                      <w:marTop w:val="0"/>
                      <w:marBottom w:val="0"/>
                      <w:divBdr>
                        <w:top w:val="none" w:sz="0" w:space="0" w:color="auto"/>
                        <w:left w:val="none" w:sz="0" w:space="0" w:color="auto"/>
                        <w:bottom w:val="none" w:sz="0" w:space="0" w:color="auto"/>
                        <w:right w:val="none" w:sz="0" w:space="0" w:color="auto"/>
                      </w:divBdr>
                      <w:divsChild>
                        <w:div w:id="17852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Type0 xmlns="da47a76b-6d6c-4664-990f-1faf15b5f31c">Code Version 4.0</File_x0020_Type0>
    <Market xmlns="da47a76b-6d6c-4664-990f-1faf15b5f31c">SEMOpx Market</Market>
    <Year xmlns="da47a76b-6d6c-4664-990f-1faf15b5f31c">2022</Year>
    <TaxCatchAll xmlns="3cada6dc-2705-46ed-bab2-0b2cd6d935ca"/>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B10A7C3482BC479BD00EA1C7F0B768" ma:contentTypeVersion="15" ma:contentTypeDescription="Create a new document." ma:contentTypeScope="" ma:versionID="1e2c36dda0c5129ec504514984f0cec8">
  <xsd:schema xmlns:xsd="http://www.w3.org/2001/XMLSchema" xmlns:xs="http://www.w3.org/2001/XMLSchema" xmlns:p="http://schemas.microsoft.com/office/2006/metadata/properties" xmlns:ns2="3cada6dc-2705-46ed-bab2-0b2cd6d935ca" xmlns:ns3="da47a76b-6d6c-4664-990f-1faf15b5f31c" targetNamespace="http://schemas.microsoft.com/office/2006/metadata/properties" ma:root="true" ma:fieldsID="6199fa9b7894a452cbea0006a3f13bf3" ns2:_="" ns3:_="">
    <xsd:import namespace="3cada6dc-2705-46ed-bab2-0b2cd6d935ca"/>
    <xsd:import namespace="da47a76b-6d6c-4664-990f-1faf15b5f31c"/>
    <xsd:element name="properties">
      <xsd:complexType>
        <xsd:sequence>
          <xsd:element name="documentManagement">
            <xsd:complexType>
              <xsd:all>
                <xsd:element ref="ns2:TaxCatchAll" minOccurs="0"/>
                <xsd:element ref="ns2:TaxCatchAllLabel" minOccurs="0"/>
                <xsd:element ref="ns3:File_x0020_Type0" minOccurs="0"/>
                <xsd:element ref="ns3:Market"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da6dc-2705-46ed-bab2-0b2cd6d935c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5c619c4-3b62-4197-a5dd-cc1647151811}" ma:internalName="TaxCatchAll" ma:showField="CatchAllData" ma:web="163ea899-1ba7-4893-aeeb-6935f5518c4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5c619c4-3b62-4197-a5dd-cc1647151811}" ma:internalName="TaxCatchAllLabel" ma:readOnly="true" ma:showField="CatchAllDataLabel" ma:web="163ea899-1ba7-4893-aeeb-6935f5518c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47a76b-6d6c-4664-990f-1faf15b5f31c" elementFormDefault="qualified">
    <xsd:import namespace="http://schemas.microsoft.com/office/2006/documentManagement/types"/>
    <xsd:import namespace="http://schemas.microsoft.com/office/infopath/2007/PartnerControls"/>
    <xsd:element name="File_x0020_Type0" ma:index="10" nillable="true" ma:displayName="File Type" ma:format="Dropdown" ma:internalName="File_x0020_Type0">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Template"/>
          <xsd:enumeration value="Trackers"/>
          <xsd:enumeration value="Training"/>
          <xsd:enumeration value="Elections 2018"/>
          <xsd:enumeration value="Elections 2019"/>
          <xsd:enumeration value="Elections 2020"/>
          <xsd:enumeration value="Elections 2021"/>
          <xsd:enumeration value="Balancing Market Audit"/>
        </xsd:restriction>
      </xsd:simpleType>
    </xsd:element>
    <xsd:element name="Market" ma:index="11" nillable="true" ma:displayName="Market" ma:format="Dropdown" ma:internalName="Market">
      <xsd:simpleType>
        <xsd:restriction base="dms:Choice">
          <xsd:enumeration value="Balancing Market"/>
          <xsd:enumeration value="Capacity Market"/>
          <xsd:enumeration value="SEMOpx Market"/>
          <xsd:enumeration value="Not Applicable"/>
        </xsd:restriction>
      </xsd:simpleType>
    </xsd:element>
    <xsd:element name="Year" ma:index="12" nillable="true" ma:displayName="Year" ma:default="2017" ma:format="Dropdown" ma:internalName="Year">
      <xsd:simpleType>
        <xsd:restriction base="dms:Choice">
          <xsd:enumeration value="2017"/>
          <xsd:enumeration value="2018"/>
          <xsd:enumeration value="2019"/>
          <xsd:enumeration value="2020"/>
          <xsd:enumeration value="2021"/>
          <xsd:enumeration value="202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DCB13-E449-4C9B-ADEF-90C7CB1F7B2F}">
  <ds:schemaRefs>
    <ds:schemaRef ds:uri="http://schemas.openxmlformats.org/officeDocument/2006/bibliography"/>
  </ds:schemaRefs>
</ds:datastoreItem>
</file>

<file path=customXml/itemProps2.xml><?xml version="1.0" encoding="utf-8"?>
<ds:datastoreItem xmlns:ds="http://schemas.openxmlformats.org/officeDocument/2006/customXml" ds:itemID="{CE53CBE9-65E8-4AB7-8DC9-0FAB5FCFCAEE}">
  <ds:schemaRefs>
    <ds:schemaRef ds:uri="http://schemas.microsoft.com/sharepoint/v3/contenttype/forms"/>
  </ds:schemaRefs>
</ds:datastoreItem>
</file>

<file path=customXml/itemProps3.xml><?xml version="1.0" encoding="utf-8"?>
<ds:datastoreItem xmlns:ds="http://schemas.openxmlformats.org/officeDocument/2006/customXml" ds:itemID="{44791024-D2B0-4DC9-9A2F-E315C3F579E7}">
  <ds:schemaRefs>
    <ds:schemaRef ds:uri="http://schemas.microsoft.com/office/2006/metadata/properties"/>
    <ds:schemaRef ds:uri="http://schemas.microsoft.com/office/infopath/2007/PartnerControls"/>
    <ds:schemaRef ds:uri="da47a76b-6d6c-4664-990f-1faf15b5f31c"/>
    <ds:schemaRef ds:uri="3cada6dc-2705-46ed-bab2-0b2cd6d935ca"/>
  </ds:schemaRefs>
</ds:datastoreItem>
</file>

<file path=customXml/itemProps4.xml><?xml version="1.0" encoding="utf-8"?>
<ds:datastoreItem xmlns:ds="http://schemas.openxmlformats.org/officeDocument/2006/customXml" ds:itemID="{A492771D-EB9A-4D39-8F4B-48B557ECA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da6dc-2705-46ed-bab2-0b2cd6d935ca"/>
    <ds:schemaRef ds:uri="da47a76b-6d6c-4664-990f-1faf15b5f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34</Pages>
  <Words>8243</Words>
  <Characters>46986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Mihai Stroiny</dc:creator>
  <cp:keywords>docId:7E774E8CCEE8461E6EA77DB6FD32A1DA</cp:keywords>
  <cp:lastModifiedBy>Andrei Georgescu</cp:lastModifiedBy>
  <cp:revision>3</cp:revision>
  <cp:lastPrinted>2025-07-29T09:47:00Z</cp:lastPrinted>
  <dcterms:created xsi:type="dcterms:W3CDTF">2025-10-07T11:03:00Z</dcterms:created>
  <dcterms:modified xsi:type="dcterms:W3CDTF">2025-11-13T07:56:00Z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b7cdb7554d4997ae876b11632fa575">
    <vt:lpwstr/>
  </property>
  <property fmtid="{D5CDD505-2E9C-101B-9397-08002B2CF9AE}" pid="3" name="Process Type">
    <vt:lpwstr>Rules</vt:lpwstr>
  </property>
  <property fmtid="{D5CDD505-2E9C-101B-9397-08002B2CF9AE}" pid="4" name="SBN_SaveSucceededField">
    <vt:lpwstr>2</vt:lpwstr>
  </property>
  <property fmtid="{D5CDD505-2E9C-101B-9397-08002B2CF9AE}" pid="5" name="SBN_SaveSucceededRequestDigest">
    <vt:lpwstr>0xE9EB759AD6DFC097854C9F939E62E59E1B358471983A9C053F40FCC0A9C4F9EA49F9B63CB394554304EF2E2857A29CCCF71175AFBA4A93409CE3B26F5DEE1EF2,30 Jun 2017 15:44:34 -0000</vt:lpwstr>
  </property>
  <property fmtid="{D5CDD505-2E9C-101B-9397-08002B2CF9AE}" pid="6" name="File Category">
    <vt:lpwstr/>
  </property>
  <property fmtid="{D5CDD505-2E9C-101B-9397-08002B2CF9AE}" pid="7" name="ContentTypeId">
    <vt:lpwstr>0x0101003CB10A7C3482BC479BD00EA1C7F0B768</vt:lpwstr>
  </property>
  <property fmtid="{D5CDD505-2E9C-101B-9397-08002B2CF9AE}" pid="8" name="Doc Type">
    <vt:lpwstr>NEMO Rules</vt:lpwstr>
  </property>
</Properties>
</file>