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B184" w14:textId="77777777" w:rsidR="00F378E5" w:rsidRPr="007F4384" w:rsidRDefault="00F378E5" w:rsidP="00857999">
      <w:pPr>
        <w:widowControl w:val="0"/>
        <w:spacing w:line="280" w:lineRule="exact"/>
        <w:rPr>
          <w:rFonts w:ascii="Times New Roman" w:hAnsi="Times New Roman" w:cs="Times New Roman"/>
          <w:b/>
          <w:sz w:val="24"/>
          <w:szCs w:val="24"/>
          <w:lang w:val="en-US"/>
        </w:rPr>
      </w:pPr>
    </w:p>
    <w:p w14:paraId="1982A913" w14:textId="77777777" w:rsidR="00F378E5" w:rsidRPr="00406581" w:rsidRDefault="00DA2B4D" w:rsidP="0006297D">
      <w:pPr>
        <w:widowControl w:val="0"/>
        <w:spacing w:line="280" w:lineRule="exact"/>
        <w:jc w:val="center"/>
        <w:rPr>
          <w:rFonts w:ascii="Times New Roman" w:hAnsi="Times New Roman" w:cs="Times New Roman"/>
          <w:b/>
          <w:sz w:val="24"/>
          <w:szCs w:val="24"/>
          <w:lang w:val="ro-RO"/>
        </w:rPr>
      </w:pPr>
      <w:r w:rsidRPr="00406581">
        <w:rPr>
          <w:rFonts w:ascii="Times New Roman" w:hAnsi="Times New Roman" w:cs="Times New Roman"/>
          <w:b/>
          <w:sz w:val="24"/>
          <w:szCs w:val="24"/>
          <w:lang w:val="ro-RO"/>
        </w:rPr>
        <w:t>Procedura</w:t>
      </w:r>
      <w:r w:rsidR="0082512B" w:rsidRPr="00406581">
        <w:rPr>
          <w:rFonts w:ascii="Times New Roman" w:hAnsi="Times New Roman" w:cs="Times New Roman"/>
          <w:b/>
          <w:sz w:val="24"/>
          <w:szCs w:val="24"/>
          <w:lang w:val="ro-RO"/>
        </w:rPr>
        <w:t xml:space="preserve"> </w:t>
      </w:r>
      <w:r w:rsidRPr="00406581">
        <w:rPr>
          <w:rFonts w:ascii="Times New Roman" w:hAnsi="Times New Roman" w:cs="Times New Roman"/>
          <w:b/>
          <w:sz w:val="24"/>
          <w:szCs w:val="24"/>
          <w:lang w:val="ro-RO"/>
        </w:rPr>
        <w:t xml:space="preserve">Pieței Intrazilnice de energie electrică cu respectarea </w:t>
      </w:r>
    </w:p>
    <w:p w14:paraId="48C65AC8" w14:textId="3673F4CA" w:rsidR="00DA2B4D" w:rsidRPr="00406581" w:rsidRDefault="00DA2B4D" w:rsidP="0006297D">
      <w:pPr>
        <w:widowControl w:val="0"/>
        <w:spacing w:line="280" w:lineRule="exact"/>
        <w:jc w:val="center"/>
        <w:rPr>
          <w:rFonts w:ascii="Times New Roman" w:hAnsi="Times New Roman" w:cs="Times New Roman"/>
          <w:b/>
          <w:sz w:val="24"/>
          <w:szCs w:val="24"/>
          <w:lang w:val="ro-RO"/>
        </w:rPr>
      </w:pPr>
      <w:r w:rsidRPr="00406581">
        <w:rPr>
          <w:rFonts w:ascii="Times New Roman" w:hAnsi="Times New Roman" w:cs="Times New Roman"/>
          <w:b/>
          <w:sz w:val="24"/>
          <w:szCs w:val="24"/>
          <w:lang w:val="ro-RO"/>
        </w:rPr>
        <w:t>mecanismului de cuplare prin preț a piețelor (PI)</w:t>
      </w:r>
    </w:p>
    <w:p w14:paraId="56298DC9" w14:textId="77777777" w:rsidR="00F378E5" w:rsidRPr="00406581" w:rsidRDefault="00F378E5" w:rsidP="0006297D">
      <w:pPr>
        <w:widowControl w:val="0"/>
        <w:spacing w:line="280" w:lineRule="exact"/>
        <w:jc w:val="center"/>
        <w:rPr>
          <w:rFonts w:ascii="Times New Roman" w:hAnsi="Times New Roman" w:cs="Times New Roman"/>
          <w:b/>
          <w:sz w:val="24"/>
          <w:szCs w:val="24"/>
          <w:lang w:val="ro-RO"/>
        </w:rPr>
      </w:pPr>
    </w:p>
    <w:p w14:paraId="33DDEB44" w14:textId="77777777" w:rsidR="00DA2B4D" w:rsidRPr="00406581" w:rsidRDefault="00DA2B4D" w:rsidP="0006297D">
      <w:pPr>
        <w:widowControl w:val="0"/>
        <w:spacing w:line="280" w:lineRule="exact"/>
        <w:jc w:val="center"/>
        <w:rPr>
          <w:rFonts w:ascii="Times New Roman" w:hAnsi="Times New Roman" w:cs="Times New Roman"/>
          <w:b/>
          <w:sz w:val="24"/>
          <w:szCs w:val="24"/>
          <w:lang w:val="ro-RO"/>
        </w:rPr>
      </w:pPr>
    </w:p>
    <w:p w14:paraId="7C9593B4" w14:textId="32F92FD7" w:rsidR="00DA2B4D" w:rsidRPr="00406581" w:rsidRDefault="00DA2B4D">
      <w:pPr>
        <w:pStyle w:val="ListParagraph"/>
        <w:widowControl w:val="0"/>
        <w:numPr>
          <w:ilvl w:val="0"/>
          <w:numId w:val="30"/>
        </w:numPr>
        <w:spacing w:line="280" w:lineRule="exact"/>
        <w:contextualSpacing w:val="0"/>
        <w:rPr>
          <w:rFonts w:ascii="Times New Roman" w:hAnsi="Times New Roman" w:cs="Times New Roman"/>
          <w:b/>
          <w:caps/>
          <w:sz w:val="24"/>
          <w:szCs w:val="24"/>
          <w:lang w:val="ro-RO"/>
        </w:rPr>
      </w:pPr>
      <w:bookmarkStart w:id="0" w:name="_Toc19265817"/>
      <w:r w:rsidRPr="00406581">
        <w:rPr>
          <w:rFonts w:ascii="Times New Roman" w:hAnsi="Times New Roman" w:cs="Times New Roman"/>
          <w:b/>
          <w:caps/>
          <w:sz w:val="24"/>
          <w:szCs w:val="24"/>
          <w:lang w:val="ro-RO"/>
        </w:rPr>
        <w:t xml:space="preserve">Introducere </w:t>
      </w:r>
      <w:bookmarkEnd w:id="0"/>
    </w:p>
    <w:p w14:paraId="1150538F" w14:textId="14BD912C" w:rsidR="00DA2B4D" w:rsidRPr="00406581" w:rsidRDefault="00DA2B4D">
      <w:pPr>
        <w:pStyle w:val="ListParagraph"/>
        <w:widowControl w:val="0"/>
        <w:numPr>
          <w:ilvl w:val="0"/>
          <w:numId w:val="31"/>
        </w:numPr>
        <w:spacing w:line="280" w:lineRule="exact"/>
        <w:ind w:hanging="720"/>
        <w:contextualSpacing w:val="0"/>
        <w:rPr>
          <w:rFonts w:ascii="Times New Roman" w:hAnsi="Times New Roman" w:cs="Times New Roman"/>
          <w:b/>
          <w:sz w:val="24"/>
          <w:szCs w:val="24"/>
          <w:lang w:val="ro-RO"/>
        </w:rPr>
      </w:pPr>
      <w:bookmarkStart w:id="1" w:name="_Toc418844009"/>
      <w:bookmarkStart w:id="2" w:name="_Toc228073499"/>
      <w:bookmarkStart w:id="3" w:name="_Ref451506519"/>
      <w:bookmarkStart w:id="4" w:name="_Ref460516470"/>
      <w:bookmarkStart w:id="5" w:name="_Toc19265818"/>
      <w:r w:rsidRPr="00406581">
        <w:rPr>
          <w:rFonts w:ascii="Times New Roman" w:hAnsi="Times New Roman" w:cs="Times New Roman"/>
          <w:b/>
          <w:sz w:val="24"/>
          <w:szCs w:val="24"/>
          <w:lang w:val="ro-RO"/>
        </w:rPr>
        <w:t>Introducere</w:t>
      </w:r>
      <w:bookmarkEnd w:id="1"/>
      <w:bookmarkEnd w:id="2"/>
      <w:bookmarkEnd w:id="3"/>
      <w:r w:rsidRPr="00406581">
        <w:rPr>
          <w:rFonts w:ascii="Times New Roman" w:hAnsi="Times New Roman" w:cs="Times New Roman"/>
          <w:b/>
          <w:sz w:val="24"/>
          <w:szCs w:val="24"/>
          <w:lang w:val="ro-RO"/>
        </w:rPr>
        <w:t xml:space="preserve"> și </w:t>
      </w:r>
      <w:bookmarkEnd w:id="4"/>
      <w:bookmarkEnd w:id="5"/>
      <w:r w:rsidR="002015C8" w:rsidRPr="00406581">
        <w:rPr>
          <w:rFonts w:ascii="Times New Roman" w:hAnsi="Times New Roman" w:cs="Times New Roman"/>
          <w:b/>
          <w:sz w:val="24"/>
          <w:szCs w:val="24"/>
          <w:lang w:val="ro-RO"/>
        </w:rPr>
        <w:t>definiții</w:t>
      </w:r>
    </w:p>
    <w:p w14:paraId="51A24F78" w14:textId="77777777" w:rsidR="00DA2B4D" w:rsidRPr="00406581" w:rsidRDefault="00DA2B4D">
      <w:pPr>
        <w:pStyle w:val="ListParagraph"/>
        <w:widowControl w:val="0"/>
        <w:numPr>
          <w:ilvl w:val="0"/>
          <w:numId w:val="32"/>
        </w:numPr>
        <w:spacing w:line="280" w:lineRule="exact"/>
        <w:ind w:hanging="720"/>
        <w:contextualSpacing w:val="0"/>
        <w:rPr>
          <w:rFonts w:ascii="Times New Roman" w:hAnsi="Times New Roman" w:cs="Times New Roman"/>
          <w:b/>
          <w:sz w:val="24"/>
          <w:szCs w:val="24"/>
          <w:lang w:val="ro-RO"/>
        </w:rPr>
      </w:pPr>
      <w:bookmarkStart w:id="6" w:name="_Toc19265819"/>
      <w:r w:rsidRPr="00406581">
        <w:rPr>
          <w:rFonts w:ascii="Times New Roman" w:hAnsi="Times New Roman" w:cs="Times New Roman"/>
          <w:b/>
          <w:sz w:val="24"/>
          <w:szCs w:val="24"/>
          <w:lang w:val="ro-RO"/>
        </w:rPr>
        <w:t>Introducere</w:t>
      </w:r>
      <w:bookmarkEnd w:id="6"/>
    </w:p>
    <w:p w14:paraId="5F4EA44A" w14:textId="37DD0EDC" w:rsidR="004C437C" w:rsidRPr="00406581" w:rsidRDefault="00202769">
      <w:pPr>
        <w:pStyle w:val="ListParagraph"/>
        <w:widowControl w:val="0"/>
        <w:numPr>
          <w:ilvl w:val="0"/>
          <w:numId w:val="33"/>
        </w:numPr>
        <w:spacing w:line="280" w:lineRule="exact"/>
        <w:ind w:hanging="720"/>
        <w:rPr>
          <w:rFonts w:ascii="Times New Roman" w:hAnsi="Times New Roman" w:cs="Times New Roman"/>
          <w:sz w:val="24"/>
          <w:szCs w:val="24"/>
          <w:lang w:val="ro-RO"/>
        </w:rPr>
      </w:pPr>
      <w:r w:rsidRPr="00406581">
        <w:rPr>
          <w:rFonts w:ascii="Times New Roman" w:hAnsi="Times New Roman" w:cs="Times New Roman"/>
          <w:sz w:val="24"/>
          <w:szCs w:val="24"/>
          <w:lang w:val="ro-RO"/>
        </w:rPr>
        <w:t>Procedura pentru piața intrazilnică de energie electrică</w:t>
      </w:r>
      <w:r w:rsidR="00493EC4" w:rsidRPr="00406581">
        <w:rPr>
          <w:rFonts w:ascii="Times New Roman" w:hAnsi="Times New Roman" w:cs="Times New Roman"/>
          <w:sz w:val="24"/>
          <w:szCs w:val="24"/>
          <w:lang w:val="ro-RO"/>
        </w:rPr>
        <w:t xml:space="preserve"> cu respectarea mecanismului de cuplare prin preț a piețelor</w:t>
      </w:r>
      <w:r w:rsidRPr="00406581">
        <w:rPr>
          <w:rFonts w:ascii="Times New Roman" w:hAnsi="Times New Roman" w:cs="Times New Roman"/>
          <w:sz w:val="24"/>
          <w:szCs w:val="24"/>
          <w:lang w:val="ro-RO"/>
        </w:rPr>
        <w:t xml:space="preserve"> („</w:t>
      </w:r>
      <w:r w:rsidRPr="00406581">
        <w:rPr>
          <w:rFonts w:ascii="Times New Roman" w:hAnsi="Times New Roman" w:cs="Times New Roman"/>
          <w:b/>
          <w:bCs/>
          <w:sz w:val="24"/>
          <w:szCs w:val="24"/>
          <w:lang w:val="ro-RO"/>
        </w:rPr>
        <w:t>PI</w:t>
      </w:r>
      <w:r w:rsidRPr="00406581">
        <w:rPr>
          <w:rFonts w:ascii="Times New Roman" w:hAnsi="Times New Roman" w:cs="Times New Roman"/>
          <w:sz w:val="24"/>
          <w:szCs w:val="24"/>
          <w:lang w:val="ro-RO"/>
        </w:rPr>
        <w:t>”) este concepută pentru a stabili orientări pentru organizarea sesiunilor de tranzacționare a energiei electrice în cadrul pieței intrazilnice cu respectarea mecanismului de cuplare prin preț a piețelor</w:t>
      </w:r>
      <w:r w:rsidR="00167931" w:rsidRPr="00406581">
        <w:rPr>
          <w:rFonts w:ascii="Times New Roman" w:hAnsi="Times New Roman" w:cs="Times New Roman"/>
          <w:sz w:val="24"/>
          <w:szCs w:val="24"/>
          <w:lang w:val="ro-RO"/>
        </w:rPr>
        <w:t xml:space="preserve">, de către </w:t>
      </w:r>
      <w:r w:rsidR="005A7042" w:rsidRPr="00406581">
        <w:rPr>
          <w:rFonts w:ascii="Times New Roman" w:hAnsi="Times New Roman" w:cs="Times New Roman"/>
          <w:sz w:val="24"/>
          <w:szCs w:val="24"/>
          <w:lang w:val="ro-RO"/>
        </w:rPr>
        <w:t>O</w:t>
      </w:r>
      <w:r w:rsidR="00167931" w:rsidRPr="00406581">
        <w:rPr>
          <w:rFonts w:ascii="Times New Roman" w:hAnsi="Times New Roman" w:cs="Times New Roman"/>
          <w:sz w:val="24"/>
          <w:szCs w:val="24"/>
          <w:lang w:val="ro-RO"/>
        </w:rPr>
        <w:t xml:space="preserve">peratorul </w:t>
      </w:r>
      <w:r w:rsidR="005A7042" w:rsidRPr="00406581">
        <w:rPr>
          <w:rFonts w:ascii="Times New Roman" w:hAnsi="Times New Roman" w:cs="Times New Roman"/>
          <w:sz w:val="24"/>
          <w:szCs w:val="24"/>
          <w:lang w:val="ro-RO"/>
        </w:rPr>
        <w:t>P</w:t>
      </w:r>
      <w:r w:rsidR="00167931" w:rsidRPr="00406581">
        <w:rPr>
          <w:rFonts w:ascii="Times New Roman" w:hAnsi="Times New Roman" w:cs="Times New Roman"/>
          <w:sz w:val="24"/>
          <w:szCs w:val="24"/>
          <w:lang w:val="ro-RO"/>
        </w:rPr>
        <w:t xml:space="preserve">ieței de </w:t>
      </w:r>
      <w:r w:rsidR="005A7042" w:rsidRPr="00406581">
        <w:rPr>
          <w:rFonts w:ascii="Times New Roman" w:hAnsi="Times New Roman" w:cs="Times New Roman"/>
          <w:sz w:val="24"/>
          <w:szCs w:val="24"/>
          <w:lang w:val="ro-RO"/>
        </w:rPr>
        <w:t>E</w:t>
      </w:r>
      <w:r w:rsidR="00167931" w:rsidRPr="00406581">
        <w:rPr>
          <w:rFonts w:ascii="Times New Roman" w:hAnsi="Times New Roman" w:cs="Times New Roman"/>
          <w:sz w:val="24"/>
          <w:szCs w:val="24"/>
          <w:lang w:val="ro-RO"/>
        </w:rPr>
        <w:t xml:space="preserve">nergie </w:t>
      </w:r>
      <w:r w:rsidR="005A7042" w:rsidRPr="00406581">
        <w:rPr>
          <w:rFonts w:ascii="Times New Roman" w:hAnsi="Times New Roman" w:cs="Times New Roman"/>
          <w:sz w:val="24"/>
          <w:szCs w:val="24"/>
          <w:lang w:val="ro-RO"/>
        </w:rPr>
        <w:t>E</w:t>
      </w:r>
      <w:r w:rsidR="00167931" w:rsidRPr="00406581">
        <w:rPr>
          <w:rFonts w:ascii="Times New Roman" w:hAnsi="Times New Roman" w:cs="Times New Roman"/>
          <w:sz w:val="24"/>
          <w:szCs w:val="24"/>
          <w:lang w:val="ro-RO"/>
        </w:rPr>
        <w:t>lectrică</w:t>
      </w:r>
      <w:r w:rsidR="005A7042" w:rsidRPr="00406581">
        <w:rPr>
          <w:rFonts w:ascii="Times New Roman" w:hAnsi="Times New Roman" w:cs="Times New Roman"/>
          <w:sz w:val="24"/>
          <w:szCs w:val="24"/>
          <w:lang w:val="ro-RO"/>
        </w:rPr>
        <w:t xml:space="preserve"> D</w:t>
      </w:r>
      <w:r w:rsidR="00167931" w:rsidRPr="00406581">
        <w:rPr>
          <w:rFonts w:ascii="Times New Roman" w:hAnsi="Times New Roman" w:cs="Times New Roman"/>
          <w:sz w:val="24"/>
          <w:szCs w:val="24"/>
          <w:lang w:val="ro-RO"/>
        </w:rPr>
        <w:t>esemnat.</w:t>
      </w:r>
      <w:r w:rsidRPr="00406581">
        <w:rPr>
          <w:rFonts w:ascii="Times New Roman" w:hAnsi="Times New Roman" w:cs="Times New Roman"/>
          <w:sz w:val="24"/>
          <w:szCs w:val="24"/>
          <w:lang w:val="ro-RO"/>
        </w:rPr>
        <w:t xml:space="preserve"> Obiectivul principal al </w:t>
      </w:r>
      <w:r w:rsidR="00B55440" w:rsidRPr="00406581">
        <w:rPr>
          <w:rFonts w:ascii="Times New Roman" w:hAnsi="Times New Roman" w:cs="Times New Roman"/>
          <w:sz w:val="24"/>
          <w:szCs w:val="24"/>
          <w:lang w:val="ro-RO"/>
        </w:rPr>
        <w:t>acestei Proceduri</w:t>
      </w:r>
      <w:r w:rsidRPr="00406581">
        <w:rPr>
          <w:rFonts w:ascii="Times New Roman" w:hAnsi="Times New Roman" w:cs="Times New Roman"/>
          <w:sz w:val="24"/>
          <w:szCs w:val="24"/>
          <w:lang w:val="ro-RO"/>
        </w:rPr>
        <w:t xml:space="preserve"> este de a asigura un sistem de tranzacționare fără întreruperi și eficient pentru </w:t>
      </w:r>
      <w:r w:rsidR="00B55440" w:rsidRPr="00406581">
        <w:rPr>
          <w:rFonts w:ascii="Times New Roman" w:hAnsi="Times New Roman" w:cs="Times New Roman"/>
          <w:sz w:val="24"/>
          <w:szCs w:val="24"/>
          <w:lang w:val="ro-RO"/>
        </w:rPr>
        <w:t>P</w:t>
      </w:r>
      <w:r w:rsidRPr="00406581">
        <w:rPr>
          <w:rFonts w:ascii="Times New Roman" w:hAnsi="Times New Roman" w:cs="Times New Roman"/>
          <w:sz w:val="24"/>
          <w:szCs w:val="24"/>
          <w:lang w:val="ro-RO"/>
        </w:rPr>
        <w:t>articipanți. Procedura prezintă condițiile specifice și</w:t>
      </w:r>
      <w:r w:rsidR="00B55440" w:rsidRPr="00406581">
        <w:rPr>
          <w:rFonts w:ascii="Times New Roman" w:hAnsi="Times New Roman" w:cs="Times New Roman"/>
          <w:sz w:val="24"/>
          <w:szCs w:val="24"/>
          <w:lang w:val="ro-RO"/>
        </w:rPr>
        <w:t xml:space="preserve"> </w:t>
      </w:r>
      <w:r w:rsidRPr="00406581">
        <w:rPr>
          <w:rFonts w:ascii="Times New Roman" w:hAnsi="Times New Roman" w:cs="Times New Roman"/>
          <w:sz w:val="24"/>
          <w:szCs w:val="24"/>
          <w:lang w:val="ro-RO"/>
        </w:rPr>
        <w:t>reguli</w:t>
      </w:r>
      <w:r w:rsidR="00B55440" w:rsidRPr="00406581">
        <w:rPr>
          <w:rFonts w:ascii="Times New Roman" w:hAnsi="Times New Roman" w:cs="Times New Roman"/>
          <w:sz w:val="24"/>
          <w:szCs w:val="24"/>
          <w:lang w:val="ro-RO"/>
        </w:rPr>
        <w:t>le</w:t>
      </w:r>
      <w:r w:rsidRPr="00406581">
        <w:rPr>
          <w:rFonts w:ascii="Times New Roman" w:hAnsi="Times New Roman" w:cs="Times New Roman"/>
          <w:sz w:val="24"/>
          <w:szCs w:val="24"/>
          <w:lang w:val="ro-RO"/>
        </w:rPr>
        <w:t xml:space="preserve"> care guvernează activitățile de tranzacționare, asigurând tranzacții echitabile și transparente.</w:t>
      </w:r>
    </w:p>
    <w:p w14:paraId="7D339316" w14:textId="77777777" w:rsidR="00CE2ADF" w:rsidRPr="00406581" w:rsidRDefault="00CE2ADF" w:rsidP="00E863F6">
      <w:pPr>
        <w:pStyle w:val="ListParagraph"/>
        <w:widowControl w:val="0"/>
        <w:spacing w:line="280" w:lineRule="exact"/>
        <w:rPr>
          <w:rFonts w:ascii="Times New Roman" w:hAnsi="Times New Roman" w:cs="Times New Roman"/>
          <w:sz w:val="24"/>
          <w:szCs w:val="24"/>
          <w:lang w:val="ro-RO"/>
        </w:rPr>
      </w:pPr>
    </w:p>
    <w:p w14:paraId="0D5A2A6B" w14:textId="25DB5C02" w:rsidR="002015C8" w:rsidRPr="00406581" w:rsidRDefault="002015C8">
      <w:pPr>
        <w:pStyle w:val="ListParagraph"/>
        <w:widowControl w:val="0"/>
        <w:numPr>
          <w:ilvl w:val="0"/>
          <w:numId w:val="33"/>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Prezenta </w:t>
      </w:r>
      <w:r w:rsidR="00124823" w:rsidRPr="00406581">
        <w:rPr>
          <w:rFonts w:ascii="Times New Roman" w:hAnsi="Times New Roman" w:cs="Times New Roman"/>
          <w:sz w:val="24"/>
          <w:szCs w:val="24"/>
          <w:lang w:val="ro-RO"/>
        </w:rPr>
        <w:t>P</w:t>
      </w:r>
      <w:r w:rsidRPr="00406581">
        <w:rPr>
          <w:rFonts w:ascii="Times New Roman" w:hAnsi="Times New Roman" w:cs="Times New Roman"/>
          <w:sz w:val="24"/>
          <w:szCs w:val="24"/>
          <w:lang w:val="ro-RO"/>
        </w:rPr>
        <w:t xml:space="preserve">rocedură se completează cu </w:t>
      </w:r>
      <w:r w:rsidR="00D8325B" w:rsidRPr="00406581">
        <w:rPr>
          <w:rFonts w:ascii="Times New Roman" w:hAnsi="Times New Roman" w:cs="Times New Roman"/>
          <w:sz w:val="24"/>
          <w:szCs w:val="24"/>
          <w:lang w:val="ro-RO"/>
        </w:rPr>
        <w:t xml:space="preserve">Regulile Operaționale </w:t>
      </w:r>
      <w:r w:rsidRPr="00406581">
        <w:rPr>
          <w:rFonts w:ascii="Times New Roman" w:hAnsi="Times New Roman" w:cs="Times New Roman"/>
          <w:sz w:val="24"/>
          <w:szCs w:val="24"/>
          <w:lang w:val="ro-RO"/>
        </w:rPr>
        <w:t>emise de BRM pentru funcționarea PI</w:t>
      </w:r>
      <w:r w:rsidR="00A040C7" w:rsidRPr="00406581">
        <w:rPr>
          <w:rFonts w:ascii="Times New Roman" w:hAnsi="Times New Roman" w:cs="Times New Roman"/>
          <w:sz w:val="24"/>
          <w:szCs w:val="24"/>
          <w:lang w:val="ro-RO"/>
        </w:rPr>
        <w:t>-NC și, respectiv, PI-IDA</w:t>
      </w:r>
      <w:r w:rsidR="002B122D" w:rsidRPr="00406581">
        <w:rPr>
          <w:rFonts w:ascii="Times New Roman" w:hAnsi="Times New Roman" w:cs="Times New Roman"/>
          <w:sz w:val="24"/>
          <w:szCs w:val="24"/>
          <w:lang w:val="ro-RO"/>
        </w:rPr>
        <w:t>, care urmează a fi respectate de către Participanți</w:t>
      </w:r>
      <w:r w:rsidR="00442970" w:rsidRPr="00406581">
        <w:rPr>
          <w:rFonts w:ascii="Times New Roman" w:hAnsi="Times New Roman" w:cs="Times New Roman"/>
          <w:sz w:val="24"/>
          <w:szCs w:val="24"/>
          <w:lang w:val="ro-RO"/>
        </w:rPr>
        <w:t xml:space="preserve"> și BRM</w:t>
      </w:r>
      <w:r w:rsidR="002B122D" w:rsidRPr="00406581">
        <w:rPr>
          <w:rFonts w:ascii="Times New Roman" w:hAnsi="Times New Roman" w:cs="Times New Roman"/>
          <w:sz w:val="24"/>
          <w:szCs w:val="24"/>
          <w:lang w:val="ro-RO"/>
        </w:rPr>
        <w:t xml:space="preserve"> în îndeplinirea obligațiilor și funcțiilor prevăzute în cadrul prezentei Proceduri</w:t>
      </w:r>
      <w:r w:rsidRPr="00406581">
        <w:rPr>
          <w:rFonts w:ascii="Times New Roman" w:hAnsi="Times New Roman" w:cs="Times New Roman"/>
          <w:sz w:val="24"/>
          <w:szCs w:val="24"/>
          <w:lang w:val="ro-RO"/>
        </w:rPr>
        <w:t>.</w:t>
      </w:r>
    </w:p>
    <w:p w14:paraId="7320DA00" w14:textId="0CEA7AE7" w:rsidR="00F24667" w:rsidRPr="00406581" w:rsidRDefault="00F24667">
      <w:pPr>
        <w:pStyle w:val="ListParagraph"/>
        <w:widowControl w:val="0"/>
        <w:numPr>
          <w:ilvl w:val="0"/>
          <w:numId w:val="33"/>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BRM își rezervă dreptul să modifice prezenta Procedură și </w:t>
      </w:r>
      <w:r w:rsidR="00D8325B" w:rsidRPr="00406581">
        <w:rPr>
          <w:rFonts w:ascii="Times New Roman" w:hAnsi="Times New Roman" w:cs="Times New Roman"/>
          <w:sz w:val="24"/>
          <w:szCs w:val="24"/>
          <w:lang w:val="ro-RO"/>
        </w:rPr>
        <w:t>Regulile Operaționale</w:t>
      </w:r>
      <w:r w:rsidR="001E6885" w:rsidRPr="00406581">
        <w:rPr>
          <w:rFonts w:ascii="Times New Roman" w:hAnsi="Times New Roman" w:cs="Times New Roman"/>
          <w:sz w:val="24"/>
          <w:szCs w:val="24"/>
          <w:lang w:val="ro-RO"/>
        </w:rPr>
        <w:t xml:space="preserve"> în condițiile prevăzute în reglementările ANRE.</w:t>
      </w:r>
    </w:p>
    <w:p w14:paraId="201FCF26" w14:textId="50EFD06D" w:rsidR="00D330B7" w:rsidRPr="00406581" w:rsidRDefault="00D330B7">
      <w:pPr>
        <w:pStyle w:val="ListParagraph"/>
        <w:widowControl w:val="0"/>
        <w:numPr>
          <w:ilvl w:val="0"/>
          <w:numId w:val="32"/>
        </w:numPr>
        <w:spacing w:line="280" w:lineRule="exact"/>
        <w:ind w:hanging="720"/>
        <w:contextualSpacing w:val="0"/>
        <w:rPr>
          <w:rFonts w:ascii="Times New Roman" w:hAnsi="Times New Roman" w:cs="Times New Roman"/>
          <w:b/>
          <w:sz w:val="24"/>
          <w:szCs w:val="24"/>
          <w:lang w:val="ro-RO"/>
        </w:rPr>
      </w:pPr>
      <w:r w:rsidRPr="00406581">
        <w:rPr>
          <w:rFonts w:ascii="Times New Roman" w:hAnsi="Times New Roman" w:cs="Times New Roman"/>
          <w:b/>
          <w:sz w:val="24"/>
          <w:szCs w:val="24"/>
          <w:lang w:val="ro-RO"/>
        </w:rPr>
        <w:t>Domeniul de aplicare</w:t>
      </w:r>
    </w:p>
    <w:p w14:paraId="40A87FD6" w14:textId="6A3AAD43" w:rsidR="00EE0124" w:rsidRPr="00406581" w:rsidRDefault="00EE0124" w:rsidP="00EE0124">
      <w:pPr>
        <w:pStyle w:val="ListParagraph"/>
        <w:widowControl w:val="0"/>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Prezenta procedură se aplică </w:t>
      </w:r>
      <w:r w:rsidR="001F7DE2" w:rsidRPr="00406581">
        <w:rPr>
          <w:rFonts w:ascii="Times New Roman" w:hAnsi="Times New Roman" w:cs="Times New Roman"/>
          <w:sz w:val="24"/>
          <w:szCs w:val="24"/>
          <w:lang w:val="ro-RO"/>
        </w:rPr>
        <w:t>P</w:t>
      </w:r>
      <w:r w:rsidRPr="00406581">
        <w:rPr>
          <w:rFonts w:ascii="Times New Roman" w:hAnsi="Times New Roman" w:cs="Times New Roman"/>
          <w:sz w:val="24"/>
          <w:szCs w:val="24"/>
          <w:lang w:val="ro-RO"/>
        </w:rPr>
        <w:t xml:space="preserve">articipanților înscriși la piața intrazilnică de energie electrică și BRM în calitate de Operator al Pieţei Intrazilnice de Energie Electrică </w:t>
      </w:r>
      <w:r w:rsidR="001F7DE2" w:rsidRPr="00406581">
        <w:rPr>
          <w:rFonts w:ascii="Times New Roman" w:hAnsi="Times New Roman" w:cs="Times New Roman"/>
          <w:sz w:val="24"/>
          <w:szCs w:val="24"/>
          <w:lang w:val="ro-RO"/>
        </w:rPr>
        <w:t>D</w:t>
      </w:r>
      <w:r w:rsidRPr="00406581">
        <w:rPr>
          <w:rFonts w:ascii="Times New Roman" w:hAnsi="Times New Roman" w:cs="Times New Roman"/>
          <w:sz w:val="24"/>
          <w:szCs w:val="24"/>
          <w:lang w:val="ro-RO"/>
        </w:rPr>
        <w:t xml:space="preserve">esemnat. </w:t>
      </w:r>
    </w:p>
    <w:p w14:paraId="0337643A" w14:textId="1428E0A5" w:rsidR="00DA2B4D" w:rsidRPr="00406581" w:rsidRDefault="00DA2B4D">
      <w:pPr>
        <w:pStyle w:val="ListParagraph"/>
        <w:widowControl w:val="0"/>
        <w:numPr>
          <w:ilvl w:val="0"/>
          <w:numId w:val="32"/>
        </w:numPr>
        <w:spacing w:line="280" w:lineRule="exact"/>
        <w:ind w:hanging="720"/>
        <w:contextualSpacing w:val="0"/>
        <w:rPr>
          <w:rFonts w:ascii="Times New Roman" w:hAnsi="Times New Roman" w:cs="Times New Roman"/>
          <w:b/>
          <w:sz w:val="24"/>
          <w:szCs w:val="24"/>
          <w:lang w:val="ro-RO"/>
        </w:rPr>
      </w:pPr>
      <w:r w:rsidRPr="00406581">
        <w:rPr>
          <w:rFonts w:ascii="Times New Roman" w:hAnsi="Times New Roman" w:cs="Times New Roman"/>
          <w:b/>
          <w:sz w:val="24"/>
          <w:szCs w:val="24"/>
          <w:lang w:val="ro-RO"/>
        </w:rPr>
        <w:t>D</w:t>
      </w:r>
      <w:r w:rsidR="00442970" w:rsidRPr="00406581">
        <w:rPr>
          <w:rFonts w:ascii="Times New Roman" w:hAnsi="Times New Roman" w:cs="Times New Roman"/>
          <w:b/>
          <w:sz w:val="24"/>
          <w:szCs w:val="24"/>
          <w:lang w:val="ro-RO"/>
        </w:rPr>
        <w:t>efiniții</w:t>
      </w:r>
      <w:r w:rsidR="00513EC0" w:rsidRPr="00406581">
        <w:rPr>
          <w:rFonts w:ascii="Times New Roman" w:hAnsi="Times New Roman" w:cs="Times New Roman"/>
          <w:b/>
          <w:sz w:val="24"/>
          <w:szCs w:val="24"/>
          <w:lang w:val="ro-RO"/>
        </w:rPr>
        <w:t xml:space="preserve"> </w:t>
      </w:r>
    </w:p>
    <w:p w14:paraId="354B5CB1" w14:textId="044C0E80" w:rsidR="00650FCA" w:rsidRPr="00406581" w:rsidRDefault="00684DBE" w:rsidP="00E80A15">
      <w:pPr>
        <w:widowControl w:val="0"/>
        <w:spacing w:line="280" w:lineRule="exact"/>
        <w:jc w:val="both"/>
        <w:rPr>
          <w:rFonts w:ascii="Times New Roman" w:hAnsi="Times New Roman" w:cs="Times New Roman"/>
          <w:bCs/>
          <w:sz w:val="24"/>
          <w:szCs w:val="24"/>
          <w:lang w:val="ro-RO"/>
        </w:rPr>
      </w:pPr>
      <w:r w:rsidRPr="00406581">
        <w:rPr>
          <w:rFonts w:ascii="Times New Roman" w:hAnsi="Times New Roman" w:cs="Times New Roman"/>
          <w:bCs/>
          <w:sz w:val="24"/>
          <w:szCs w:val="24"/>
          <w:lang w:val="ro-RO"/>
        </w:rPr>
        <w:t>(1)</w:t>
      </w:r>
      <w:r w:rsidRPr="00406581">
        <w:rPr>
          <w:rFonts w:ascii="Times New Roman" w:hAnsi="Times New Roman" w:cs="Times New Roman"/>
          <w:bCs/>
          <w:sz w:val="24"/>
          <w:szCs w:val="24"/>
          <w:lang w:val="ro-RO"/>
        </w:rPr>
        <w:tab/>
        <w:t xml:space="preserve">În prezenta Procedură și în </w:t>
      </w:r>
      <w:r w:rsidR="00D8325B" w:rsidRPr="00406581">
        <w:rPr>
          <w:rFonts w:ascii="Times New Roman" w:hAnsi="Times New Roman" w:cs="Times New Roman"/>
          <w:bCs/>
          <w:sz w:val="24"/>
          <w:szCs w:val="24"/>
          <w:lang w:val="ro-RO"/>
        </w:rPr>
        <w:t>Regulile Operaționale</w:t>
      </w:r>
      <w:r w:rsidRPr="00406581">
        <w:rPr>
          <w:rFonts w:ascii="Times New Roman" w:hAnsi="Times New Roman" w:cs="Times New Roman"/>
          <w:bCs/>
          <w:sz w:val="24"/>
          <w:szCs w:val="24"/>
          <w:lang w:val="ro-RO"/>
        </w:rPr>
        <w:t>, termenii definiți mai jos vor avea următorul înțeles:</w:t>
      </w:r>
    </w:p>
    <w:p w14:paraId="1B6F62F4" w14:textId="05D9575B" w:rsidR="00A954B4" w:rsidRPr="00406581" w:rsidRDefault="00A954B4">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A</w:t>
      </w:r>
      <w:r w:rsidR="00684DBE" w:rsidRPr="00406581">
        <w:rPr>
          <w:rFonts w:ascii="Times New Roman" w:hAnsi="Times New Roman" w:cs="Times New Roman"/>
          <w:bCs/>
          <w:sz w:val="24"/>
          <w:szCs w:val="24"/>
          <w:lang w:val="ro-RO"/>
        </w:rPr>
        <w:t xml:space="preserve">gent de transfer </w:t>
      </w:r>
      <w:r w:rsidR="005057E1" w:rsidRPr="00406581">
        <w:rPr>
          <w:rFonts w:ascii="Times New Roman" w:hAnsi="Times New Roman" w:cs="Times New Roman"/>
          <w:bCs/>
          <w:sz w:val="24"/>
          <w:szCs w:val="24"/>
          <w:lang w:val="ro-RO"/>
        </w:rPr>
        <w:t xml:space="preserve">– </w:t>
      </w:r>
      <w:r w:rsidR="00684DBE" w:rsidRPr="00406581">
        <w:rPr>
          <w:rFonts w:ascii="Times New Roman" w:hAnsi="Times New Roman" w:cs="Times New Roman"/>
          <w:bCs/>
          <w:sz w:val="24"/>
          <w:szCs w:val="24"/>
          <w:lang w:val="ro-RO"/>
        </w:rPr>
        <w:t xml:space="preserve"> rolul pe care îl îndepline</w:t>
      </w:r>
      <w:r w:rsidR="004F419C" w:rsidRPr="00406581">
        <w:rPr>
          <w:rFonts w:ascii="Times New Roman" w:hAnsi="Times New Roman" w:cs="Times New Roman"/>
          <w:bCs/>
          <w:sz w:val="24"/>
          <w:szCs w:val="24"/>
          <w:lang w:val="ro-RO"/>
        </w:rPr>
        <w:t>ște</w:t>
      </w:r>
      <w:r w:rsidR="00684DBE" w:rsidRPr="00406581">
        <w:rPr>
          <w:rFonts w:ascii="Times New Roman" w:hAnsi="Times New Roman" w:cs="Times New Roman"/>
          <w:bCs/>
          <w:sz w:val="24"/>
          <w:szCs w:val="24"/>
          <w:lang w:val="ro-RO"/>
        </w:rPr>
        <w:t xml:space="preserve"> OTS în mecanismul de cuplare prin preţ a pieţelor</w:t>
      </w:r>
      <w:r w:rsidR="004F419C" w:rsidRPr="00406581">
        <w:rPr>
          <w:rFonts w:ascii="Times New Roman" w:hAnsi="Times New Roman" w:cs="Times New Roman"/>
          <w:bCs/>
          <w:sz w:val="24"/>
          <w:szCs w:val="24"/>
          <w:lang w:val="ro-RO"/>
        </w:rPr>
        <w:t xml:space="preserve"> </w:t>
      </w:r>
      <w:r w:rsidR="00684DBE" w:rsidRPr="00406581">
        <w:rPr>
          <w:rFonts w:ascii="Times New Roman" w:hAnsi="Times New Roman" w:cs="Times New Roman"/>
          <w:bCs/>
          <w:sz w:val="24"/>
          <w:szCs w:val="24"/>
          <w:lang w:val="ro-RO"/>
        </w:rPr>
        <w:t>reflectat prin transferul fizic şi comercial al energiei electrice între două zone de ofertare;</w:t>
      </w:r>
    </w:p>
    <w:p w14:paraId="62F289B2" w14:textId="1E86FEE2" w:rsidR="00302565" w:rsidRPr="00406581" w:rsidRDefault="00302565">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ANRE – înseamnă Autoritatea Națională de Reglementare în domeniul Energiei;</w:t>
      </w:r>
    </w:p>
    <w:p w14:paraId="01631034" w14:textId="0B6D600B" w:rsidR="009641F4" w:rsidRPr="00406581" w:rsidRDefault="00A954B4">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C</w:t>
      </w:r>
      <w:r w:rsidR="00927471" w:rsidRPr="00406581">
        <w:rPr>
          <w:rFonts w:ascii="Times New Roman" w:hAnsi="Times New Roman" w:cs="Times New Roman"/>
          <w:bCs/>
          <w:sz w:val="24"/>
          <w:szCs w:val="24"/>
          <w:lang w:val="ro-RO"/>
        </w:rPr>
        <w:t>onvenția de participare</w:t>
      </w:r>
      <w:r w:rsidR="00387C71" w:rsidRPr="00406581">
        <w:rPr>
          <w:rFonts w:ascii="Times New Roman" w:hAnsi="Times New Roman" w:cs="Times New Roman"/>
          <w:bCs/>
          <w:sz w:val="24"/>
          <w:szCs w:val="24"/>
          <w:lang w:val="ro-RO"/>
        </w:rPr>
        <w:t xml:space="preserve"> –</w:t>
      </w:r>
      <w:r w:rsidR="00F26EC1" w:rsidRPr="00406581">
        <w:rPr>
          <w:rFonts w:ascii="Times New Roman" w:hAnsi="Times New Roman" w:cs="Times New Roman"/>
          <w:bCs/>
          <w:sz w:val="24"/>
          <w:szCs w:val="24"/>
          <w:lang w:val="ro-RO"/>
        </w:rPr>
        <w:t xml:space="preserve"> </w:t>
      </w:r>
      <w:r w:rsidR="00387C71" w:rsidRPr="00406581">
        <w:rPr>
          <w:rFonts w:ascii="Times New Roman" w:hAnsi="Times New Roman" w:cs="Times New Roman"/>
          <w:bCs/>
          <w:sz w:val="24"/>
          <w:szCs w:val="24"/>
          <w:lang w:val="ro-RO"/>
        </w:rPr>
        <w:t xml:space="preserve">înseamnă Convenția de participare </w:t>
      </w:r>
      <w:r w:rsidR="00F912C0" w:rsidRPr="00406581">
        <w:rPr>
          <w:rFonts w:ascii="Times New Roman" w:hAnsi="Times New Roman" w:cs="Times New Roman"/>
          <w:bCs/>
          <w:sz w:val="24"/>
          <w:szCs w:val="24"/>
          <w:lang w:val="ro-RO"/>
        </w:rPr>
        <w:t>la piețele de energie administrate de</w:t>
      </w:r>
      <w:r w:rsidR="00F912C0" w:rsidRPr="00406581">
        <w:rPr>
          <w:rFonts w:ascii="Times New Roman" w:hAnsi="Times New Roman" w:cs="Times New Roman"/>
          <w:sz w:val="24"/>
          <w:szCs w:val="24"/>
          <w:lang w:val="ro-RO"/>
        </w:rPr>
        <w:t xml:space="preserve"> Bursa Română de Mărfuri (Romanian Commodities Exchange) S.A.</w:t>
      </w:r>
      <w:r w:rsidR="00387C71" w:rsidRPr="00406581">
        <w:rPr>
          <w:rFonts w:ascii="Times New Roman" w:hAnsi="Times New Roman" w:cs="Times New Roman"/>
          <w:bCs/>
          <w:sz w:val="24"/>
          <w:szCs w:val="24"/>
          <w:lang w:val="ro-RO"/>
        </w:rPr>
        <w:t>,</w:t>
      </w:r>
      <w:r w:rsidR="00B870A8" w:rsidRPr="00406581">
        <w:rPr>
          <w:rFonts w:ascii="Times New Roman" w:hAnsi="Times New Roman" w:cs="Times New Roman"/>
          <w:bCs/>
          <w:sz w:val="24"/>
          <w:szCs w:val="24"/>
          <w:lang w:val="ro-RO"/>
        </w:rPr>
        <w:t xml:space="preserve"> </w:t>
      </w:r>
      <w:r w:rsidRPr="00406581">
        <w:rPr>
          <w:rFonts w:ascii="Times New Roman" w:hAnsi="Times New Roman" w:cs="Times New Roman"/>
          <w:bCs/>
          <w:sz w:val="24"/>
          <w:szCs w:val="24"/>
          <w:lang w:val="ro-RO"/>
        </w:rPr>
        <w:lastRenderedPageBreak/>
        <w:t xml:space="preserve">document contractual ce prevede drepturile și obligațiile BRM, pe de o parte, și cele ale Participantului, pe de altă parte, cu privire la </w:t>
      </w:r>
      <w:r w:rsidR="009641F4" w:rsidRPr="00406581">
        <w:rPr>
          <w:rFonts w:ascii="Times New Roman" w:hAnsi="Times New Roman" w:cs="Times New Roman"/>
          <w:bCs/>
          <w:sz w:val="24"/>
          <w:szCs w:val="24"/>
          <w:lang w:val="ro-RO"/>
        </w:rPr>
        <w:t>participarea pe PI;</w:t>
      </w:r>
      <w:r w:rsidR="00927471" w:rsidRPr="00406581">
        <w:rPr>
          <w:rFonts w:ascii="Times New Roman" w:hAnsi="Times New Roman" w:cs="Times New Roman"/>
          <w:bCs/>
          <w:sz w:val="24"/>
          <w:szCs w:val="24"/>
          <w:lang w:val="ro-RO"/>
        </w:rPr>
        <w:t xml:space="preserve"> </w:t>
      </w:r>
    </w:p>
    <w:p w14:paraId="4B2EE8EA" w14:textId="6C0226B7" w:rsidR="00792CEC" w:rsidRPr="00406581" w:rsidRDefault="00792CEC">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Interval de tranzacționare</w:t>
      </w:r>
      <w:r w:rsidR="00416B56" w:rsidRPr="00406581">
        <w:rPr>
          <w:rFonts w:ascii="Times New Roman" w:hAnsi="Times New Roman" w:cs="Times New Roman"/>
          <w:bCs/>
          <w:sz w:val="24"/>
          <w:szCs w:val="24"/>
          <w:lang w:val="ro-RO"/>
        </w:rPr>
        <w:t>/livrare</w:t>
      </w:r>
      <w:r w:rsidRPr="00406581">
        <w:rPr>
          <w:rFonts w:ascii="Times New Roman" w:hAnsi="Times New Roman" w:cs="Times New Roman"/>
          <w:bCs/>
          <w:sz w:val="24"/>
          <w:szCs w:val="24"/>
          <w:lang w:val="ro-RO"/>
        </w:rPr>
        <w:t xml:space="preserve"> - perioadă de timp pentru care Ordinele sunt corelate pe o anumită Piață. Intervalele de tranzacționare</w:t>
      </w:r>
      <w:r w:rsidR="00416B56" w:rsidRPr="00406581">
        <w:rPr>
          <w:rFonts w:ascii="Times New Roman" w:hAnsi="Times New Roman" w:cs="Times New Roman"/>
          <w:bCs/>
          <w:sz w:val="24"/>
          <w:szCs w:val="24"/>
          <w:lang w:val="ro-RO"/>
        </w:rPr>
        <w:t>/livrare</w:t>
      </w:r>
      <w:r w:rsidRPr="00406581">
        <w:rPr>
          <w:rFonts w:ascii="Times New Roman" w:hAnsi="Times New Roman" w:cs="Times New Roman"/>
          <w:bCs/>
          <w:sz w:val="24"/>
          <w:szCs w:val="24"/>
          <w:lang w:val="ro-RO"/>
        </w:rPr>
        <w:t xml:space="preserve"> </w:t>
      </w:r>
      <w:r w:rsidR="00416B56" w:rsidRPr="00406581">
        <w:rPr>
          <w:rFonts w:ascii="Times New Roman" w:hAnsi="Times New Roman" w:cs="Times New Roman"/>
          <w:bCs/>
          <w:sz w:val="24"/>
          <w:szCs w:val="24"/>
          <w:lang w:val="ro-RO"/>
        </w:rPr>
        <w:t>sunt prevăzute</w:t>
      </w:r>
      <w:r w:rsidRPr="00406581">
        <w:rPr>
          <w:rFonts w:ascii="Times New Roman" w:hAnsi="Times New Roman" w:cs="Times New Roman"/>
          <w:bCs/>
          <w:sz w:val="24"/>
          <w:szCs w:val="24"/>
          <w:lang w:val="ro-RO"/>
        </w:rPr>
        <w:t xml:space="preserve"> în Regulile Operaționale. </w:t>
      </w:r>
    </w:p>
    <w:p w14:paraId="1DFDBA47" w14:textId="28A278CC" w:rsidR="00C5795F" w:rsidRPr="00406581" w:rsidRDefault="00C5795F" w:rsidP="007F4384">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Licitație – procesul de tranzacționare de energie electrică împreună cu alocarea implicită de capacitate în cadrul aceleiaşi sesiuni de tranzacționare, conform principiilor Algoritmului;</w:t>
      </w:r>
    </w:p>
    <w:p w14:paraId="55971F0D" w14:textId="04840C0D" w:rsidR="002509D7" w:rsidRPr="00406581" w:rsidRDefault="00732D8F">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L</w:t>
      </w:r>
      <w:r w:rsidR="0035793F" w:rsidRPr="00406581">
        <w:rPr>
          <w:rFonts w:ascii="Times New Roman" w:hAnsi="Times New Roman" w:cs="Times New Roman"/>
          <w:bCs/>
          <w:sz w:val="24"/>
          <w:szCs w:val="24"/>
          <w:lang w:val="ro-RO"/>
        </w:rPr>
        <w:t>imită</w:t>
      </w:r>
      <w:r w:rsidR="00D40208" w:rsidRPr="00406581">
        <w:rPr>
          <w:rFonts w:ascii="Times New Roman" w:hAnsi="Times New Roman" w:cs="Times New Roman"/>
          <w:bCs/>
          <w:sz w:val="24"/>
          <w:szCs w:val="24"/>
          <w:lang w:val="ro-RO"/>
        </w:rPr>
        <w:t xml:space="preserve"> de </w:t>
      </w:r>
      <w:r w:rsidR="003935D2" w:rsidRPr="00406581">
        <w:rPr>
          <w:rFonts w:ascii="Times New Roman" w:hAnsi="Times New Roman" w:cs="Times New Roman"/>
          <w:bCs/>
          <w:sz w:val="24"/>
          <w:szCs w:val="24"/>
          <w:lang w:val="ro-RO"/>
        </w:rPr>
        <w:t>t</w:t>
      </w:r>
      <w:r w:rsidR="00D40208" w:rsidRPr="00406581">
        <w:rPr>
          <w:rFonts w:ascii="Times New Roman" w:hAnsi="Times New Roman" w:cs="Times New Roman"/>
          <w:bCs/>
          <w:sz w:val="24"/>
          <w:szCs w:val="24"/>
          <w:lang w:val="ro-RO"/>
        </w:rPr>
        <w:t>ranzacționare</w:t>
      </w:r>
      <w:r w:rsidR="002509D7" w:rsidRPr="00406581">
        <w:rPr>
          <w:rFonts w:ascii="Times New Roman" w:hAnsi="Times New Roman" w:cs="Times New Roman"/>
          <w:bCs/>
          <w:sz w:val="24"/>
          <w:szCs w:val="24"/>
          <w:lang w:val="ro-RO"/>
        </w:rPr>
        <w:t xml:space="preserve"> – înseamnă plafonul valoric aplicabil ordinelor pe care un Participant le poate introduce, calculat conform Procedurii de Clearing;</w:t>
      </w:r>
    </w:p>
    <w:p w14:paraId="22DFF2C2" w14:textId="7F654F20" w:rsidR="00167931" w:rsidRPr="00406581" w:rsidRDefault="00167931">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sz w:val="24"/>
          <w:szCs w:val="24"/>
          <w:lang w:val="ro-RO"/>
        </w:rPr>
        <w:t xml:space="preserve">Operatorul Pieței de Energie Electrică Desemnat (OPEED) </w:t>
      </w:r>
      <w:r w:rsidR="005F11B3" w:rsidRPr="00406581">
        <w:rPr>
          <w:rFonts w:ascii="Times New Roman" w:hAnsi="Times New Roman" w:cs="Times New Roman"/>
          <w:sz w:val="24"/>
          <w:szCs w:val="24"/>
          <w:lang w:val="ro-RO"/>
        </w:rPr>
        <w:t>–</w:t>
      </w:r>
      <w:r w:rsidRPr="00406581">
        <w:rPr>
          <w:rFonts w:ascii="Times New Roman" w:hAnsi="Times New Roman" w:cs="Times New Roman"/>
          <w:sz w:val="24"/>
          <w:szCs w:val="24"/>
          <w:lang w:val="ro-RO"/>
        </w:rPr>
        <w:t xml:space="preserve"> </w:t>
      </w:r>
      <w:r w:rsidR="005F11B3" w:rsidRPr="00406581">
        <w:rPr>
          <w:rFonts w:ascii="Times New Roman" w:hAnsi="Times New Roman" w:cs="Times New Roman"/>
          <w:sz w:val="24"/>
          <w:szCs w:val="24"/>
          <w:lang w:val="ro-RO"/>
        </w:rPr>
        <w:t xml:space="preserve">entitatea care </w:t>
      </w:r>
      <w:r w:rsidR="0081299D" w:rsidRPr="00406581">
        <w:rPr>
          <w:rFonts w:ascii="Times New Roman" w:hAnsi="Times New Roman" w:cs="Times New Roman"/>
          <w:sz w:val="24"/>
          <w:szCs w:val="24"/>
          <w:lang w:val="ro-RO"/>
        </w:rPr>
        <w:t>asigură cadrul organizațional pentru tranzacționarea energiei electrice pe</w:t>
      </w:r>
      <w:r w:rsidR="005F11B3" w:rsidRPr="00406581">
        <w:rPr>
          <w:rFonts w:ascii="Times New Roman" w:hAnsi="Times New Roman" w:cs="Times New Roman"/>
          <w:sz w:val="24"/>
          <w:szCs w:val="24"/>
          <w:lang w:val="ro-RO"/>
        </w:rPr>
        <w:t xml:space="preserve"> PI, respectiv societatea </w:t>
      </w:r>
      <w:r w:rsidR="0081299D" w:rsidRPr="00406581">
        <w:rPr>
          <w:rFonts w:ascii="Times New Roman" w:hAnsi="Times New Roman" w:cs="Times New Roman"/>
          <w:sz w:val="24"/>
          <w:szCs w:val="24"/>
          <w:lang w:val="ro-RO"/>
        </w:rPr>
        <w:t>Bursa Română de Mărfuri (Romanian Commodities Exchange) S.A. („</w:t>
      </w:r>
      <w:r w:rsidR="0081299D" w:rsidRPr="00406581">
        <w:rPr>
          <w:rFonts w:ascii="Times New Roman" w:hAnsi="Times New Roman" w:cs="Times New Roman"/>
          <w:b/>
          <w:bCs/>
          <w:sz w:val="24"/>
          <w:szCs w:val="24"/>
          <w:lang w:val="ro-RO"/>
        </w:rPr>
        <w:t>BRM</w:t>
      </w:r>
      <w:r w:rsidR="0081299D" w:rsidRPr="00406581">
        <w:rPr>
          <w:rFonts w:ascii="Times New Roman" w:hAnsi="Times New Roman" w:cs="Times New Roman"/>
          <w:sz w:val="24"/>
          <w:szCs w:val="24"/>
          <w:lang w:val="ro-RO"/>
        </w:rPr>
        <w:t>”);</w:t>
      </w:r>
    </w:p>
    <w:p w14:paraId="0C774D65" w14:textId="53141F9B" w:rsidR="00AC7BF9" w:rsidRPr="00406581" w:rsidRDefault="00754BFF">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OTS –</w:t>
      </w:r>
      <w:r w:rsidR="004C0D4F" w:rsidRPr="00406581">
        <w:rPr>
          <w:rFonts w:ascii="Times New Roman" w:hAnsi="Times New Roman" w:cs="Times New Roman"/>
          <w:bCs/>
          <w:sz w:val="24"/>
          <w:szCs w:val="24"/>
          <w:lang w:val="ro-RO"/>
        </w:rPr>
        <w:t xml:space="preserve"> Operator de Transport si Sistem (</w:t>
      </w:r>
      <w:r w:rsidRPr="00406581">
        <w:rPr>
          <w:rFonts w:ascii="Times New Roman" w:hAnsi="Times New Roman" w:cs="Times New Roman"/>
          <w:bCs/>
          <w:sz w:val="24"/>
          <w:szCs w:val="24"/>
          <w:lang w:val="ro-RO"/>
        </w:rPr>
        <w:t>Compania Națională de Transport al Energiei Electrice Transelectrica S.A.</w:t>
      </w:r>
      <w:r w:rsidR="004C0D4F" w:rsidRPr="00406581">
        <w:rPr>
          <w:rFonts w:ascii="Times New Roman" w:hAnsi="Times New Roman" w:cs="Times New Roman"/>
          <w:bCs/>
          <w:sz w:val="24"/>
          <w:szCs w:val="24"/>
          <w:lang w:val="ro-RO"/>
        </w:rPr>
        <w:t>)</w:t>
      </w:r>
      <w:r w:rsidR="005057E1" w:rsidRPr="00406581">
        <w:rPr>
          <w:rFonts w:ascii="Times New Roman" w:hAnsi="Times New Roman" w:cs="Times New Roman"/>
          <w:bCs/>
          <w:sz w:val="24"/>
          <w:szCs w:val="24"/>
          <w:lang w:val="ro-RO"/>
        </w:rPr>
        <w:t>;</w:t>
      </w:r>
    </w:p>
    <w:p w14:paraId="6EE23A7F" w14:textId="4B1C4AB8" w:rsidR="00AC7BF9" w:rsidRPr="00406581" w:rsidRDefault="00AC7BF9">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P</w:t>
      </w:r>
      <w:r w:rsidR="000F2FE2" w:rsidRPr="00406581">
        <w:rPr>
          <w:rFonts w:ascii="Times New Roman" w:hAnsi="Times New Roman" w:cs="Times New Roman"/>
          <w:bCs/>
          <w:sz w:val="24"/>
          <w:szCs w:val="24"/>
          <w:lang w:val="ro-RO"/>
        </w:rPr>
        <w:t>articipant – înseamnă persoană care are dreptul de participare la PI conform prezentei Proceduri</w:t>
      </w:r>
      <w:r w:rsidR="001D421A" w:rsidRPr="00406581">
        <w:rPr>
          <w:rFonts w:ascii="Times New Roman" w:hAnsi="Times New Roman" w:cs="Times New Roman"/>
          <w:bCs/>
          <w:sz w:val="24"/>
          <w:szCs w:val="24"/>
          <w:lang w:val="ro-RO"/>
        </w:rPr>
        <w:t>;</w:t>
      </w:r>
    </w:p>
    <w:p w14:paraId="4F569521" w14:textId="29942627" w:rsidR="00C60912" w:rsidRPr="00406581" w:rsidRDefault="00C60912">
      <w:pPr>
        <w:pStyle w:val="ListParagraph"/>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 xml:space="preserve">Participant implicit - OTS, in calitate de agent de transfer intre </w:t>
      </w:r>
      <w:r w:rsidR="007D3623" w:rsidRPr="00406581">
        <w:rPr>
          <w:rFonts w:ascii="Times New Roman" w:hAnsi="Times New Roman" w:cs="Times New Roman"/>
          <w:bCs/>
          <w:sz w:val="24"/>
          <w:szCs w:val="24"/>
          <w:lang w:val="ro-RO"/>
        </w:rPr>
        <w:t>contrapartea centrală a</w:t>
      </w:r>
      <w:r w:rsidRPr="00406581">
        <w:rPr>
          <w:rFonts w:ascii="Times New Roman" w:hAnsi="Times New Roman" w:cs="Times New Roman"/>
          <w:bCs/>
          <w:sz w:val="24"/>
          <w:szCs w:val="24"/>
          <w:lang w:val="ro-RO"/>
        </w:rPr>
        <w:t xml:space="preserve"> fiecarui OPEED</w:t>
      </w:r>
      <w:r w:rsidR="007D3623" w:rsidRPr="00406581">
        <w:rPr>
          <w:rFonts w:ascii="Times New Roman" w:hAnsi="Times New Roman" w:cs="Times New Roman"/>
          <w:bCs/>
          <w:sz w:val="24"/>
          <w:szCs w:val="24"/>
          <w:lang w:val="ro-RO"/>
        </w:rPr>
        <w:t xml:space="preserve"> desemnat pentru zona de ofertare România</w:t>
      </w:r>
      <w:r w:rsidRPr="00406581">
        <w:rPr>
          <w:rFonts w:ascii="Times New Roman" w:hAnsi="Times New Roman" w:cs="Times New Roman"/>
          <w:bCs/>
          <w:sz w:val="24"/>
          <w:szCs w:val="24"/>
          <w:lang w:val="ro-RO"/>
        </w:rPr>
        <w:t>, conform Acordului privind mai mult de un Operator al Pieței de Energie Electrică Desemnat pentru zona de ofertare România, în conformitate cu Articolele 45 și 57 din Regulamentul (UE) 2015/1222 al Comisiei din 24 Iulie 2015 de stabilire a unor linii directoare privind Alocarea Capacităților și Gestionarea Congestiilor</w:t>
      </w:r>
      <w:r w:rsidR="006B6C44" w:rsidRPr="00406581">
        <w:rPr>
          <w:rFonts w:ascii="Times New Roman" w:hAnsi="Times New Roman" w:cs="Times New Roman"/>
          <w:bCs/>
          <w:sz w:val="24"/>
          <w:szCs w:val="24"/>
          <w:lang w:val="ro-RO"/>
        </w:rPr>
        <w:t>;</w:t>
      </w:r>
    </w:p>
    <w:p w14:paraId="0EF9D1DA" w14:textId="771AF6A6" w:rsidR="006B6C44" w:rsidRPr="00406581" w:rsidRDefault="006B6C44" w:rsidP="006B6C44">
      <w:pPr>
        <w:pStyle w:val="ListParagraph"/>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PI-IDA - piața de licitații intrazilnice, respectiv o piață pentru licitații implicite în care ordinele colectate sunt corelate, iar capacitatea interzonală este alocată simultan pentru diferite granițe ale zonelor de ofertare, determinând prețurile de compensare pentru fiecare zonă de ofertare;</w:t>
      </w:r>
    </w:p>
    <w:p w14:paraId="1FF9E568" w14:textId="5F70E9CF" w:rsidR="006B6C44" w:rsidRPr="00406581" w:rsidRDefault="006B6C44" w:rsidP="006B6C44">
      <w:pPr>
        <w:pStyle w:val="ListParagraph"/>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PI-NC - piață pentru tranzacționarea continuă a produselor orare și a produselor la 15 minute;</w:t>
      </w:r>
    </w:p>
    <w:p w14:paraId="19FF59EC" w14:textId="5F2C382C" w:rsidR="000145B7" w:rsidRPr="00406581" w:rsidRDefault="0022697B">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PRE</w:t>
      </w:r>
      <w:r w:rsidR="00AC7BF9" w:rsidRPr="00406581">
        <w:rPr>
          <w:rFonts w:ascii="Times New Roman" w:hAnsi="Times New Roman" w:cs="Times New Roman"/>
          <w:bCs/>
          <w:sz w:val="24"/>
          <w:szCs w:val="24"/>
          <w:lang w:val="ro-RO"/>
        </w:rPr>
        <w:t xml:space="preserve"> – parte responsabilă cu echilibrarea</w:t>
      </w:r>
      <w:r w:rsidR="000145B7" w:rsidRPr="00406581">
        <w:rPr>
          <w:rFonts w:ascii="Times New Roman" w:hAnsi="Times New Roman" w:cs="Times New Roman"/>
          <w:bCs/>
          <w:sz w:val="24"/>
          <w:szCs w:val="24"/>
          <w:lang w:val="ro-RO"/>
        </w:rPr>
        <w:t>;</w:t>
      </w:r>
    </w:p>
    <w:p w14:paraId="3E73DCEE" w14:textId="4834DA63" w:rsidR="00ED7F2D" w:rsidRPr="00406581" w:rsidRDefault="00ED7F2D">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PZU - Piaţa pentru Ziua Următoare de energie electrică cu respectarea mecanismului de cuplare prin preț a piețelor;</w:t>
      </w:r>
    </w:p>
    <w:p w14:paraId="55801C8B" w14:textId="573967BE" w:rsidR="000B66B3" w:rsidRPr="00406581" w:rsidRDefault="000B66B3">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P</w:t>
      </w:r>
      <w:r w:rsidR="006D04A7" w:rsidRPr="00406581">
        <w:rPr>
          <w:rFonts w:ascii="Times New Roman" w:hAnsi="Times New Roman" w:cs="Times New Roman"/>
          <w:bCs/>
          <w:sz w:val="24"/>
          <w:szCs w:val="24"/>
          <w:lang w:val="ro-RO"/>
        </w:rPr>
        <w:t xml:space="preserve">rocedură de </w:t>
      </w:r>
      <w:r w:rsidR="00A30333" w:rsidRPr="00406581">
        <w:rPr>
          <w:rFonts w:ascii="Times New Roman" w:hAnsi="Times New Roman" w:cs="Times New Roman"/>
          <w:bCs/>
          <w:sz w:val="24"/>
          <w:szCs w:val="24"/>
          <w:lang w:val="ro-RO"/>
        </w:rPr>
        <w:t>C</w:t>
      </w:r>
      <w:r w:rsidR="006D04A7" w:rsidRPr="00406581">
        <w:rPr>
          <w:rFonts w:ascii="Times New Roman" w:hAnsi="Times New Roman" w:cs="Times New Roman"/>
          <w:bCs/>
          <w:sz w:val="24"/>
          <w:szCs w:val="24"/>
          <w:lang w:val="ro-RO"/>
        </w:rPr>
        <w:t>learing – procedură emisă de BRM în calitate de Contraparte, care stabilește regulile de garantare și decontare a tranzacțiilor pe PI;</w:t>
      </w:r>
    </w:p>
    <w:p w14:paraId="61844CC7" w14:textId="338880C2" w:rsidR="0068555E" w:rsidRPr="00406581" w:rsidRDefault="001E37F5" w:rsidP="007F4384">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Registrul de ordine comun</w:t>
      </w:r>
      <w:r w:rsidR="0068555E" w:rsidRPr="00406581">
        <w:rPr>
          <w:rFonts w:ascii="Times New Roman" w:hAnsi="Times New Roman" w:cs="Times New Roman"/>
          <w:bCs/>
          <w:sz w:val="24"/>
          <w:szCs w:val="24"/>
          <w:lang w:val="ro-RO"/>
        </w:rPr>
        <w:t xml:space="preserve"> – </w:t>
      </w:r>
      <w:r w:rsidR="00DE1A2F" w:rsidRPr="00406581">
        <w:rPr>
          <w:rFonts w:ascii="Times New Roman" w:hAnsi="Times New Roman" w:cs="Times New Roman"/>
          <w:bCs/>
          <w:sz w:val="24"/>
          <w:szCs w:val="24"/>
          <w:lang w:val="ro-RO"/>
        </w:rPr>
        <w:t xml:space="preserve">înseamnă un modul în cadrul sistemului de cuplare continuă a piețelor intrazilnice care colectează toate </w:t>
      </w:r>
      <w:r w:rsidR="00D30FA4" w:rsidRPr="00406581">
        <w:rPr>
          <w:rFonts w:ascii="Times New Roman" w:hAnsi="Times New Roman" w:cs="Times New Roman"/>
          <w:bCs/>
          <w:sz w:val="24"/>
          <w:szCs w:val="24"/>
          <w:lang w:val="ro-RO"/>
        </w:rPr>
        <w:t>ordinele</w:t>
      </w:r>
      <w:r w:rsidR="00DE1A2F" w:rsidRPr="00406581">
        <w:rPr>
          <w:rFonts w:ascii="Times New Roman" w:hAnsi="Times New Roman" w:cs="Times New Roman"/>
          <w:bCs/>
          <w:sz w:val="24"/>
          <w:szCs w:val="24"/>
          <w:lang w:val="ro-RO"/>
        </w:rPr>
        <w:t xml:space="preserve"> corelabile de la OPEED-urile care participă la cuplarea unică a piețelor intrazilnice și care efectuează corelarea continuă a acestor o</w:t>
      </w:r>
      <w:r w:rsidR="00D30FA4" w:rsidRPr="00406581">
        <w:rPr>
          <w:rFonts w:ascii="Times New Roman" w:hAnsi="Times New Roman" w:cs="Times New Roman"/>
          <w:bCs/>
          <w:sz w:val="24"/>
          <w:szCs w:val="24"/>
          <w:lang w:val="ro-RO"/>
        </w:rPr>
        <w:t>rdine</w:t>
      </w:r>
      <w:r w:rsidR="0008667A" w:rsidRPr="00406581">
        <w:rPr>
          <w:rFonts w:ascii="Times New Roman" w:hAnsi="Times New Roman" w:cs="Times New Roman"/>
          <w:bCs/>
          <w:sz w:val="24"/>
          <w:szCs w:val="24"/>
          <w:lang w:val="ro-RO"/>
        </w:rPr>
        <w:t>, pentru PI</w:t>
      </w:r>
      <w:r w:rsidR="006B6C44" w:rsidRPr="00406581">
        <w:rPr>
          <w:rFonts w:ascii="Times New Roman" w:hAnsi="Times New Roman" w:cs="Times New Roman"/>
          <w:bCs/>
          <w:sz w:val="24"/>
          <w:szCs w:val="24"/>
          <w:lang w:val="ro-RO"/>
        </w:rPr>
        <w:t>-NC</w:t>
      </w:r>
      <w:r w:rsidR="0008667A" w:rsidRPr="00406581">
        <w:rPr>
          <w:rFonts w:ascii="Times New Roman" w:hAnsi="Times New Roman" w:cs="Times New Roman"/>
          <w:bCs/>
          <w:sz w:val="24"/>
          <w:szCs w:val="24"/>
          <w:lang w:val="ro-RO"/>
        </w:rPr>
        <w:t>, respectiv</w:t>
      </w:r>
      <w:r w:rsidR="00265946" w:rsidRPr="00406581">
        <w:rPr>
          <w:lang w:val="ro-RO"/>
        </w:rPr>
        <w:t xml:space="preserve"> </w:t>
      </w:r>
      <w:r w:rsidR="00265946" w:rsidRPr="00406581">
        <w:rPr>
          <w:rFonts w:ascii="Times New Roman" w:hAnsi="Times New Roman" w:cs="Times New Roman"/>
          <w:bCs/>
          <w:sz w:val="24"/>
          <w:szCs w:val="24"/>
          <w:lang w:val="ro-RO"/>
        </w:rPr>
        <w:t xml:space="preserve">produs informatic securizat, administrat de BRM, </w:t>
      </w:r>
      <w:r w:rsidR="00265946" w:rsidRPr="00406581">
        <w:rPr>
          <w:rFonts w:ascii="Times New Roman" w:hAnsi="Times New Roman" w:cs="Times New Roman"/>
          <w:bCs/>
          <w:sz w:val="24"/>
          <w:szCs w:val="24"/>
          <w:lang w:val="ro-RO"/>
        </w:rPr>
        <w:lastRenderedPageBreak/>
        <w:t>care stochează</w:t>
      </w:r>
      <w:r w:rsidR="0008667A" w:rsidRPr="00406581">
        <w:rPr>
          <w:rFonts w:ascii="Times New Roman" w:hAnsi="Times New Roman" w:cs="Times New Roman"/>
          <w:bCs/>
          <w:sz w:val="24"/>
          <w:szCs w:val="24"/>
          <w:lang w:val="ro-RO"/>
        </w:rPr>
        <w:t xml:space="preserve"> </w:t>
      </w:r>
      <w:r w:rsidR="00265946" w:rsidRPr="00406581">
        <w:rPr>
          <w:rFonts w:ascii="Times New Roman" w:hAnsi="Times New Roman" w:cs="Times New Roman"/>
          <w:bCs/>
          <w:sz w:val="24"/>
          <w:szCs w:val="24"/>
          <w:lang w:val="ro-RO"/>
        </w:rPr>
        <w:t xml:space="preserve">informaţiile privind participanţii la </w:t>
      </w:r>
      <w:r w:rsidR="0008667A" w:rsidRPr="00406581">
        <w:rPr>
          <w:rFonts w:ascii="Times New Roman" w:hAnsi="Times New Roman" w:cs="Times New Roman"/>
          <w:bCs/>
          <w:sz w:val="24"/>
          <w:szCs w:val="24"/>
          <w:lang w:val="ro-RO"/>
        </w:rPr>
        <w:t>PI-IDA</w:t>
      </w:r>
      <w:r w:rsidR="00265946" w:rsidRPr="00406581">
        <w:rPr>
          <w:rFonts w:ascii="Times New Roman" w:hAnsi="Times New Roman" w:cs="Times New Roman"/>
          <w:bCs/>
          <w:sz w:val="24"/>
          <w:szCs w:val="24"/>
          <w:lang w:val="ro-RO"/>
        </w:rPr>
        <w:t xml:space="preserve"> şi cu care BRM identifică, primeşte, stochează şi</w:t>
      </w:r>
      <w:r w:rsidR="0008667A" w:rsidRPr="00406581">
        <w:rPr>
          <w:rFonts w:ascii="Times New Roman" w:hAnsi="Times New Roman" w:cs="Times New Roman"/>
          <w:bCs/>
          <w:sz w:val="24"/>
          <w:szCs w:val="24"/>
          <w:lang w:val="ro-RO"/>
        </w:rPr>
        <w:t xml:space="preserve"> </w:t>
      </w:r>
      <w:r w:rsidR="00265946" w:rsidRPr="00406581">
        <w:rPr>
          <w:rFonts w:ascii="Times New Roman" w:hAnsi="Times New Roman" w:cs="Times New Roman"/>
          <w:bCs/>
          <w:sz w:val="24"/>
          <w:szCs w:val="24"/>
          <w:lang w:val="ro-RO"/>
        </w:rPr>
        <w:t xml:space="preserve">ordonează ofertele de vânzare şi de cumpărare introduse de participanţi pe </w:t>
      </w:r>
      <w:r w:rsidR="0008667A" w:rsidRPr="00406581">
        <w:rPr>
          <w:rFonts w:ascii="Times New Roman" w:hAnsi="Times New Roman" w:cs="Times New Roman"/>
          <w:bCs/>
          <w:sz w:val="24"/>
          <w:szCs w:val="24"/>
          <w:lang w:val="ro-RO"/>
        </w:rPr>
        <w:t>PI-IDA</w:t>
      </w:r>
      <w:r w:rsidR="00265946" w:rsidRPr="00406581">
        <w:rPr>
          <w:rFonts w:ascii="Times New Roman" w:hAnsi="Times New Roman" w:cs="Times New Roman"/>
          <w:bCs/>
          <w:sz w:val="24"/>
          <w:szCs w:val="24"/>
          <w:lang w:val="ro-RO"/>
        </w:rPr>
        <w:t xml:space="preserve"> pe baza</w:t>
      </w:r>
      <w:r w:rsidR="0008667A" w:rsidRPr="00406581">
        <w:rPr>
          <w:rFonts w:ascii="Times New Roman" w:hAnsi="Times New Roman" w:cs="Times New Roman"/>
          <w:bCs/>
          <w:sz w:val="24"/>
          <w:szCs w:val="24"/>
          <w:lang w:val="ro-RO"/>
        </w:rPr>
        <w:t xml:space="preserve"> </w:t>
      </w:r>
      <w:r w:rsidR="00265946" w:rsidRPr="00406581">
        <w:rPr>
          <w:rFonts w:ascii="Times New Roman" w:hAnsi="Times New Roman" w:cs="Times New Roman"/>
          <w:bCs/>
          <w:sz w:val="24"/>
          <w:szCs w:val="24"/>
          <w:lang w:val="ro-RO"/>
        </w:rPr>
        <w:t>regulilor din prezenta Procedură</w:t>
      </w:r>
      <w:r w:rsidR="0008667A" w:rsidRPr="00406581">
        <w:rPr>
          <w:rFonts w:ascii="Times New Roman" w:hAnsi="Times New Roman" w:cs="Times New Roman"/>
          <w:bCs/>
          <w:sz w:val="24"/>
          <w:szCs w:val="24"/>
          <w:lang w:val="ro-RO"/>
        </w:rPr>
        <w:t>.</w:t>
      </w:r>
    </w:p>
    <w:p w14:paraId="389971C4" w14:textId="16C05D1C" w:rsidR="00583A0A" w:rsidRPr="00406581" w:rsidRDefault="00990455" w:rsidP="006B6C44">
      <w:pPr>
        <w:pStyle w:val="ListParagraph"/>
        <w:widowControl w:val="0"/>
        <w:numPr>
          <w:ilvl w:val="0"/>
          <w:numId w:val="104"/>
        </w:numPr>
        <w:spacing w:line="280" w:lineRule="exact"/>
        <w:ind w:hanging="720"/>
        <w:contextualSpacing w:val="0"/>
        <w:rPr>
          <w:rFonts w:ascii="Times New Roman" w:hAnsi="Times New Roman" w:cs="Times New Roman"/>
          <w:bCs/>
          <w:sz w:val="24"/>
          <w:szCs w:val="24"/>
          <w:lang w:val="ro-RO"/>
        </w:rPr>
      </w:pPr>
      <w:r w:rsidRPr="00406581">
        <w:rPr>
          <w:rFonts w:ascii="Times New Roman" w:hAnsi="Times New Roman" w:cs="Times New Roman"/>
          <w:bCs/>
          <w:sz w:val="24"/>
          <w:szCs w:val="24"/>
          <w:lang w:val="ro-RO"/>
        </w:rPr>
        <w:t xml:space="preserve">Sistem de tranzacționare </w:t>
      </w:r>
      <w:r w:rsidR="000B66B3" w:rsidRPr="00406581">
        <w:rPr>
          <w:rFonts w:ascii="Times New Roman" w:hAnsi="Times New Roman" w:cs="Times New Roman"/>
          <w:bCs/>
          <w:sz w:val="24"/>
          <w:szCs w:val="24"/>
          <w:lang w:val="ro-RO"/>
        </w:rPr>
        <w:t>–</w:t>
      </w:r>
      <w:r w:rsidR="004102F8" w:rsidRPr="00406581">
        <w:rPr>
          <w:rFonts w:ascii="Times New Roman" w:hAnsi="Times New Roman" w:cs="Times New Roman"/>
          <w:bCs/>
          <w:sz w:val="24"/>
          <w:szCs w:val="24"/>
          <w:lang w:val="ro-RO"/>
        </w:rPr>
        <w:t xml:space="preserve"> înseamnă sistemele electronice operate de BRM  care permit</w:t>
      </w:r>
      <w:r w:rsidR="00583A0A" w:rsidRPr="00406581">
        <w:rPr>
          <w:rFonts w:ascii="Times New Roman" w:hAnsi="Times New Roman" w:cs="Times New Roman"/>
          <w:bCs/>
          <w:sz w:val="24"/>
          <w:szCs w:val="24"/>
          <w:lang w:val="ro-RO"/>
        </w:rPr>
        <w:t xml:space="preserve"> Participanților</w:t>
      </w:r>
      <w:r w:rsidR="004102F8" w:rsidRPr="00406581">
        <w:rPr>
          <w:rFonts w:ascii="Times New Roman" w:hAnsi="Times New Roman" w:cs="Times New Roman"/>
          <w:bCs/>
          <w:sz w:val="24"/>
          <w:szCs w:val="24"/>
          <w:lang w:val="ro-RO"/>
        </w:rPr>
        <w:t xml:space="preserve"> </w:t>
      </w:r>
      <w:r w:rsidR="00583A0A" w:rsidRPr="00406581">
        <w:rPr>
          <w:rFonts w:ascii="Times New Roman" w:hAnsi="Times New Roman" w:cs="Times New Roman"/>
          <w:bCs/>
          <w:sz w:val="24"/>
          <w:szCs w:val="24"/>
          <w:lang w:val="ro-RO"/>
        </w:rPr>
        <w:t>tranzacționarea pe  PI</w:t>
      </w:r>
      <w:r w:rsidR="006B6C44" w:rsidRPr="00406581">
        <w:rPr>
          <w:rFonts w:ascii="Times New Roman" w:hAnsi="Times New Roman" w:cs="Times New Roman"/>
          <w:bCs/>
          <w:sz w:val="24"/>
          <w:szCs w:val="24"/>
          <w:lang w:val="ro-RO"/>
        </w:rPr>
        <w:t>.</w:t>
      </w:r>
    </w:p>
    <w:p w14:paraId="49C665D9" w14:textId="489B232C" w:rsidR="00DA2B4D" w:rsidRPr="00406581" w:rsidRDefault="00A30333">
      <w:pPr>
        <w:pStyle w:val="ListParagraph"/>
        <w:widowControl w:val="0"/>
        <w:numPr>
          <w:ilvl w:val="0"/>
          <w:numId w:val="31"/>
        </w:numPr>
        <w:spacing w:line="280" w:lineRule="exact"/>
        <w:ind w:hanging="720"/>
        <w:contextualSpacing w:val="0"/>
        <w:rPr>
          <w:rFonts w:ascii="Times New Roman" w:hAnsi="Times New Roman" w:cs="Times New Roman"/>
          <w:b/>
          <w:sz w:val="24"/>
          <w:szCs w:val="24"/>
          <w:lang w:val="ro-RO"/>
        </w:rPr>
      </w:pPr>
      <w:bookmarkStart w:id="7" w:name="_Toc19265839"/>
      <w:bookmarkStart w:id="8" w:name="_Hlk483484314"/>
      <w:r w:rsidRPr="00406581">
        <w:rPr>
          <w:rFonts w:ascii="Times New Roman" w:hAnsi="Times New Roman" w:cs="Times New Roman"/>
          <w:b/>
          <w:sz w:val="24"/>
          <w:szCs w:val="24"/>
          <w:lang w:val="ro-RO"/>
        </w:rPr>
        <w:t>Contraparte și c</w:t>
      </w:r>
      <w:r w:rsidR="00DA2B4D" w:rsidRPr="00406581">
        <w:rPr>
          <w:rFonts w:ascii="Times New Roman" w:hAnsi="Times New Roman" w:cs="Times New Roman"/>
          <w:b/>
          <w:sz w:val="24"/>
          <w:szCs w:val="24"/>
          <w:lang w:val="ro-RO"/>
        </w:rPr>
        <w:t>ompensare</w:t>
      </w:r>
      <w:bookmarkEnd w:id="7"/>
    </w:p>
    <w:p w14:paraId="449B953D" w14:textId="04295589" w:rsidR="001562C3" w:rsidRPr="00406581" w:rsidRDefault="00DC3B61">
      <w:pPr>
        <w:pStyle w:val="ListParagraph"/>
        <w:widowControl w:val="0"/>
        <w:numPr>
          <w:ilvl w:val="0"/>
          <w:numId w:val="34"/>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BRM va îndeplini rolul de contraparte </w:t>
      </w:r>
      <w:r w:rsidR="00DA2B4D" w:rsidRPr="00406581">
        <w:rPr>
          <w:rFonts w:ascii="Times New Roman" w:hAnsi="Times New Roman" w:cs="Times New Roman"/>
          <w:bCs/>
          <w:sz w:val="24"/>
          <w:szCs w:val="24"/>
          <w:lang w:val="ro-RO"/>
        </w:rPr>
        <w:t>(</w:t>
      </w:r>
      <w:r w:rsidRPr="00406581">
        <w:rPr>
          <w:rFonts w:ascii="Times New Roman" w:hAnsi="Times New Roman" w:cs="Times New Roman"/>
          <w:bCs/>
          <w:sz w:val="24"/>
          <w:szCs w:val="24"/>
          <w:lang w:val="ro-RO"/>
        </w:rPr>
        <w:t xml:space="preserve">în continuare </w:t>
      </w:r>
      <w:r w:rsidR="001E6885" w:rsidRPr="00406581">
        <w:rPr>
          <w:rFonts w:ascii="Times New Roman" w:hAnsi="Times New Roman" w:cs="Times New Roman"/>
          <w:bCs/>
          <w:sz w:val="24"/>
          <w:szCs w:val="24"/>
          <w:lang w:val="ro-RO"/>
        </w:rPr>
        <w:t>„</w:t>
      </w:r>
      <w:r w:rsidRPr="00406581">
        <w:rPr>
          <w:rFonts w:ascii="Times New Roman" w:hAnsi="Times New Roman" w:cs="Times New Roman"/>
          <w:b/>
          <w:sz w:val="24"/>
          <w:szCs w:val="24"/>
          <w:lang w:val="ro-RO"/>
        </w:rPr>
        <w:t>Contrapartea</w:t>
      </w:r>
      <w:r w:rsidR="001E6885" w:rsidRPr="00406581">
        <w:rPr>
          <w:rFonts w:ascii="Times New Roman" w:hAnsi="Times New Roman" w:cs="Times New Roman"/>
          <w:bCs/>
          <w:sz w:val="24"/>
          <w:szCs w:val="24"/>
          <w:lang w:val="ro-RO"/>
        </w:rPr>
        <w:t>”</w:t>
      </w:r>
      <w:r w:rsidR="00DA2B4D" w:rsidRPr="00406581">
        <w:rPr>
          <w:rFonts w:ascii="Times New Roman" w:hAnsi="Times New Roman" w:cs="Times New Roman"/>
          <w:bCs/>
          <w:sz w:val="24"/>
          <w:szCs w:val="24"/>
          <w:lang w:val="ro-RO"/>
        </w:rPr>
        <w:t>)</w:t>
      </w:r>
      <w:r w:rsidR="00DA2B4D" w:rsidRPr="00406581">
        <w:rPr>
          <w:rFonts w:ascii="Times New Roman" w:hAnsi="Times New Roman" w:cs="Times New Roman"/>
          <w:sz w:val="24"/>
          <w:szCs w:val="24"/>
          <w:lang w:val="ro-RO"/>
        </w:rPr>
        <w:t xml:space="preserve">, care va acționa în calitate de contraparte centrală pentru toate </w:t>
      </w:r>
      <w:r w:rsidR="00E649BD" w:rsidRPr="00406581">
        <w:rPr>
          <w:rFonts w:ascii="Times New Roman" w:hAnsi="Times New Roman" w:cs="Times New Roman"/>
          <w:sz w:val="24"/>
          <w:szCs w:val="24"/>
          <w:lang w:val="ro-RO"/>
        </w:rPr>
        <w:t>Tranzacțiile</w:t>
      </w:r>
      <w:r w:rsidR="00DA2B4D" w:rsidRPr="00406581">
        <w:rPr>
          <w:rFonts w:ascii="Times New Roman" w:hAnsi="Times New Roman" w:cs="Times New Roman"/>
          <w:sz w:val="24"/>
          <w:szCs w:val="24"/>
          <w:lang w:val="ro-RO"/>
        </w:rPr>
        <w:t xml:space="preserve"> </w:t>
      </w:r>
      <w:r w:rsidR="001562C3" w:rsidRPr="00406581">
        <w:rPr>
          <w:rFonts w:ascii="Times New Roman" w:hAnsi="Times New Roman" w:cs="Times New Roman"/>
          <w:sz w:val="24"/>
          <w:szCs w:val="24"/>
          <w:lang w:val="ro-RO"/>
        </w:rPr>
        <w:t>încheiate</w:t>
      </w:r>
      <w:r w:rsidR="00DA2B4D" w:rsidRPr="00406581">
        <w:rPr>
          <w:rFonts w:ascii="Times New Roman" w:hAnsi="Times New Roman" w:cs="Times New Roman"/>
          <w:sz w:val="24"/>
          <w:szCs w:val="24"/>
          <w:lang w:val="ro-RO"/>
        </w:rPr>
        <w:t xml:space="preserve"> în temeiul prezente</w:t>
      </w:r>
      <w:r w:rsidR="001562C3" w:rsidRPr="00406581">
        <w:rPr>
          <w:rFonts w:ascii="Times New Roman" w:hAnsi="Times New Roman" w:cs="Times New Roman"/>
          <w:sz w:val="24"/>
          <w:szCs w:val="24"/>
          <w:lang w:val="ro-RO"/>
        </w:rPr>
        <w:t>i Proceduri</w:t>
      </w:r>
      <w:r w:rsidR="00DA2B4D" w:rsidRPr="00406581">
        <w:rPr>
          <w:rFonts w:ascii="Times New Roman" w:hAnsi="Times New Roman" w:cs="Times New Roman"/>
          <w:sz w:val="24"/>
          <w:szCs w:val="24"/>
          <w:lang w:val="ro-RO"/>
        </w:rPr>
        <w:t xml:space="preserve">. </w:t>
      </w:r>
    </w:p>
    <w:p w14:paraId="761B9E9F" w14:textId="136FC570" w:rsidR="000D5C6D" w:rsidRPr="00406581" w:rsidRDefault="00DA2B4D">
      <w:pPr>
        <w:pStyle w:val="ListParagraph"/>
        <w:widowControl w:val="0"/>
        <w:numPr>
          <w:ilvl w:val="0"/>
          <w:numId w:val="34"/>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Fiecare </w:t>
      </w:r>
      <w:r w:rsidR="001562C3" w:rsidRPr="00406581">
        <w:rPr>
          <w:rFonts w:ascii="Times New Roman" w:hAnsi="Times New Roman" w:cs="Times New Roman"/>
          <w:sz w:val="24"/>
          <w:szCs w:val="24"/>
          <w:lang w:val="ro-RO"/>
        </w:rPr>
        <w:t>Participant</w:t>
      </w:r>
      <w:r w:rsidRPr="00406581">
        <w:rPr>
          <w:rFonts w:ascii="Times New Roman" w:hAnsi="Times New Roman" w:cs="Times New Roman"/>
          <w:sz w:val="24"/>
          <w:szCs w:val="24"/>
          <w:lang w:val="ro-RO"/>
        </w:rPr>
        <w:t xml:space="preserve"> trebuie să respecte toate cerințele aplicabile ale </w:t>
      </w:r>
      <w:r w:rsidR="001562C3" w:rsidRPr="00406581">
        <w:rPr>
          <w:rFonts w:ascii="Times New Roman" w:hAnsi="Times New Roman" w:cs="Times New Roman"/>
          <w:sz w:val="24"/>
          <w:szCs w:val="24"/>
          <w:lang w:val="ro-RO"/>
        </w:rPr>
        <w:t>Procedurii de Clearing</w:t>
      </w:r>
      <w:r w:rsidRPr="00406581">
        <w:rPr>
          <w:rFonts w:ascii="Times New Roman" w:hAnsi="Times New Roman" w:cs="Times New Roman"/>
          <w:sz w:val="24"/>
          <w:szCs w:val="24"/>
          <w:lang w:val="ro-RO"/>
        </w:rPr>
        <w:t xml:space="preserve">, astfel încât să poată participa la decontarea ordonată a contractelor în conformitate cu </w:t>
      </w:r>
      <w:r w:rsidR="000D5C6D" w:rsidRPr="00406581">
        <w:rPr>
          <w:rFonts w:ascii="Times New Roman" w:hAnsi="Times New Roman" w:cs="Times New Roman"/>
          <w:sz w:val="24"/>
          <w:szCs w:val="24"/>
          <w:lang w:val="ro-RO"/>
        </w:rPr>
        <w:t>prevederile Procedurii de Clearing</w:t>
      </w:r>
      <w:r w:rsidRPr="00406581">
        <w:rPr>
          <w:rFonts w:ascii="Times New Roman" w:hAnsi="Times New Roman" w:cs="Times New Roman"/>
          <w:sz w:val="24"/>
          <w:szCs w:val="24"/>
          <w:lang w:val="ro-RO"/>
        </w:rPr>
        <w:t>.</w:t>
      </w:r>
    </w:p>
    <w:p w14:paraId="372C7C8F" w14:textId="3138C2FE" w:rsidR="00DA2B4D" w:rsidRPr="00406581" w:rsidRDefault="00DA2B4D">
      <w:pPr>
        <w:pStyle w:val="ListParagraph"/>
        <w:widowControl w:val="0"/>
        <w:numPr>
          <w:ilvl w:val="0"/>
          <w:numId w:val="30"/>
        </w:numPr>
        <w:spacing w:line="280" w:lineRule="exact"/>
        <w:contextualSpacing w:val="0"/>
        <w:rPr>
          <w:rFonts w:ascii="Times New Roman" w:hAnsi="Times New Roman" w:cs="Times New Roman"/>
          <w:b/>
          <w:caps/>
          <w:sz w:val="24"/>
          <w:szCs w:val="24"/>
          <w:lang w:val="ro-RO"/>
        </w:rPr>
      </w:pPr>
      <w:bookmarkStart w:id="9" w:name="_Toc472067881"/>
      <w:bookmarkStart w:id="10" w:name="_Toc19265840"/>
      <w:bookmarkEnd w:id="8"/>
      <w:bookmarkEnd w:id="9"/>
      <w:r w:rsidRPr="00406581">
        <w:rPr>
          <w:rFonts w:ascii="Times New Roman" w:hAnsi="Times New Roman" w:cs="Times New Roman"/>
          <w:b/>
          <w:caps/>
          <w:sz w:val="24"/>
          <w:szCs w:val="24"/>
          <w:lang w:val="ro-RO"/>
        </w:rPr>
        <w:t xml:space="preserve">Cadrul </w:t>
      </w:r>
      <w:bookmarkEnd w:id="10"/>
      <w:r w:rsidR="000D5C6D" w:rsidRPr="00406581">
        <w:rPr>
          <w:rFonts w:ascii="Times New Roman" w:hAnsi="Times New Roman" w:cs="Times New Roman"/>
          <w:b/>
          <w:caps/>
          <w:sz w:val="24"/>
          <w:szCs w:val="24"/>
          <w:lang w:val="ro-RO"/>
        </w:rPr>
        <w:t>legal</w:t>
      </w:r>
    </w:p>
    <w:p w14:paraId="40B3519E" w14:textId="5315D627" w:rsidR="00DA2B4D" w:rsidRPr="00406581" w:rsidRDefault="000D5C6D">
      <w:pPr>
        <w:pStyle w:val="ListParagraph"/>
        <w:widowControl w:val="0"/>
        <w:numPr>
          <w:ilvl w:val="0"/>
          <w:numId w:val="35"/>
        </w:numPr>
        <w:spacing w:line="280" w:lineRule="exact"/>
        <w:ind w:hanging="720"/>
        <w:contextualSpacing w:val="0"/>
        <w:rPr>
          <w:rFonts w:ascii="Times New Roman" w:hAnsi="Times New Roman" w:cs="Times New Roman"/>
          <w:b/>
          <w:sz w:val="24"/>
          <w:szCs w:val="24"/>
          <w:lang w:val="ro-RO"/>
        </w:rPr>
      </w:pPr>
      <w:bookmarkStart w:id="11" w:name="_Ref483402332"/>
      <w:bookmarkStart w:id="12" w:name="_Toc19265841"/>
      <w:r w:rsidRPr="00406581">
        <w:rPr>
          <w:rFonts w:ascii="Times New Roman" w:hAnsi="Times New Roman" w:cs="Times New Roman"/>
          <w:b/>
          <w:sz w:val="24"/>
          <w:szCs w:val="24"/>
          <w:lang w:val="ro-RO"/>
        </w:rPr>
        <w:t>Documente</w:t>
      </w:r>
      <w:r w:rsidR="00DA2B4D" w:rsidRPr="00406581">
        <w:rPr>
          <w:rFonts w:ascii="Times New Roman" w:hAnsi="Times New Roman" w:cs="Times New Roman"/>
          <w:b/>
          <w:sz w:val="24"/>
          <w:szCs w:val="24"/>
          <w:lang w:val="ro-RO"/>
        </w:rPr>
        <w:t xml:space="preserve"> care reglementează comportamentul și participarea la </w:t>
      </w:r>
      <w:bookmarkEnd w:id="11"/>
      <w:bookmarkEnd w:id="12"/>
      <w:r w:rsidR="00392A6D" w:rsidRPr="00406581">
        <w:rPr>
          <w:rFonts w:ascii="Times New Roman" w:hAnsi="Times New Roman" w:cs="Times New Roman"/>
          <w:b/>
          <w:sz w:val="24"/>
          <w:szCs w:val="24"/>
          <w:lang w:val="ro-RO"/>
        </w:rPr>
        <w:t>PI</w:t>
      </w:r>
    </w:p>
    <w:p w14:paraId="4C980DC8" w14:textId="2DAC862C" w:rsidR="005E3D00" w:rsidRPr="00406581" w:rsidRDefault="005E3D00">
      <w:pPr>
        <w:pStyle w:val="ListParagraph"/>
        <w:widowControl w:val="0"/>
        <w:numPr>
          <w:ilvl w:val="0"/>
          <w:numId w:val="36"/>
        </w:numPr>
        <w:spacing w:line="280" w:lineRule="exact"/>
        <w:ind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Lista documentelor</w:t>
      </w:r>
    </w:p>
    <w:p w14:paraId="3A4EE1CE" w14:textId="6937600C" w:rsidR="00DA2B4D" w:rsidRPr="00406581" w:rsidRDefault="00DA2B4D">
      <w:pPr>
        <w:pStyle w:val="ListParagraph"/>
        <w:widowControl w:val="0"/>
        <w:numPr>
          <w:ilvl w:val="0"/>
          <w:numId w:val="37"/>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Următoarele </w:t>
      </w:r>
      <w:r w:rsidR="005E3D00" w:rsidRPr="00406581">
        <w:rPr>
          <w:rFonts w:ascii="Times New Roman" w:hAnsi="Times New Roman" w:cs="Times New Roman"/>
          <w:sz w:val="24"/>
          <w:szCs w:val="24"/>
          <w:lang w:val="ro-RO"/>
        </w:rPr>
        <w:t>documente</w:t>
      </w:r>
      <w:r w:rsidRPr="00406581">
        <w:rPr>
          <w:rFonts w:ascii="Times New Roman" w:hAnsi="Times New Roman" w:cs="Times New Roman"/>
          <w:sz w:val="24"/>
          <w:szCs w:val="24"/>
          <w:lang w:val="ro-RO"/>
        </w:rPr>
        <w:t xml:space="preserve"> reglementează participarea </w:t>
      </w:r>
      <w:r w:rsidR="00BC3C2D" w:rsidRPr="00406581">
        <w:rPr>
          <w:rFonts w:ascii="Times New Roman" w:hAnsi="Times New Roman" w:cs="Times New Roman"/>
          <w:sz w:val="24"/>
          <w:szCs w:val="24"/>
          <w:lang w:val="ro-RO"/>
        </w:rPr>
        <w:t>la</w:t>
      </w:r>
      <w:r w:rsidRPr="00406581">
        <w:rPr>
          <w:rFonts w:ascii="Times New Roman" w:hAnsi="Times New Roman" w:cs="Times New Roman"/>
          <w:sz w:val="24"/>
          <w:szCs w:val="24"/>
          <w:lang w:val="ro-RO"/>
        </w:rPr>
        <w:t xml:space="preserve"> </w:t>
      </w:r>
      <w:r w:rsidR="00392A6D" w:rsidRPr="00406581">
        <w:rPr>
          <w:rFonts w:ascii="Times New Roman" w:hAnsi="Times New Roman" w:cs="Times New Roman"/>
          <w:sz w:val="24"/>
          <w:szCs w:val="24"/>
          <w:lang w:val="ro-RO"/>
        </w:rPr>
        <w:t>PI</w:t>
      </w:r>
      <w:r w:rsidRPr="00406581">
        <w:rPr>
          <w:rFonts w:ascii="Times New Roman" w:hAnsi="Times New Roman" w:cs="Times New Roman"/>
          <w:sz w:val="24"/>
          <w:szCs w:val="24"/>
          <w:lang w:val="ro-RO"/>
        </w:rPr>
        <w:t xml:space="preserve">:  </w:t>
      </w:r>
    </w:p>
    <w:p w14:paraId="7F3979A5" w14:textId="0B802808" w:rsidR="00DA2B4D" w:rsidRPr="00406581" w:rsidRDefault="004C3587">
      <w:pPr>
        <w:widowControl w:val="0"/>
        <w:numPr>
          <w:ilvl w:val="5"/>
          <w:numId w:val="26"/>
        </w:numPr>
        <w:spacing w:line="280" w:lineRule="exact"/>
        <w:ind w:left="1440" w:hanging="450"/>
        <w:rPr>
          <w:rFonts w:ascii="Times New Roman" w:hAnsi="Times New Roman" w:cs="Times New Roman"/>
          <w:sz w:val="24"/>
          <w:szCs w:val="24"/>
          <w:lang w:val="ro-RO"/>
        </w:rPr>
      </w:pPr>
      <w:r w:rsidRPr="00406581">
        <w:rPr>
          <w:rFonts w:ascii="Times New Roman" w:hAnsi="Times New Roman" w:cs="Times New Roman"/>
          <w:sz w:val="24"/>
          <w:szCs w:val="24"/>
          <w:lang w:val="ro-RO"/>
        </w:rPr>
        <w:t>Convenția de Participare</w:t>
      </w:r>
      <w:r w:rsidR="00DA2B4D" w:rsidRPr="00406581">
        <w:rPr>
          <w:rFonts w:ascii="Times New Roman" w:hAnsi="Times New Roman" w:cs="Times New Roman"/>
          <w:sz w:val="24"/>
          <w:szCs w:val="24"/>
          <w:lang w:val="ro-RO"/>
        </w:rPr>
        <w:t>;</w:t>
      </w:r>
    </w:p>
    <w:p w14:paraId="5AFC98AA" w14:textId="0CB16E8B" w:rsidR="00DA2B4D" w:rsidRPr="00406581" w:rsidRDefault="004C3587">
      <w:pPr>
        <w:widowControl w:val="0"/>
        <w:numPr>
          <w:ilvl w:val="5"/>
          <w:numId w:val="26"/>
        </w:numPr>
        <w:spacing w:line="280" w:lineRule="exact"/>
        <w:ind w:left="1440" w:hanging="450"/>
        <w:rPr>
          <w:rFonts w:ascii="Times New Roman" w:hAnsi="Times New Roman" w:cs="Times New Roman"/>
          <w:sz w:val="24"/>
          <w:szCs w:val="24"/>
          <w:lang w:val="ro-RO"/>
        </w:rPr>
      </w:pPr>
      <w:r w:rsidRPr="00406581">
        <w:rPr>
          <w:rFonts w:ascii="Times New Roman" w:hAnsi="Times New Roman" w:cs="Times New Roman"/>
          <w:sz w:val="24"/>
          <w:szCs w:val="24"/>
          <w:lang w:val="ro-RO"/>
        </w:rPr>
        <w:t>Prezenta Procedură</w:t>
      </w:r>
      <w:r w:rsidR="00DA2B4D" w:rsidRPr="00406581">
        <w:rPr>
          <w:rFonts w:ascii="Times New Roman" w:hAnsi="Times New Roman" w:cs="Times New Roman"/>
          <w:sz w:val="24"/>
          <w:szCs w:val="24"/>
          <w:lang w:val="ro-RO"/>
        </w:rPr>
        <w:t>;</w:t>
      </w:r>
    </w:p>
    <w:p w14:paraId="277996FD" w14:textId="7E38D88B" w:rsidR="00DA2B4D" w:rsidRPr="00406581" w:rsidRDefault="00D8325B">
      <w:pPr>
        <w:widowControl w:val="0"/>
        <w:numPr>
          <w:ilvl w:val="5"/>
          <w:numId w:val="26"/>
        </w:numPr>
        <w:spacing w:line="280" w:lineRule="exact"/>
        <w:ind w:left="1440" w:hanging="450"/>
        <w:rPr>
          <w:rFonts w:ascii="Times New Roman" w:hAnsi="Times New Roman" w:cs="Times New Roman"/>
          <w:sz w:val="24"/>
          <w:szCs w:val="24"/>
          <w:lang w:val="ro-RO"/>
        </w:rPr>
      </w:pPr>
      <w:r w:rsidRPr="00406581">
        <w:rPr>
          <w:rFonts w:ascii="Times New Roman" w:hAnsi="Times New Roman" w:cs="Times New Roman"/>
          <w:sz w:val="24"/>
          <w:szCs w:val="24"/>
          <w:lang w:val="ro-RO"/>
        </w:rPr>
        <w:t>Regulile Operaționale</w:t>
      </w:r>
      <w:r w:rsidR="00D27B72" w:rsidRPr="00406581">
        <w:rPr>
          <w:rFonts w:ascii="Times New Roman" w:hAnsi="Times New Roman" w:cs="Times New Roman"/>
          <w:sz w:val="24"/>
          <w:szCs w:val="24"/>
          <w:lang w:val="ro-RO"/>
        </w:rPr>
        <w:t>;</w:t>
      </w:r>
    </w:p>
    <w:p w14:paraId="123B9878" w14:textId="41855175" w:rsidR="00D27B72" w:rsidRPr="00406581" w:rsidRDefault="00D27B72">
      <w:pPr>
        <w:widowControl w:val="0"/>
        <w:numPr>
          <w:ilvl w:val="5"/>
          <w:numId w:val="26"/>
        </w:numPr>
        <w:spacing w:line="280" w:lineRule="exact"/>
        <w:ind w:left="1440" w:hanging="45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Procedura privind </w:t>
      </w:r>
      <w:r w:rsidR="00AC7E04" w:rsidRPr="00406581">
        <w:rPr>
          <w:rFonts w:ascii="Times New Roman" w:hAnsi="Times New Roman" w:cs="Times New Roman"/>
          <w:sz w:val="24"/>
          <w:szCs w:val="24"/>
          <w:lang w:val="ro-RO"/>
        </w:rPr>
        <w:t>conduita de participare la piață.</w:t>
      </w:r>
    </w:p>
    <w:p w14:paraId="0785F5FF" w14:textId="37EECABC" w:rsidR="00F77B27" w:rsidRPr="00406581" w:rsidRDefault="00DA2B4D">
      <w:pPr>
        <w:pStyle w:val="ListParagraph"/>
        <w:widowControl w:val="0"/>
        <w:numPr>
          <w:ilvl w:val="0"/>
          <w:numId w:val="37"/>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Relația contractuală dintre </w:t>
      </w:r>
      <w:r w:rsidR="004C3587" w:rsidRPr="00406581">
        <w:rPr>
          <w:rFonts w:ascii="Times New Roman" w:hAnsi="Times New Roman" w:cs="Times New Roman"/>
          <w:sz w:val="24"/>
          <w:szCs w:val="24"/>
          <w:lang w:val="ro-RO"/>
        </w:rPr>
        <w:t>BRM</w:t>
      </w:r>
      <w:r w:rsidRPr="00406581">
        <w:rPr>
          <w:rFonts w:ascii="Times New Roman" w:hAnsi="Times New Roman" w:cs="Times New Roman"/>
          <w:sz w:val="24"/>
          <w:szCs w:val="24"/>
          <w:lang w:val="ro-RO"/>
        </w:rPr>
        <w:t xml:space="preserve"> și </w:t>
      </w:r>
      <w:r w:rsidR="005C4338" w:rsidRPr="00406581">
        <w:rPr>
          <w:rFonts w:ascii="Times New Roman" w:hAnsi="Times New Roman" w:cs="Times New Roman"/>
          <w:sz w:val="24"/>
          <w:szCs w:val="24"/>
          <w:lang w:val="ro-RO"/>
        </w:rPr>
        <w:t>Participanți</w:t>
      </w:r>
      <w:r w:rsidRPr="00406581">
        <w:rPr>
          <w:rFonts w:ascii="Times New Roman" w:hAnsi="Times New Roman" w:cs="Times New Roman"/>
          <w:sz w:val="24"/>
          <w:szCs w:val="24"/>
          <w:lang w:val="ro-RO"/>
        </w:rPr>
        <w:t xml:space="preserve"> este guvernată de </w:t>
      </w:r>
      <w:r w:rsidR="005C4338" w:rsidRPr="00406581">
        <w:rPr>
          <w:rFonts w:ascii="Times New Roman" w:hAnsi="Times New Roman" w:cs="Times New Roman"/>
          <w:sz w:val="24"/>
          <w:szCs w:val="24"/>
          <w:lang w:val="ro-RO"/>
        </w:rPr>
        <w:t xml:space="preserve">prezenta Procedură </w:t>
      </w:r>
      <w:r w:rsidRPr="00406581">
        <w:rPr>
          <w:rFonts w:ascii="Times New Roman" w:hAnsi="Times New Roman" w:cs="Times New Roman"/>
          <w:sz w:val="24"/>
          <w:szCs w:val="24"/>
          <w:lang w:val="ro-RO"/>
        </w:rPr>
        <w:t xml:space="preserve">și de </w:t>
      </w:r>
      <w:r w:rsidR="00D8325B" w:rsidRPr="00406581">
        <w:rPr>
          <w:rFonts w:ascii="Times New Roman" w:hAnsi="Times New Roman" w:cs="Times New Roman"/>
          <w:sz w:val="24"/>
          <w:szCs w:val="24"/>
          <w:lang w:val="ro-RO"/>
        </w:rPr>
        <w:t>Regulile Operaționale</w:t>
      </w:r>
      <w:r w:rsidRPr="00406581">
        <w:rPr>
          <w:rFonts w:ascii="Times New Roman" w:hAnsi="Times New Roman" w:cs="Times New Roman"/>
          <w:sz w:val="24"/>
          <w:szCs w:val="24"/>
          <w:lang w:val="ro-RO"/>
        </w:rPr>
        <w:t>, care sunt</w:t>
      </w:r>
      <w:r w:rsidR="005C4338" w:rsidRPr="00406581">
        <w:rPr>
          <w:rFonts w:ascii="Times New Roman" w:hAnsi="Times New Roman" w:cs="Times New Roman"/>
          <w:sz w:val="24"/>
          <w:szCs w:val="24"/>
          <w:lang w:val="ro-RO"/>
        </w:rPr>
        <w:t xml:space="preserve"> asumate și</w:t>
      </w:r>
      <w:r w:rsidRPr="00406581">
        <w:rPr>
          <w:rFonts w:ascii="Times New Roman" w:hAnsi="Times New Roman" w:cs="Times New Roman"/>
          <w:sz w:val="24"/>
          <w:szCs w:val="24"/>
          <w:lang w:val="ro-RO"/>
        </w:rPr>
        <w:t xml:space="preserve"> </w:t>
      </w:r>
      <w:r w:rsidR="005C4338" w:rsidRPr="00406581">
        <w:rPr>
          <w:rFonts w:ascii="Times New Roman" w:hAnsi="Times New Roman" w:cs="Times New Roman"/>
          <w:sz w:val="24"/>
          <w:szCs w:val="24"/>
          <w:lang w:val="ro-RO"/>
        </w:rPr>
        <w:t>aplicate prin încheierea Convenției de Participare.</w:t>
      </w:r>
      <w:r w:rsidRPr="00406581">
        <w:rPr>
          <w:rFonts w:ascii="Times New Roman" w:hAnsi="Times New Roman" w:cs="Times New Roman"/>
          <w:sz w:val="24"/>
          <w:szCs w:val="24"/>
          <w:lang w:val="ro-RO"/>
        </w:rPr>
        <w:t xml:space="preserve"> </w:t>
      </w:r>
    </w:p>
    <w:p w14:paraId="523961DE" w14:textId="7B61F98C" w:rsidR="00DA2B4D" w:rsidRPr="00406581" w:rsidRDefault="00D8325B">
      <w:pPr>
        <w:pStyle w:val="ListParagraph"/>
        <w:widowControl w:val="0"/>
        <w:numPr>
          <w:ilvl w:val="0"/>
          <w:numId w:val="37"/>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Regulile Operaționale</w:t>
      </w:r>
      <w:r w:rsidR="00DA2B4D" w:rsidRPr="00406581">
        <w:rPr>
          <w:rFonts w:ascii="Times New Roman" w:hAnsi="Times New Roman" w:cs="Times New Roman"/>
          <w:sz w:val="24"/>
          <w:szCs w:val="24"/>
          <w:lang w:val="ro-RO"/>
        </w:rPr>
        <w:t xml:space="preserve"> </w:t>
      </w:r>
      <w:r w:rsidR="006A71BB" w:rsidRPr="00406581">
        <w:rPr>
          <w:rFonts w:ascii="Times New Roman" w:hAnsi="Times New Roman" w:cs="Times New Roman"/>
          <w:sz w:val="24"/>
          <w:szCs w:val="24"/>
          <w:lang w:val="ro-RO"/>
        </w:rPr>
        <w:t xml:space="preserve">prevăd </w:t>
      </w:r>
      <w:r w:rsidR="00F77B27" w:rsidRPr="00406581">
        <w:rPr>
          <w:rFonts w:ascii="Times New Roman" w:hAnsi="Times New Roman" w:cs="Times New Roman"/>
          <w:sz w:val="24"/>
          <w:szCs w:val="24"/>
          <w:lang w:val="ro-RO"/>
        </w:rPr>
        <w:t xml:space="preserve">reguli </w:t>
      </w:r>
      <w:r w:rsidR="00DA2B4D" w:rsidRPr="00406581">
        <w:rPr>
          <w:rFonts w:ascii="Times New Roman" w:hAnsi="Times New Roman" w:cs="Times New Roman"/>
          <w:sz w:val="24"/>
          <w:szCs w:val="24"/>
          <w:lang w:val="ro-RO"/>
        </w:rPr>
        <w:t>detaliate, inclusiv:</w:t>
      </w:r>
    </w:p>
    <w:p w14:paraId="7E6C5BA2" w14:textId="5A5C99A4" w:rsidR="00DA2B4D" w:rsidRPr="00406581" w:rsidRDefault="00F04530" w:rsidP="00B870A8">
      <w:pPr>
        <w:pStyle w:val="CERLEVEL6"/>
        <w:widowControl w:val="0"/>
        <w:numPr>
          <w:ilvl w:val="5"/>
          <w:numId w:val="41"/>
        </w:numPr>
        <w:spacing w:after="200" w:line="280" w:lineRule="exact"/>
        <w:ind w:left="1440" w:hanging="450"/>
        <w:rPr>
          <w:rFonts w:ascii="Times New Roman" w:hAnsi="Times New Roman"/>
          <w:sz w:val="24"/>
          <w:szCs w:val="24"/>
          <w:lang w:val="ro-RO"/>
        </w:rPr>
      </w:pPr>
      <w:r w:rsidRPr="00406581">
        <w:rPr>
          <w:rFonts w:ascii="Times New Roman" w:hAnsi="Times New Roman"/>
          <w:sz w:val="24"/>
          <w:szCs w:val="24"/>
          <w:lang w:val="ro-RO"/>
        </w:rPr>
        <w:t>s</w:t>
      </w:r>
      <w:r w:rsidR="00DA2B4D" w:rsidRPr="00406581">
        <w:rPr>
          <w:rFonts w:ascii="Times New Roman" w:hAnsi="Times New Roman"/>
          <w:sz w:val="24"/>
          <w:szCs w:val="24"/>
          <w:lang w:val="ro-RO"/>
        </w:rPr>
        <w:t xml:space="preserve">pecificațiile produselor și tipurile de </w:t>
      </w:r>
      <w:r w:rsidR="003C2FB8" w:rsidRPr="00406581">
        <w:rPr>
          <w:rFonts w:ascii="Times New Roman" w:hAnsi="Times New Roman"/>
          <w:sz w:val="24"/>
          <w:szCs w:val="24"/>
          <w:lang w:val="ro-RO"/>
        </w:rPr>
        <w:t>O</w:t>
      </w:r>
      <w:r w:rsidR="0037351E" w:rsidRPr="00406581">
        <w:rPr>
          <w:rFonts w:ascii="Times New Roman" w:hAnsi="Times New Roman"/>
          <w:sz w:val="24"/>
          <w:szCs w:val="24"/>
          <w:lang w:val="ro-RO"/>
        </w:rPr>
        <w:t>rdine</w:t>
      </w:r>
      <w:r w:rsidR="00DA2B4D" w:rsidRPr="00406581">
        <w:rPr>
          <w:rFonts w:ascii="Times New Roman" w:hAnsi="Times New Roman"/>
          <w:sz w:val="24"/>
          <w:szCs w:val="24"/>
          <w:lang w:val="ro-RO"/>
        </w:rPr>
        <w:t xml:space="preserve"> pentru </w:t>
      </w:r>
      <w:r w:rsidR="00407BFC" w:rsidRPr="00406581">
        <w:rPr>
          <w:rFonts w:ascii="Times New Roman" w:hAnsi="Times New Roman"/>
          <w:sz w:val="24"/>
          <w:szCs w:val="24"/>
          <w:lang w:val="ro-RO"/>
        </w:rPr>
        <w:t>PI</w:t>
      </w:r>
      <w:r w:rsidR="00DA2B4D" w:rsidRPr="00406581">
        <w:rPr>
          <w:rFonts w:ascii="Times New Roman" w:hAnsi="Times New Roman"/>
          <w:sz w:val="24"/>
          <w:szCs w:val="24"/>
          <w:lang w:val="ro-RO"/>
        </w:rPr>
        <w:t>;</w:t>
      </w:r>
    </w:p>
    <w:p w14:paraId="1E045BD3" w14:textId="39094980" w:rsidR="00DA2B4D" w:rsidRPr="00406581" w:rsidRDefault="00DA2B4D" w:rsidP="00857999">
      <w:pPr>
        <w:widowControl w:val="0"/>
        <w:numPr>
          <w:ilvl w:val="5"/>
          <w:numId w:val="26"/>
        </w:numPr>
        <w:spacing w:line="280" w:lineRule="exact"/>
        <w:ind w:left="1440" w:hanging="450"/>
        <w:rPr>
          <w:rFonts w:ascii="Times New Roman" w:hAnsi="Times New Roman" w:cs="Times New Roman"/>
          <w:sz w:val="24"/>
          <w:szCs w:val="24"/>
          <w:lang w:val="ro-RO"/>
        </w:rPr>
      </w:pPr>
      <w:r w:rsidRPr="00406581">
        <w:rPr>
          <w:rFonts w:ascii="Times New Roman" w:hAnsi="Times New Roman" w:cs="Times New Roman"/>
          <w:sz w:val="24"/>
          <w:szCs w:val="24"/>
          <w:lang w:val="ro-RO"/>
        </w:rPr>
        <w:t>aspecte operaționale detaliate cu privire la:</w:t>
      </w:r>
    </w:p>
    <w:p w14:paraId="28437ECD" w14:textId="4DFE18E7" w:rsidR="00DA2B4D" w:rsidRPr="00406581" w:rsidRDefault="00F04530">
      <w:pPr>
        <w:widowControl w:val="0"/>
        <w:numPr>
          <w:ilvl w:val="6"/>
          <w:numId w:val="38"/>
        </w:numPr>
        <w:spacing w:line="280" w:lineRule="exact"/>
        <w:ind w:left="1980" w:hanging="540"/>
        <w:rPr>
          <w:rFonts w:ascii="Times New Roman" w:hAnsi="Times New Roman" w:cs="Times New Roman"/>
          <w:sz w:val="24"/>
          <w:szCs w:val="24"/>
          <w:lang w:val="ro-RO"/>
        </w:rPr>
      </w:pPr>
      <w:r w:rsidRPr="00406581">
        <w:rPr>
          <w:rFonts w:ascii="Times New Roman" w:hAnsi="Times New Roman" w:cs="Times New Roman"/>
          <w:sz w:val="24"/>
          <w:szCs w:val="24"/>
          <w:lang w:val="ro-RO"/>
        </w:rPr>
        <w:t>c</w:t>
      </w:r>
      <w:r w:rsidR="0037351E" w:rsidRPr="00406581">
        <w:rPr>
          <w:rFonts w:ascii="Times New Roman" w:hAnsi="Times New Roman" w:cs="Times New Roman"/>
          <w:sz w:val="24"/>
          <w:szCs w:val="24"/>
          <w:lang w:val="ro-RO"/>
        </w:rPr>
        <w:t xml:space="preserve">orelarea și executarea </w:t>
      </w:r>
      <w:r w:rsidR="00397559" w:rsidRPr="00406581">
        <w:rPr>
          <w:rFonts w:ascii="Times New Roman" w:hAnsi="Times New Roman" w:cs="Times New Roman"/>
          <w:sz w:val="24"/>
          <w:szCs w:val="24"/>
          <w:lang w:val="ro-RO"/>
        </w:rPr>
        <w:t>O</w:t>
      </w:r>
      <w:r w:rsidR="0037351E" w:rsidRPr="00406581">
        <w:rPr>
          <w:rFonts w:ascii="Times New Roman" w:hAnsi="Times New Roman" w:cs="Times New Roman"/>
          <w:sz w:val="24"/>
          <w:szCs w:val="24"/>
          <w:lang w:val="ro-RO"/>
        </w:rPr>
        <w:t>rdinelor</w:t>
      </w:r>
      <w:r w:rsidR="00DA2B4D" w:rsidRPr="00406581">
        <w:rPr>
          <w:rFonts w:ascii="Times New Roman" w:hAnsi="Times New Roman" w:cs="Times New Roman"/>
          <w:sz w:val="24"/>
          <w:szCs w:val="24"/>
          <w:lang w:val="ro-RO"/>
        </w:rPr>
        <w:t>;</w:t>
      </w:r>
    </w:p>
    <w:p w14:paraId="40644D73" w14:textId="7DD0BA08" w:rsidR="00DA2B4D" w:rsidRPr="00406581" w:rsidRDefault="006A71BB">
      <w:pPr>
        <w:widowControl w:val="0"/>
        <w:numPr>
          <w:ilvl w:val="6"/>
          <w:numId w:val="38"/>
        </w:numPr>
        <w:spacing w:line="280" w:lineRule="exact"/>
        <w:ind w:left="1980" w:hanging="54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Limite </w:t>
      </w:r>
      <w:r w:rsidR="0037351E" w:rsidRPr="00406581">
        <w:rPr>
          <w:rFonts w:ascii="Times New Roman" w:hAnsi="Times New Roman" w:cs="Times New Roman"/>
          <w:sz w:val="24"/>
          <w:szCs w:val="24"/>
          <w:lang w:val="ro-RO"/>
        </w:rPr>
        <w:t>de tranzacționare</w:t>
      </w:r>
      <w:r w:rsidR="00DA2B4D" w:rsidRPr="00406581">
        <w:rPr>
          <w:rFonts w:ascii="Times New Roman" w:hAnsi="Times New Roman" w:cs="Times New Roman"/>
          <w:sz w:val="24"/>
          <w:szCs w:val="24"/>
          <w:lang w:val="ro-RO"/>
        </w:rPr>
        <w:t>;</w:t>
      </w:r>
    </w:p>
    <w:p w14:paraId="779EF989" w14:textId="5F2F508C" w:rsidR="00DA2B4D" w:rsidRPr="00406581" w:rsidRDefault="00F04530">
      <w:pPr>
        <w:widowControl w:val="0"/>
        <w:numPr>
          <w:ilvl w:val="6"/>
          <w:numId w:val="38"/>
        </w:numPr>
        <w:spacing w:line="280" w:lineRule="exact"/>
        <w:ind w:left="1980" w:hanging="540"/>
        <w:rPr>
          <w:rFonts w:ascii="Times New Roman" w:hAnsi="Times New Roman" w:cs="Times New Roman"/>
          <w:sz w:val="24"/>
          <w:szCs w:val="24"/>
          <w:lang w:val="ro-RO"/>
        </w:rPr>
      </w:pPr>
      <w:r w:rsidRPr="00406581">
        <w:rPr>
          <w:rFonts w:ascii="Times New Roman" w:hAnsi="Times New Roman" w:cs="Times New Roman"/>
          <w:sz w:val="24"/>
          <w:szCs w:val="24"/>
          <w:lang w:val="ro-RO"/>
        </w:rPr>
        <w:t>p</w:t>
      </w:r>
      <w:r w:rsidR="00DA2B4D" w:rsidRPr="00406581">
        <w:rPr>
          <w:rFonts w:ascii="Times New Roman" w:hAnsi="Times New Roman" w:cs="Times New Roman"/>
          <w:sz w:val="24"/>
          <w:szCs w:val="24"/>
          <w:lang w:val="ro-RO"/>
        </w:rPr>
        <w:t>ublicarea datelor</w:t>
      </w:r>
      <w:r w:rsidR="0037351E" w:rsidRPr="00406581">
        <w:rPr>
          <w:rFonts w:ascii="Times New Roman" w:hAnsi="Times New Roman" w:cs="Times New Roman"/>
          <w:sz w:val="24"/>
          <w:szCs w:val="24"/>
          <w:lang w:val="ro-RO"/>
        </w:rPr>
        <w:t>.</w:t>
      </w:r>
    </w:p>
    <w:p w14:paraId="10D79154" w14:textId="0B9DB839" w:rsidR="00DA2B4D" w:rsidRPr="00406581" w:rsidRDefault="00DA2B4D" w:rsidP="00B870A8">
      <w:pPr>
        <w:widowControl w:val="0"/>
        <w:numPr>
          <w:ilvl w:val="5"/>
          <w:numId w:val="26"/>
        </w:numPr>
        <w:spacing w:line="280" w:lineRule="exact"/>
        <w:ind w:left="1440"/>
        <w:rPr>
          <w:rFonts w:ascii="Times New Roman" w:hAnsi="Times New Roman" w:cs="Times New Roman"/>
          <w:sz w:val="24"/>
          <w:szCs w:val="24"/>
          <w:lang w:val="ro-RO"/>
        </w:rPr>
      </w:pPr>
      <w:r w:rsidRPr="00406581">
        <w:rPr>
          <w:rFonts w:ascii="Times New Roman" w:hAnsi="Times New Roman" w:cs="Times New Roman"/>
          <w:sz w:val="24"/>
          <w:szCs w:val="24"/>
          <w:lang w:val="ro-RO"/>
        </w:rPr>
        <w:t>excepții de la tranzacționarea normală;</w:t>
      </w:r>
    </w:p>
    <w:p w14:paraId="38EEF5B8" w14:textId="6FD78C83" w:rsidR="00DA2B4D" w:rsidRPr="00406581" w:rsidRDefault="00DA2B4D" w:rsidP="00857999">
      <w:pPr>
        <w:widowControl w:val="0"/>
        <w:numPr>
          <w:ilvl w:val="5"/>
          <w:numId w:val="26"/>
        </w:numPr>
        <w:spacing w:line="280" w:lineRule="exact"/>
        <w:ind w:left="1440"/>
        <w:rPr>
          <w:rFonts w:ascii="Times New Roman" w:hAnsi="Times New Roman" w:cs="Times New Roman"/>
          <w:sz w:val="24"/>
          <w:szCs w:val="24"/>
          <w:lang w:val="ro-RO"/>
        </w:rPr>
      </w:pPr>
      <w:r w:rsidRPr="00406581">
        <w:rPr>
          <w:rFonts w:ascii="Times New Roman" w:hAnsi="Times New Roman" w:cs="Times New Roman"/>
          <w:sz w:val="24"/>
          <w:szCs w:val="24"/>
          <w:lang w:val="ro-RO"/>
        </w:rPr>
        <w:lastRenderedPageBreak/>
        <w:t xml:space="preserve">orice alte aspecte de detaliu pe care </w:t>
      </w:r>
      <w:r w:rsidR="00D27B72" w:rsidRPr="00406581">
        <w:rPr>
          <w:rFonts w:ascii="Times New Roman" w:hAnsi="Times New Roman" w:cs="Times New Roman"/>
          <w:sz w:val="24"/>
          <w:szCs w:val="24"/>
          <w:lang w:val="ro-RO"/>
        </w:rPr>
        <w:t>BRM</w:t>
      </w:r>
      <w:r w:rsidRPr="00406581">
        <w:rPr>
          <w:rFonts w:ascii="Times New Roman" w:hAnsi="Times New Roman" w:cs="Times New Roman"/>
          <w:sz w:val="24"/>
          <w:szCs w:val="24"/>
          <w:lang w:val="ro-RO"/>
        </w:rPr>
        <w:t xml:space="preserve"> le consideră necesare.</w:t>
      </w:r>
    </w:p>
    <w:p w14:paraId="69BDFE28" w14:textId="20EBD607" w:rsidR="00AC7E04" w:rsidRPr="00406581" w:rsidRDefault="00D8325B">
      <w:pPr>
        <w:pStyle w:val="ListParagraph"/>
        <w:widowControl w:val="0"/>
        <w:numPr>
          <w:ilvl w:val="0"/>
          <w:numId w:val="37"/>
        </w:numPr>
        <w:spacing w:line="280" w:lineRule="exact"/>
        <w:ind w:hanging="720"/>
        <w:contextualSpacing w:val="0"/>
        <w:rPr>
          <w:rFonts w:ascii="Times New Roman" w:hAnsi="Times New Roman" w:cs="Times New Roman"/>
          <w:b/>
          <w:sz w:val="24"/>
          <w:szCs w:val="24"/>
          <w:lang w:val="ro-RO"/>
        </w:rPr>
      </w:pPr>
      <w:r w:rsidRPr="00406581">
        <w:rPr>
          <w:rFonts w:ascii="Times New Roman" w:hAnsi="Times New Roman" w:cs="Times New Roman"/>
          <w:sz w:val="24"/>
          <w:szCs w:val="24"/>
          <w:lang w:val="ro-RO"/>
        </w:rPr>
        <w:t>Regulile Operaționale</w:t>
      </w:r>
      <w:r w:rsidR="00DA2B4D" w:rsidRPr="00406581">
        <w:rPr>
          <w:rFonts w:ascii="Times New Roman" w:hAnsi="Times New Roman" w:cs="Times New Roman"/>
          <w:sz w:val="24"/>
          <w:szCs w:val="24"/>
          <w:lang w:val="ro-RO"/>
        </w:rPr>
        <w:t xml:space="preserve"> pot fi elaborate sub forma unui singur document sau a mai multor documente</w:t>
      </w:r>
      <w:r w:rsidR="00AC7E04" w:rsidRPr="00406581">
        <w:rPr>
          <w:rFonts w:ascii="Times New Roman" w:hAnsi="Times New Roman" w:cs="Times New Roman"/>
          <w:sz w:val="24"/>
          <w:szCs w:val="24"/>
          <w:lang w:val="ro-RO"/>
        </w:rPr>
        <w:t xml:space="preserve"> și pot fi modificate la inițiativa BRM, în condițiile legii</w:t>
      </w:r>
      <w:r w:rsidR="00DA2B4D" w:rsidRPr="00406581">
        <w:rPr>
          <w:rFonts w:ascii="Times New Roman" w:hAnsi="Times New Roman" w:cs="Times New Roman"/>
          <w:sz w:val="24"/>
          <w:szCs w:val="24"/>
          <w:lang w:val="ro-RO"/>
        </w:rPr>
        <w:t xml:space="preserve">. </w:t>
      </w:r>
      <w:bookmarkStart w:id="13" w:name="_Toc19265845"/>
      <w:r w:rsidRPr="00406581">
        <w:rPr>
          <w:rFonts w:ascii="Times New Roman" w:hAnsi="Times New Roman" w:cs="Times New Roman"/>
          <w:sz w:val="24"/>
          <w:szCs w:val="24"/>
          <w:lang w:val="ro-RO"/>
        </w:rPr>
        <w:t>Regulile Operaționale</w:t>
      </w:r>
      <w:r w:rsidR="00B2746C" w:rsidRPr="00406581">
        <w:rPr>
          <w:rFonts w:ascii="Times New Roman" w:hAnsi="Times New Roman" w:cs="Times New Roman"/>
          <w:sz w:val="24"/>
          <w:szCs w:val="24"/>
          <w:lang w:val="ro-RO"/>
        </w:rPr>
        <w:t xml:space="preserve"> fac parte integrantă din prezenta Procedură.</w:t>
      </w:r>
    </w:p>
    <w:p w14:paraId="67172B1D" w14:textId="424B9C75" w:rsidR="00DA2B4D" w:rsidRPr="00406581" w:rsidRDefault="00DA2B4D">
      <w:pPr>
        <w:pStyle w:val="ListParagraph"/>
        <w:widowControl w:val="0"/>
        <w:numPr>
          <w:ilvl w:val="0"/>
          <w:numId w:val="36"/>
        </w:numPr>
        <w:spacing w:line="280" w:lineRule="exact"/>
        <w:ind w:hanging="720"/>
        <w:contextualSpacing w:val="0"/>
        <w:rPr>
          <w:rFonts w:ascii="Times New Roman" w:hAnsi="Times New Roman" w:cs="Times New Roman"/>
          <w:b/>
          <w:sz w:val="24"/>
          <w:szCs w:val="24"/>
          <w:lang w:val="ro-RO"/>
        </w:rPr>
      </w:pPr>
      <w:r w:rsidRPr="00406581">
        <w:rPr>
          <w:rFonts w:ascii="Times New Roman" w:hAnsi="Times New Roman" w:cs="Times New Roman"/>
          <w:b/>
          <w:sz w:val="24"/>
          <w:szCs w:val="24"/>
          <w:lang w:val="ro-RO"/>
        </w:rPr>
        <w:t xml:space="preserve">Legea aplicabilă și </w:t>
      </w:r>
      <w:r w:rsidRPr="00406581">
        <w:rPr>
          <w:rFonts w:ascii="Times New Roman" w:hAnsi="Times New Roman" w:cs="Times New Roman"/>
          <w:b/>
          <w:bCs/>
          <w:sz w:val="24"/>
          <w:szCs w:val="24"/>
          <w:lang w:val="ro-RO"/>
        </w:rPr>
        <w:t>jurisdicția</w:t>
      </w:r>
      <w:bookmarkEnd w:id="13"/>
    </w:p>
    <w:p w14:paraId="6E62A988" w14:textId="77777777" w:rsidR="008355F1" w:rsidRPr="00406581" w:rsidRDefault="00DA2B4D">
      <w:pPr>
        <w:pStyle w:val="ListParagraph"/>
        <w:widowControl w:val="0"/>
        <w:numPr>
          <w:ilvl w:val="0"/>
          <w:numId w:val="39"/>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Prezent</w:t>
      </w:r>
      <w:r w:rsidR="008355F1"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 xml:space="preserve"> </w:t>
      </w:r>
      <w:r w:rsidR="008355F1" w:rsidRPr="00406581">
        <w:rPr>
          <w:rFonts w:ascii="Times New Roman" w:hAnsi="Times New Roman" w:cs="Times New Roman"/>
          <w:sz w:val="24"/>
          <w:szCs w:val="24"/>
          <w:lang w:val="ro-RO"/>
        </w:rPr>
        <w:t>Procedură</w:t>
      </w:r>
      <w:r w:rsidRPr="00406581">
        <w:rPr>
          <w:rFonts w:ascii="Times New Roman" w:hAnsi="Times New Roman" w:cs="Times New Roman"/>
          <w:sz w:val="24"/>
          <w:szCs w:val="24"/>
          <w:lang w:val="ro-RO"/>
        </w:rPr>
        <w:t>, precum și orice litigii care decurg din ace</w:t>
      </w:r>
      <w:r w:rsidR="008355F1"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 xml:space="preserve">sta sau în legătură cu </w:t>
      </w:r>
      <w:r w:rsidR="008355F1" w:rsidRPr="00406581">
        <w:rPr>
          <w:rFonts w:ascii="Times New Roman" w:hAnsi="Times New Roman" w:cs="Times New Roman"/>
          <w:sz w:val="24"/>
          <w:szCs w:val="24"/>
          <w:lang w:val="ro-RO"/>
        </w:rPr>
        <w:t>aceasta</w:t>
      </w:r>
      <w:r w:rsidRPr="00406581">
        <w:rPr>
          <w:rFonts w:ascii="Times New Roman" w:hAnsi="Times New Roman" w:cs="Times New Roman"/>
          <w:sz w:val="24"/>
          <w:szCs w:val="24"/>
          <w:lang w:val="ro-RO"/>
        </w:rPr>
        <w:t xml:space="preserve"> vor fi interpretate și guvernate în conformitate cu legislația </w:t>
      </w:r>
      <w:r w:rsidR="008355F1" w:rsidRPr="00406581">
        <w:rPr>
          <w:rFonts w:ascii="Times New Roman" w:hAnsi="Times New Roman" w:cs="Times New Roman"/>
          <w:sz w:val="24"/>
          <w:szCs w:val="24"/>
          <w:lang w:val="ro-RO"/>
        </w:rPr>
        <w:t>română</w:t>
      </w:r>
      <w:r w:rsidRPr="00406581">
        <w:rPr>
          <w:rFonts w:ascii="Times New Roman" w:hAnsi="Times New Roman" w:cs="Times New Roman"/>
          <w:sz w:val="24"/>
          <w:szCs w:val="24"/>
          <w:lang w:val="ro-RO"/>
        </w:rPr>
        <w:t xml:space="preserve">. </w:t>
      </w:r>
      <w:bookmarkStart w:id="14" w:name="_Ref456200866"/>
    </w:p>
    <w:p w14:paraId="1FD2B4BF" w14:textId="244A330B" w:rsidR="00DA2B4D" w:rsidRPr="00406581" w:rsidRDefault="008355F1">
      <w:pPr>
        <w:pStyle w:val="ListParagraph"/>
        <w:widowControl w:val="0"/>
        <w:numPr>
          <w:ilvl w:val="0"/>
          <w:numId w:val="39"/>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P</w:t>
      </w:r>
      <w:r w:rsidR="00DA2B4D" w:rsidRPr="00406581">
        <w:rPr>
          <w:rFonts w:ascii="Times New Roman" w:hAnsi="Times New Roman" w:cs="Times New Roman"/>
          <w:sz w:val="24"/>
          <w:szCs w:val="24"/>
          <w:lang w:val="ro-RO"/>
        </w:rPr>
        <w:t xml:space="preserve">ărțile se supun prin prezenta jurisdicției instanțelor din </w:t>
      </w:r>
      <w:r w:rsidR="00B2746C" w:rsidRPr="00406581">
        <w:rPr>
          <w:rFonts w:ascii="Times New Roman" w:hAnsi="Times New Roman" w:cs="Times New Roman"/>
          <w:sz w:val="24"/>
          <w:szCs w:val="24"/>
          <w:lang w:val="ro-RO"/>
        </w:rPr>
        <w:t>România</w:t>
      </w:r>
      <w:r w:rsidR="00DA2B4D" w:rsidRPr="00406581">
        <w:rPr>
          <w:rFonts w:ascii="Times New Roman" w:hAnsi="Times New Roman" w:cs="Times New Roman"/>
          <w:sz w:val="24"/>
          <w:szCs w:val="24"/>
          <w:lang w:val="ro-RO"/>
        </w:rPr>
        <w:t xml:space="preserve"> pentru toate litigiile care decurg din sau în legătură cu </w:t>
      </w:r>
      <w:r w:rsidR="00B2746C" w:rsidRPr="00406581">
        <w:rPr>
          <w:rFonts w:ascii="Times New Roman" w:hAnsi="Times New Roman" w:cs="Times New Roman"/>
          <w:sz w:val="24"/>
          <w:szCs w:val="24"/>
          <w:lang w:val="ro-RO"/>
        </w:rPr>
        <w:t>această Procedură</w:t>
      </w:r>
      <w:r w:rsidR="00DA2B4D" w:rsidRPr="00406581">
        <w:rPr>
          <w:rFonts w:ascii="Times New Roman" w:hAnsi="Times New Roman" w:cs="Times New Roman"/>
          <w:sz w:val="24"/>
          <w:szCs w:val="24"/>
          <w:lang w:val="ro-RO"/>
        </w:rPr>
        <w:t xml:space="preserve">. </w:t>
      </w:r>
      <w:bookmarkEnd w:id="14"/>
    </w:p>
    <w:p w14:paraId="716CC47F" w14:textId="77777777" w:rsidR="00DA2B4D" w:rsidRPr="00406581" w:rsidRDefault="00DA2B4D">
      <w:pPr>
        <w:pStyle w:val="ListParagraph"/>
        <w:widowControl w:val="0"/>
        <w:numPr>
          <w:ilvl w:val="0"/>
          <w:numId w:val="36"/>
        </w:numPr>
        <w:spacing w:line="280" w:lineRule="exact"/>
        <w:ind w:hanging="720"/>
        <w:contextualSpacing w:val="0"/>
        <w:rPr>
          <w:rFonts w:ascii="Times New Roman" w:hAnsi="Times New Roman" w:cs="Times New Roman"/>
          <w:b/>
          <w:sz w:val="24"/>
          <w:szCs w:val="24"/>
          <w:lang w:val="ro-RO"/>
        </w:rPr>
      </w:pPr>
      <w:bookmarkStart w:id="15" w:name="_Toc418844018"/>
      <w:bookmarkStart w:id="16" w:name="_Toc228073508"/>
      <w:bookmarkStart w:id="17" w:name="_Toc159866986"/>
      <w:bookmarkStart w:id="18" w:name="_Toc19265847"/>
      <w:r w:rsidRPr="00406581">
        <w:rPr>
          <w:rFonts w:ascii="Times New Roman" w:hAnsi="Times New Roman" w:cs="Times New Roman"/>
          <w:b/>
          <w:sz w:val="24"/>
          <w:szCs w:val="24"/>
          <w:lang w:val="ro-RO"/>
        </w:rPr>
        <w:t>Prioritate</w:t>
      </w:r>
      <w:bookmarkEnd w:id="15"/>
      <w:bookmarkEnd w:id="16"/>
      <w:bookmarkEnd w:id="17"/>
      <w:bookmarkEnd w:id="18"/>
    </w:p>
    <w:p w14:paraId="74BB366B" w14:textId="53A01C46" w:rsidR="00DA2B4D" w:rsidRPr="00406581" w:rsidRDefault="00DA2B4D">
      <w:pPr>
        <w:pStyle w:val="ListParagraph"/>
        <w:widowControl w:val="0"/>
        <w:numPr>
          <w:ilvl w:val="0"/>
          <w:numId w:val="40"/>
        </w:numPr>
        <w:spacing w:line="280" w:lineRule="exact"/>
        <w:ind w:hanging="720"/>
        <w:contextualSpacing w:val="0"/>
        <w:rPr>
          <w:rFonts w:ascii="Times New Roman" w:hAnsi="Times New Roman" w:cs="Times New Roman"/>
          <w:sz w:val="24"/>
          <w:szCs w:val="24"/>
          <w:lang w:val="ro-RO"/>
        </w:rPr>
      </w:pPr>
      <w:bookmarkStart w:id="19" w:name="_Ref451505700"/>
      <w:r w:rsidRPr="00406581">
        <w:rPr>
          <w:rFonts w:ascii="Times New Roman" w:hAnsi="Times New Roman" w:cs="Times New Roman"/>
          <w:sz w:val="24"/>
          <w:szCs w:val="24"/>
          <w:lang w:val="ro-RO"/>
        </w:rPr>
        <w:t>În cazul un</w:t>
      </w:r>
      <w:r w:rsidR="00CE277B" w:rsidRPr="00406581">
        <w:rPr>
          <w:rFonts w:ascii="Times New Roman" w:hAnsi="Times New Roman" w:cs="Times New Roman"/>
          <w:sz w:val="24"/>
          <w:szCs w:val="24"/>
          <w:lang w:val="ro-RO"/>
        </w:rPr>
        <w:t xml:space="preserve">ei discrepanțe </w:t>
      </w:r>
      <w:r w:rsidRPr="00406581">
        <w:rPr>
          <w:rFonts w:ascii="Times New Roman" w:hAnsi="Times New Roman" w:cs="Times New Roman"/>
          <w:sz w:val="24"/>
          <w:szCs w:val="24"/>
          <w:lang w:val="ro-RO"/>
        </w:rPr>
        <w:t xml:space="preserve">între o </w:t>
      </w:r>
      <w:r w:rsidR="00CE277B" w:rsidRPr="00406581">
        <w:rPr>
          <w:rFonts w:ascii="Times New Roman" w:hAnsi="Times New Roman" w:cs="Times New Roman"/>
          <w:sz w:val="24"/>
          <w:szCs w:val="24"/>
          <w:lang w:val="ro-RO"/>
        </w:rPr>
        <w:t>prevedere</w:t>
      </w:r>
      <w:r w:rsidRPr="00406581">
        <w:rPr>
          <w:rFonts w:ascii="Times New Roman" w:hAnsi="Times New Roman" w:cs="Times New Roman"/>
          <w:sz w:val="24"/>
          <w:szCs w:val="24"/>
          <w:lang w:val="ro-RO"/>
        </w:rPr>
        <w:t xml:space="preserve"> prevăzută în </w:t>
      </w:r>
      <w:r w:rsidR="00CE277B" w:rsidRPr="00406581">
        <w:rPr>
          <w:rFonts w:ascii="Times New Roman" w:hAnsi="Times New Roman" w:cs="Times New Roman"/>
          <w:sz w:val="24"/>
          <w:szCs w:val="24"/>
          <w:lang w:val="ro-RO"/>
        </w:rPr>
        <w:t>Convenția de Participare</w:t>
      </w:r>
      <w:r w:rsidRPr="00406581">
        <w:rPr>
          <w:rFonts w:ascii="Times New Roman" w:hAnsi="Times New Roman" w:cs="Times New Roman"/>
          <w:sz w:val="24"/>
          <w:szCs w:val="24"/>
          <w:lang w:val="ro-RO"/>
        </w:rPr>
        <w:t>, prezent</w:t>
      </w:r>
      <w:r w:rsidR="00CE277B"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 xml:space="preserve"> </w:t>
      </w:r>
      <w:r w:rsidR="00CE277B" w:rsidRPr="00406581">
        <w:rPr>
          <w:rFonts w:ascii="Times New Roman" w:hAnsi="Times New Roman" w:cs="Times New Roman"/>
          <w:sz w:val="24"/>
          <w:szCs w:val="24"/>
          <w:lang w:val="ro-RO"/>
        </w:rPr>
        <w:t>Procedură</w:t>
      </w:r>
      <w:r w:rsidRPr="00406581">
        <w:rPr>
          <w:rFonts w:ascii="Times New Roman" w:hAnsi="Times New Roman" w:cs="Times New Roman"/>
          <w:sz w:val="24"/>
          <w:szCs w:val="24"/>
          <w:lang w:val="ro-RO"/>
        </w:rPr>
        <w:t xml:space="preserve"> și/sau </w:t>
      </w:r>
      <w:r w:rsidR="00D8325B" w:rsidRPr="00406581">
        <w:rPr>
          <w:rFonts w:ascii="Times New Roman" w:hAnsi="Times New Roman" w:cs="Times New Roman"/>
          <w:sz w:val="24"/>
          <w:szCs w:val="24"/>
          <w:lang w:val="ro-RO"/>
        </w:rPr>
        <w:t>Regulile Operaționale</w:t>
      </w:r>
      <w:r w:rsidRPr="00406581">
        <w:rPr>
          <w:rFonts w:ascii="Times New Roman" w:hAnsi="Times New Roman" w:cs="Times New Roman"/>
          <w:sz w:val="24"/>
          <w:szCs w:val="24"/>
          <w:lang w:val="ro-RO"/>
        </w:rPr>
        <w:t>, ace</w:t>
      </w:r>
      <w:r w:rsidR="00CE277B"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st</w:t>
      </w:r>
      <w:r w:rsidR="00CE277B" w:rsidRPr="00406581">
        <w:rPr>
          <w:rFonts w:ascii="Times New Roman" w:hAnsi="Times New Roman" w:cs="Times New Roman"/>
          <w:sz w:val="24"/>
          <w:szCs w:val="24"/>
          <w:lang w:val="ro-RO"/>
        </w:rPr>
        <w:t>ă</w:t>
      </w:r>
      <w:r w:rsidRPr="00406581">
        <w:rPr>
          <w:rFonts w:ascii="Times New Roman" w:hAnsi="Times New Roman" w:cs="Times New Roman"/>
          <w:sz w:val="24"/>
          <w:szCs w:val="24"/>
          <w:lang w:val="ro-RO"/>
        </w:rPr>
        <w:t xml:space="preserve"> </w:t>
      </w:r>
      <w:r w:rsidR="00CE277B" w:rsidRPr="00406581">
        <w:rPr>
          <w:rFonts w:ascii="Times New Roman" w:hAnsi="Times New Roman" w:cs="Times New Roman"/>
          <w:sz w:val="24"/>
          <w:szCs w:val="24"/>
          <w:lang w:val="ro-RO"/>
        </w:rPr>
        <w:t>discrepanță</w:t>
      </w:r>
      <w:r w:rsidRPr="00406581">
        <w:rPr>
          <w:rFonts w:ascii="Times New Roman" w:hAnsi="Times New Roman" w:cs="Times New Roman"/>
          <w:sz w:val="24"/>
          <w:szCs w:val="24"/>
          <w:lang w:val="ro-RO"/>
        </w:rPr>
        <w:t xml:space="preserve"> va fi soluționat</w:t>
      </w:r>
      <w:r w:rsidR="00CE277B" w:rsidRPr="00406581">
        <w:rPr>
          <w:rFonts w:ascii="Times New Roman" w:hAnsi="Times New Roman" w:cs="Times New Roman"/>
          <w:sz w:val="24"/>
          <w:szCs w:val="24"/>
          <w:lang w:val="ro-RO"/>
        </w:rPr>
        <w:t>ă</w:t>
      </w:r>
      <w:r w:rsidRPr="00406581">
        <w:rPr>
          <w:rFonts w:ascii="Times New Roman" w:hAnsi="Times New Roman" w:cs="Times New Roman"/>
          <w:sz w:val="24"/>
          <w:szCs w:val="24"/>
          <w:lang w:val="ro-RO"/>
        </w:rPr>
        <w:t xml:space="preserve"> în conformitate cu următoarea ordine de prioritate:</w:t>
      </w:r>
    </w:p>
    <w:p w14:paraId="4D23917E" w14:textId="3A874690" w:rsidR="00DA2B4D" w:rsidRPr="00406581" w:rsidRDefault="005D4292">
      <w:pPr>
        <w:pStyle w:val="CERLEVEL6"/>
        <w:widowControl w:val="0"/>
        <w:numPr>
          <w:ilvl w:val="5"/>
          <w:numId w:val="42"/>
        </w:numPr>
        <w:spacing w:after="200" w:line="280" w:lineRule="exact"/>
        <w:ind w:left="1440" w:hanging="450"/>
        <w:rPr>
          <w:rFonts w:ascii="Times New Roman" w:hAnsi="Times New Roman"/>
          <w:sz w:val="24"/>
          <w:szCs w:val="24"/>
          <w:lang w:val="ro-RO"/>
        </w:rPr>
      </w:pPr>
      <w:r w:rsidRPr="00406581">
        <w:rPr>
          <w:rFonts w:ascii="Times New Roman" w:hAnsi="Times New Roman"/>
          <w:sz w:val="24"/>
          <w:szCs w:val="24"/>
          <w:lang w:val="ro-RO"/>
        </w:rPr>
        <w:t>p</w:t>
      </w:r>
      <w:r w:rsidR="00CE277B" w:rsidRPr="00406581">
        <w:rPr>
          <w:rFonts w:ascii="Times New Roman" w:hAnsi="Times New Roman"/>
          <w:sz w:val="24"/>
          <w:szCs w:val="24"/>
          <w:lang w:val="ro-RO"/>
        </w:rPr>
        <w:t>rezenta Procedură</w:t>
      </w:r>
      <w:r w:rsidR="00DA2B4D" w:rsidRPr="00406581">
        <w:rPr>
          <w:rFonts w:ascii="Times New Roman" w:hAnsi="Times New Roman"/>
          <w:sz w:val="24"/>
          <w:szCs w:val="24"/>
          <w:lang w:val="ro-RO"/>
        </w:rPr>
        <w:t>;</w:t>
      </w:r>
    </w:p>
    <w:p w14:paraId="68917AE5" w14:textId="31E329D8" w:rsidR="00DA2B4D" w:rsidRPr="00406581" w:rsidRDefault="00D8325B">
      <w:pPr>
        <w:widowControl w:val="0"/>
        <w:numPr>
          <w:ilvl w:val="5"/>
          <w:numId w:val="26"/>
        </w:numPr>
        <w:spacing w:line="280" w:lineRule="exact"/>
        <w:ind w:left="1440" w:hanging="450"/>
        <w:rPr>
          <w:rFonts w:ascii="Times New Roman" w:hAnsi="Times New Roman" w:cs="Times New Roman"/>
          <w:sz w:val="24"/>
          <w:szCs w:val="24"/>
          <w:lang w:val="ro-RO"/>
        </w:rPr>
      </w:pPr>
      <w:r w:rsidRPr="00406581">
        <w:rPr>
          <w:rFonts w:ascii="Times New Roman" w:hAnsi="Times New Roman" w:cs="Times New Roman"/>
          <w:sz w:val="24"/>
          <w:szCs w:val="24"/>
          <w:lang w:val="ro-RO"/>
        </w:rPr>
        <w:t>Regulile Operaționale</w:t>
      </w:r>
      <w:r w:rsidR="00DA2B4D" w:rsidRPr="00406581">
        <w:rPr>
          <w:rFonts w:ascii="Times New Roman" w:hAnsi="Times New Roman" w:cs="Times New Roman"/>
          <w:sz w:val="24"/>
          <w:szCs w:val="24"/>
          <w:lang w:val="ro-RO"/>
        </w:rPr>
        <w:t>; și</w:t>
      </w:r>
    </w:p>
    <w:p w14:paraId="6A009707" w14:textId="3027B623" w:rsidR="007D3623" w:rsidRPr="00406581" w:rsidRDefault="005D4292">
      <w:pPr>
        <w:widowControl w:val="0"/>
        <w:numPr>
          <w:ilvl w:val="5"/>
          <w:numId w:val="26"/>
        </w:numPr>
        <w:spacing w:line="280" w:lineRule="exact"/>
        <w:ind w:left="1440" w:hanging="450"/>
        <w:rPr>
          <w:rFonts w:ascii="Times New Roman" w:hAnsi="Times New Roman" w:cs="Times New Roman"/>
          <w:sz w:val="24"/>
          <w:szCs w:val="24"/>
          <w:lang w:val="ro-RO"/>
        </w:rPr>
      </w:pPr>
      <w:r w:rsidRPr="00406581">
        <w:rPr>
          <w:rFonts w:ascii="Times New Roman" w:hAnsi="Times New Roman" w:cs="Times New Roman"/>
          <w:sz w:val="24"/>
          <w:szCs w:val="24"/>
          <w:lang w:val="ro-RO"/>
        </w:rPr>
        <w:t>Convenția de Participare</w:t>
      </w:r>
      <w:r w:rsidR="00DA2B4D" w:rsidRPr="00406581">
        <w:rPr>
          <w:rFonts w:ascii="Times New Roman" w:hAnsi="Times New Roman" w:cs="Times New Roman"/>
          <w:sz w:val="24"/>
          <w:szCs w:val="24"/>
          <w:lang w:val="ro-RO"/>
        </w:rPr>
        <w:t>.</w:t>
      </w:r>
    </w:p>
    <w:p w14:paraId="037B8678" w14:textId="7EC3C405" w:rsidR="00DA2B4D" w:rsidRPr="00406581" w:rsidRDefault="00DA2B4D">
      <w:pPr>
        <w:pStyle w:val="ListParagraph"/>
        <w:widowControl w:val="0"/>
        <w:numPr>
          <w:ilvl w:val="0"/>
          <w:numId w:val="30"/>
        </w:numPr>
        <w:spacing w:line="280" w:lineRule="exact"/>
        <w:contextualSpacing w:val="0"/>
        <w:rPr>
          <w:rFonts w:ascii="Times New Roman" w:hAnsi="Times New Roman" w:cs="Times New Roman"/>
          <w:b/>
          <w:caps/>
          <w:sz w:val="24"/>
          <w:szCs w:val="24"/>
          <w:lang w:val="ro-RO"/>
        </w:rPr>
      </w:pPr>
      <w:bookmarkStart w:id="20" w:name="_Toc471918944"/>
      <w:bookmarkStart w:id="21" w:name="_Toc471919663"/>
      <w:bookmarkStart w:id="22" w:name="_Toc471976405"/>
      <w:bookmarkStart w:id="23" w:name="_Toc472067890"/>
      <w:bookmarkStart w:id="24" w:name="_Toc471918945"/>
      <w:bookmarkStart w:id="25" w:name="_Toc471919664"/>
      <w:bookmarkStart w:id="26" w:name="_Toc471976406"/>
      <w:bookmarkStart w:id="27" w:name="_Toc472067891"/>
      <w:bookmarkStart w:id="28" w:name="_Toc471918946"/>
      <w:bookmarkStart w:id="29" w:name="_Toc471919665"/>
      <w:bookmarkStart w:id="30" w:name="_Toc471976407"/>
      <w:bookmarkStart w:id="31" w:name="_Toc472067892"/>
      <w:bookmarkStart w:id="32" w:name="_Toc471918947"/>
      <w:bookmarkStart w:id="33" w:name="_Toc471919666"/>
      <w:bookmarkStart w:id="34" w:name="_Toc471976408"/>
      <w:bookmarkStart w:id="35" w:name="_Toc472067893"/>
      <w:bookmarkStart w:id="36" w:name="_Toc471918948"/>
      <w:bookmarkStart w:id="37" w:name="_Toc471919667"/>
      <w:bookmarkStart w:id="38" w:name="_Toc471976409"/>
      <w:bookmarkStart w:id="39" w:name="_Toc472067894"/>
      <w:bookmarkStart w:id="40" w:name="_Toc471918949"/>
      <w:bookmarkStart w:id="41" w:name="_Toc471919668"/>
      <w:bookmarkStart w:id="42" w:name="_Toc471976410"/>
      <w:bookmarkStart w:id="43" w:name="_Toc472067895"/>
      <w:bookmarkStart w:id="44" w:name="_Toc471918950"/>
      <w:bookmarkStart w:id="45" w:name="_Toc471919669"/>
      <w:bookmarkStart w:id="46" w:name="_Toc471976411"/>
      <w:bookmarkStart w:id="47" w:name="_Toc472067896"/>
      <w:bookmarkStart w:id="48" w:name="_Toc471918951"/>
      <w:bookmarkStart w:id="49" w:name="_Toc471919670"/>
      <w:bookmarkStart w:id="50" w:name="_Toc471976412"/>
      <w:bookmarkStart w:id="51" w:name="_Toc472067897"/>
      <w:bookmarkStart w:id="52" w:name="_Toc471918952"/>
      <w:bookmarkStart w:id="53" w:name="_Toc471919671"/>
      <w:bookmarkStart w:id="54" w:name="_Toc471976413"/>
      <w:bookmarkStart w:id="55" w:name="_Toc472067898"/>
      <w:bookmarkStart w:id="56" w:name="_Toc471918953"/>
      <w:bookmarkStart w:id="57" w:name="_Toc471919672"/>
      <w:bookmarkStart w:id="58" w:name="_Toc471976414"/>
      <w:bookmarkStart w:id="59" w:name="_Toc472067899"/>
      <w:bookmarkStart w:id="60" w:name="_Toc471918954"/>
      <w:bookmarkStart w:id="61" w:name="_Toc471919673"/>
      <w:bookmarkStart w:id="62" w:name="_Toc471976415"/>
      <w:bookmarkStart w:id="63" w:name="_Toc472067900"/>
      <w:bookmarkStart w:id="64" w:name="_Toc471918955"/>
      <w:bookmarkStart w:id="65" w:name="_Toc471919674"/>
      <w:bookmarkStart w:id="66" w:name="_Toc471976416"/>
      <w:bookmarkStart w:id="67" w:name="_Toc472067901"/>
      <w:bookmarkStart w:id="68" w:name="_Toc471918956"/>
      <w:bookmarkStart w:id="69" w:name="_Toc471919675"/>
      <w:bookmarkStart w:id="70" w:name="_Toc471976417"/>
      <w:bookmarkStart w:id="71" w:name="_Toc472067902"/>
      <w:bookmarkStart w:id="72" w:name="_Toc471918957"/>
      <w:bookmarkStart w:id="73" w:name="_Toc471919676"/>
      <w:bookmarkStart w:id="74" w:name="_Toc471976418"/>
      <w:bookmarkStart w:id="75" w:name="_Toc472067903"/>
      <w:bookmarkStart w:id="76" w:name="_Toc471918958"/>
      <w:bookmarkStart w:id="77" w:name="_Toc471919677"/>
      <w:bookmarkStart w:id="78" w:name="_Toc471976419"/>
      <w:bookmarkStart w:id="79" w:name="_Toc472067904"/>
      <w:bookmarkStart w:id="80" w:name="_Toc471918959"/>
      <w:bookmarkStart w:id="81" w:name="_Toc471919678"/>
      <w:bookmarkStart w:id="82" w:name="_Toc471976420"/>
      <w:bookmarkStart w:id="83" w:name="_Toc472067905"/>
      <w:bookmarkStart w:id="84" w:name="_Toc471918960"/>
      <w:bookmarkStart w:id="85" w:name="_Toc471919679"/>
      <w:bookmarkStart w:id="86" w:name="_Toc471976421"/>
      <w:bookmarkStart w:id="87" w:name="_Toc472067906"/>
      <w:bookmarkStart w:id="88" w:name="_Toc471918961"/>
      <w:bookmarkStart w:id="89" w:name="_Toc471919680"/>
      <w:bookmarkStart w:id="90" w:name="_Toc471976422"/>
      <w:bookmarkStart w:id="91" w:name="_Toc472067907"/>
      <w:bookmarkStart w:id="92" w:name="_Toc471918962"/>
      <w:bookmarkStart w:id="93" w:name="_Toc471919681"/>
      <w:bookmarkStart w:id="94" w:name="_Toc471976423"/>
      <w:bookmarkStart w:id="95" w:name="_Toc472067908"/>
      <w:bookmarkStart w:id="96" w:name="_Toc19265848"/>
      <w:bookmarkStart w:id="97" w:name="_Ref469669205"/>
      <w:bookmarkStart w:id="98" w:name="_Toc418844040"/>
      <w:bookmarkStart w:id="99" w:name="_Toc228073525"/>
      <w:bookmarkStart w:id="100" w:name="_Toc15986700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06581">
        <w:rPr>
          <w:rFonts w:ascii="Times New Roman" w:hAnsi="Times New Roman" w:cs="Times New Roman"/>
          <w:b/>
          <w:caps/>
          <w:sz w:val="24"/>
          <w:szCs w:val="24"/>
          <w:lang w:val="ro-RO"/>
        </w:rPr>
        <w:t xml:space="preserve">Obligațiile părților </w:t>
      </w:r>
      <w:bookmarkEnd w:id="96"/>
      <w:bookmarkEnd w:id="97"/>
    </w:p>
    <w:p w14:paraId="3743F43F" w14:textId="33B59E94" w:rsidR="003C0B52" w:rsidRPr="00406581" w:rsidRDefault="003C0B52">
      <w:pPr>
        <w:pStyle w:val="ListParagraph"/>
        <w:widowControl w:val="0"/>
        <w:numPr>
          <w:ilvl w:val="0"/>
          <w:numId w:val="47"/>
        </w:numPr>
        <w:spacing w:line="280" w:lineRule="exact"/>
        <w:ind w:hanging="720"/>
        <w:contextualSpacing w:val="0"/>
        <w:rPr>
          <w:rFonts w:ascii="Times New Roman" w:hAnsi="Times New Roman" w:cs="Times New Roman"/>
          <w:b/>
          <w:sz w:val="24"/>
          <w:szCs w:val="24"/>
          <w:lang w:val="ro-RO"/>
        </w:rPr>
      </w:pPr>
      <w:r w:rsidRPr="00406581">
        <w:rPr>
          <w:rFonts w:ascii="Times New Roman" w:hAnsi="Times New Roman" w:cs="Times New Roman"/>
          <w:b/>
          <w:sz w:val="24"/>
          <w:szCs w:val="24"/>
          <w:lang w:val="ro-RO"/>
        </w:rPr>
        <w:t>Obligații generale</w:t>
      </w:r>
    </w:p>
    <w:p w14:paraId="562109B4" w14:textId="1F662200" w:rsidR="007D6A7A" w:rsidRPr="00406581" w:rsidRDefault="00DA2B4D">
      <w:pPr>
        <w:pStyle w:val="ListParagraph"/>
        <w:widowControl w:val="0"/>
        <w:numPr>
          <w:ilvl w:val="0"/>
          <w:numId w:val="43"/>
        </w:numPr>
        <w:spacing w:line="280" w:lineRule="exact"/>
        <w:ind w:hanging="720"/>
        <w:contextualSpacing w:val="0"/>
        <w:rPr>
          <w:rFonts w:ascii="Times New Roman" w:hAnsi="Times New Roman" w:cs="Times New Roman"/>
          <w:sz w:val="24"/>
          <w:szCs w:val="24"/>
          <w:lang w:val="ro-RO"/>
        </w:rPr>
      </w:pPr>
      <w:bookmarkStart w:id="101" w:name="_Ref451519936"/>
      <w:bookmarkEnd w:id="98"/>
      <w:bookmarkEnd w:id="99"/>
      <w:bookmarkEnd w:id="100"/>
      <w:r w:rsidRPr="00406581">
        <w:rPr>
          <w:rFonts w:ascii="Times New Roman" w:hAnsi="Times New Roman" w:cs="Times New Roman"/>
          <w:sz w:val="24"/>
          <w:szCs w:val="24"/>
          <w:lang w:val="ro-RO"/>
        </w:rPr>
        <w:t>Fiecare Par</w:t>
      </w:r>
      <w:r w:rsidR="00E20B6F" w:rsidRPr="00406581">
        <w:rPr>
          <w:rFonts w:ascii="Times New Roman" w:hAnsi="Times New Roman" w:cs="Times New Roman"/>
          <w:sz w:val="24"/>
          <w:szCs w:val="24"/>
          <w:lang w:val="ro-RO"/>
        </w:rPr>
        <w:t>ticipant și BRM vor</w:t>
      </w:r>
      <w:r w:rsidRPr="00406581">
        <w:rPr>
          <w:rFonts w:ascii="Times New Roman" w:hAnsi="Times New Roman" w:cs="Times New Roman"/>
          <w:sz w:val="24"/>
          <w:szCs w:val="24"/>
          <w:lang w:val="ro-RO"/>
        </w:rPr>
        <w:t xml:space="preserve"> respecta</w:t>
      </w:r>
      <w:r w:rsidR="00E20B6F" w:rsidRPr="00406581">
        <w:rPr>
          <w:rFonts w:ascii="Times New Roman" w:hAnsi="Times New Roman" w:cs="Times New Roman"/>
          <w:sz w:val="24"/>
          <w:szCs w:val="24"/>
          <w:lang w:val="ro-RO"/>
        </w:rPr>
        <w:t xml:space="preserve"> documentele prevăzute la </w:t>
      </w:r>
      <w:r w:rsidR="00503B73" w:rsidRPr="00406581">
        <w:rPr>
          <w:rFonts w:ascii="Times New Roman" w:hAnsi="Times New Roman" w:cs="Times New Roman"/>
          <w:sz w:val="24"/>
          <w:szCs w:val="24"/>
          <w:lang w:val="ro-RO"/>
        </w:rPr>
        <w:t xml:space="preserve">capitolul II </w:t>
      </w:r>
      <w:r w:rsidR="00E20B6F" w:rsidRPr="00406581">
        <w:rPr>
          <w:rFonts w:ascii="Times New Roman" w:hAnsi="Times New Roman" w:cs="Times New Roman"/>
          <w:sz w:val="24"/>
          <w:szCs w:val="24"/>
          <w:lang w:val="ro-RO"/>
        </w:rPr>
        <w:t>art. 1.3</w:t>
      </w:r>
      <w:r w:rsidRPr="00406581">
        <w:rPr>
          <w:rFonts w:ascii="Times New Roman" w:hAnsi="Times New Roman" w:cs="Times New Roman"/>
          <w:sz w:val="24"/>
          <w:szCs w:val="24"/>
          <w:lang w:val="ro-RO"/>
        </w:rPr>
        <w:t xml:space="preserve">. </w:t>
      </w:r>
      <w:bookmarkEnd w:id="101"/>
    </w:p>
    <w:p w14:paraId="52FC49FD" w14:textId="1F2BD7A8" w:rsidR="00177E21" w:rsidRPr="00406581" w:rsidRDefault="00DA2B4D">
      <w:pPr>
        <w:pStyle w:val="ListParagraph"/>
        <w:widowControl w:val="0"/>
        <w:numPr>
          <w:ilvl w:val="0"/>
          <w:numId w:val="43"/>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Fără a aduce atingere caracterului general al </w:t>
      </w:r>
      <w:r w:rsidR="007D6A7A" w:rsidRPr="00406581">
        <w:rPr>
          <w:rFonts w:ascii="Times New Roman" w:hAnsi="Times New Roman" w:cs="Times New Roman"/>
          <w:sz w:val="24"/>
          <w:szCs w:val="24"/>
          <w:lang w:val="ro-RO"/>
        </w:rPr>
        <w:t xml:space="preserve">alin. </w:t>
      </w:r>
      <w:r w:rsidR="00114D78" w:rsidRPr="00406581">
        <w:rPr>
          <w:rFonts w:ascii="Times New Roman" w:hAnsi="Times New Roman" w:cs="Times New Roman"/>
          <w:sz w:val="24"/>
          <w:szCs w:val="24"/>
          <w:lang w:val="ro-RO"/>
        </w:rPr>
        <w:t>(</w:t>
      </w:r>
      <w:r w:rsidR="007D6A7A" w:rsidRPr="00406581">
        <w:rPr>
          <w:rFonts w:ascii="Times New Roman" w:hAnsi="Times New Roman" w:cs="Times New Roman"/>
          <w:sz w:val="24"/>
          <w:szCs w:val="24"/>
          <w:lang w:val="ro-RO"/>
        </w:rPr>
        <w:t>1</w:t>
      </w:r>
      <w:r w:rsidR="00114D78" w:rsidRPr="00406581">
        <w:rPr>
          <w:rFonts w:ascii="Times New Roman" w:hAnsi="Times New Roman" w:cs="Times New Roman"/>
          <w:sz w:val="24"/>
          <w:szCs w:val="24"/>
          <w:lang w:val="ro-RO"/>
        </w:rPr>
        <w:t>)</w:t>
      </w:r>
      <w:r w:rsidR="007D6A7A" w:rsidRPr="00406581">
        <w:rPr>
          <w:rFonts w:ascii="Times New Roman" w:hAnsi="Times New Roman" w:cs="Times New Roman"/>
          <w:sz w:val="24"/>
          <w:szCs w:val="24"/>
          <w:lang w:val="ro-RO"/>
        </w:rPr>
        <w:t xml:space="preserve"> de mai sus</w:t>
      </w:r>
      <w:r w:rsidRPr="00406581">
        <w:rPr>
          <w:rFonts w:ascii="Times New Roman" w:hAnsi="Times New Roman" w:cs="Times New Roman"/>
          <w:sz w:val="24"/>
          <w:szCs w:val="24"/>
          <w:lang w:val="ro-RO"/>
        </w:rPr>
        <w:t>, nici</w:t>
      </w:r>
      <w:r w:rsidR="007D6A7A" w:rsidRPr="00406581">
        <w:rPr>
          <w:rFonts w:ascii="Times New Roman" w:hAnsi="Times New Roman" w:cs="Times New Roman"/>
          <w:sz w:val="24"/>
          <w:szCs w:val="24"/>
          <w:lang w:val="ro-RO"/>
        </w:rPr>
        <w:t>un Participant</w:t>
      </w:r>
      <w:r w:rsidRPr="00406581">
        <w:rPr>
          <w:rFonts w:ascii="Times New Roman" w:hAnsi="Times New Roman" w:cs="Times New Roman"/>
          <w:sz w:val="24"/>
          <w:szCs w:val="24"/>
          <w:lang w:val="ro-RO"/>
        </w:rPr>
        <w:t xml:space="preserve"> nu va împiedica, direct sau indirect, pe cont propriu sau împreună cu orice altă Part</w:t>
      </w:r>
      <w:r w:rsidR="007D6A7A" w:rsidRPr="00406581">
        <w:rPr>
          <w:rFonts w:ascii="Times New Roman" w:hAnsi="Times New Roman" w:cs="Times New Roman"/>
          <w:sz w:val="24"/>
          <w:szCs w:val="24"/>
          <w:lang w:val="ro-RO"/>
        </w:rPr>
        <w:t>icipant</w:t>
      </w:r>
      <w:r w:rsidRPr="00406581">
        <w:rPr>
          <w:rFonts w:ascii="Times New Roman" w:hAnsi="Times New Roman" w:cs="Times New Roman"/>
          <w:sz w:val="24"/>
          <w:szCs w:val="24"/>
          <w:lang w:val="ro-RO"/>
        </w:rPr>
        <w:t xml:space="preserve"> sau persoană, buna funcționare a </w:t>
      </w:r>
      <w:r w:rsidR="00392A6D" w:rsidRPr="00406581">
        <w:rPr>
          <w:rFonts w:ascii="Times New Roman" w:hAnsi="Times New Roman" w:cs="Times New Roman"/>
          <w:sz w:val="24"/>
          <w:szCs w:val="24"/>
          <w:lang w:val="ro-RO"/>
        </w:rPr>
        <w:t>PI</w:t>
      </w:r>
      <w:r w:rsidRPr="00406581">
        <w:rPr>
          <w:rFonts w:ascii="Times New Roman" w:hAnsi="Times New Roman" w:cs="Times New Roman"/>
          <w:sz w:val="24"/>
          <w:szCs w:val="24"/>
          <w:lang w:val="ro-RO"/>
        </w:rPr>
        <w:t xml:space="preserve"> în conformitate cu </w:t>
      </w:r>
      <w:r w:rsidR="007D6A7A" w:rsidRPr="00406581">
        <w:rPr>
          <w:rFonts w:ascii="Times New Roman" w:hAnsi="Times New Roman" w:cs="Times New Roman"/>
          <w:sz w:val="24"/>
          <w:szCs w:val="24"/>
          <w:lang w:val="ro-RO"/>
        </w:rPr>
        <w:t xml:space="preserve">prezenta Procedură și/sau </w:t>
      </w:r>
      <w:r w:rsidR="00D8325B" w:rsidRPr="00406581">
        <w:rPr>
          <w:rFonts w:ascii="Times New Roman" w:hAnsi="Times New Roman" w:cs="Times New Roman"/>
          <w:sz w:val="24"/>
          <w:szCs w:val="24"/>
          <w:lang w:val="ro-RO"/>
        </w:rPr>
        <w:t>Regulile Operaționale</w:t>
      </w:r>
      <w:r w:rsidRPr="00406581">
        <w:rPr>
          <w:rFonts w:ascii="Times New Roman" w:hAnsi="Times New Roman" w:cs="Times New Roman"/>
          <w:sz w:val="24"/>
          <w:szCs w:val="24"/>
          <w:lang w:val="ro-RO"/>
        </w:rPr>
        <w:t xml:space="preserve">. </w:t>
      </w:r>
    </w:p>
    <w:p w14:paraId="4B9CC656" w14:textId="6FFD08D7" w:rsidR="00DA2B4D" w:rsidRPr="00406581" w:rsidRDefault="00DA2B4D">
      <w:pPr>
        <w:pStyle w:val="ListParagraph"/>
        <w:widowControl w:val="0"/>
        <w:numPr>
          <w:ilvl w:val="0"/>
          <w:numId w:val="43"/>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Fără a aduce atingere oricărei alte prevederi </w:t>
      </w:r>
      <w:r w:rsidR="00177E21" w:rsidRPr="00406581">
        <w:rPr>
          <w:rFonts w:ascii="Times New Roman" w:hAnsi="Times New Roman" w:cs="Times New Roman"/>
          <w:sz w:val="24"/>
          <w:szCs w:val="24"/>
          <w:lang w:val="ro-RO"/>
        </w:rPr>
        <w:t xml:space="preserve">prevăzute în Convenția de Participare, prezenta Procedură și/sau </w:t>
      </w:r>
      <w:r w:rsidR="00D8325B" w:rsidRPr="00406581">
        <w:rPr>
          <w:rFonts w:ascii="Times New Roman" w:hAnsi="Times New Roman" w:cs="Times New Roman"/>
          <w:sz w:val="24"/>
          <w:szCs w:val="24"/>
          <w:lang w:val="ro-RO"/>
        </w:rPr>
        <w:t>Regulile Operaționale</w:t>
      </w:r>
      <w:r w:rsidRPr="00406581">
        <w:rPr>
          <w:rFonts w:ascii="Times New Roman" w:hAnsi="Times New Roman" w:cs="Times New Roman"/>
          <w:sz w:val="24"/>
          <w:szCs w:val="24"/>
          <w:lang w:val="ro-RO"/>
        </w:rPr>
        <w:t xml:space="preserve">, fiecare </w:t>
      </w:r>
      <w:r w:rsidR="00177E21" w:rsidRPr="00406581">
        <w:rPr>
          <w:rFonts w:ascii="Times New Roman" w:hAnsi="Times New Roman" w:cs="Times New Roman"/>
          <w:sz w:val="24"/>
          <w:szCs w:val="24"/>
          <w:lang w:val="ro-RO"/>
        </w:rPr>
        <w:t>Participant</w:t>
      </w:r>
      <w:r w:rsidRPr="00406581">
        <w:rPr>
          <w:rFonts w:ascii="Times New Roman" w:hAnsi="Times New Roman" w:cs="Times New Roman"/>
          <w:sz w:val="24"/>
          <w:szCs w:val="24"/>
          <w:lang w:val="ro-RO"/>
        </w:rPr>
        <w:t xml:space="preserve">: </w:t>
      </w:r>
    </w:p>
    <w:p w14:paraId="19FF3C0B" w14:textId="7E64BBF8" w:rsidR="004435CD" w:rsidRPr="00406581" w:rsidRDefault="00DA2B4D">
      <w:pPr>
        <w:pStyle w:val="CERLEVEL6"/>
        <w:widowControl w:val="0"/>
        <w:numPr>
          <w:ilvl w:val="5"/>
          <w:numId w:val="61"/>
        </w:numPr>
        <w:spacing w:after="200" w:line="280" w:lineRule="exact"/>
        <w:ind w:left="1710" w:hanging="720"/>
        <w:rPr>
          <w:rFonts w:ascii="Times New Roman" w:hAnsi="Times New Roman"/>
          <w:sz w:val="24"/>
          <w:szCs w:val="24"/>
          <w:lang w:val="ro-RO"/>
        </w:rPr>
      </w:pPr>
      <w:r w:rsidRPr="00406581">
        <w:rPr>
          <w:rFonts w:ascii="Times New Roman" w:hAnsi="Times New Roman"/>
          <w:sz w:val="24"/>
          <w:szCs w:val="24"/>
          <w:lang w:val="ro-RO"/>
        </w:rPr>
        <w:t>își îndeplinește toate drepturile și obligațiile care îi revin în temeiul prezente</w:t>
      </w:r>
      <w:r w:rsidR="00BA2510" w:rsidRPr="00406581">
        <w:rPr>
          <w:rFonts w:ascii="Times New Roman" w:hAnsi="Times New Roman"/>
          <w:sz w:val="24"/>
          <w:szCs w:val="24"/>
          <w:lang w:val="ro-RO"/>
        </w:rPr>
        <w:t>i Proceduri</w:t>
      </w:r>
      <w:r w:rsidRPr="00406581">
        <w:rPr>
          <w:rFonts w:ascii="Times New Roman" w:hAnsi="Times New Roman"/>
          <w:sz w:val="24"/>
          <w:szCs w:val="24"/>
          <w:lang w:val="ro-RO"/>
        </w:rPr>
        <w:t xml:space="preserve"> cu gradul de atenție și la standardele așteptate de la un </w:t>
      </w:r>
      <w:r w:rsidR="00114D78" w:rsidRPr="00406581">
        <w:rPr>
          <w:rFonts w:ascii="Times New Roman" w:hAnsi="Times New Roman"/>
          <w:sz w:val="24"/>
          <w:szCs w:val="24"/>
          <w:lang w:val="ro-RO"/>
        </w:rPr>
        <w:t xml:space="preserve">profesionist </w:t>
      </w:r>
      <w:r w:rsidRPr="00406581">
        <w:rPr>
          <w:rFonts w:ascii="Times New Roman" w:hAnsi="Times New Roman"/>
          <w:sz w:val="24"/>
          <w:szCs w:val="24"/>
          <w:lang w:val="ro-RO"/>
        </w:rPr>
        <w:t>și în conformitate cu practicile prudente ale</w:t>
      </w:r>
      <w:r w:rsidR="00BA2510" w:rsidRPr="00406581">
        <w:rPr>
          <w:rFonts w:ascii="Times New Roman" w:hAnsi="Times New Roman"/>
          <w:sz w:val="24"/>
          <w:szCs w:val="24"/>
          <w:lang w:val="ro-RO"/>
        </w:rPr>
        <w:t xml:space="preserve"> unui profes</w:t>
      </w:r>
      <w:r w:rsidR="004435CD" w:rsidRPr="00406581">
        <w:rPr>
          <w:rFonts w:ascii="Times New Roman" w:hAnsi="Times New Roman"/>
          <w:sz w:val="24"/>
          <w:szCs w:val="24"/>
          <w:lang w:val="ro-RO"/>
        </w:rPr>
        <w:t>ionist</w:t>
      </w:r>
      <w:r w:rsidR="00BA2510" w:rsidRPr="00406581">
        <w:rPr>
          <w:rFonts w:ascii="Times New Roman" w:hAnsi="Times New Roman"/>
          <w:sz w:val="24"/>
          <w:szCs w:val="24"/>
          <w:lang w:val="ro-RO"/>
        </w:rPr>
        <w:t xml:space="preserve"> acționând </w:t>
      </w:r>
      <w:r w:rsidR="004435CD" w:rsidRPr="00406581">
        <w:rPr>
          <w:rFonts w:ascii="Times New Roman" w:hAnsi="Times New Roman"/>
          <w:sz w:val="24"/>
          <w:szCs w:val="24"/>
          <w:lang w:val="ro-RO"/>
        </w:rPr>
        <w:t>pe o piață de energie</w:t>
      </w:r>
      <w:r w:rsidRPr="00406581">
        <w:rPr>
          <w:rFonts w:ascii="Times New Roman" w:hAnsi="Times New Roman"/>
          <w:sz w:val="24"/>
          <w:szCs w:val="24"/>
          <w:lang w:val="ro-RO"/>
        </w:rPr>
        <w:t xml:space="preserve">; </w:t>
      </w:r>
      <w:bookmarkStart w:id="102" w:name="_Ref451505873"/>
    </w:p>
    <w:p w14:paraId="6A5519A9" w14:textId="7CE225A6" w:rsidR="001960A2" w:rsidRPr="00406581" w:rsidRDefault="00DA2B4D">
      <w:pPr>
        <w:pStyle w:val="CERLEVEL6"/>
        <w:widowControl w:val="0"/>
        <w:numPr>
          <w:ilvl w:val="5"/>
          <w:numId w:val="44"/>
        </w:numPr>
        <w:spacing w:after="200" w:line="280" w:lineRule="exact"/>
        <w:ind w:left="1710" w:hanging="720"/>
        <w:rPr>
          <w:rFonts w:ascii="Times New Roman" w:hAnsi="Times New Roman"/>
          <w:sz w:val="24"/>
          <w:szCs w:val="24"/>
          <w:lang w:val="ro-RO"/>
        </w:rPr>
      </w:pPr>
      <w:r w:rsidRPr="00406581">
        <w:rPr>
          <w:rFonts w:ascii="Times New Roman" w:hAnsi="Times New Roman"/>
          <w:sz w:val="24"/>
          <w:szCs w:val="24"/>
          <w:lang w:val="ro-RO"/>
        </w:rPr>
        <w:t xml:space="preserve">trebuie să asigure </w:t>
      </w:r>
      <w:r w:rsidR="00624F13" w:rsidRPr="00406581">
        <w:rPr>
          <w:rFonts w:ascii="Times New Roman" w:hAnsi="Times New Roman"/>
          <w:sz w:val="24"/>
          <w:szCs w:val="24"/>
          <w:lang w:val="ro-RO"/>
        </w:rPr>
        <w:t xml:space="preserve">permanent </w:t>
      </w:r>
      <w:r w:rsidRPr="00406581">
        <w:rPr>
          <w:rFonts w:ascii="Times New Roman" w:hAnsi="Times New Roman"/>
          <w:sz w:val="24"/>
          <w:szCs w:val="24"/>
          <w:lang w:val="ro-RO"/>
        </w:rPr>
        <w:t xml:space="preserve">respectarea </w:t>
      </w:r>
      <w:r w:rsidR="00624F13" w:rsidRPr="00406581">
        <w:rPr>
          <w:rFonts w:ascii="Times New Roman" w:hAnsi="Times New Roman"/>
          <w:sz w:val="24"/>
          <w:szCs w:val="24"/>
          <w:lang w:val="ro-RO"/>
        </w:rPr>
        <w:t xml:space="preserve">/ </w:t>
      </w:r>
      <w:r w:rsidRPr="00406581">
        <w:rPr>
          <w:rFonts w:ascii="Times New Roman" w:hAnsi="Times New Roman"/>
          <w:sz w:val="24"/>
          <w:szCs w:val="24"/>
          <w:lang w:val="ro-RO"/>
        </w:rPr>
        <w:t>menținerea autorizațiilor</w:t>
      </w:r>
      <w:r w:rsidR="004435CD" w:rsidRPr="00406581">
        <w:rPr>
          <w:rFonts w:ascii="Times New Roman" w:hAnsi="Times New Roman"/>
          <w:sz w:val="24"/>
          <w:szCs w:val="24"/>
          <w:lang w:val="ro-RO"/>
        </w:rPr>
        <w:t xml:space="preserve"> </w:t>
      </w:r>
      <w:r w:rsidRPr="00406581">
        <w:rPr>
          <w:rFonts w:ascii="Times New Roman" w:hAnsi="Times New Roman"/>
          <w:sz w:val="24"/>
          <w:szCs w:val="24"/>
          <w:lang w:val="ro-RO"/>
        </w:rPr>
        <w:t xml:space="preserve">și licențelor </w:t>
      </w:r>
      <w:r w:rsidR="00624F13" w:rsidRPr="00406581">
        <w:rPr>
          <w:rFonts w:ascii="Times New Roman" w:hAnsi="Times New Roman"/>
          <w:sz w:val="24"/>
          <w:szCs w:val="24"/>
          <w:lang w:val="ro-RO"/>
        </w:rPr>
        <w:t xml:space="preserve">necesare </w:t>
      </w:r>
      <w:r w:rsidRPr="00406581">
        <w:rPr>
          <w:rFonts w:ascii="Times New Roman" w:hAnsi="Times New Roman"/>
          <w:sz w:val="24"/>
          <w:szCs w:val="24"/>
          <w:lang w:val="ro-RO"/>
        </w:rPr>
        <w:t>particip</w:t>
      </w:r>
      <w:r w:rsidR="00624F13" w:rsidRPr="00406581">
        <w:rPr>
          <w:rFonts w:ascii="Times New Roman" w:hAnsi="Times New Roman"/>
          <w:sz w:val="24"/>
          <w:szCs w:val="24"/>
          <w:lang w:val="ro-RO"/>
        </w:rPr>
        <w:t>ării</w:t>
      </w:r>
      <w:r w:rsidRPr="00406581">
        <w:rPr>
          <w:rFonts w:ascii="Times New Roman" w:hAnsi="Times New Roman"/>
          <w:sz w:val="24"/>
          <w:szCs w:val="24"/>
          <w:lang w:val="ro-RO"/>
        </w:rPr>
        <w:t xml:space="preserve"> la </w:t>
      </w:r>
      <w:r w:rsidR="00392A6D" w:rsidRPr="00406581">
        <w:rPr>
          <w:rFonts w:ascii="Times New Roman" w:hAnsi="Times New Roman"/>
          <w:sz w:val="24"/>
          <w:szCs w:val="24"/>
          <w:lang w:val="ro-RO"/>
        </w:rPr>
        <w:t>PI</w:t>
      </w:r>
      <w:r w:rsidR="00624F13" w:rsidRPr="00406581">
        <w:rPr>
          <w:rFonts w:ascii="Times New Roman" w:hAnsi="Times New Roman"/>
          <w:sz w:val="24"/>
          <w:szCs w:val="24"/>
          <w:lang w:val="ro-RO"/>
        </w:rPr>
        <w:t>,</w:t>
      </w:r>
      <w:r w:rsidRPr="00406581">
        <w:rPr>
          <w:rFonts w:ascii="Times New Roman" w:hAnsi="Times New Roman"/>
          <w:sz w:val="24"/>
          <w:szCs w:val="24"/>
          <w:lang w:val="ro-RO"/>
        </w:rPr>
        <w:t xml:space="preserve"> în conformitate cu prezentele </w:t>
      </w:r>
      <w:r w:rsidR="00BA2510" w:rsidRPr="00406581">
        <w:rPr>
          <w:rFonts w:ascii="Times New Roman" w:hAnsi="Times New Roman"/>
          <w:sz w:val="24"/>
          <w:szCs w:val="24"/>
          <w:lang w:val="ro-RO"/>
        </w:rPr>
        <w:t>Proceduri</w:t>
      </w:r>
      <w:r w:rsidRPr="00406581">
        <w:rPr>
          <w:rFonts w:ascii="Times New Roman" w:hAnsi="Times New Roman"/>
          <w:sz w:val="24"/>
          <w:szCs w:val="24"/>
          <w:lang w:val="ro-RO"/>
        </w:rPr>
        <w:t xml:space="preserve">; </w:t>
      </w:r>
      <w:bookmarkEnd w:id="102"/>
    </w:p>
    <w:p w14:paraId="6AF0F530" w14:textId="1EBAC9B4" w:rsidR="0093364C" w:rsidRPr="00406581" w:rsidRDefault="00DA2B4D">
      <w:pPr>
        <w:pStyle w:val="CERLEVEL6"/>
        <w:widowControl w:val="0"/>
        <w:numPr>
          <w:ilvl w:val="5"/>
          <w:numId w:val="44"/>
        </w:numPr>
        <w:spacing w:after="200" w:line="280" w:lineRule="exact"/>
        <w:ind w:left="1710" w:hanging="720"/>
        <w:rPr>
          <w:rFonts w:ascii="Times New Roman" w:hAnsi="Times New Roman"/>
          <w:sz w:val="24"/>
          <w:szCs w:val="24"/>
          <w:lang w:val="ro-RO"/>
        </w:rPr>
      </w:pPr>
      <w:r w:rsidRPr="00406581">
        <w:rPr>
          <w:rFonts w:ascii="Times New Roman" w:hAnsi="Times New Roman"/>
          <w:sz w:val="24"/>
          <w:szCs w:val="24"/>
          <w:lang w:val="ro-RO"/>
        </w:rPr>
        <w:t>achită toate plățile care decurg din prezent</w:t>
      </w:r>
      <w:r w:rsidR="00F51B90" w:rsidRPr="00406581">
        <w:rPr>
          <w:rFonts w:ascii="Times New Roman" w:hAnsi="Times New Roman"/>
          <w:sz w:val="24"/>
          <w:szCs w:val="24"/>
          <w:lang w:val="ro-RO"/>
        </w:rPr>
        <w:t>a</w:t>
      </w:r>
      <w:r w:rsidRPr="00406581">
        <w:rPr>
          <w:rFonts w:ascii="Times New Roman" w:hAnsi="Times New Roman"/>
          <w:sz w:val="24"/>
          <w:szCs w:val="24"/>
          <w:lang w:val="ro-RO"/>
        </w:rPr>
        <w:t xml:space="preserve"> </w:t>
      </w:r>
      <w:r w:rsidR="00BA2510" w:rsidRPr="00406581">
        <w:rPr>
          <w:rFonts w:ascii="Times New Roman" w:hAnsi="Times New Roman"/>
          <w:sz w:val="24"/>
          <w:szCs w:val="24"/>
          <w:lang w:val="ro-RO"/>
        </w:rPr>
        <w:t>Procedur</w:t>
      </w:r>
      <w:r w:rsidR="00F51B90" w:rsidRPr="00406581">
        <w:rPr>
          <w:rFonts w:ascii="Times New Roman" w:hAnsi="Times New Roman"/>
          <w:sz w:val="24"/>
          <w:szCs w:val="24"/>
          <w:lang w:val="ro-RO"/>
        </w:rPr>
        <w:t>ă</w:t>
      </w:r>
      <w:r w:rsidRPr="00406581">
        <w:rPr>
          <w:rFonts w:ascii="Times New Roman" w:hAnsi="Times New Roman"/>
          <w:sz w:val="24"/>
          <w:szCs w:val="24"/>
          <w:lang w:val="ro-RO"/>
        </w:rPr>
        <w:t xml:space="preserve">, din </w:t>
      </w:r>
      <w:r w:rsidR="00D8325B" w:rsidRPr="00406581">
        <w:rPr>
          <w:rFonts w:ascii="Times New Roman" w:hAnsi="Times New Roman"/>
          <w:sz w:val="24"/>
          <w:szCs w:val="24"/>
          <w:lang w:val="ro-RO"/>
        </w:rPr>
        <w:t>Regulile Operaționale</w:t>
      </w:r>
      <w:r w:rsidRPr="00406581">
        <w:rPr>
          <w:rFonts w:ascii="Times New Roman" w:hAnsi="Times New Roman"/>
          <w:sz w:val="24"/>
          <w:szCs w:val="24"/>
          <w:lang w:val="ro-RO"/>
        </w:rPr>
        <w:t xml:space="preserve"> și din </w:t>
      </w:r>
      <w:r w:rsidR="001960A2" w:rsidRPr="00406581">
        <w:rPr>
          <w:rFonts w:ascii="Times New Roman" w:hAnsi="Times New Roman"/>
          <w:sz w:val="24"/>
          <w:szCs w:val="24"/>
          <w:lang w:val="ro-RO"/>
        </w:rPr>
        <w:t>Procedura de Clearing</w:t>
      </w:r>
      <w:r w:rsidRPr="00406581">
        <w:rPr>
          <w:rFonts w:ascii="Times New Roman" w:hAnsi="Times New Roman"/>
          <w:sz w:val="24"/>
          <w:szCs w:val="24"/>
          <w:lang w:val="ro-RO"/>
        </w:rPr>
        <w:t xml:space="preserve">, la scadență; </w:t>
      </w:r>
    </w:p>
    <w:p w14:paraId="2BC60854" w14:textId="1A433037" w:rsidR="000F7738" w:rsidRPr="00406581" w:rsidRDefault="00DA2B4D">
      <w:pPr>
        <w:pStyle w:val="CERLEVEL6"/>
        <w:widowControl w:val="0"/>
        <w:numPr>
          <w:ilvl w:val="5"/>
          <w:numId w:val="44"/>
        </w:numPr>
        <w:spacing w:after="200" w:line="280" w:lineRule="exact"/>
        <w:ind w:left="1710" w:hanging="720"/>
        <w:rPr>
          <w:rFonts w:ascii="Times New Roman" w:hAnsi="Times New Roman"/>
          <w:sz w:val="24"/>
          <w:szCs w:val="24"/>
          <w:lang w:val="ro-RO"/>
        </w:rPr>
      </w:pPr>
      <w:r w:rsidRPr="00406581">
        <w:rPr>
          <w:rFonts w:ascii="Times New Roman" w:hAnsi="Times New Roman"/>
          <w:sz w:val="24"/>
          <w:szCs w:val="24"/>
          <w:lang w:val="ro-RO"/>
        </w:rPr>
        <w:lastRenderedPageBreak/>
        <w:t>se va asigura că</w:t>
      </w:r>
      <w:r w:rsidR="0093364C" w:rsidRPr="00406581">
        <w:rPr>
          <w:rFonts w:ascii="Times New Roman" w:hAnsi="Times New Roman"/>
          <w:sz w:val="24"/>
          <w:szCs w:val="24"/>
          <w:lang w:val="ro-RO"/>
        </w:rPr>
        <w:t xml:space="preserve"> </w:t>
      </w:r>
      <w:r w:rsidRPr="00406581">
        <w:rPr>
          <w:rFonts w:ascii="Times New Roman" w:hAnsi="Times New Roman"/>
          <w:sz w:val="24"/>
          <w:szCs w:val="24"/>
          <w:lang w:val="ro-RO"/>
        </w:rPr>
        <w:t xml:space="preserve">orice informații sau date pe care trebuie să le transmită către </w:t>
      </w:r>
      <w:r w:rsidR="0093364C" w:rsidRPr="00406581">
        <w:rPr>
          <w:rFonts w:ascii="Times New Roman" w:hAnsi="Times New Roman"/>
          <w:sz w:val="24"/>
          <w:szCs w:val="24"/>
          <w:lang w:val="ro-RO"/>
        </w:rPr>
        <w:t>BRM</w:t>
      </w:r>
      <w:r w:rsidRPr="00406581">
        <w:rPr>
          <w:rFonts w:ascii="Times New Roman" w:hAnsi="Times New Roman"/>
          <w:sz w:val="24"/>
          <w:szCs w:val="24"/>
          <w:lang w:val="ro-RO"/>
        </w:rPr>
        <w:t xml:space="preserve"> sau către orice altă persoană, sau să le păstreze, așa cum </w:t>
      </w:r>
      <w:r w:rsidR="0093364C" w:rsidRPr="00406581">
        <w:rPr>
          <w:rFonts w:ascii="Times New Roman" w:hAnsi="Times New Roman"/>
          <w:sz w:val="24"/>
          <w:szCs w:val="24"/>
          <w:lang w:val="ro-RO"/>
        </w:rPr>
        <w:t>este necesar</w:t>
      </w:r>
      <w:r w:rsidRPr="00406581">
        <w:rPr>
          <w:rFonts w:ascii="Times New Roman" w:hAnsi="Times New Roman"/>
          <w:sz w:val="24"/>
          <w:szCs w:val="24"/>
          <w:lang w:val="ro-RO"/>
        </w:rPr>
        <w:t xml:space="preserve"> în virtutea calității</w:t>
      </w:r>
      <w:r w:rsidR="0093364C" w:rsidRPr="00406581">
        <w:rPr>
          <w:rFonts w:ascii="Times New Roman" w:hAnsi="Times New Roman"/>
          <w:sz w:val="24"/>
          <w:szCs w:val="24"/>
          <w:lang w:val="ro-RO"/>
        </w:rPr>
        <w:t xml:space="preserve"> Participant</w:t>
      </w:r>
      <w:r w:rsidRPr="00406581">
        <w:rPr>
          <w:rFonts w:ascii="Times New Roman" w:hAnsi="Times New Roman"/>
          <w:sz w:val="24"/>
          <w:szCs w:val="24"/>
          <w:lang w:val="ro-RO"/>
        </w:rPr>
        <w:t xml:space="preserve">, vor fi adevărate, valabile, corecte, complete și exacte în momentul în care sunt furnizate și, dacă este cazul, va informa </w:t>
      </w:r>
      <w:r w:rsidR="0093364C" w:rsidRPr="00406581">
        <w:rPr>
          <w:rFonts w:ascii="Times New Roman" w:hAnsi="Times New Roman"/>
          <w:sz w:val="24"/>
          <w:szCs w:val="24"/>
          <w:lang w:val="ro-RO"/>
        </w:rPr>
        <w:t>BRM</w:t>
      </w:r>
      <w:r w:rsidRPr="00406581">
        <w:rPr>
          <w:rFonts w:ascii="Times New Roman" w:hAnsi="Times New Roman"/>
          <w:sz w:val="24"/>
          <w:szCs w:val="24"/>
          <w:lang w:val="ro-RO"/>
        </w:rPr>
        <w:t xml:space="preserve"> în timp util cu privire la orice erori, greșeli sau omisiuni și corecții sau actualizări ale oricăror informații sau date pe care le-a transmis către </w:t>
      </w:r>
      <w:r w:rsidR="000F7738" w:rsidRPr="00406581">
        <w:rPr>
          <w:rFonts w:ascii="Times New Roman" w:hAnsi="Times New Roman"/>
          <w:sz w:val="24"/>
          <w:szCs w:val="24"/>
          <w:lang w:val="ro-RO"/>
        </w:rPr>
        <w:t>BRM</w:t>
      </w:r>
      <w:r w:rsidRPr="00406581">
        <w:rPr>
          <w:rFonts w:ascii="Times New Roman" w:hAnsi="Times New Roman"/>
          <w:sz w:val="24"/>
          <w:szCs w:val="24"/>
          <w:lang w:val="ro-RO"/>
        </w:rPr>
        <w:t xml:space="preserve"> sau către orice altă persoană în temeiul prezente</w:t>
      </w:r>
      <w:r w:rsidR="000F7738" w:rsidRPr="00406581">
        <w:rPr>
          <w:rFonts w:ascii="Times New Roman" w:hAnsi="Times New Roman"/>
          <w:sz w:val="24"/>
          <w:szCs w:val="24"/>
          <w:lang w:val="ro-RO"/>
        </w:rPr>
        <w:t xml:space="preserve">i </w:t>
      </w:r>
      <w:r w:rsidR="00BA2510" w:rsidRPr="00406581">
        <w:rPr>
          <w:rFonts w:ascii="Times New Roman" w:hAnsi="Times New Roman"/>
          <w:sz w:val="24"/>
          <w:szCs w:val="24"/>
          <w:lang w:val="ro-RO"/>
        </w:rPr>
        <w:t>Proceduri</w:t>
      </w:r>
      <w:r w:rsidRPr="00406581">
        <w:rPr>
          <w:rFonts w:ascii="Times New Roman" w:hAnsi="Times New Roman"/>
          <w:sz w:val="24"/>
          <w:szCs w:val="24"/>
          <w:lang w:val="ro-RO"/>
        </w:rPr>
        <w:t xml:space="preserve"> sau al </w:t>
      </w:r>
      <w:r w:rsidR="00EC4479" w:rsidRPr="00406581">
        <w:rPr>
          <w:rFonts w:ascii="Times New Roman" w:hAnsi="Times New Roman"/>
          <w:sz w:val="24"/>
          <w:szCs w:val="24"/>
          <w:lang w:val="ro-RO"/>
        </w:rPr>
        <w:t>Regulilor Operaționale</w:t>
      </w:r>
      <w:r w:rsidRPr="00406581">
        <w:rPr>
          <w:rFonts w:ascii="Times New Roman" w:hAnsi="Times New Roman"/>
          <w:sz w:val="24"/>
          <w:szCs w:val="24"/>
          <w:lang w:val="ro-RO"/>
        </w:rPr>
        <w:t xml:space="preserve">; </w:t>
      </w:r>
    </w:p>
    <w:p w14:paraId="16D5064A" w14:textId="3F75280D" w:rsidR="00A16928" w:rsidRPr="00406581" w:rsidRDefault="00DA2B4D">
      <w:pPr>
        <w:pStyle w:val="CERLEVEL6"/>
        <w:widowControl w:val="0"/>
        <w:numPr>
          <w:ilvl w:val="5"/>
          <w:numId w:val="44"/>
        </w:numPr>
        <w:spacing w:after="200" w:line="280" w:lineRule="exact"/>
        <w:ind w:left="1710" w:hanging="720"/>
        <w:rPr>
          <w:rFonts w:ascii="Times New Roman" w:hAnsi="Times New Roman"/>
          <w:sz w:val="24"/>
          <w:szCs w:val="24"/>
          <w:lang w:val="ro-RO"/>
        </w:rPr>
      </w:pPr>
      <w:r w:rsidRPr="00406581">
        <w:rPr>
          <w:rFonts w:ascii="Times New Roman" w:hAnsi="Times New Roman"/>
          <w:sz w:val="24"/>
          <w:szCs w:val="24"/>
          <w:lang w:val="ro-RO"/>
        </w:rPr>
        <w:t xml:space="preserve">se va asigura că orice informație sau date pe care trebuie să le transmită către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sau către orice altă persoană în virtutea calității de </w:t>
      </w:r>
      <w:r w:rsidR="00A16928" w:rsidRPr="00406581">
        <w:rPr>
          <w:rFonts w:ascii="Times New Roman" w:hAnsi="Times New Roman"/>
          <w:sz w:val="24"/>
          <w:szCs w:val="24"/>
          <w:lang w:val="ro-RO"/>
        </w:rPr>
        <w:t>Participant</w:t>
      </w:r>
      <w:r w:rsidRPr="00406581">
        <w:rPr>
          <w:rFonts w:ascii="Times New Roman" w:hAnsi="Times New Roman"/>
          <w:sz w:val="24"/>
          <w:szCs w:val="24"/>
          <w:lang w:val="ro-RO"/>
        </w:rPr>
        <w:t xml:space="preserve"> vor fi transmise în timp util pentru a permite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sau altei persoane să își îndeplinească obligațiile și funcțiile care decurg din prezent</w:t>
      </w:r>
      <w:r w:rsidR="00A16928" w:rsidRPr="00406581">
        <w:rPr>
          <w:rFonts w:ascii="Times New Roman" w:hAnsi="Times New Roman"/>
          <w:sz w:val="24"/>
          <w:szCs w:val="24"/>
          <w:lang w:val="ro-RO"/>
        </w:rPr>
        <w:t>a</w:t>
      </w:r>
      <w:r w:rsidRPr="00406581">
        <w:rPr>
          <w:rFonts w:ascii="Times New Roman" w:hAnsi="Times New Roman"/>
          <w:sz w:val="24"/>
          <w:szCs w:val="24"/>
          <w:lang w:val="ro-RO"/>
        </w:rPr>
        <w:t xml:space="preserve"> </w:t>
      </w:r>
      <w:r w:rsidR="00BA2510" w:rsidRPr="00406581">
        <w:rPr>
          <w:rFonts w:ascii="Times New Roman" w:hAnsi="Times New Roman"/>
          <w:sz w:val="24"/>
          <w:szCs w:val="24"/>
          <w:lang w:val="ro-RO"/>
        </w:rPr>
        <w:t>Procedur</w:t>
      </w:r>
      <w:r w:rsidR="00A16928" w:rsidRPr="00406581">
        <w:rPr>
          <w:rFonts w:ascii="Times New Roman" w:hAnsi="Times New Roman"/>
          <w:sz w:val="24"/>
          <w:szCs w:val="24"/>
          <w:lang w:val="ro-RO"/>
        </w:rPr>
        <w:t>ă</w:t>
      </w:r>
      <w:r w:rsidRPr="00406581">
        <w:rPr>
          <w:rFonts w:ascii="Times New Roman" w:hAnsi="Times New Roman"/>
          <w:sz w:val="24"/>
          <w:szCs w:val="24"/>
          <w:lang w:val="ro-RO"/>
        </w:rPr>
        <w:t xml:space="preserve"> sau dintr-o cerință de raportare reglementa</w:t>
      </w:r>
      <w:r w:rsidR="00A16928" w:rsidRPr="00406581">
        <w:rPr>
          <w:rFonts w:ascii="Times New Roman" w:hAnsi="Times New Roman"/>
          <w:sz w:val="24"/>
          <w:szCs w:val="24"/>
          <w:lang w:val="ro-RO"/>
        </w:rPr>
        <w:t>t</w:t>
      </w:r>
      <w:r w:rsidRPr="00406581">
        <w:rPr>
          <w:rFonts w:ascii="Times New Roman" w:hAnsi="Times New Roman"/>
          <w:sz w:val="24"/>
          <w:szCs w:val="24"/>
          <w:lang w:val="ro-RO"/>
        </w:rPr>
        <w:t>ă; și</w:t>
      </w:r>
      <w:r w:rsidR="00FA3D8E" w:rsidRPr="00406581">
        <w:rPr>
          <w:rFonts w:ascii="Times New Roman" w:hAnsi="Times New Roman"/>
          <w:sz w:val="24"/>
          <w:szCs w:val="24"/>
          <w:lang w:val="ro-RO"/>
        </w:rPr>
        <w:t xml:space="preserve"> </w:t>
      </w:r>
    </w:p>
    <w:p w14:paraId="64F0E878" w14:textId="19B2F485" w:rsidR="00DA2B4D" w:rsidRPr="00406581" w:rsidRDefault="00DA2B4D">
      <w:pPr>
        <w:pStyle w:val="CERLEVEL6"/>
        <w:widowControl w:val="0"/>
        <w:numPr>
          <w:ilvl w:val="5"/>
          <w:numId w:val="44"/>
        </w:numPr>
        <w:spacing w:after="200" w:line="280" w:lineRule="exact"/>
        <w:ind w:left="1710" w:hanging="720"/>
        <w:rPr>
          <w:rFonts w:ascii="Times New Roman" w:hAnsi="Times New Roman"/>
          <w:sz w:val="24"/>
          <w:szCs w:val="24"/>
          <w:lang w:val="ro-RO"/>
        </w:rPr>
      </w:pPr>
      <w:r w:rsidRPr="00406581">
        <w:rPr>
          <w:rFonts w:ascii="Times New Roman" w:hAnsi="Times New Roman"/>
          <w:sz w:val="24"/>
          <w:szCs w:val="24"/>
          <w:lang w:val="ro-RO"/>
        </w:rPr>
        <w:t xml:space="preserve">cooperează cu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și îi acordă toată asistența rezonabilă, la cerere, în scopul îndeplinirii de către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a funcțiilor și obligațiilor care îi revin în temeiul prezente</w:t>
      </w:r>
      <w:r w:rsidR="00A16928" w:rsidRPr="00406581">
        <w:rPr>
          <w:rFonts w:ascii="Times New Roman" w:hAnsi="Times New Roman"/>
          <w:sz w:val="24"/>
          <w:szCs w:val="24"/>
          <w:lang w:val="ro-RO"/>
        </w:rPr>
        <w:t>i</w:t>
      </w:r>
      <w:r w:rsidRPr="00406581">
        <w:rPr>
          <w:rFonts w:ascii="Times New Roman" w:hAnsi="Times New Roman"/>
          <w:sz w:val="24"/>
          <w:szCs w:val="24"/>
          <w:lang w:val="ro-RO"/>
        </w:rPr>
        <w:t xml:space="preserve"> </w:t>
      </w:r>
      <w:r w:rsidR="00BA2510" w:rsidRPr="00406581">
        <w:rPr>
          <w:rFonts w:ascii="Times New Roman" w:hAnsi="Times New Roman"/>
          <w:sz w:val="24"/>
          <w:szCs w:val="24"/>
          <w:lang w:val="ro-RO"/>
        </w:rPr>
        <w:t>Proceduri</w:t>
      </w:r>
      <w:r w:rsidRPr="00406581">
        <w:rPr>
          <w:rFonts w:ascii="Times New Roman" w:hAnsi="Times New Roman"/>
          <w:sz w:val="24"/>
          <w:szCs w:val="24"/>
          <w:lang w:val="ro-RO"/>
        </w:rPr>
        <w:t xml:space="preserve">, a </w:t>
      </w:r>
      <w:r w:rsidR="00EC4479" w:rsidRPr="00406581">
        <w:rPr>
          <w:rFonts w:ascii="Times New Roman" w:hAnsi="Times New Roman"/>
          <w:sz w:val="24"/>
          <w:szCs w:val="24"/>
          <w:lang w:val="ro-RO"/>
        </w:rPr>
        <w:t>Regulilor Operaționale</w:t>
      </w:r>
      <w:r w:rsidRPr="00406581">
        <w:rPr>
          <w:rFonts w:ascii="Times New Roman" w:hAnsi="Times New Roman"/>
          <w:sz w:val="24"/>
          <w:szCs w:val="24"/>
          <w:lang w:val="ro-RO"/>
        </w:rPr>
        <w:t xml:space="preserve"> sau al unei cerințe de raportare reglementa</w:t>
      </w:r>
      <w:r w:rsidR="002822E1" w:rsidRPr="00406581">
        <w:rPr>
          <w:rFonts w:ascii="Times New Roman" w:hAnsi="Times New Roman"/>
          <w:sz w:val="24"/>
          <w:szCs w:val="24"/>
          <w:lang w:val="ro-RO"/>
        </w:rPr>
        <w:t>te</w:t>
      </w:r>
      <w:r w:rsidRPr="00406581">
        <w:rPr>
          <w:rFonts w:ascii="Times New Roman" w:hAnsi="Times New Roman"/>
          <w:sz w:val="24"/>
          <w:szCs w:val="24"/>
          <w:lang w:val="ro-RO"/>
        </w:rPr>
        <w:t>.</w:t>
      </w:r>
    </w:p>
    <w:p w14:paraId="20101B0C" w14:textId="77777777" w:rsidR="002822E1" w:rsidRPr="00406581" w:rsidRDefault="00A16928">
      <w:pPr>
        <w:pStyle w:val="ListParagraph"/>
        <w:widowControl w:val="0"/>
        <w:numPr>
          <w:ilvl w:val="0"/>
          <w:numId w:val="43"/>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BRM</w:t>
      </w:r>
      <w:r w:rsidR="00DA2B4D" w:rsidRPr="00406581">
        <w:rPr>
          <w:rFonts w:ascii="Times New Roman" w:hAnsi="Times New Roman" w:cs="Times New Roman"/>
          <w:sz w:val="24"/>
          <w:szCs w:val="24"/>
          <w:lang w:val="ro-RO"/>
        </w:rPr>
        <w:t xml:space="preserve"> nu va face discriminări nejustificate între </w:t>
      </w:r>
      <w:r w:rsidR="002822E1" w:rsidRPr="00406581">
        <w:rPr>
          <w:rFonts w:ascii="Times New Roman" w:hAnsi="Times New Roman" w:cs="Times New Roman"/>
          <w:sz w:val="24"/>
          <w:szCs w:val="24"/>
          <w:lang w:val="ro-RO"/>
        </w:rPr>
        <w:t>Participanți</w:t>
      </w:r>
      <w:r w:rsidR="00DA2B4D" w:rsidRPr="00406581">
        <w:rPr>
          <w:rFonts w:ascii="Times New Roman" w:hAnsi="Times New Roman" w:cs="Times New Roman"/>
          <w:sz w:val="24"/>
          <w:szCs w:val="24"/>
          <w:lang w:val="ro-RO"/>
        </w:rPr>
        <w:t xml:space="preserve"> în exercitarea drepturilor și competențelor sale și în îndeplinirea funcțiilor și obligațiilor sale. </w:t>
      </w:r>
      <w:bookmarkStart w:id="103" w:name="_Ref464529289"/>
    </w:p>
    <w:p w14:paraId="095C9DDA" w14:textId="0ACB42E6" w:rsidR="007704BF" w:rsidRPr="00406581" w:rsidRDefault="00DA2B4D">
      <w:pPr>
        <w:pStyle w:val="ListParagraph"/>
        <w:widowControl w:val="0"/>
        <w:numPr>
          <w:ilvl w:val="0"/>
          <w:numId w:val="43"/>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În </w:t>
      </w:r>
      <w:r w:rsidR="00624F13" w:rsidRPr="00406581">
        <w:rPr>
          <w:rFonts w:ascii="Times New Roman" w:hAnsi="Times New Roman" w:cs="Times New Roman"/>
          <w:sz w:val="24"/>
          <w:szCs w:val="24"/>
          <w:lang w:val="ro-RO"/>
        </w:rPr>
        <w:t>cazul unor situații / evenimente neprevăzute</w:t>
      </w:r>
      <w:r w:rsidRPr="00406581">
        <w:rPr>
          <w:rFonts w:ascii="Times New Roman" w:hAnsi="Times New Roman" w:cs="Times New Roman"/>
          <w:sz w:val="24"/>
          <w:szCs w:val="24"/>
          <w:lang w:val="ro-RO"/>
        </w:rPr>
        <w:t xml:space="preserve">, </w:t>
      </w:r>
      <w:r w:rsidR="00A16928" w:rsidRPr="00406581">
        <w:rPr>
          <w:rFonts w:ascii="Times New Roman" w:hAnsi="Times New Roman" w:cs="Times New Roman"/>
          <w:sz w:val="24"/>
          <w:szCs w:val="24"/>
          <w:lang w:val="ro-RO"/>
        </w:rPr>
        <w:t>BRM</w:t>
      </w:r>
      <w:r w:rsidRPr="00406581">
        <w:rPr>
          <w:rFonts w:ascii="Times New Roman" w:hAnsi="Times New Roman" w:cs="Times New Roman"/>
          <w:sz w:val="24"/>
          <w:szCs w:val="24"/>
          <w:lang w:val="ro-RO"/>
        </w:rPr>
        <w:t xml:space="preserve"> poate emite orice instrucțiuni sau poate lua orice decizii sau măsuri pe care le consideră în mod rezonabil adecvate pentru a asigura desfășurarea ordonată a tranzacțiilor </w:t>
      </w:r>
      <w:r w:rsidR="00392A6D" w:rsidRPr="00406581">
        <w:rPr>
          <w:rFonts w:ascii="Times New Roman" w:hAnsi="Times New Roman" w:cs="Times New Roman"/>
          <w:sz w:val="24"/>
          <w:szCs w:val="24"/>
          <w:lang w:val="ro-RO"/>
        </w:rPr>
        <w:t xml:space="preserve">pe PI </w:t>
      </w:r>
      <w:r w:rsidRPr="00406581">
        <w:rPr>
          <w:rFonts w:ascii="Times New Roman" w:hAnsi="Times New Roman" w:cs="Times New Roman"/>
          <w:sz w:val="24"/>
          <w:szCs w:val="24"/>
          <w:lang w:val="ro-RO"/>
        </w:rPr>
        <w:t xml:space="preserve">și decontarea oricăror </w:t>
      </w:r>
      <w:r w:rsidR="007704BF" w:rsidRPr="00406581">
        <w:rPr>
          <w:rFonts w:ascii="Times New Roman" w:hAnsi="Times New Roman" w:cs="Times New Roman"/>
          <w:sz w:val="24"/>
          <w:szCs w:val="24"/>
          <w:lang w:val="ro-RO"/>
        </w:rPr>
        <w:t>T</w:t>
      </w:r>
      <w:r w:rsidRPr="00406581">
        <w:rPr>
          <w:rFonts w:ascii="Times New Roman" w:hAnsi="Times New Roman" w:cs="Times New Roman"/>
          <w:sz w:val="24"/>
          <w:szCs w:val="24"/>
          <w:lang w:val="ro-RO"/>
        </w:rPr>
        <w:t xml:space="preserve">ranzacții </w:t>
      </w:r>
      <w:r w:rsidR="007704BF" w:rsidRPr="00406581">
        <w:rPr>
          <w:rFonts w:ascii="Times New Roman" w:hAnsi="Times New Roman" w:cs="Times New Roman"/>
          <w:sz w:val="24"/>
          <w:szCs w:val="24"/>
          <w:lang w:val="ro-RO"/>
        </w:rPr>
        <w:t>încheiate</w:t>
      </w:r>
      <w:r w:rsidRPr="00406581">
        <w:rPr>
          <w:rFonts w:ascii="Times New Roman" w:hAnsi="Times New Roman" w:cs="Times New Roman"/>
          <w:sz w:val="24"/>
          <w:szCs w:val="24"/>
          <w:lang w:val="ro-RO"/>
        </w:rPr>
        <w:t xml:space="preserve">. Aceste instrucțiuni, decizii și măsuri sunt obligatorii pentru toți </w:t>
      </w:r>
      <w:r w:rsidR="007704BF" w:rsidRPr="00406581">
        <w:rPr>
          <w:rFonts w:ascii="Times New Roman" w:hAnsi="Times New Roman" w:cs="Times New Roman"/>
          <w:sz w:val="24"/>
          <w:szCs w:val="24"/>
          <w:lang w:val="ro-RO"/>
        </w:rPr>
        <w:t>Participanții</w:t>
      </w:r>
      <w:r w:rsidRPr="00406581">
        <w:rPr>
          <w:rFonts w:ascii="Times New Roman" w:hAnsi="Times New Roman" w:cs="Times New Roman"/>
          <w:sz w:val="24"/>
          <w:szCs w:val="24"/>
          <w:lang w:val="ro-RO"/>
        </w:rPr>
        <w:t>, care trebuie să le respecte.</w:t>
      </w:r>
      <w:bookmarkStart w:id="104" w:name="_Ref465266333"/>
      <w:bookmarkEnd w:id="103"/>
    </w:p>
    <w:p w14:paraId="0F0D7FEB" w14:textId="60C14A30" w:rsidR="00DA2B4D" w:rsidRPr="00406581" w:rsidRDefault="00DA2B4D">
      <w:pPr>
        <w:pStyle w:val="ListParagraph"/>
        <w:widowControl w:val="0"/>
        <w:numPr>
          <w:ilvl w:val="0"/>
          <w:numId w:val="43"/>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În cazul în care </w:t>
      </w:r>
      <w:r w:rsidR="00A16928" w:rsidRPr="00406581">
        <w:rPr>
          <w:rFonts w:ascii="Times New Roman" w:hAnsi="Times New Roman" w:cs="Times New Roman"/>
          <w:sz w:val="24"/>
          <w:szCs w:val="24"/>
          <w:lang w:val="ro-RO"/>
        </w:rPr>
        <w:t>BRM</w:t>
      </w:r>
      <w:r w:rsidRPr="00406581">
        <w:rPr>
          <w:rFonts w:ascii="Times New Roman" w:hAnsi="Times New Roman" w:cs="Times New Roman"/>
          <w:sz w:val="24"/>
          <w:szCs w:val="24"/>
          <w:lang w:val="ro-RO"/>
        </w:rPr>
        <w:t xml:space="preserve"> este obligată să colecteze și/sau să transmită orice informații sau date, sau să raporteze orice comportament sau orice chestiune, referitoare la </w:t>
      </w:r>
      <w:r w:rsidR="00392A6D" w:rsidRPr="00406581">
        <w:rPr>
          <w:rFonts w:ascii="Times New Roman" w:hAnsi="Times New Roman" w:cs="Times New Roman"/>
          <w:sz w:val="24"/>
          <w:szCs w:val="24"/>
          <w:lang w:val="ro-RO"/>
        </w:rPr>
        <w:t>PI</w:t>
      </w:r>
      <w:r w:rsidRPr="00406581">
        <w:rPr>
          <w:rFonts w:ascii="Times New Roman" w:hAnsi="Times New Roman" w:cs="Times New Roman"/>
          <w:sz w:val="24"/>
          <w:szCs w:val="24"/>
          <w:lang w:val="ro-RO"/>
        </w:rPr>
        <w:t xml:space="preserve"> sau la funcționarea acest</w:t>
      </w:r>
      <w:r w:rsidR="004F6F70" w:rsidRPr="00406581">
        <w:rPr>
          <w:rFonts w:ascii="Times New Roman" w:hAnsi="Times New Roman" w:cs="Times New Roman"/>
          <w:sz w:val="24"/>
          <w:szCs w:val="24"/>
          <w:lang w:val="ro-RO"/>
        </w:rPr>
        <w:t>ora</w:t>
      </w:r>
      <w:r w:rsidRPr="00406581">
        <w:rPr>
          <w:rFonts w:ascii="Times New Roman" w:hAnsi="Times New Roman" w:cs="Times New Roman"/>
          <w:sz w:val="24"/>
          <w:szCs w:val="24"/>
          <w:lang w:val="ro-RO"/>
        </w:rPr>
        <w:t xml:space="preserve"> către </w:t>
      </w:r>
      <w:r w:rsidR="004F6F70" w:rsidRPr="00406581">
        <w:rPr>
          <w:rFonts w:ascii="Times New Roman" w:hAnsi="Times New Roman" w:cs="Times New Roman"/>
          <w:sz w:val="24"/>
          <w:szCs w:val="24"/>
          <w:lang w:val="ro-RO"/>
        </w:rPr>
        <w:t>ANRE</w:t>
      </w:r>
      <w:r w:rsidRPr="00406581">
        <w:rPr>
          <w:rFonts w:ascii="Times New Roman" w:hAnsi="Times New Roman" w:cs="Times New Roman"/>
          <w:sz w:val="24"/>
          <w:szCs w:val="24"/>
          <w:lang w:val="ro-RO"/>
        </w:rPr>
        <w:t xml:space="preserve"> sau către o altă </w:t>
      </w:r>
      <w:r w:rsidR="004F6F70"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 xml:space="preserve">utoritate </w:t>
      </w:r>
      <w:r w:rsidR="004F6F70" w:rsidRPr="00406581">
        <w:rPr>
          <w:rFonts w:ascii="Times New Roman" w:hAnsi="Times New Roman" w:cs="Times New Roman"/>
          <w:sz w:val="24"/>
          <w:szCs w:val="24"/>
          <w:lang w:val="ro-RO"/>
        </w:rPr>
        <w:t>c</w:t>
      </w:r>
      <w:r w:rsidRPr="00406581">
        <w:rPr>
          <w:rFonts w:ascii="Times New Roman" w:hAnsi="Times New Roman" w:cs="Times New Roman"/>
          <w:sz w:val="24"/>
          <w:szCs w:val="24"/>
          <w:lang w:val="ro-RO"/>
        </w:rPr>
        <w:t xml:space="preserve">ompetentă în conformitate cu orice </w:t>
      </w:r>
      <w:r w:rsidR="004F6F70" w:rsidRPr="00406581">
        <w:rPr>
          <w:rFonts w:ascii="Times New Roman" w:hAnsi="Times New Roman" w:cs="Times New Roman"/>
          <w:sz w:val="24"/>
          <w:szCs w:val="24"/>
          <w:lang w:val="ro-RO"/>
        </w:rPr>
        <w:t>l</w:t>
      </w:r>
      <w:r w:rsidRPr="00406581">
        <w:rPr>
          <w:rFonts w:ascii="Times New Roman" w:hAnsi="Times New Roman" w:cs="Times New Roman"/>
          <w:sz w:val="24"/>
          <w:szCs w:val="24"/>
          <w:lang w:val="ro-RO"/>
        </w:rPr>
        <w:t>ege aplicabilă (</w:t>
      </w:r>
      <w:r w:rsidR="0070206D" w:rsidRPr="00406581">
        <w:rPr>
          <w:rFonts w:ascii="Times New Roman" w:hAnsi="Times New Roman" w:cs="Times New Roman"/>
          <w:sz w:val="24"/>
          <w:szCs w:val="24"/>
          <w:lang w:val="ro-RO"/>
        </w:rPr>
        <w:t>„</w:t>
      </w:r>
      <w:r w:rsidRPr="00406581">
        <w:rPr>
          <w:rFonts w:ascii="Times New Roman" w:hAnsi="Times New Roman" w:cs="Times New Roman"/>
          <w:b/>
          <w:sz w:val="24"/>
          <w:szCs w:val="24"/>
          <w:lang w:val="ro-RO"/>
        </w:rPr>
        <w:t>Cerință de raportare</w:t>
      </w:r>
      <w:r w:rsidR="0070206D" w:rsidRPr="00406581">
        <w:rPr>
          <w:rFonts w:ascii="Times New Roman" w:hAnsi="Times New Roman" w:cs="Times New Roman"/>
          <w:sz w:val="24"/>
          <w:szCs w:val="24"/>
          <w:lang w:val="ro-RO"/>
        </w:rPr>
        <w:t>”</w:t>
      </w:r>
      <w:r w:rsidRPr="00406581">
        <w:rPr>
          <w:rFonts w:ascii="Times New Roman" w:hAnsi="Times New Roman" w:cs="Times New Roman"/>
          <w:sz w:val="24"/>
          <w:szCs w:val="24"/>
          <w:lang w:val="ro-RO"/>
        </w:rPr>
        <w:t xml:space="preserve">), atunci fiecare </w:t>
      </w:r>
      <w:r w:rsidR="004F6F70" w:rsidRPr="00406581">
        <w:rPr>
          <w:rFonts w:ascii="Times New Roman" w:hAnsi="Times New Roman" w:cs="Times New Roman"/>
          <w:sz w:val="24"/>
          <w:szCs w:val="24"/>
          <w:lang w:val="ro-RO"/>
        </w:rPr>
        <w:t>Participant</w:t>
      </w:r>
      <w:bookmarkEnd w:id="104"/>
      <w:r w:rsidRPr="00406581">
        <w:rPr>
          <w:rFonts w:ascii="Times New Roman" w:hAnsi="Times New Roman" w:cs="Times New Roman"/>
          <w:sz w:val="24"/>
          <w:szCs w:val="24"/>
          <w:lang w:val="ro-RO"/>
        </w:rPr>
        <w:t>:</w:t>
      </w:r>
    </w:p>
    <w:p w14:paraId="40CE2EB7" w14:textId="77777777" w:rsidR="00A71C44" w:rsidRPr="00406581" w:rsidRDefault="00DA2B4D">
      <w:pPr>
        <w:pStyle w:val="CERLEVEL6"/>
        <w:widowControl w:val="0"/>
        <w:numPr>
          <w:ilvl w:val="5"/>
          <w:numId w:val="51"/>
        </w:numPr>
        <w:spacing w:after="200" w:line="280" w:lineRule="exact"/>
        <w:ind w:left="1710" w:hanging="720"/>
        <w:rPr>
          <w:rFonts w:ascii="Times New Roman" w:hAnsi="Times New Roman"/>
          <w:sz w:val="24"/>
          <w:szCs w:val="24"/>
          <w:lang w:val="ro-RO"/>
        </w:rPr>
      </w:pPr>
      <w:r w:rsidRPr="00406581">
        <w:rPr>
          <w:rFonts w:ascii="Times New Roman" w:hAnsi="Times New Roman"/>
          <w:sz w:val="24"/>
          <w:szCs w:val="24"/>
          <w:lang w:val="ro-RO"/>
        </w:rPr>
        <w:t xml:space="preserve">va furniza informațiile, datele și rapoartele pe care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le solicită în mod rezonabil </w:t>
      </w:r>
      <w:r w:rsidR="00A71C44" w:rsidRPr="00406581">
        <w:rPr>
          <w:rFonts w:ascii="Times New Roman" w:hAnsi="Times New Roman"/>
          <w:sz w:val="24"/>
          <w:szCs w:val="24"/>
          <w:lang w:val="ro-RO"/>
        </w:rPr>
        <w:t>Participantului</w:t>
      </w:r>
      <w:r w:rsidRPr="00406581">
        <w:rPr>
          <w:rFonts w:ascii="Times New Roman" w:hAnsi="Times New Roman"/>
          <w:sz w:val="24"/>
          <w:szCs w:val="24"/>
          <w:lang w:val="ro-RO"/>
        </w:rPr>
        <w:t xml:space="preserve"> în conformitate cu termenele solicitate pentru a permite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să respecte sau să îndeplinească cerința de raportare;</w:t>
      </w:r>
    </w:p>
    <w:p w14:paraId="0775475B" w14:textId="6DE8EB99" w:rsidR="00A71C44" w:rsidRPr="00406581" w:rsidRDefault="00DA2B4D">
      <w:pPr>
        <w:pStyle w:val="CERLEVEL6"/>
        <w:widowControl w:val="0"/>
        <w:numPr>
          <w:ilvl w:val="5"/>
          <w:numId w:val="44"/>
        </w:numPr>
        <w:spacing w:after="200" w:line="280" w:lineRule="exact"/>
        <w:ind w:left="1710" w:hanging="720"/>
        <w:rPr>
          <w:rFonts w:ascii="Times New Roman" w:hAnsi="Times New Roman"/>
          <w:sz w:val="24"/>
          <w:szCs w:val="24"/>
          <w:lang w:val="ro-RO"/>
        </w:rPr>
      </w:pPr>
      <w:r w:rsidRPr="00406581">
        <w:rPr>
          <w:rFonts w:ascii="Times New Roman" w:hAnsi="Times New Roman"/>
          <w:sz w:val="24"/>
          <w:szCs w:val="24"/>
          <w:lang w:val="ro-RO"/>
        </w:rPr>
        <w:t xml:space="preserve">va coopera cu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și va lua măsurile pe care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le solicită în mod </w:t>
      </w:r>
      <w:r w:rsidR="00287835" w:rsidRPr="00406581">
        <w:rPr>
          <w:rFonts w:ascii="Times New Roman" w:hAnsi="Times New Roman"/>
          <w:sz w:val="24"/>
          <w:szCs w:val="24"/>
          <w:lang w:val="ro-RO"/>
        </w:rPr>
        <w:t xml:space="preserve">justificat </w:t>
      </w:r>
      <w:r w:rsidRPr="00406581">
        <w:rPr>
          <w:rFonts w:ascii="Times New Roman" w:hAnsi="Times New Roman"/>
          <w:sz w:val="24"/>
          <w:szCs w:val="24"/>
          <w:lang w:val="ro-RO"/>
        </w:rPr>
        <w:t xml:space="preserve">pentru a permite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să respecte sau să îndeplinească cerința de raportare; și</w:t>
      </w:r>
    </w:p>
    <w:p w14:paraId="77A4296B" w14:textId="393F335E" w:rsidR="00DA2B4D" w:rsidRPr="00406581" w:rsidRDefault="00DA2B4D">
      <w:pPr>
        <w:pStyle w:val="CERLEVEL6"/>
        <w:widowControl w:val="0"/>
        <w:numPr>
          <w:ilvl w:val="5"/>
          <w:numId w:val="44"/>
        </w:numPr>
        <w:spacing w:after="200" w:line="280" w:lineRule="exact"/>
        <w:ind w:left="1710" w:hanging="720"/>
        <w:rPr>
          <w:rFonts w:ascii="Times New Roman" w:hAnsi="Times New Roman"/>
          <w:sz w:val="24"/>
          <w:szCs w:val="24"/>
          <w:lang w:val="ro-RO"/>
        </w:rPr>
      </w:pPr>
      <w:r w:rsidRPr="00406581">
        <w:rPr>
          <w:rFonts w:ascii="Times New Roman" w:hAnsi="Times New Roman"/>
          <w:sz w:val="24"/>
          <w:szCs w:val="24"/>
          <w:lang w:val="ro-RO"/>
        </w:rPr>
        <w:t xml:space="preserve">consimte ca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să furnizeze informații, date sau rapoarte autorităților de reglementare sau unei alte autorități competente în conformitate cu cerința de raportare.</w:t>
      </w:r>
    </w:p>
    <w:p w14:paraId="6FD5E5FB" w14:textId="5808194C" w:rsidR="00DA2B4D" w:rsidRPr="00406581" w:rsidRDefault="00A71C44">
      <w:pPr>
        <w:pStyle w:val="ListParagraph"/>
        <w:widowControl w:val="0"/>
        <w:numPr>
          <w:ilvl w:val="0"/>
          <w:numId w:val="47"/>
        </w:numPr>
        <w:spacing w:line="280" w:lineRule="exact"/>
        <w:ind w:hanging="720"/>
        <w:contextualSpacing w:val="0"/>
        <w:rPr>
          <w:rFonts w:ascii="Times New Roman" w:hAnsi="Times New Roman" w:cs="Times New Roman"/>
          <w:b/>
          <w:sz w:val="24"/>
          <w:szCs w:val="24"/>
          <w:lang w:val="ro-RO"/>
        </w:rPr>
      </w:pPr>
      <w:bookmarkStart w:id="105" w:name="_Toc471918969"/>
      <w:bookmarkStart w:id="106" w:name="_Toc471919688"/>
      <w:bookmarkStart w:id="107" w:name="_Toc471976430"/>
      <w:bookmarkStart w:id="108" w:name="_Toc472067915"/>
      <w:bookmarkStart w:id="109" w:name="_Toc19265854"/>
      <w:bookmarkEnd w:id="105"/>
      <w:bookmarkEnd w:id="106"/>
      <w:bookmarkEnd w:id="107"/>
      <w:bookmarkEnd w:id="108"/>
      <w:r w:rsidRPr="00406581">
        <w:rPr>
          <w:rFonts w:ascii="Times New Roman" w:hAnsi="Times New Roman" w:cs="Times New Roman"/>
          <w:b/>
          <w:sz w:val="24"/>
          <w:szCs w:val="24"/>
          <w:lang w:val="ro-RO"/>
        </w:rPr>
        <w:t>T</w:t>
      </w:r>
      <w:r w:rsidR="00DA2B4D" w:rsidRPr="00406581">
        <w:rPr>
          <w:rFonts w:ascii="Times New Roman" w:hAnsi="Times New Roman" w:cs="Times New Roman"/>
          <w:b/>
          <w:sz w:val="24"/>
          <w:szCs w:val="24"/>
          <w:lang w:val="ro-RO"/>
        </w:rPr>
        <w:t>axe</w:t>
      </w:r>
      <w:bookmarkEnd w:id="109"/>
      <w:r w:rsidRPr="00406581">
        <w:rPr>
          <w:rFonts w:ascii="Times New Roman" w:hAnsi="Times New Roman" w:cs="Times New Roman"/>
          <w:b/>
          <w:sz w:val="24"/>
          <w:szCs w:val="24"/>
          <w:lang w:val="ro-RO"/>
        </w:rPr>
        <w:t xml:space="preserve"> de participare</w:t>
      </w:r>
    </w:p>
    <w:p w14:paraId="45BBB7D6" w14:textId="4611F35D" w:rsidR="001A26A4" w:rsidRPr="00406581" w:rsidRDefault="00A16928">
      <w:pPr>
        <w:pStyle w:val="ListParagraph"/>
        <w:widowControl w:val="0"/>
        <w:numPr>
          <w:ilvl w:val="0"/>
          <w:numId w:val="45"/>
        </w:numPr>
        <w:spacing w:line="280" w:lineRule="exact"/>
        <w:ind w:hanging="720"/>
        <w:contextualSpacing w:val="0"/>
        <w:rPr>
          <w:rFonts w:ascii="Times New Roman" w:hAnsi="Times New Roman" w:cs="Times New Roman"/>
          <w:sz w:val="24"/>
          <w:szCs w:val="24"/>
          <w:lang w:val="ro-RO"/>
        </w:rPr>
      </w:pPr>
      <w:bookmarkStart w:id="110" w:name="_Ref484089760"/>
      <w:bookmarkStart w:id="111" w:name="_Ref471378589"/>
      <w:bookmarkStart w:id="112" w:name="_Ref465272078"/>
      <w:r w:rsidRPr="00406581">
        <w:rPr>
          <w:rFonts w:ascii="Times New Roman" w:hAnsi="Times New Roman" w:cs="Times New Roman"/>
          <w:sz w:val="24"/>
          <w:szCs w:val="24"/>
          <w:lang w:val="ro-RO"/>
        </w:rPr>
        <w:t>BRM</w:t>
      </w:r>
      <w:r w:rsidR="00DA2B4D" w:rsidRPr="00406581">
        <w:rPr>
          <w:rFonts w:ascii="Times New Roman" w:hAnsi="Times New Roman" w:cs="Times New Roman"/>
          <w:sz w:val="24"/>
          <w:szCs w:val="24"/>
          <w:lang w:val="ro-RO"/>
        </w:rPr>
        <w:t xml:space="preserve"> percepe, iar </w:t>
      </w:r>
      <w:r w:rsidR="00A71C44" w:rsidRPr="00406581">
        <w:rPr>
          <w:rFonts w:ascii="Times New Roman" w:hAnsi="Times New Roman" w:cs="Times New Roman"/>
          <w:sz w:val="24"/>
          <w:szCs w:val="24"/>
          <w:lang w:val="ro-RO"/>
        </w:rPr>
        <w:t>Participanții</w:t>
      </w:r>
      <w:r w:rsidR="000C769C" w:rsidRPr="00406581">
        <w:rPr>
          <w:rFonts w:ascii="Times New Roman" w:hAnsi="Times New Roman" w:cs="Times New Roman"/>
          <w:sz w:val="24"/>
          <w:szCs w:val="24"/>
          <w:lang w:val="ro-RO"/>
        </w:rPr>
        <w:t xml:space="preserve"> </w:t>
      </w:r>
      <w:r w:rsidR="00DA2B4D" w:rsidRPr="00406581">
        <w:rPr>
          <w:rFonts w:ascii="Times New Roman" w:hAnsi="Times New Roman" w:cs="Times New Roman"/>
          <w:sz w:val="24"/>
          <w:szCs w:val="24"/>
          <w:lang w:val="ro-RO"/>
        </w:rPr>
        <w:t xml:space="preserve">admiși trebuie să plătească către </w:t>
      </w:r>
      <w:r w:rsidRPr="00406581">
        <w:rPr>
          <w:rFonts w:ascii="Times New Roman" w:hAnsi="Times New Roman" w:cs="Times New Roman"/>
          <w:sz w:val="24"/>
          <w:szCs w:val="24"/>
          <w:lang w:val="ro-RO"/>
        </w:rPr>
        <w:t>BRM</w:t>
      </w:r>
      <w:r w:rsidR="00DA2B4D" w:rsidRPr="00406581">
        <w:rPr>
          <w:rFonts w:ascii="Times New Roman" w:hAnsi="Times New Roman" w:cs="Times New Roman"/>
          <w:sz w:val="24"/>
          <w:szCs w:val="24"/>
          <w:lang w:val="ro-RO"/>
        </w:rPr>
        <w:t xml:space="preserve">, taxele stabilite </w:t>
      </w:r>
      <w:r w:rsidR="001A26A4" w:rsidRPr="00406581">
        <w:rPr>
          <w:rFonts w:ascii="Times New Roman" w:hAnsi="Times New Roman" w:cs="Times New Roman"/>
          <w:sz w:val="24"/>
          <w:szCs w:val="24"/>
          <w:lang w:val="ro-RO"/>
        </w:rPr>
        <w:t xml:space="preserve">de BRM pentru participarea la </w:t>
      </w:r>
      <w:r w:rsidR="00392A6D" w:rsidRPr="00406581">
        <w:rPr>
          <w:rFonts w:ascii="Times New Roman" w:hAnsi="Times New Roman" w:cs="Times New Roman"/>
          <w:sz w:val="24"/>
          <w:szCs w:val="24"/>
          <w:lang w:val="ro-RO"/>
        </w:rPr>
        <w:t>PI</w:t>
      </w:r>
      <w:r w:rsidR="00DA2B4D" w:rsidRPr="00406581">
        <w:rPr>
          <w:rFonts w:ascii="Times New Roman" w:hAnsi="Times New Roman" w:cs="Times New Roman"/>
          <w:sz w:val="24"/>
          <w:szCs w:val="24"/>
          <w:lang w:val="ro-RO"/>
        </w:rPr>
        <w:t>.</w:t>
      </w:r>
      <w:bookmarkEnd w:id="110"/>
    </w:p>
    <w:p w14:paraId="0F0BB48D" w14:textId="1B2852F9" w:rsidR="00DA2B4D" w:rsidRPr="00406581" w:rsidRDefault="001A26A4">
      <w:pPr>
        <w:pStyle w:val="ListParagraph"/>
        <w:widowControl w:val="0"/>
        <w:numPr>
          <w:ilvl w:val="0"/>
          <w:numId w:val="45"/>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lastRenderedPageBreak/>
        <w:t>Taxele vor fi publicate pe site-ul BRM</w:t>
      </w:r>
      <w:r w:rsidR="00DA2B4D" w:rsidRPr="00406581">
        <w:rPr>
          <w:rFonts w:ascii="Times New Roman" w:hAnsi="Times New Roman" w:cs="Times New Roman"/>
          <w:sz w:val="24"/>
          <w:szCs w:val="24"/>
          <w:lang w:val="ro-RO"/>
        </w:rPr>
        <w:t>.</w:t>
      </w:r>
    </w:p>
    <w:p w14:paraId="1238A82A" w14:textId="77777777" w:rsidR="00DA2B4D" w:rsidRPr="00406581" w:rsidRDefault="00DA2B4D">
      <w:pPr>
        <w:pStyle w:val="ListParagraph"/>
        <w:widowControl w:val="0"/>
        <w:numPr>
          <w:ilvl w:val="0"/>
          <w:numId w:val="47"/>
        </w:numPr>
        <w:spacing w:line="280" w:lineRule="exact"/>
        <w:ind w:hanging="720"/>
        <w:contextualSpacing w:val="0"/>
        <w:rPr>
          <w:rFonts w:ascii="Times New Roman" w:hAnsi="Times New Roman" w:cs="Times New Roman"/>
          <w:b/>
          <w:sz w:val="24"/>
          <w:szCs w:val="24"/>
          <w:lang w:val="ro-RO"/>
        </w:rPr>
      </w:pPr>
      <w:bookmarkStart w:id="113" w:name="_Toc19265855"/>
      <w:r w:rsidRPr="00406581">
        <w:rPr>
          <w:rFonts w:ascii="Times New Roman" w:hAnsi="Times New Roman" w:cs="Times New Roman"/>
          <w:b/>
          <w:sz w:val="24"/>
          <w:szCs w:val="24"/>
          <w:lang w:val="ro-RO"/>
        </w:rPr>
        <w:t xml:space="preserve">Obligațiile de confidențialitate </w:t>
      </w:r>
      <w:bookmarkEnd w:id="113"/>
    </w:p>
    <w:p w14:paraId="229811E6" w14:textId="26B6813B" w:rsidR="00DA2B4D" w:rsidRPr="00406581" w:rsidRDefault="00A16928">
      <w:pPr>
        <w:pStyle w:val="ListParagraph"/>
        <w:widowControl w:val="0"/>
        <w:numPr>
          <w:ilvl w:val="0"/>
          <w:numId w:val="46"/>
        </w:numPr>
        <w:spacing w:line="280" w:lineRule="exact"/>
        <w:ind w:hanging="720"/>
        <w:rPr>
          <w:rFonts w:ascii="Times New Roman" w:hAnsi="Times New Roman" w:cs="Times New Roman"/>
          <w:sz w:val="24"/>
          <w:szCs w:val="24"/>
          <w:lang w:val="ro-RO"/>
        </w:rPr>
      </w:pPr>
      <w:r w:rsidRPr="00406581">
        <w:rPr>
          <w:rFonts w:ascii="Times New Roman" w:hAnsi="Times New Roman" w:cs="Times New Roman"/>
          <w:sz w:val="24"/>
          <w:szCs w:val="24"/>
          <w:lang w:val="ro-RO"/>
        </w:rPr>
        <w:t>BRM</w:t>
      </w:r>
      <w:r w:rsidR="00DA2B4D" w:rsidRPr="00406581">
        <w:rPr>
          <w:rFonts w:ascii="Times New Roman" w:hAnsi="Times New Roman" w:cs="Times New Roman"/>
          <w:sz w:val="24"/>
          <w:szCs w:val="24"/>
          <w:lang w:val="ro-RO"/>
        </w:rPr>
        <w:t xml:space="preserve"> și fiecare </w:t>
      </w:r>
      <w:r w:rsidR="004F6F70" w:rsidRPr="00406581">
        <w:rPr>
          <w:rFonts w:ascii="Times New Roman" w:hAnsi="Times New Roman" w:cs="Times New Roman"/>
          <w:sz w:val="24"/>
          <w:szCs w:val="24"/>
          <w:lang w:val="ro-RO"/>
        </w:rPr>
        <w:t>Participant</w:t>
      </w:r>
      <w:r w:rsidR="00DA2B4D" w:rsidRPr="00406581">
        <w:rPr>
          <w:rFonts w:ascii="Times New Roman" w:hAnsi="Times New Roman" w:cs="Times New Roman"/>
          <w:sz w:val="24"/>
          <w:szCs w:val="24"/>
          <w:lang w:val="ro-RO"/>
        </w:rPr>
        <w:t xml:space="preserve"> vor respecta </w:t>
      </w:r>
      <w:r w:rsidR="003662EF" w:rsidRPr="00406581">
        <w:rPr>
          <w:rFonts w:ascii="Times New Roman" w:hAnsi="Times New Roman" w:cs="Times New Roman"/>
          <w:sz w:val="24"/>
          <w:szCs w:val="24"/>
          <w:lang w:val="ro-RO"/>
        </w:rPr>
        <w:t>confidenţialitatea informaţiilor cu privire la ofertele şi tranzacţiile pe PI, cu excepţia acelor situaţii când, în baza unei olbigații legale se solicită dezvăluirea de informaţii sau a obligațiilor de publicare de către BRM de date agregate cu privire la participanți activi, oferte și prețuri</w:t>
      </w:r>
      <w:r w:rsidR="00DA2B4D" w:rsidRPr="00406581">
        <w:rPr>
          <w:rFonts w:ascii="Times New Roman" w:hAnsi="Times New Roman" w:cs="Times New Roman"/>
          <w:sz w:val="24"/>
          <w:szCs w:val="24"/>
          <w:lang w:val="ro-RO"/>
        </w:rPr>
        <w:t>.</w:t>
      </w:r>
    </w:p>
    <w:p w14:paraId="4089081D" w14:textId="77777777" w:rsidR="003662EF" w:rsidRPr="00406581" w:rsidRDefault="003662EF" w:rsidP="007144E5">
      <w:pPr>
        <w:pStyle w:val="ListParagraph"/>
        <w:widowControl w:val="0"/>
        <w:spacing w:line="280" w:lineRule="exact"/>
        <w:rPr>
          <w:rFonts w:ascii="Times New Roman" w:hAnsi="Times New Roman" w:cs="Times New Roman"/>
          <w:sz w:val="24"/>
          <w:szCs w:val="24"/>
          <w:lang w:val="ro-RO"/>
        </w:rPr>
      </w:pPr>
    </w:p>
    <w:p w14:paraId="3EF378B3" w14:textId="6AE5C51B" w:rsidR="00DA2B4D" w:rsidRPr="00406581" w:rsidRDefault="00DA2B4D">
      <w:pPr>
        <w:pStyle w:val="ListParagraph"/>
        <w:widowControl w:val="0"/>
        <w:numPr>
          <w:ilvl w:val="0"/>
          <w:numId w:val="30"/>
        </w:numPr>
        <w:spacing w:line="280" w:lineRule="exact"/>
        <w:contextualSpacing w:val="0"/>
        <w:rPr>
          <w:rFonts w:ascii="Times New Roman" w:hAnsi="Times New Roman" w:cs="Times New Roman"/>
          <w:b/>
          <w:caps/>
          <w:sz w:val="24"/>
          <w:szCs w:val="24"/>
          <w:lang w:val="ro-RO"/>
        </w:rPr>
      </w:pPr>
      <w:bookmarkStart w:id="114" w:name="_Toc159866987"/>
      <w:bookmarkStart w:id="115" w:name="_Toc418844019"/>
      <w:bookmarkStart w:id="116" w:name="_Toc228073509"/>
      <w:bookmarkStart w:id="117" w:name="_Ref463625586"/>
      <w:bookmarkStart w:id="118" w:name="_Toc19265856"/>
      <w:bookmarkEnd w:id="111"/>
      <w:bookmarkEnd w:id="112"/>
      <w:r w:rsidRPr="00406581">
        <w:rPr>
          <w:rFonts w:ascii="Times New Roman" w:hAnsi="Times New Roman" w:cs="Times New Roman"/>
          <w:b/>
          <w:caps/>
          <w:sz w:val="24"/>
          <w:szCs w:val="24"/>
          <w:lang w:val="ro-RO"/>
        </w:rPr>
        <w:t xml:space="preserve">Admiterea </w:t>
      </w:r>
      <w:r w:rsidR="003C0B52" w:rsidRPr="00406581">
        <w:rPr>
          <w:rFonts w:ascii="Times New Roman" w:hAnsi="Times New Roman" w:cs="Times New Roman"/>
          <w:b/>
          <w:caps/>
          <w:sz w:val="24"/>
          <w:szCs w:val="24"/>
          <w:lang w:val="ro-RO"/>
        </w:rPr>
        <w:t>Participanților</w:t>
      </w:r>
      <w:r w:rsidRPr="00406581">
        <w:rPr>
          <w:rFonts w:ascii="Times New Roman" w:hAnsi="Times New Roman" w:cs="Times New Roman"/>
          <w:b/>
          <w:caps/>
          <w:sz w:val="24"/>
          <w:szCs w:val="24"/>
          <w:lang w:val="ro-RO"/>
        </w:rPr>
        <w:t xml:space="preserve"> </w:t>
      </w:r>
      <w:bookmarkEnd w:id="114"/>
      <w:bookmarkEnd w:id="115"/>
      <w:bookmarkEnd w:id="116"/>
      <w:bookmarkEnd w:id="117"/>
      <w:bookmarkEnd w:id="118"/>
    </w:p>
    <w:p w14:paraId="1D6A4432" w14:textId="172065C5" w:rsidR="00DA2B4D" w:rsidRPr="00406581" w:rsidRDefault="00DA2B4D">
      <w:pPr>
        <w:pStyle w:val="ListParagraph"/>
        <w:widowControl w:val="0"/>
        <w:numPr>
          <w:ilvl w:val="0"/>
          <w:numId w:val="48"/>
        </w:numPr>
        <w:spacing w:line="280" w:lineRule="exact"/>
        <w:ind w:hanging="720"/>
        <w:contextualSpacing w:val="0"/>
        <w:rPr>
          <w:rFonts w:ascii="Times New Roman" w:hAnsi="Times New Roman" w:cs="Times New Roman"/>
          <w:b/>
          <w:sz w:val="24"/>
          <w:szCs w:val="24"/>
          <w:lang w:val="ro-RO"/>
        </w:rPr>
      </w:pPr>
      <w:bookmarkStart w:id="119" w:name="_Ref475630906"/>
      <w:bookmarkStart w:id="120" w:name="_Ref475630926"/>
      <w:bookmarkStart w:id="121" w:name="_Ref475631350"/>
      <w:bookmarkStart w:id="122" w:name="_Toc19265857"/>
      <w:r w:rsidRPr="00406581">
        <w:rPr>
          <w:rFonts w:ascii="Times New Roman" w:hAnsi="Times New Roman" w:cs="Times New Roman"/>
          <w:b/>
          <w:sz w:val="24"/>
          <w:szCs w:val="24"/>
          <w:lang w:val="ro-RO"/>
        </w:rPr>
        <w:t xml:space="preserve">Cerințe </w:t>
      </w:r>
      <w:bookmarkEnd w:id="119"/>
      <w:bookmarkEnd w:id="120"/>
      <w:bookmarkEnd w:id="121"/>
      <w:bookmarkEnd w:id="122"/>
      <w:r w:rsidR="006F08DF" w:rsidRPr="00406581">
        <w:rPr>
          <w:rFonts w:ascii="Times New Roman" w:hAnsi="Times New Roman" w:cs="Times New Roman"/>
          <w:b/>
          <w:sz w:val="24"/>
          <w:szCs w:val="24"/>
          <w:lang w:val="ro-RO"/>
        </w:rPr>
        <w:t>pentru dobândirea calității de Participant</w:t>
      </w:r>
    </w:p>
    <w:p w14:paraId="659E492F" w14:textId="263557C0" w:rsidR="00C818E7" w:rsidRPr="00406581" w:rsidRDefault="00C818E7">
      <w:pPr>
        <w:pStyle w:val="ListParagraph"/>
        <w:widowControl w:val="0"/>
        <w:numPr>
          <w:ilvl w:val="0"/>
          <w:numId w:val="49"/>
        </w:numPr>
        <w:spacing w:line="280" w:lineRule="exact"/>
        <w:ind w:hanging="720"/>
        <w:contextualSpacing w:val="0"/>
        <w:rPr>
          <w:rFonts w:ascii="Times New Roman" w:hAnsi="Times New Roman" w:cs="Times New Roman"/>
          <w:sz w:val="24"/>
          <w:szCs w:val="24"/>
          <w:lang w:val="ro-RO"/>
        </w:rPr>
      </w:pPr>
      <w:bookmarkStart w:id="123" w:name="_Ref491802917"/>
      <w:bookmarkStart w:id="124" w:name="_Ref483400022"/>
      <w:bookmarkStart w:id="125" w:name="_Ref483990419"/>
      <w:r w:rsidRPr="00406581">
        <w:rPr>
          <w:rFonts w:ascii="Times New Roman" w:hAnsi="Times New Roman" w:cs="Times New Roman"/>
          <w:sz w:val="24"/>
          <w:szCs w:val="24"/>
          <w:lang w:val="ro-RO"/>
        </w:rPr>
        <w:t xml:space="preserve">Calitatea de </w:t>
      </w:r>
      <w:r w:rsidR="00A1144F" w:rsidRPr="00406581">
        <w:rPr>
          <w:rFonts w:ascii="Times New Roman" w:hAnsi="Times New Roman" w:cs="Times New Roman"/>
          <w:sz w:val="24"/>
          <w:szCs w:val="24"/>
          <w:lang w:val="ro-RO"/>
        </w:rPr>
        <w:t>P</w:t>
      </w:r>
      <w:r w:rsidRPr="00406581">
        <w:rPr>
          <w:rFonts w:ascii="Times New Roman" w:hAnsi="Times New Roman" w:cs="Times New Roman"/>
          <w:sz w:val="24"/>
          <w:szCs w:val="24"/>
          <w:lang w:val="ro-RO"/>
        </w:rPr>
        <w:t>articipant poate fi deținută de următoarele categorii de persoane:</w:t>
      </w:r>
    </w:p>
    <w:p w14:paraId="046A6F2A" w14:textId="40C0B5A8" w:rsidR="00C818E7" w:rsidRPr="00406581" w:rsidRDefault="00C818E7">
      <w:pPr>
        <w:pStyle w:val="ListParagraph"/>
        <w:widowControl w:val="0"/>
        <w:numPr>
          <w:ilvl w:val="0"/>
          <w:numId w:val="105"/>
        </w:numPr>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Furnizor sau trader de energie electrică licențiat de ANRE sau </w:t>
      </w:r>
      <w:r w:rsidR="00287835" w:rsidRPr="00406581">
        <w:rPr>
          <w:rFonts w:ascii="Times New Roman" w:hAnsi="Times New Roman" w:cs="Times New Roman"/>
          <w:sz w:val="24"/>
          <w:szCs w:val="24"/>
          <w:lang w:val="ro-RO"/>
        </w:rPr>
        <w:t>recunoscut de ANRE în baza prevederilor ordinului nr. 91/2015</w:t>
      </w:r>
    </w:p>
    <w:p w14:paraId="02373EA2" w14:textId="77777777" w:rsidR="00C818E7" w:rsidRPr="00406581" w:rsidRDefault="00C818E7">
      <w:pPr>
        <w:pStyle w:val="ListParagraph"/>
        <w:widowControl w:val="0"/>
        <w:numPr>
          <w:ilvl w:val="0"/>
          <w:numId w:val="105"/>
        </w:numPr>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OTS;</w:t>
      </w:r>
    </w:p>
    <w:p w14:paraId="1C6A6BF3" w14:textId="3C05D3A2" w:rsidR="00C818E7" w:rsidRPr="00406581" w:rsidRDefault="00287835">
      <w:pPr>
        <w:pStyle w:val="ListParagraph"/>
        <w:widowControl w:val="0"/>
        <w:numPr>
          <w:ilvl w:val="0"/>
          <w:numId w:val="105"/>
        </w:numPr>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Operator de distribuție</w:t>
      </w:r>
      <w:r w:rsidR="00C818E7" w:rsidRPr="00406581">
        <w:rPr>
          <w:rFonts w:ascii="Times New Roman" w:hAnsi="Times New Roman" w:cs="Times New Roman"/>
          <w:sz w:val="24"/>
          <w:szCs w:val="24"/>
          <w:lang w:val="ro-RO"/>
        </w:rPr>
        <w:t xml:space="preserve"> de energie electrică;</w:t>
      </w:r>
    </w:p>
    <w:p w14:paraId="39BC0B5E" w14:textId="77777777" w:rsidR="00C818E7" w:rsidRPr="00406581" w:rsidRDefault="00C818E7">
      <w:pPr>
        <w:pStyle w:val="ListParagraph"/>
        <w:widowControl w:val="0"/>
        <w:numPr>
          <w:ilvl w:val="0"/>
          <w:numId w:val="105"/>
        </w:numPr>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Producător de energie electrică;</w:t>
      </w:r>
    </w:p>
    <w:p w14:paraId="7E0CE791" w14:textId="4694D361" w:rsidR="00C818E7" w:rsidRPr="00406581" w:rsidRDefault="00287835">
      <w:pPr>
        <w:pStyle w:val="ListParagraph"/>
        <w:widowControl w:val="0"/>
        <w:numPr>
          <w:ilvl w:val="0"/>
          <w:numId w:val="105"/>
        </w:numPr>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Titularul licenței pentru activitatea de agregare</w:t>
      </w:r>
      <w:r w:rsidR="00C818E7" w:rsidRPr="00406581">
        <w:rPr>
          <w:rFonts w:ascii="Times New Roman" w:hAnsi="Times New Roman" w:cs="Times New Roman"/>
          <w:sz w:val="24"/>
          <w:szCs w:val="24"/>
          <w:lang w:val="ro-RO"/>
        </w:rPr>
        <w:t>;</w:t>
      </w:r>
    </w:p>
    <w:p w14:paraId="501C9E62" w14:textId="567E0ECC" w:rsidR="00C818E7" w:rsidRPr="00406581" w:rsidRDefault="00C818E7">
      <w:pPr>
        <w:pStyle w:val="ListParagraph"/>
        <w:widowControl w:val="0"/>
        <w:numPr>
          <w:ilvl w:val="0"/>
          <w:numId w:val="105"/>
        </w:numPr>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Titular </w:t>
      </w:r>
      <w:r w:rsidR="00244642" w:rsidRPr="00406581">
        <w:rPr>
          <w:rFonts w:ascii="Times New Roman" w:hAnsi="Times New Roman" w:cs="Times New Roman"/>
          <w:sz w:val="24"/>
          <w:szCs w:val="24"/>
          <w:lang w:val="ro-RO"/>
        </w:rPr>
        <w:t>de licen</w:t>
      </w:r>
      <w:r w:rsidR="009C074F" w:rsidRPr="00406581">
        <w:rPr>
          <w:rFonts w:ascii="Times New Roman" w:hAnsi="Times New Roman" w:cs="Times New Roman"/>
          <w:sz w:val="24"/>
          <w:szCs w:val="24"/>
          <w:lang w:val="ro-RO"/>
        </w:rPr>
        <w:t>ță</w:t>
      </w:r>
      <w:r w:rsidR="00244642" w:rsidRPr="00406581">
        <w:rPr>
          <w:rFonts w:ascii="Times New Roman" w:hAnsi="Times New Roman" w:cs="Times New Roman"/>
          <w:sz w:val="24"/>
          <w:szCs w:val="24"/>
          <w:lang w:val="ro-RO"/>
        </w:rPr>
        <w:t xml:space="preserve"> </w:t>
      </w:r>
      <w:r w:rsidRPr="00406581">
        <w:rPr>
          <w:rFonts w:ascii="Times New Roman" w:hAnsi="Times New Roman" w:cs="Times New Roman"/>
          <w:sz w:val="24"/>
          <w:szCs w:val="24"/>
          <w:lang w:val="ro-RO"/>
        </w:rPr>
        <w:t>al activității de exploatare comercială a instalațiilor de stocare a energiei;</w:t>
      </w:r>
    </w:p>
    <w:p w14:paraId="74F5076A" w14:textId="77777777" w:rsidR="00C818E7" w:rsidRPr="00406581" w:rsidRDefault="00C818E7">
      <w:pPr>
        <w:pStyle w:val="ListParagraph"/>
        <w:widowControl w:val="0"/>
        <w:numPr>
          <w:ilvl w:val="0"/>
          <w:numId w:val="105"/>
        </w:numPr>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Clienți finali cu putere aprobată &gt; 500 kW;</w:t>
      </w:r>
    </w:p>
    <w:p w14:paraId="772A6A56" w14:textId="77777777" w:rsidR="00C818E7" w:rsidRPr="00406581" w:rsidRDefault="00C818E7">
      <w:pPr>
        <w:pStyle w:val="ListParagraph"/>
        <w:widowControl w:val="0"/>
        <w:numPr>
          <w:ilvl w:val="0"/>
          <w:numId w:val="105"/>
        </w:numPr>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Persoană fizică sau juridică care poate desfăşura activităţi în sectorul energiei electrice fără a deţine o licenţă acordată de ANRE, în condițiile prevăzute Legea 123/2012 energiei electrice şi a gazelor naturale, cu modificările și completările ulterioare.</w:t>
      </w:r>
    </w:p>
    <w:bookmarkEnd w:id="123"/>
    <w:p w14:paraId="313E56C3" w14:textId="658DDC36" w:rsidR="00C818E7" w:rsidRPr="00406581" w:rsidRDefault="00C818E7">
      <w:pPr>
        <w:pStyle w:val="ListParagraph"/>
        <w:widowControl w:val="0"/>
        <w:numPr>
          <w:ilvl w:val="0"/>
          <w:numId w:val="49"/>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Pentru a deține calitatea de Participant, orice persoană trebuie să </w:t>
      </w:r>
      <w:r w:rsidR="00E165FE" w:rsidRPr="00406581">
        <w:rPr>
          <w:rFonts w:ascii="Times New Roman" w:hAnsi="Times New Roman" w:cs="Times New Roman"/>
          <w:sz w:val="24"/>
          <w:szCs w:val="24"/>
          <w:lang w:val="ro-RO"/>
        </w:rPr>
        <w:t>prezinte documentele de mai jos</w:t>
      </w:r>
      <w:r w:rsidR="00BA36DF" w:rsidRPr="00406581">
        <w:rPr>
          <w:rFonts w:ascii="Times New Roman" w:hAnsi="Times New Roman" w:cs="Times New Roman"/>
          <w:sz w:val="24"/>
          <w:szCs w:val="24"/>
          <w:lang w:val="ro-RO"/>
        </w:rPr>
        <w:t>, după caz</w:t>
      </w:r>
      <w:r w:rsidRPr="00406581">
        <w:rPr>
          <w:rFonts w:ascii="Times New Roman" w:hAnsi="Times New Roman" w:cs="Times New Roman"/>
          <w:sz w:val="24"/>
          <w:szCs w:val="24"/>
          <w:lang w:val="ro-RO"/>
        </w:rPr>
        <w:t>:</w:t>
      </w:r>
    </w:p>
    <w:p w14:paraId="3F933182" w14:textId="0E45F908" w:rsidR="00C818E7" w:rsidRPr="00406581" w:rsidRDefault="00C818E7">
      <w:pPr>
        <w:pStyle w:val="ListParagraph"/>
        <w:widowControl w:val="0"/>
        <w:numPr>
          <w:ilvl w:val="0"/>
          <w:numId w:val="50"/>
        </w:numPr>
        <w:spacing w:line="280" w:lineRule="exact"/>
        <w:ind w:left="1541" w:hanging="634"/>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Dovada apartenenței la una dintre categoriile de la alin. 1 de mai sus;</w:t>
      </w:r>
    </w:p>
    <w:p w14:paraId="0CDF2AB0" w14:textId="77777777" w:rsidR="00C818E7" w:rsidRPr="00406581" w:rsidRDefault="00C818E7">
      <w:pPr>
        <w:pStyle w:val="ListParagraph"/>
        <w:widowControl w:val="0"/>
        <w:numPr>
          <w:ilvl w:val="0"/>
          <w:numId w:val="50"/>
        </w:numPr>
        <w:spacing w:line="280" w:lineRule="exact"/>
        <w:ind w:left="1541" w:hanging="634"/>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Cod ACER;</w:t>
      </w:r>
    </w:p>
    <w:p w14:paraId="687548F9" w14:textId="587B49B0" w:rsidR="00C818E7" w:rsidRPr="00406581" w:rsidRDefault="000C769C">
      <w:pPr>
        <w:pStyle w:val="ListParagraph"/>
        <w:widowControl w:val="0"/>
        <w:numPr>
          <w:ilvl w:val="0"/>
          <w:numId w:val="50"/>
        </w:numPr>
        <w:spacing w:line="280" w:lineRule="exact"/>
        <w:ind w:left="1541" w:hanging="634"/>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Dovada înscrierii ca PRE, în conformitate cu Ordinul ANRE nr. 127/2021, cu modificările și completările ulterioare</w:t>
      </w:r>
      <w:r w:rsidR="00C818E7" w:rsidRPr="00406581">
        <w:rPr>
          <w:rFonts w:ascii="Times New Roman" w:hAnsi="Times New Roman" w:cs="Times New Roman"/>
          <w:sz w:val="24"/>
          <w:szCs w:val="24"/>
          <w:lang w:val="ro-RO"/>
        </w:rPr>
        <w:t>;</w:t>
      </w:r>
      <w:bookmarkStart w:id="126" w:name="_Ref492638130"/>
    </w:p>
    <w:bookmarkEnd w:id="126"/>
    <w:p w14:paraId="767D6AA5" w14:textId="77777777" w:rsidR="00C818E7" w:rsidRPr="00406581" w:rsidRDefault="00C818E7">
      <w:pPr>
        <w:pStyle w:val="ListParagraph"/>
        <w:widowControl w:val="0"/>
        <w:numPr>
          <w:ilvl w:val="0"/>
          <w:numId w:val="50"/>
        </w:numPr>
        <w:spacing w:line="280" w:lineRule="exact"/>
        <w:ind w:left="1541" w:hanging="634"/>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Acord de raportare REMIT;</w:t>
      </w:r>
    </w:p>
    <w:p w14:paraId="44713540" w14:textId="77777777" w:rsidR="00C818E7" w:rsidRPr="00406581" w:rsidRDefault="00C818E7">
      <w:pPr>
        <w:pStyle w:val="ListParagraph"/>
        <w:widowControl w:val="0"/>
        <w:numPr>
          <w:ilvl w:val="0"/>
          <w:numId w:val="50"/>
        </w:numPr>
        <w:spacing w:line="280" w:lineRule="exact"/>
        <w:ind w:left="1541" w:hanging="634"/>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Extras Registrul Comerțului și Cod TVA;</w:t>
      </w:r>
    </w:p>
    <w:p w14:paraId="30A99744" w14:textId="3E3470A0" w:rsidR="000C769C" w:rsidRPr="00406581" w:rsidRDefault="00C818E7" w:rsidP="0034557A">
      <w:pPr>
        <w:pStyle w:val="ListParagraph"/>
        <w:widowControl w:val="0"/>
        <w:numPr>
          <w:ilvl w:val="0"/>
          <w:numId w:val="50"/>
        </w:numPr>
        <w:spacing w:line="280" w:lineRule="exact"/>
        <w:ind w:left="1541" w:hanging="634"/>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lastRenderedPageBreak/>
        <w:t>Pentru Agregator– lista</w:t>
      </w:r>
      <w:r w:rsidR="000C769C" w:rsidRPr="00406581">
        <w:rPr>
          <w:rFonts w:ascii="Times New Roman" w:hAnsi="Times New Roman" w:cs="Times New Roman"/>
          <w:sz w:val="24"/>
          <w:szCs w:val="24"/>
          <w:lang w:val="ro-RO"/>
        </w:rPr>
        <w:t xml:space="preserve"> </w:t>
      </w:r>
      <w:r w:rsidR="0034557A" w:rsidRPr="00406581">
        <w:rPr>
          <w:rFonts w:ascii="Times New Roman" w:hAnsi="Times New Roman" w:cs="Times New Roman"/>
          <w:sz w:val="24"/>
          <w:szCs w:val="24"/>
          <w:lang w:val="ro-RO"/>
        </w:rPr>
        <w:t>participanților agregați</w:t>
      </w:r>
      <w:r w:rsidRPr="00406581">
        <w:rPr>
          <w:rFonts w:ascii="Times New Roman" w:hAnsi="Times New Roman" w:cs="Times New Roman"/>
          <w:sz w:val="24"/>
          <w:szCs w:val="24"/>
          <w:lang w:val="ro-RO"/>
        </w:rPr>
        <w:t>;</w:t>
      </w:r>
    </w:p>
    <w:p w14:paraId="2373E8DB" w14:textId="77777777" w:rsidR="00C818E7" w:rsidRPr="00406581" w:rsidRDefault="00C818E7">
      <w:pPr>
        <w:pStyle w:val="ListParagraph"/>
        <w:widowControl w:val="0"/>
        <w:numPr>
          <w:ilvl w:val="0"/>
          <w:numId w:val="50"/>
        </w:numPr>
        <w:spacing w:line="280" w:lineRule="exact"/>
        <w:ind w:left="1541" w:hanging="634"/>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Pentru Clienți finali cu putere aprobată &gt; 500 kW – avizul tehnic de racordare sau certificatul tehnic de racordare, după caz, care demonstrează puterea aprobată;</w:t>
      </w:r>
    </w:p>
    <w:p w14:paraId="2AAF8257" w14:textId="1EE938B0" w:rsidR="00BC3C2D" w:rsidRPr="00406581" w:rsidRDefault="00C818E7">
      <w:pPr>
        <w:pStyle w:val="ListParagraph"/>
        <w:widowControl w:val="0"/>
        <w:numPr>
          <w:ilvl w:val="0"/>
          <w:numId w:val="50"/>
        </w:numPr>
        <w:spacing w:line="280" w:lineRule="exact"/>
        <w:ind w:left="1541" w:hanging="634"/>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Convenția de </w:t>
      </w:r>
      <w:r w:rsidR="0068675E" w:rsidRPr="00406581">
        <w:rPr>
          <w:rFonts w:ascii="Times New Roman" w:hAnsi="Times New Roman" w:cs="Times New Roman"/>
          <w:sz w:val="24"/>
          <w:szCs w:val="24"/>
          <w:lang w:val="ro-RO"/>
        </w:rPr>
        <w:t>P</w:t>
      </w:r>
      <w:r w:rsidRPr="00406581">
        <w:rPr>
          <w:rFonts w:ascii="Times New Roman" w:hAnsi="Times New Roman" w:cs="Times New Roman"/>
          <w:sz w:val="24"/>
          <w:szCs w:val="24"/>
          <w:lang w:val="ro-RO"/>
        </w:rPr>
        <w:t>articipare</w:t>
      </w:r>
      <w:r w:rsidR="002E4146" w:rsidRPr="00406581">
        <w:rPr>
          <w:rFonts w:ascii="Times New Roman" w:hAnsi="Times New Roman" w:cs="Times New Roman"/>
          <w:sz w:val="24"/>
          <w:szCs w:val="24"/>
          <w:lang w:val="ro-RO"/>
        </w:rPr>
        <w:t xml:space="preserve"> semnată</w:t>
      </w:r>
      <w:r w:rsidRPr="00406581">
        <w:rPr>
          <w:rFonts w:ascii="Times New Roman" w:hAnsi="Times New Roman" w:cs="Times New Roman"/>
          <w:sz w:val="24"/>
          <w:szCs w:val="24"/>
          <w:lang w:val="ro-RO"/>
        </w:rPr>
        <w:t>.</w:t>
      </w:r>
    </w:p>
    <w:p w14:paraId="4BFDD259" w14:textId="3EABE258" w:rsidR="0026199A" w:rsidRPr="00406581" w:rsidRDefault="0026199A">
      <w:pPr>
        <w:pStyle w:val="ListParagraph"/>
        <w:widowControl w:val="0"/>
        <w:numPr>
          <w:ilvl w:val="0"/>
          <w:numId w:val="49"/>
        </w:numPr>
        <w:spacing w:line="280" w:lineRule="exact"/>
        <w:ind w:hanging="720"/>
        <w:contextualSpacing w:val="0"/>
        <w:rPr>
          <w:rFonts w:ascii="Times New Roman" w:hAnsi="Times New Roman" w:cs="Times New Roman"/>
          <w:sz w:val="24"/>
          <w:szCs w:val="24"/>
          <w:lang w:val="ro-RO"/>
        </w:rPr>
      </w:pPr>
      <w:bookmarkStart w:id="127" w:name="_Ref491802938"/>
      <w:bookmarkEnd w:id="124"/>
      <w:bookmarkEnd w:id="125"/>
      <w:r w:rsidRPr="00406581">
        <w:rPr>
          <w:rFonts w:ascii="Times New Roman" w:hAnsi="Times New Roman" w:cs="Times New Roman"/>
          <w:sz w:val="24"/>
          <w:szCs w:val="24"/>
          <w:lang w:val="ro-RO"/>
        </w:rPr>
        <w:t xml:space="preserve">Pentru îndeplinirea funcţiei de Agent de </w:t>
      </w:r>
      <w:r w:rsidR="00A954B4" w:rsidRPr="00406581">
        <w:rPr>
          <w:rFonts w:ascii="Times New Roman" w:hAnsi="Times New Roman" w:cs="Times New Roman"/>
          <w:sz w:val="24"/>
          <w:szCs w:val="24"/>
          <w:lang w:val="ro-RO"/>
        </w:rPr>
        <w:t>t</w:t>
      </w:r>
      <w:r w:rsidRPr="00406581">
        <w:rPr>
          <w:rFonts w:ascii="Times New Roman" w:hAnsi="Times New Roman" w:cs="Times New Roman"/>
          <w:sz w:val="24"/>
          <w:szCs w:val="24"/>
          <w:lang w:val="ro-RO"/>
        </w:rPr>
        <w:t xml:space="preserve">ransfer, OTS se înscrie ca </w:t>
      </w:r>
      <w:r w:rsidR="00E10C29" w:rsidRPr="00406581">
        <w:rPr>
          <w:rFonts w:ascii="Times New Roman" w:hAnsi="Times New Roman" w:cs="Times New Roman"/>
          <w:sz w:val="24"/>
          <w:szCs w:val="24"/>
          <w:lang w:val="ro-RO"/>
        </w:rPr>
        <w:t>P</w:t>
      </w:r>
      <w:r w:rsidRPr="00406581">
        <w:rPr>
          <w:rFonts w:ascii="Times New Roman" w:hAnsi="Times New Roman" w:cs="Times New Roman"/>
          <w:sz w:val="24"/>
          <w:szCs w:val="24"/>
          <w:lang w:val="ro-RO"/>
        </w:rPr>
        <w:t xml:space="preserve">articipant implicit la </w:t>
      </w:r>
      <w:r w:rsidR="00392A6D" w:rsidRPr="00406581">
        <w:rPr>
          <w:rFonts w:ascii="Times New Roman" w:hAnsi="Times New Roman" w:cs="Times New Roman"/>
          <w:sz w:val="24"/>
          <w:szCs w:val="24"/>
          <w:lang w:val="ro-RO"/>
        </w:rPr>
        <w:t>PI</w:t>
      </w:r>
      <w:r w:rsidRPr="00406581">
        <w:rPr>
          <w:rFonts w:ascii="Times New Roman" w:hAnsi="Times New Roman" w:cs="Times New Roman"/>
          <w:sz w:val="24"/>
          <w:szCs w:val="24"/>
          <w:lang w:val="ro-RO"/>
        </w:rPr>
        <w:t>.</w:t>
      </w:r>
      <w:r w:rsidR="00E10C29" w:rsidRPr="00406581">
        <w:rPr>
          <w:rFonts w:ascii="Times New Roman" w:hAnsi="Times New Roman" w:cs="Times New Roman"/>
          <w:sz w:val="24"/>
          <w:szCs w:val="24"/>
          <w:lang w:val="ro-RO"/>
        </w:rPr>
        <w:t xml:space="preserve"> În </w:t>
      </w:r>
      <w:r w:rsidRPr="00406581">
        <w:rPr>
          <w:rFonts w:ascii="Times New Roman" w:hAnsi="Times New Roman" w:cs="Times New Roman"/>
          <w:sz w:val="24"/>
          <w:szCs w:val="24"/>
          <w:lang w:val="ro-RO"/>
        </w:rPr>
        <w:t xml:space="preserve">calitate de </w:t>
      </w:r>
      <w:r w:rsidR="00E10C29" w:rsidRPr="00406581">
        <w:rPr>
          <w:rFonts w:ascii="Times New Roman" w:hAnsi="Times New Roman" w:cs="Times New Roman"/>
          <w:sz w:val="24"/>
          <w:szCs w:val="24"/>
          <w:lang w:val="ro-RO"/>
        </w:rPr>
        <w:t>P</w:t>
      </w:r>
      <w:r w:rsidRPr="00406581">
        <w:rPr>
          <w:rFonts w:ascii="Times New Roman" w:hAnsi="Times New Roman" w:cs="Times New Roman"/>
          <w:sz w:val="24"/>
          <w:szCs w:val="24"/>
          <w:lang w:val="ro-RO"/>
        </w:rPr>
        <w:t xml:space="preserve">articipant implicit, OTS nu poate introduce oferte pe </w:t>
      </w:r>
      <w:r w:rsidR="00392A6D" w:rsidRPr="00406581">
        <w:rPr>
          <w:rFonts w:ascii="Times New Roman" w:hAnsi="Times New Roman" w:cs="Times New Roman"/>
          <w:sz w:val="24"/>
          <w:szCs w:val="24"/>
          <w:lang w:val="ro-RO"/>
        </w:rPr>
        <w:t>PI</w:t>
      </w:r>
      <w:r w:rsidR="00B5751E" w:rsidRPr="00406581">
        <w:rPr>
          <w:rFonts w:ascii="Times New Roman" w:hAnsi="Times New Roman" w:cs="Times New Roman"/>
          <w:sz w:val="24"/>
          <w:szCs w:val="24"/>
          <w:lang w:val="ro-RO"/>
        </w:rPr>
        <w:t xml:space="preserve"> </w:t>
      </w:r>
      <w:r w:rsidR="003662EF" w:rsidRPr="00406581">
        <w:rPr>
          <w:rFonts w:ascii="Times New Roman" w:hAnsi="Times New Roman" w:cs="Times New Roman"/>
          <w:sz w:val="24"/>
          <w:szCs w:val="24"/>
          <w:lang w:val="ro-RO"/>
        </w:rPr>
        <w:t>.</w:t>
      </w:r>
    </w:p>
    <w:p w14:paraId="467E98F4" w14:textId="7CD18DED" w:rsidR="003662EF" w:rsidRPr="00406581" w:rsidRDefault="0026199A">
      <w:pPr>
        <w:pStyle w:val="ListParagraph"/>
        <w:widowControl w:val="0"/>
        <w:numPr>
          <w:ilvl w:val="0"/>
          <w:numId w:val="49"/>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Operatorii de </w:t>
      </w:r>
      <w:r w:rsidR="003662EF" w:rsidRPr="00406581">
        <w:rPr>
          <w:rFonts w:ascii="Times New Roman" w:hAnsi="Times New Roman" w:cs="Times New Roman"/>
          <w:sz w:val="24"/>
          <w:szCs w:val="24"/>
          <w:lang w:val="ro-RO"/>
        </w:rPr>
        <w:t>distribuție</w:t>
      </w:r>
      <w:r w:rsidR="004C0D4F" w:rsidRPr="00406581">
        <w:rPr>
          <w:rFonts w:ascii="Times New Roman" w:hAnsi="Times New Roman" w:cs="Times New Roman"/>
          <w:sz w:val="24"/>
          <w:szCs w:val="24"/>
          <w:lang w:val="ro-RO"/>
        </w:rPr>
        <w:t xml:space="preserve"> </w:t>
      </w:r>
      <w:r w:rsidRPr="00406581">
        <w:rPr>
          <w:rFonts w:ascii="Times New Roman" w:hAnsi="Times New Roman" w:cs="Times New Roman"/>
          <w:sz w:val="24"/>
          <w:szCs w:val="24"/>
          <w:lang w:val="ro-RO"/>
        </w:rPr>
        <w:t xml:space="preserve">pot deveni participanţi la </w:t>
      </w:r>
      <w:r w:rsidR="00392A6D" w:rsidRPr="00406581">
        <w:rPr>
          <w:rFonts w:ascii="Times New Roman" w:hAnsi="Times New Roman" w:cs="Times New Roman"/>
          <w:sz w:val="24"/>
          <w:szCs w:val="24"/>
          <w:lang w:val="ro-RO"/>
        </w:rPr>
        <w:t xml:space="preserve">PI </w:t>
      </w:r>
      <w:r w:rsidRPr="00406581">
        <w:rPr>
          <w:rFonts w:ascii="Times New Roman" w:hAnsi="Times New Roman" w:cs="Times New Roman"/>
          <w:sz w:val="24"/>
          <w:szCs w:val="24"/>
          <w:lang w:val="ro-RO"/>
        </w:rPr>
        <w:t xml:space="preserve">şi pot participa la </w:t>
      </w:r>
      <w:r w:rsidR="00392A6D" w:rsidRPr="00406581">
        <w:rPr>
          <w:rFonts w:ascii="Times New Roman" w:hAnsi="Times New Roman" w:cs="Times New Roman"/>
          <w:sz w:val="24"/>
          <w:szCs w:val="24"/>
          <w:lang w:val="ro-RO"/>
        </w:rPr>
        <w:t>PI</w:t>
      </w:r>
      <w:r w:rsidRPr="00406581">
        <w:rPr>
          <w:rFonts w:ascii="Times New Roman" w:hAnsi="Times New Roman" w:cs="Times New Roman"/>
          <w:sz w:val="24"/>
          <w:szCs w:val="24"/>
          <w:lang w:val="ro-RO"/>
        </w:rPr>
        <w:t xml:space="preserve"> numai în scopul</w:t>
      </w:r>
      <w:r w:rsidR="003A5C12" w:rsidRPr="00406581">
        <w:rPr>
          <w:rFonts w:ascii="Times New Roman" w:hAnsi="Times New Roman" w:cs="Times New Roman"/>
          <w:sz w:val="24"/>
          <w:szCs w:val="24"/>
          <w:lang w:val="ro-RO"/>
        </w:rPr>
        <w:t xml:space="preserve"> </w:t>
      </w:r>
      <w:r w:rsidRPr="00406581">
        <w:rPr>
          <w:rFonts w:ascii="Times New Roman" w:hAnsi="Times New Roman" w:cs="Times New Roman"/>
          <w:sz w:val="24"/>
          <w:szCs w:val="24"/>
          <w:lang w:val="ro-RO"/>
        </w:rPr>
        <w:t>îndeplinirii funcţiilor lor prevăzute expres în lege</w:t>
      </w:r>
      <w:r w:rsidR="003A5C12" w:rsidRPr="00406581">
        <w:rPr>
          <w:rFonts w:ascii="Times New Roman" w:hAnsi="Times New Roman" w:cs="Times New Roman"/>
          <w:sz w:val="24"/>
          <w:szCs w:val="24"/>
          <w:lang w:val="ro-RO"/>
        </w:rPr>
        <w:t xml:space="preserve"> și nu au dreptul </w:t>
      </w:r>
      <w:r w:rsidRPr="00406581">
        <w:rPr>
          <w:rFonts w:ascii="Times New Roman" w:hAnsi="Times New Roman" w:cs="Times New Roman"/>
          <w:sz w:val="24"/>
          <w:szCs w:val="24"/>
          <w:lang w:val="ro-RO"/>
        </w:rPr>
        <w:t>să tranzacţioneze pe</w:t>
      </w:r>
      <w:r w:rsidR="003A5C12" w:rsidRPr="00406581">
        <w:rPr>
          <w:rFonts w:ascii="Times New Roman" w:hAnsi="Times New Roman" w:cs="Times New Roman"/>
          <w:sz w:val="24"/>
          <w:szCs w:val="24"/>
          <w:lang w:val="ro-RO"/>
        </w:rPr>
        <w:t xml:space="preserve"> </w:t>
      </w:r>
      <w:r w:rsidR="00C12A55" w:rsidRPr="00406581">
        <w:rPr>
          <w:rFonts w:ascii="Times New Roman" w:hAnsi="Times New Roman" w:cs="Times New Roman"/>
          <w:sz w:val="24"/>
          <w:szCs w:val="24"/>
          <w:lang w:val="ro-RO"/>
        </w:rPr>
        <w:t>PI</w:t>
      </w:r>
      <w:r w:rsidR="003A5C12" w:rsidRPr="00406581">
        <w:rPr>
          <w:rFonts w:ascii="Times New Roman" w:hAnsi="Times New Roman" w:cs="Times New Roman"/>
          <w:sz w:val="24"/>
          <w:szCs w:val="24"/>
          <w:lang w:val="ro-RO"/>
        </w:rPr>
        <w:t xml:space="preserve"> în scop exclusiv comercial</w:t>
      </w:r>
      <w:r w:rsidR="004C0D4F" w:rsidRPr="00406581">
        <w:rPr>
          <w:rFonts w:ascii="Times New Roman" w:hAnsi="Times New Roman" w:cs="Times New Roman"/>
          <w:sz w:val="24"/>
          <w:szCs w:val="24"/>
          <w:lang w:val="ro-RO"/>
        </w:rPr>
        <w:t xml:space="preserve">. </w:t>
      </w:r>
    </w:p>
    <w:p w14:paraId="00099472" w14:textId="0212DAC8" w:rsidR="00F84223" w:rsidRPr="00406581" w:rsidRDefault="0026199A">
      <w:pPr>
        <w:pStyle w:val="ListParagraph"/>
        <w:widowControl w:val="0"/>
        <w:numPr>
          <w:ilvl w:val="0"/>
          <w:numId w:val="49"/>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În cazul participării agregate, agregatorul</w:t>
      </w:r>
      <w:r w:rsidR="00B349A1" w:rsidRPr="00406581">
        <w:rPr>
          <w:rFonts w:ascii="Times New Roman" w:hAnsi="Times New Roman" w:cs="Times New Roman"/>
          <w:sz w:val="24"/>
          <w:szCs w:val="24"/>
          <w:lang w:val="ro-RO"/>
        </w:rPr>
        <w:t>/reprezentantul desemnat al agregării</w:t>
      </w:r>
      <w:r w:rsidRPr="00406581">
        <w:rPr>
          <w:rFonts w:ascii="Times New Roman" w:hAnsi="Times New Roman" w:cs="Times New Roman"/>
          <w:sz w:val="24"/>
          <w:szCs w:val="24"/>
          <w:lang w:val="ro-RO"/>
        </w:rPr>
        <w:t xml:space="preserve"> este </w:t>
      </w:r>
      <w:r w:rsidR="00EE237D" w:rsidRPr="00406581">
        <w:rPr>
          <w:rFonts w:ascii="Times New Roman" w:hAnsi="Times New Roman" w:cs="Times New Roman"/>
          <w:sz w:val="24"/>
          <w:szCs w:val="24"/>
          <w:lang w:val="ro-RO"/>
        </w:rPr>
        <w:t>P</w:t>
      </w:r>
      <w:r w:rsidRPr="00406581">
        <w:rPr>
          <w:rFonts w:ascii="Times New Roman" w:hAnsi="Times New Roman" w:cs="Times New Roman"/>
          <w:sz w:val="24"/>
          <w:szCs w:val="24"/>
          <w:lang w:val="ro-RO"/>
        </w:rPr>
        <w:t>articipantul care tranzacţionează energia electrică şi</w:t>
      </w:r>
      <w:r w:rsidR="00EE237D" w:rsidRPr="00406581">
        <w:rPr>
          <w:rFonts w:ascii="Times New Roman" w:hAnsi="Times New Roman" w:cs="Times New Roman"/>
          <w:sz w:val="24"/>
          <w:szCs w:val="24"/>
          <w:lang w:val="ro-RO"/>
        </w:rPr>
        <w:t xml:space="preserve"> </w:t>
      </w:r>
      <w:r w:rsidRPr="00406581">
        <w:rPr>
          <w:rFonts w:ascii="Times New Roman" w:hAnsi="Times New Roman" w:cs="Times New Roman"/>
          <w:sz w:val="24"/>
          <w:szCs w:val="24"/>
          <w:lang w:val="ro-RO"/>
        </w:rPr>
        <w:t xml:space="preserve">căruia îi revin integral toate responsabilităţile şi drepturile prevăzute în </w:t>
      </w:r>
      <w:r w:rsidR="00EE237D" w:rsidRPr="00406581">
        <w:rPr>
          <w:rFonts w:ascii="Times New Roman" w:hAnsi="Times New Roman" w:cs="Times New Roman"/>
          <w:sz w:val="24"/>
          <w:szCs w:val="24"/>
          <w:lang w:val="ro-RO"/>
        </w:rPr>
        <w:t>C</w:t>
      </w:r>
      <w:r w:rsidRPr="00406581">
        <w:rPr>
          <w:rFonts w:ascii="Times New Roman" w:hAnsi="Times New Roman" w:cs="Times New Roman"/>
          <w:sz w:val="24"/>
          <w:szCs w:val="24"/>
          <w:lang w:val="ro-RO"/>
        </w:rPr>
        <w:t xml:space="preserve">onvenţia de </w:t>
      </w:r>
      <w:r w:rsidR="00EE237D" w:rsidRPr="00406581">
        <w:rPr>
          <w:rFonts w:ascii="Times New Roman" w:hAnsi="Times New Roman" w:cs="Times New Roman"/>
          <w:sz w:val="24"/>
          <w:szCs w:val="24"/>
          <w:lang w:val="ro-RO"/>
        </w:rPr>
        <w:t>P</w:t>
      </w:r>
      <w:r w:rsidRPr="00406581">
        <w:rPr>
          <w:rFonts w:ascii="Times New Roman" w:hAnsi="Times New Roman" w:cs="Times New Roman"/>
          <w:sz w:val="24"/>
          <w:szCs w:val="24"/>
          <w:lang w:val="ro-RO"/>
        </w:rPr>
        <w:t>articipare,</w:t>
      </w:r>
      <w:r w:rsidR="00F84223" w:rsidRPr="00406581">
        <w:rPr>
          <w:rFonts w:ascii="Times New Roman" w:hAnsi="Times New Roman" w:cs="Times New Roman"/>
          <w:sz w:val="24"/>
          <w:szCs w:val="24"/>
          <w:lang w:val="ro-RO"/>
        </w:rPr>
        <w:t xml:space="preserve"> în temeiul prezentei Proceduri sau al </w:t>
      </w:r>
      <w:r w:rsidR="00EC4479" w:rsidRPr="00406581">
        <w:rPr>
          <w:rFonts w:ascii="Times New Roman" w:hAnsi="Times New Roman" w:cs="Times New Roman"/>
          <w:sz w:val="24"/>
          <w:szCs w:val="24"/>
          <w:lang w:val="ro-RO"/>
        </w:rPr>
        <w:t>Regulilor Operaționale</w:t>
      </w:r>
      <w:r w:rsidR="00F84223" w:rsidRPr="00406581">
        <w:rPr>
          <w:rFonts w:ascii="Times New Roman" w:hAnsi="Times New Roman" w:cs="Times New Roman"/>
          <w:sz w:val="24"/>
          <w:szCs w:val="24"/>
          <w:lang w:val="ro-RO"/>
        </w:rPr>
        <w:t>.</w:t>
      </w:r>
    </w:p>
    <w:p w14:paraId="22B1CBCC" w14:textId="3232C8AC" w:rsidR="00E2269A" w:rsidRPr="00406581" w:rsidRDefault="00E2269A">
      <w:pPr>
        <w:pStyle w:val="ListParagraph"/>
        <w:widowControl w:val="0"/>
        <w:numPr>
          <w:ilvl w:val="0"/>
          <w:numId w:val="49"/>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În vederea dobândirii calității de Participant, persoana care îndeplinește condițiile de la alin. 1</w:t>
      </w:r>
      <w:r w:rsidR="00F54E64" w:rsidRPr="00406581">
        <w:rPr>
          <w:rFonts w:ascii="Times New Roman" w:hAnsi="Times New Roman" w:cs="Times New Roman"/>
          <w:sz w:val="24"/>
          <w:szCs w:val="24"/>
          <w:lang w:val="ro-RO"/>
        </w:rPr>
        <w:t xml:space="preserve"> și 2</w:t>
      </w:r>
      <w:r w:rsidRPr="00406581">
        <w:rPr>
          <w:rFonts w:ascii="Times New Roman" w:hAnsi="Times New Roman" w:cs="Times New Roman"/>
          <w:sz w:val="24"/>
          <w:szCs w:val="24"/>
          <w:lang w:val="ro-RO"/>
        </w:rPr>
        <w:t xml:space="preserve"> de mai sus trebuie să semneze </w:t>
      </w:r>
      <w:r w:rsidR="00F51B90" w:rsidRPr="00406581">
        <w:rPr>
          <w:rFonts w:ascii="Times New Roman" w:hAnsi="Times New Roman" w:cs="Times New Roman"/>
          <w:sz w:val="24"/>
          <w:szCs w:val="24"/>
          <w:lang w:val="ro-RO"/>
        </w:rPr>
        <w:t>Convenția de Participare, cel puțin cu privire la participarea la  PI.</w:t>
      </w:r>
    </w:p>
    <w:p w14:paraId="7452DBF7" w14:textId="1E45FF25" w:rsidR="00F94A1A" w:rsidRPr="00406581" w:rsidRDefault="00F94A1A">
      <w:pPr>
        <w:pStyle w:val="ListParagraph"/>
        <w:widowControl w:val="0"/>
        <w:numPr>
          <w:ilvl w:val="0"/>
          <w:numId w:val="48"/>
        </w:numPr>
        <w:spacing w:line="280" w:lineRule="exact"/>
        <w:ind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Menținerea calității de Participant</w:t>
      </w:r>
    </w:p>
    <w:p w14:paraId="6BE25388" w14:textId="303213F8" w:rsidR="00F94A1A" w:rsidRPr="00406581" w:rsidRDefault="00F94A1A">
      <w:pPr>
        <w:pStyle w:val="ListParagraph"/>
        <w:widowControl w:val="0"/>
        <w:numPr>
          <w:ilvl w:val="0"/>
          <w:numId w:val="52"/>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Menținerea calității de Participant presupune respectarea obligațiilor prevăzute în Convenția de Participare, prezenta Procedură și/sau </w:t>
      </w:r>
      <w:r w:rsidR="00D8325B" w:rsidRPr="00406581">
        <w:rPr>
          <w:rFonts w:ascii="Times New Roman" w:hAnsi="Times New Roman" w:cs="Times New Roman"/>
          <w:sz w:val="24"/>
          <w:szCs w:val="24"/>
          <w:lang w:val="ro-RO"/>
        </w:rPr>
        <w:t>Regulile Operaționale</w:t>
      </w:r>
      <w:r w:rsidRPr="00406581">
        <w:rPr>
          <w:rFonts w:ascii="Times New Roman" w:hAnsi="Times New Roman" w:cs="Times New Roman"/>
          <w:sz w:val="24"/>
          <w:szCs w:val="24"/>
          <w:lang w:val="ro-RO"/>
        </w:rPr>
        <w:t>.</w:t>
      </w:r>
    </w:p>
    <w:p w14:paraId="51DE7801" w14:textId="0C34D163" w:rsidR="00F51B90" w:rsidRPr="00406581" w:rsidRDefault="00A0653A">
      <w:pPr>
        <w:pStyle w:val="ListParagraph"/>
        <w:widowControl w:val="0"/>
        <w:numPr>
          <w:ilvl w:val="0"/>
          <w:numId w:val="52"/>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Nerespectarea obligațiilor prevăzute în Convenția de Participare, prezenta Procedură și/sau </w:t>
      </w:r>
      <w:r w:rsidR="00D8325B" w:rsidRPr="00406581">
        <w:rPr>
          <w:rFonts w:ascii="Times New Roman" w:hAnsi="Times New Roman" w:cs="Times New Roman"/>
          <w:sz w:val="24"/>
          <w:szCs w:val="24"/>
          <w:lang w:val="ro-RO"/>
        </w:rPr>
        <w:t>Regulile Operaționale</w:t>
      </w:r>
      <w:r w:rsidRPr="00406581">
        <w:rPr>
          <w:rFonts w:ascii="Times New Roman" w:hAnsi="Times New Roman" w:cs="Times New Roman"/>
          <w:sz w:val="24"/>
          <w:szCs w:val="24"/>
          <w:lang w:val="ro-RO"/>
        </w:rPr>
        <w:t xml:space="preserve"> se sancționează conform dispozițiilor Procedurii privind conduita de participare la piață.</w:t>
      </w:r>
      <w:bookmarkStart w:id="128" w:name="_Toc472111025"/>
      <w:bookmarkStart w:id="129" w:name="_Ref475632174"/>
      <w:bookmarkStart w:id="130" w:name="_Toc19265860"/>
      <w:bookmarkEnd w:id="127"/>
    </w:p>
    <w:p w14:paraId="03C4B507" w14:textId="2E542FB9" w:rsidR="00DA2B4D" w:rsidRPr="00406581" w:rsidRDefault="00DA2B4D">
      <w:pPr>
        <w:pStyle w:val="ListParagraph"/>
        <w:widowControl w:val="0"/>
        <w:numPr>
          <w:ilvl w:val="0"/>
          <w:numId w:val="30"/>
        </w:numPr>
        <w:spacing w:line="280" w:lineRule="exact"/>
        <w:contextualSpacing w:val="0"/>
        <w:rPr>
          <w:rFonts w:ascii="Times New Roman" w:hAnsi="Times New Roman" w:cs="Times New Roman"/>
          <w:b/>
          <w:caps/>
          <w:sz w:val="24"/>
          <w:szCs w:val="24"/>
          <w:lang w:val="ro-RO"/>
        </w:rPr>
      </w:pPr>
      <w:bookmarkStart w:id="131" w:name="_Toc19265897"/>
      <w:bookmarkEnd w:id="128"/>
      <w:bookmarkEnd w:id="129"/>
      <w:bookmarkEnd w:id="130"/>
      <w:r w:rsidRPr="00406581">
        <w:rPr>
          <w:rFonts w:ascii="Times New Roman" w:hAnsi="Times New Roman" w:cs="Times New Roman"/>
          <w:b/>
          <w:caps/>
          <w:sz w:val="24"/>
          <w:szCs w:val="24"/>
          <w:lang w:val="ro-RO"/>
        </w:rPr>
        <w:t xml:space="preserve">Contracte, produse și segmente de piață </w:t>
      </w:r>
      <w:bookmarkEnd w:id="131"/>
    </w:p>
    <w:p w14:paraId="34A502B8" w14:textId="2E02C66F" w:rsidR="00DA2B4D" w:rsidRPr="00406581" w:rsidRDefault="00DA2B4D">
      <w:pPr>
        <w:pStyle w:val="ListParagraph"/>
        <w:widowControl w:val="0"/>
        <w:numPr>
          <w:ilvl w:val="0"/>
          <w:numId w:val="53"/>
        </w:numPr>
        <w:spacing w:line="280" w:lineRule="exact"/>
        <w:ind w:hanging="720"/>
        <w:contextualSpacing w:val="0"/>
        <w:rPr>
          <w:rFonts w:ascii="Times New Roman" w:hAnsi="Times New Roman" w:cs="Times New Roman"/>
          <w:b/>
          <w:bCs/>
          <w:sz w:val="24"/>
          <w:szCs w:val="24"/>
          <w:lang w:val="ro-RO"/>
        </w:rPr>
      </w:pPr>
      <w:bookmarkStart w:id="132" w:name="_Toc19265898"/>
      <w:r w:rsidRPr="00406581">
        <w:rPr>
          <w:rFonts w:ascii="Times New Roman" w:hAnsi="Times New Roman" w:cs="Times New Roman"/>
          <w:b/>
          <w:bCs/>
          <w:sz w:val="24"/>
          <w:szCs w:val="24"/>
          <w:lang w:val="ro-RO"/>
        </w:rPr>
        <w:t>Scopul prezentului capitol</w:t>
      </w:r>
      <w:bookmarkStart w:id="133" w:name="_Toc481598109"/>
      <w:bookmarkEnd w:id="132"/>
      <w:bookmarkEnd w:id="133"/>
    </w:p>
    <w:p w14:paraId="35D65EFE" w14:textId="3400CDE4" w:rsidR="00B50B40" w:rsidRPr="00406581" w:rsidRDefault="005E05C8">
      <w:pPr>
        <w:pStyle w:val="CERLEVEL4"/>
        <w:widowControl w:val="0"/>
        <w:numPr>
          <w:ilvl w:val="0"/>
          <w:numId w:val="54"/>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Prezentul</w:t>
      </w:r>
      <w:r w:rsidR="00DA2B4D" w:rsidRPr="00406581">
        <w:rPr>
          <w:rFonts w:ascii="Times New Roman" w:hAnsi="Times New Roman"/>
          <w:sz w:val="24"/>
          <w:szCs w:val="24"/>
          <w:lang w:val="ro-RO"/>
        </w:rPr>
        <w:t xml:space="preserve"> capitol descrie conceptele utilizate pe </w:t>
      </w:r>
      <w:r w:rsidR="00C12A55" w:rsidRPr="00406581">
        <w:rPr>
          <w:rFonts w:ascii="Times New Roman" w:hAnsi="Times New Roman"/>
          <w:sz w:val="24"/>
          <w:szCs w:val="24"/>
          <w:lang w:val="ro-RO"/>
        </w:rPr>
        <w:t>PI</w:t>
      </w:r>
      <w:r w:rsidR="00DA2B4D" w:rsidRPr="00406581">
        <w:rPr>
          <w:rFonts w:ascii="Times New Roman" w:hAnsi="Times New Roman"/>
          <w:sz w:val="24"/>
          <w:szCs w:val="24"/>
          <w:lang w:val="ro-RO"/>
        </w:rPr>
        <w:t xml:space="preserve">. </w:t>
      </w:r>
    </w:p>
    <w:p w14:paraId="2EB4C0B9" w14:textId="0C5968D0" w:rsidR="00B50B40" w:rsidRPr="00406581" w:rsidRDefault="00DA2B4D">
      <w:pPr>
        <w:pStyle w:val="CERLEVEL4"/>
        <w:widowControl w:val="0"/>
        <w:numPr>
          <w:ilvl w:val="0"/>
          <w:numId w:val="54"/>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Conceptele și descrierile din prezentul capitol fac obiectul excepțiilor prevăzute în prezent</w:t>
      </w:r>
      <w:r w:rsidR="00B50B40" w:rsidRPr="00406581">
        <w:rPr>
          <w:rFonts w:ascii="Times New Roman" w:hAnsi="Times New Roman"/>
          <w:sz w:val="24"/>
          <w:szCs w:val="24"/>
          <w:lang w:val="ro-RO"/>
        </w:rPr>
        <w:t>a</w:t>
      </w:r>
      <w:r w:rsidRPr="00406581">
        <w:rPr>
          <w:rFonts w:ascii="Times New Roman" w:hAnsi="Times New Roman"/>
          <w:sz w:val="24"/>
          <w:szCs w:val="24"/>
          <w:lang w:val="ro-RO"/>
        </w:rPr>
        <w:t xml:space="preserve"> </w:t>
      </w:r>
      <w:r w:rsidR="00BA2510" w:rsidRPr="00406581">
        <w:rPr>
          <w:rFonts w:ascii="Times New Roman" w:hAnsi="Times New Roman"/>
          <w:sz w:val="24"/>
          <w:szCs w:val="24"/>
          <w:lang w:val="ro-RO"/>
        </w:rPr>
        <w:t>Procedur</w:t>
      </w:r>
      <w:r w:rsidR="00B50B40" w:rsidRPr="00406581">
        <w:rPr>
          <w:rFonts w:ascii="Times New Roman" w:hAnsi="Times New Roman"/>
          <w:sz w:val="24"/>
          <w:szCs w:val="24"/>
          <w:lang w:val="ro-RO"/>
        </w:rPr>
        <w:t>ă</w:t>
      </w:r>
      <w:r w:rsidRPr="00406581">
        <w:rPr>
          <w:rFonts w:ascii="Times New Roman" w:hAnsi="Times New Roman"/>
          <w:sz w:val="24"/>
          <w:szCs w:val="24"/>
          <w:lang w:val="ro-RO"/>
        </w:rPr>
        <w:t xml:space="preserve"> sau în </w:t>
      </w:r>
      <w:r w:rsidR="00D8325B" w:rsidRPr="00406581">
        <w:rPr>
          <w:rFonts w:ascii="Times New Roman" w:hAnsi="Times New Roman"/>
          <w:sz w:val="24"/>
          <w:szCs w:val="24"/>
          <w:lang w:val="ro-RO"/>
        </w:rPr>
        <w:t>Regulile Operaționale</w:t>
      </w:r>
      <w:r w:rsidRPr="00406581">
        <w:rPr>
          <w:rFonts w:ascii="Times New Roman" w:hAnsi="Times New Roman"/>
          <w:sz w:val="24"/>
          <w:szCs w:val="24"/>
          <w:lang w:val="ro-RO"/>
        </w:rPr>
        <w:t>.</w:t>
      </w:r>
    </w:p>
    <w:p w14:paraId="0D24355D" w14:textId="6B6734EA" w:rsidR="00DA2B4D" w:rsidRPr="00406581" w:rsidRDefault="00DA2B4D">
      <w:pPr>
        <w:pStyle w:val="CERLEVEL4"/>
        <w:widowControl w:val="0"/>
        <w:numPr>
          <w:ilvl w:val="0"/>
          <w:numId w:val="54"/>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Dispozițiile detaliate</w:t>
      </w:r>
      <w:r w:rsidR="00B50B40" w:rsidRPr="00406581">
        <w:rPr>
          <w:rFonts w:ascii="Times New Roman" w:hAnsi="Times New Roman"/>
          <w:sz w:val="24"/>
          <w:szCs w:val="24"/>
          <w:lang w:val="ro-RO"/>
        </w:rPr>
        <w:t xml:space="preserve"> cu privire la conceptele utilizate pe </w:t>
      </w:r>
      <w:r w:rsidR="00C12A55" w:rsidRPr="00406581">
        <w:rPr>
          <w:rFonts w:ascii="Times New Roman" w:hAnsi="Times New Roman"/>
          <w:sz w:val="24"/>
          <w:szCs w:val="24"/>
          <w:lang w:val="ro-RO"/>
        </w:rPr>
        <w:t>PI</w:t>
      </w:r>
      <w:r w:rsidRPr="00406581">
        <w:rPr>
          <w:rFonts w:ascii="Times New Roman" w:hAnsi="Times New Roman"/>
          <w:sz w:val="24"/>
          <w:szCs w:val="24"/>
          <w:lang w:val="ro-RO"/>
        </w:rPr>
        <w:t xml:space="preserve"> sunt prevăzute în </w:t>
      </w:r>
      <w:r w:rsidR="00D8325B" w:rsidRPr="00406581">
        <w:rPr>
          <w:rFonts w:ascii="Times New Roman" w:hAnsi="Times New Roman"/>
          <w:sz w:val="24"/>
          <w:szCs w:val="24"/>
          <w:lang w:val="ro-RO"/>
        </w:rPr>
        <w:t>Regulile Operaționale</w:t>
      </w:r>
      <w:r w:rsidRPr="00406581">
        <w:rPr>
          <w:rFonts w:ascii="Times New Roman" w:hAnsi="Times New Roman"/>
          <w:sz w:val="24"/>
          <w:szCs w:val="24"/>
          <w:lang w:val="ro-RO"/>
        </w:rPr>
        <w:t>.</w:t>
      </w:r>
    </w:p>
    <w:p w14:paraId="411FDB1F" w14:textId="504F594E" w:rsidR="00DA2B4D" w:rsidRPr="00406581" w:rsidRDefault="00DA2B4D">
      <w:pPr>
        <w:pStyle w:val="ListParagraph"/>
        <w:widowControl w:val="0"/>
        <w:numPr>
          <w:ilvl w:val="0"/>
          <w:numId w:val="53"/>
        </w:numPr>
        <w:spacing w:line="280" w:lineRule="exact"/>
        <w:ind w:hanging="720"/>
        <w:contextualSpacing w:val="0"/>
        <w:rPr>
          <w:rFonts w:ascii="Times New Roman" w:hAnsi="Times New Roman" w:cs="Times New Roman"/>
          <w:b/>
          <w:bCs/>
          <w:sz w:val="24"/>
          <w:szCs w:val="24"/>
          <w:lang w:val="ro-RO"/>
        </w:rPr>
      </w:pPr>
      <w:bookmarkStart w:id="134" w:name="_Toc19265900"/>
      <w:r w:rsidRPr="00406581">
        <w:rPr>
          <w:rFonts w:ascii="Times New Roman" w:hAnsi="Times New Roman" w:cs="Times New Roman"/>
          <w:b/>
          <w:bCs/>
          <w:sz w:val="24"/>
          <w:szCs w:val="24"/>
          <w:lang w:val="ro-RO"/>
        </w:rPr>
        <w:t>Concepte</w:t>
      </w:r>
      <w:bookmarkEnd w:id="134"/>
    </w:p>
    <w:p w14:paraId="7E25FFC9" w14:textId="59C81BC1" w:rsidR="00DA2B4D" w:rsidRPr="00406581" w:rsidRDefault="00DA2B4D">
      <w:pPr>
        <w:pStyle w:val="ListParagraph"/>
        <w:widowControl w:val="0"/>
        <w:numPr>
          <w:ilvl w:val="0"/>
          <w:numId w:val="55"/>
        </w:numPr>
        <w:spacing w:line="280" w:lineRule="exact"/>
        <w:ind w:hanging="720"/>
        <w:contextualSpacing w:val="0"/>
        <w:rPr>
          <w:rFonts w:ascii="Times New Roman" w:hAnsi="Times New Roman" w:cs="Times New Roman"/>
          <w:b/>
          <w:bCs/>
          <w:sz w:val="24"/>
          <w:szCs w:val="24"/>
          <w:lang w:val="ro-RO"/>
        </w:rPr>
      </w:pPr>
      <w:bookmarkStart w:id="135" w:name="_Toc472608171"/>
      <w:bookmarkStart w:id="136" w:name="_Toc475466536"/>
      <w:bookmarkStart w:id="137" w:name="_Toc19265901"/>
      <w:r w:rsidRPr="00406581">
        <w:rPr>
          <w:rFonts w:ascii="Times New Roman" w:hAnsi="Times New Roman" w:cs="Times New Roman"/>
          <w:b/>
          <w:bCs/>
          <w:sz w:val="24"/>
          <w:szCs w:val="24"/>
          <w:lang w:val="ro-RO"/>
        </w:rPr>
        <w:t>Produse</w:t>
      </w:r>
      <w:bookmarkEnd w:id="135"/>
      <w:bookmarkEnd w:id="136"/>
      <w:bookmarkEnd w:id="137"/>
      <w:r w:rsidR="00B50B40" w:rsidRPr="00406581">
        <w:rPr>
          <w:rFonts w:ascii="Times New Roman" w:hAnsi="Times New Roman" w:cs="Times New Roman"/>
          <w:b/>
          <w:bCs/>
          <w:sz w:val="24"/>
          <w:szCs w:val="24"/>
          <w:lang w:val="ro-RO"/>
        </w:rPr>
        <w:t>le</w:t>
      </w:r>
    </w:p>
    <w:p w14:paraId="4A68C8BC" w14:textId="310284CC" w:rsidR="002E59B0" w:rsidRPr="00406581" w:rsidRDefault="003B695D">
      <w:pPr>
        <w:pStyle w:val="CERLEVEL4"/>
        <w:widowControl w:val="0"/>
        <w:numPr>
          <w:ilvl w:val="0"/>
          <w:numId w:val="56"/>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Un Produs este reprezentat de obiectul definit conform specificațiilor emise de către BRM,</w:t>
      </w:r>
      <w:r w:rsidR="00FF4D46" w:rsidRPr="00406581">
        <w:rPr>
          <w:rFonts w:ascii="Times New Roman" w:hAnsi="Times New Roman"/>
          <w:sz w:val="24"/>
          <w:szCs w:val="24"/>
          <w:lang w:val="ro-RO"/>
        </w:rPr>
        <w:t xml:space="preserve"> pentru care </w:t>
      </w:r>
      <w:r w:rsidR="00DA2B4D" w:rsidRPr="00406581">
        <w:rPr>
          <w:rFonts w:ascii="Times New Roman" w:hAnsi="Times New Roman"/>
          <w:sz w:val="24"/>
          <w:szCs w:val="24"/>
          <w:lang w:val="ro-RO"/>
        </w:rPr>
        <w:t xml:space="preserve">un </w:t>
      </w:r>
      <w:r w:rsidR="004F6F70" w:rsidRPr="00406581">
        <w:rPr>
          <w:rFonts w:ascii="Times New Roman" w:hAnsi="Times New Roman"/>
          <w:sz w:val="24"/>
          <w:szCs w:val="24"/>
          <w:lang w:val="ro-RO"/>
        </w:rPr>
        <w:t>Participant</w:t>
      </w:r>
      <w:r w:rsidR="00DA2B4D" w:rsidRPr="00406581">
        <w:rPr>
          <w:rFonts w:ascii="Times New Roman" w:hAnsi="Times New Roman"/>
          <w:sz w:val="24"/>
          <w:szCs w:val="24"/>
          <w:lang w:val="ro-RO"/>
        </w:rPr>
        <w:t xml:space="preserve"> </w:t>
      </w:r>
      <w:r w:rsidR="002E59B0" w:rsidRPr="00406581">
        <w:rPr>
          <w:rFonts w:ascii="Times New Roman" w:hAnsi="Times New Roman"/>
          <w:sz w:val="24"/>
          <w:szCs w:val="24"/>
          <w:lang w:val="ro-RO"/>
        </w:rPr>
        <w:t xml:space="preserve">poate </w:t>
      </w:r>
      <w:r w:rsidR="00DA2B4D" w:rsidRPr="00406581">
        <w:rPr>
          <w:rFonts w:ascii="Times New Roman" w:hAnsi="Times New Roman"/>
          <w:sz w:val="24"/>
          <w:szCs w:val="24"/>
          <w:lang w:val="ro-RO"/>
        </w:rPr>
        <w:t xml:space="preserve">să transmită </w:t>
      </w:r>
      <w:r w:rsidR="00397559" w:rsidRPr="00406581">
        <w:rPr>
          <w:rFonts w:ascii="Times New Roman" w:hAnsi="Times New Roman"/>
          <w:sz w:val="24"/>
          <w:szCs w:val="24"/>
          <w:lang w:val="ro-RO"/>
        </w:rPr>
        <w:t>O</w:t>
      </w:r>
      <w:r w:rsidR="00DA2B4D" w:rsidRPr="00406581">
        <w:rPr>
          <w:rFonts w:ascii="Times New Roman" w:hAnsi="Times New Roman"/>
          <w:sz w:val="24"/>
          <w:szCs w:val="24"/>
          <w:lang w:val="ro-RO"/>
        </w:rPr>
        <w:t xml:space="preserve">rdine de vânzare și/sau cumpărare de energie </w:t>
      </w:r>
      <w:r w:rsidR="00DA2B4D" w:rsidRPr="00406581">
        <w:rPr>
          <w:rFonts w:ascii="Times New Roman" w:hAnsi="Times New Roman"/>
          <w:sz w:val="24"/>
          <w:szCs w:val="24"/>
          <w:lang w:val="ro-RO"/>
        </w:rPr>
        <w:lastRenderedPageBreak/>
        <w:t xml:space="preserve">electrică pe </w:t>
      </w:r>
      <w:r w:rsidR="00C12A55" w:rsidRPr="00406581">
        <w:rPr>
          <w:rFonts w:ascii="Times New Roman" w:hAnsi="Times New Roman"/>
          <w:sz w:val="24"/>
          <w:szCs w:val="24"/>
          <w:lang w:val="ro-RO"/>
        </w:rPr>
        <w:t>PI</w:t>
      </w:r>
      <w:r w:rsidR="00DA2B4D" w:rsidRPr="00406581">
        <w:rPr>
          <w:rFonts w:ascii="Times New Roman" w:hAnsi="Times New Roman"/>
          <w:sz w:val="24"/>
          <w:szCs w:val="24"/>
          <w:lang w:val="ro-RO"/>
        </w:rPr>
        <w:t>.</w:t>
      </w:r>
      <w:r w:rsidR="00FF4D46" w:rsidRPr="00406581">
        <w:rPr>
          <w:rFonts w:ascii="Times New Roman" w:hAnsi="Times New Roman"/>
          <w:sz w:val="24"/>
          <w:szCs w:val="24"/>
          <w:lang w:val="ro-RO"/>
        </w:rPr>
        <w:t xml:space="preserve"> </w:t>
      </w:r>
    </w:p>
    <w:p w14:paraId="6A1FE2D9" w14:textId="6BE513BF" w:rsidR="003A2628" w:rsidRPr="00406581" w:rsidRDefault="00DA2B4D">
      <w:pPr>
        <w:pStyle w:val="CERLEVEL4"/>
        <w:widowControl w:val="0"/>
        <w:numPr>
          <w:ilvl w:val="0"/>
          <w:numId w:val="56"/>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Specificațiile </w:t>
      </w:r>
      <w:r w:rsidR="00F01240" w:rsidRPr="00406581">
        <w:rPr>
          <w:rFonts w:ascii="Times New Roman" w:hAnsi="Times New Roman"/>
          <w:sz w:val="24"/>
          <w:szCs w:val="24"/>
          <w:lang w:val="ro-RO"/>
        </w:rPr>
        <w:t>P</w:t>
      </w:r>
      <w:r w:rsidRPr="00406581" w:rsidDel="001662AE">
        <w:rPr>
          <w:rFonts w:ascii="Times New Roman" w:hAnsi="Times New Roman"/>
          <w:sz w:val="24"/>
          <w:szCs w:val="24"/>
          <w:lang w:val="ro-RO"/>
        </w:rPr>
        <w:t xml:space="preserve">roduselor sunt enumerate în </w:t>
      </w:r>
      <w:r w:rsidR="003A2628" w:rsidRPr="00406581">
        <w:rPr>
          <w:rFonts w:ascii="Times New Roman" w:hAnsi="Times New Roman"/>
          <w:sz w:val="24"/>
          <w:szCs w:val="24"/>
          <w:lang w:val="ro-RO"/>
        </w:rPr>
        <w:t>A</w:t>
      </w:r>
      <w:r w:rsidRPr="00406581">
        <w:rPr>
          <w:rFonts w:ascii="Times New Roman" w:hAnsi="Times New Roman"/>
          <w:sz w:val="24"/>
          <w:szCs w:val="24"/>
          <w:lang w:val="ro-RO"/>
        </w:rPr>
        <w:t xml:space="preserve">nexa </w:t>
      </w:r>
      <w:r w:rsidR="00413738" w:rsidRPr="00406581">
        <w:rPr>
          <w:rFonts w:ascii="Times New Roman" w:hAnsi="Times New Roman"/>
          <w:sz w:val="24"/>
          <w:szCs w:val="24"/>
          <w:lang w:val="ro-RO"/>
        </w:rPr>
        <w:t>1</w:t>
      </w:r>
      <w:r w:rsidRPr="00406581">
        <w:rPr>
          <w:rFonts w:ascii="Times New Roman" w:hAnsi="Times New Roman"/>
          <w:sz w:val="24"/>
          <w:szCs w:val="24"/>
          <w:lang w:val="ro-RO"/>
        </w:rPr>
        <w:t xml:space="preserve"> </w:t>
      </w:r>
      <w:r w:rsidRPr="00406581" w:rsidDel="001662AE">
        <w:rPr>
          <w:rFonts w:ascii="Times New Roman" w:hAnsi="Times New Roman"/>
          <w:sz w:val="24"/>
          <w:szCs w:val="24"/>
          <w:lang w:val="ro-RO"/>
        </w:rPr>
        <w:t xml:space="preserve">la </w:t>
      </w:r>
      <w:r w:rsidR="00D662C3" w:rsidRPr="00406581">
        <w:rPr>
          <w:rFonts w:ascii="Times New Roman" w:hAnsi="Times New Roman"/>
          <w:sz w:val="24"/>
          <w:szCs w:val="24"/>
          <w:lang w:val="ro-RO"/>
        </w:rPr>
        <w:t xml:space="preserve">Regulile </w:t>
      </w:r>
      <w:r w:rsidR="002E59B0" w:rsidRPr="00406581">
        <w:rPr>
          <w:rFonts w:ascii="Times New Roman" w:hAnsi="Times New Roman"/>
          <w:sz w:val="24"/>
          <w:szCs w:val="24"/>
          <w:lang w:val="ro-RO"/>
        </w:rPr>
        <w:t>Operațional</w:t>
      </w:r>
      <w:r w:rsidR="00D662C3" w:rsidRPr="00406581">
        <w:rPr>
          <w:rFonts w:ascii="Times New Roman" w:hAnsi="Times New Roman"/>
          <w:sz w:val="24"/>
          <w:szCs w:val="24"/>
          <w:lang w:val="ro-RO"/>
        </w:rPr>
        <w:t>e</w:t>
      </w:r>
      <w:r w:rsidRPr="00406581">
        <w:rPr>
          <w:rFonts w:ascii="Times New Roman" w:hAnsi="Times New Roman"/>
          <w:sz w:val="24"/>
          <w:szCs w:val="24"/>
          <w:lang w:val="ro-RO"/>
        </w:rPr>
        <w:t xml:space="preserve">. </w:t>
      </w:r>
      <w:bookmarkStart w:id="138" w:name="_Toc472608172"/>
      <w:bookmarkStart w:id="139" w:name="_Toc475466537"/>
      <w:bookmarkStart w:id="140" w:name="_Ref492640032"/>
      <w:bookmarkStart w:id="141" w:name="_Toc19265903"/>
    </w:p>
    <w:bookmarkEnd w:id="138"/>
    <w:bookmarkEnd w:id="139"/>
    <w:bookmarkEnd w:id="140"/>
    <w:bookmarkEnd w:id="141"/>
    <w:p w14:paraId="08221F00" w14:textId="4A1DED8C" w:rsidR="00DA2B4D" w:rsidRPr="00406581" w:rsidRDefault="00B0020C">
      <w:pPr>
        <w:pStyle w:val="ListParagraph"/>
        <w:widowControl w:val="0"/>
        <w:numPr>
          <w:ilvl w:val="0"/>
          <w:numId w:val="55"/>
        </w:numPr>
        <w:spacing w:line="280" w:lineRule="exact"/>
        <w:ind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Ordinele</w:t>
      </w:r>
    </w:p>
    <w:p w14:paraId="0CAA32BD" w14:textId="084C7E6B" w:rsidR="006B6C44" w:rsidRPr="00406581" w:rsidRDefault="006B6C44" w:rsidP="007F4384">
      <w:pPr>
        <w:pStyle w:val="ListParagraph"/>
        <w:widowControl w:val="0"/>
        <w:numPr>
          <w:ilvl w:val="0"/>
          <w:numId w:val="114"/>
        </w:numPr>
        <w:spacing w:line="280" w:lineRule="exact"/>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Dispoziții aplicabile PI-NC</w:t>
      </w:r>
    </w:p>
    <w:p w14:paraId="14346D7D" w14:textId="168AF45D" w:rsidR="00791AB7" w:rsidRPr="00406581" w:rsidRDefault="00DA2B4D">
      <w:pPr>
        <w:pStyle w:val="CERLEVEL4"/>
        <w:widowControl w:val="0"/>
        <w:numPr>
          <w:ilvl w:val="0"/>
          <w:numId w:val="57"/>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Un </w:t>
      </w:r>
      <w:r w:rsidR="00397559" w:rsidRPr="00406581">
        <w:rPr>
          <w:rFonts w:ascii="Times New Roman" w:hAnsi="Times New Roman"/>
          <w:sz w:val="24"/>
          <w:szCs w:val="24"/>
          <w:lang w:val="ro-RO"/>
        </w:rPr>
        <w:t>O</w:t>
      </w:r>
      <w:r w:rsidRPr="00406581">
        <w:rPr>
          <w:rFonts w:ascii="Times New Roman" w:hAnsi="Times New Roman"/>
          <w:sz w:val="24"/>
          <w:szCs w:val="24"/>
          <w:lang w:val="ro-RO"/>
        </w:rPr>
        <w:t xml:space="preserve">rdin </w:t>
      </w:r>
      <w:r w:rsidR="00B0020C" w:rsidRPr="00406581">
        <w:rPr>
          <w:rFonts w:ascii="Times New Roman" w:hAnsi="Times New Roman"/>
          <w:sz w:val="24"/>
          <w:szCs w:val="24"/>
          <w:lang w:val="ro-RO"/>
        </w:rPr>
        <w:t>reprezintă</w:t>
      </w:r>
      <w:r w:rsidRPr="00406581">
        <w:rPr>
          <w:rFonts w:ascii="Times New Roman" w:hAnsi="Times New Roman"/>
          <w:sz w:val="24"/>
          <w:szCs w:val="24"/>
          <w:lang w:val="ro-RO"/>
        </w:rPr>
        <w:t xml:space="preserve"> o</w:t>
      </w:r>
      <w:r w:rsidR="00B0020C" w:rsidRPr="00406581">
        <w:rPr>
          <w:rFonts w:ascii="Times New Roman" w:hAnsi="Times New Roman"/>
          <w:sz w:val="24"/>
          <w:szCs w:val="24"/>
          <w:lang w:val="ro-RO"/>
        </w:rPr>
        <w:t xml:space="preserve"> ofertă</w:t>
      </w:r>
      <w:r w:rsidRPr="00406581">
        <w:rPr>
          <w:rFonts w:ascii="Times New Roman" w:hAnsi="Times New Roman"/>
          <w:sz w:val="24"/>
          <w:szCs w:val="24"/>
          <w:lang w:val="ro-RO"/>
        </w:rPr>
        <w:t xml:space="preserve"> individuală </w:t>
      </w:r>
      <w:r w:rsidR="00CE1CF2" w:rsidRPr="00406581">
        <w:rPr>
          <w:rFonts w:ascii="Times New Roman" w:hAnsi="Times New Roman"/>
          <w:sz w:val="24"/>
          <w:szCs w:val="24"/>
          <w:lang w:val="ro-RO"/>
        </w:rPr>
        <w:t xml:space="preserve">cu privire la un </w:t>
      </w:r>
      <w:r w:rsidR="00F01240" w:rsidRPr="00406581">
        <w:rPr>
          <w:rFonts w:ascii="Times New Roman" w:hAnsi="Times New Roman"/>
          <w:sz w:val="24"/>
          <w:szCs w:val="24"/>
          <w:lang w:val="ro-RO"/>
        </w:rPr>
        <w:t>P</w:t>
      </w:r>
      <w:r w:rsidR="00CE1CF2" w:rsidRPr="00406581">
        <w:rPr>
          <w:rFonts w:ascii="Times New Roman" w:hAnsi="Times New Roman"/>
          <w:sz w:val="24"/>
          <w:szCs w:val="24"/>
          <w:lang w:val="ro-RO"/>
        </w:rPr>
        <w:t>rodus disponibil în Piață</w:t>
      </w:r>
      <w:r w:rsidRPr="00406581">
        <w:rPr>
          <w:rFonts w:ascii="Times New Roman" w:hAnsi="Times New Roman"/>
          <w:sz w:val="24"/>
          <w:szCs w:val="24"/>
          <w:lang w:val="ro-RO"/>
        </w:rPr>
        <w:t xml:space="preserve">, de a vinde sau de a cumpăra energie electrică, în legătură cu o perioadă de timp, un volum și un preț specificat, în conformitate cu specificațiile pentru </w:t>
      </w:r>
      <w:r w:rsidR="00F01240" w:rsidRPr="00406581">
        <w:rPr>
          <w:rFonts w:ascii="Times New Roman" w:hAnsi="Times New Roman"/>
          <w:sz w:val="24"/>
          <w:szCs w:val="24"/>
          <w:lang w:val="ro-RO"/>
        </w:rPr>
        <w:t>P</w:t>
      </w:r>
      <w:r w:rsidRPr="00406581">
        <w:rPr>
          <w:rFonts w:ascii="Times New Roman" w:hAnsi="Times New Roman"/>
          <w:sz w:val="24"/>
          <w:szCs w:val="24"/>
          <w:lang w:val="ro-RO"/>
        </w:rPr>
        <w:t>rodusul în cauză.</w:t>
      </w:r>
    </w:p>
    <w:p w14:paraId="51AC49C4" w14:textId="2F91A33E" w:rsidR="00EC24E6" w:rsidRPr="00406581" w:rsidRDefault="00EC24E6">
      <w:pPr>
        <w:pStyle w:val="CERLEVEL4"/>
        <w:widowControl w:val="0"/>
        <w:numPr>
          <w:ilvl w:val="0"/>
          <w:numId w:val="57"/>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Sistemul de tranzacționare colectează Ordinele în </w:t>
      </w:r>
      <w:r w:rsidR="001E37F5" w:rsidRPr="00406581">
        <w:rPr>
          <w:rFonts w:ascii="Times New Roman" w:hAnsi="Times New Roman"/>
          <w:sz w:val="24"/>
          <w:szCs w:val="24"/>
          <w:lang w:val="ro-RO"/>
        </w:rPr>
        <w:t>Registrul de ordine comun</w:t>
      </w:r>
      <w:r w:rsidRPr="00406581">
        <w:rPr>
          <w:rFonts w:ascii="Times New Roman" w:hAnsi="Times New Roman"/>
          <w:sz w:val="24"/>
          <w:szCs w:val="24"/>
          <w:lang w:val="ro-RO"/>
        </w:rPr>
        <w:t xml:space="preserve"> pentru PI în timpul Intervalului de tranzacționare relevant.</w:t>
      </w:r>
    </w:p>
    <w:p w14:paraId="078F29F8" w14:textId="340EFB74" w:rsidR="006B6C44" w:rsidRPr="00406581" w:rsidRDefault="006F2BD1" w:rsidP="006B6C44">
      <w:pPr>
        <w:pStyle w:val="CERLEVEL4"/>
        <w:widowControl w:val="0"/>
        <w:numPr>
          <w:ilvl w:val="0"/>
          <w:numId w:val="57"/>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Ordinele introduse în Registrul de ordine comun sunt supuse execuției imediate, ștergerii </w:t>
      </w:r>
      <w:r w:rsidR="0001540C" w:rsidRPr="00406581">
        <w:rPr>
          <w:rFonts w:ascii="Times New Roman" w:hAnsi="Times New Roman"/>
          <w:sz w:val="24"/>
          <w:szCs w:val="24"/>
          <w:lang w:val="ro-RO"/>
        </w:rPr>
        <w:t xml:space="preserve">instantanee </w:t>
      </w:r>
      <w:r w:rsidRPr="00406581">
        <w:rPr>
          <w:rFonts w:ascii="Times New Roman" w:hAnsi="Times New Roman"/>
          <w:sz w:val="24"/>
          <w:szCs w:val="24"/>
          <w:lang w:val="ro-RO"/>
        </w:rPr>
        <w:t xml:space="preserve">sau </w:t>
      </w:r>
      <w:r w:rsidR="00CC45AB" w:rsidRPr="00406581">
        <w:rPr>
          <w:rFonts w:ascii="Times New Roman" w:hAnsi="Times New Roman"/>
          <w:sz w:val="24"/>
          <w:szCs w:val="24"/>
          <w:lang w:val="ro-RO"/>
        </w:rPr>
        <w:t>luării în considera</w:t>
      </w:r>
      <w:r w:rsidR="0001540C" w:rsidRPr="00406581">
        <w:rPr>
          <w:rFonts w:ascii="Times New Roman" w:hAnsi="Times New Roman"/>
          <w:sz w:val="24"/>
          <w:szCs w:val="24"/>
          <w:lang w:val="ro-RO"/>
        </w:rPr>
        <w:t>r</w:t>
      </w:r>
      <w:r w:rsidR="00CC45AB" w:rsidRPr="00406581">
        <w:rPr>
          <w:rFonts w:ascii="Times New Roman" w:hAnsi="Times New Roman"/>
          <w:sz w:val="24"/>
          <w:szCs w:val="24"/>
          <w:lang w:val="ro-RO"/>
        </w:rPr>
        <w:t>e în Registrul de ordine comun. Totodată, anumite tipuri de Ordine pot fi executate parțial</w:t>
      </w:r>
      <w:r w:rsidR="0001540C" w:rsidRPr="00406581">
        <w:rPr>
          <w:rFonts w:ascii="Times New Roman" w:hAnsi="Times New Roman"/>
          <w:sz w:val="24"/>
          <w:szCs w:val="24"/>
          <w:lang w:val="ro-RO"/>
        </w:rPr>
        <w:t xml:space="preserve">. Ca </w:t>
      </w:r>
      <w:r w:rsidR="00CC45AB" w:rsidRPr="00406581">
        <w:rPr>
          <w:rFonts w:ascii="Times New Roman" w:hAnsi="Times New Roman"/>
          <w:sz w:val="24"/>
          <w:szCs w:val="24"/>
          <w:lang w:val="ro-RO"/>
        </w:rPr>
        <w:t>urmare a ex</w:t>
      </w:r>
      <w:r w:rsidR="00A44F49" w:rsidRPr="00406581">
        <w:rPr>
          <w:rFonts w:ascii="Times New Roman" w:hAnsi="Times New Roman"/>
          <w:sz w:val="24"/>
          <w:szCs w:val="24"/>
          <w:lang w:val="ro-RO"/>
        </w:rPr>
        <w:t>e</w:t>
      </w:r>
      <w:r w:rsidR="00CC45AB" w:rsidRPr="00406581">
        <w:rPr>
          <w:rFonts w:ascii="Times New Roman" w:hAnsi="Times New Roman"/>
          <w:sz w:val="24"/>
          <w:szCs w:val="24"/>
          <w:lang w:val="ro-RO"/>
        </w:rPr>
        <w:t>cutării parțiale</w:t>
      </w:r>
      <w:r w:rsidR="0001540C" w:rsidRPr="00406581">
        <w:rPr>
          <w:rFonts w:ascii="Times New Roman" w:hAnsi="Times New Roman"/>
          <w:sz w:val="24"/>
          <w:szCs w:val="24"/>
          <w:lang w:val="ro-RO"/>
        </w:rPr>
        <w:t>, Ordinele sunt șterse sau reintroduse în Registrul de ordine comun pentru porțiunea neexecutată</w:t>
      </w:r>
      <w:r w:rsidR="00A44F49" w:rsidRPr="00406581">
        <w:rPr>
          <w:rFonts w:ascii="Times New Roman" w:hAnsi="Times New Roman"/>
          <w:sz w:val="24"/>
          <w:szCs w:val="24"/>
          <w:lang w:val="ro-RO"/>
        </w:rPr>
        <w:t xml:space="preserve">, </w:t>
      </w:r>
      <w:r w:rsidR="003662EF" w:rsidRPr="00406581">
        <w:rPr>
          <w:rFonts w:ascii="Times New Roman" w:hAnsi="Times New Roman"/>
          <w:sz w:val="24"/>
          <w:szCs w:val="24"/>
          <w:lang w:val="ro-RO"/>
        </w:rPr>
        <w:t>î</w:t>
      </w:r>
      <w:r w:rsidR="00A44F49" w:rsidRPr="00406581">
        <w:rPr>
          <w:rFonts w:ascii="Times New Roman" w:hAnsi="Times New Roman"/>
          <w:sz w:val="24"/>
          <w:szCs w:val="24"/>
          <w:lang w:val="ro-RO"/>
        </w:rPr>
        <w:t>n functie de condi</w:t>
      </w:r>
      <w:r w:rsidR="003662EF" w:rsidRPr="00406581">
        <w:rPr>
          <w:rFonts w:ascii="Times New Roman" w:hAnsi="Times New Roman"/>
          <w:sz w:val="24"/>
          <w:szCs w:val="24"/>
          <w:lang w:val="ro-RO"/>
        </w:rPr>
        <w:t>ț</w:t>
      </w:r>
      <w:r w:rsidR="00A44F49" w:rsidRPr="00406581">
        <w:rPr>
          <w:rFonts w:ascii="Times New Roman" w:hAnsi="Times New Roman"/>
          <w:sz w:val="24"/>
          <w:szCs w:val="24"/>
          <w:lang w:val="ro-RO"/>
        </w:rPr>
        <w:t xml:space="preserve">ia de executie a </w:t>
      </w:r>
      <w:r w:rsidR="003662EF" w:rsidRPr="00406581">
        <w:rPr>
          <w:rFonts w:ascii="Times New Roman" w:hAnsi="Times New Roman"/>
          <w:sz w:val="24"/>
          <w:szCs w:val="24"/>
          <w:lang w:val="ro-RO"/>
        </w:rPr>
        <w:t>repectivului O</w:t>
      </w:r>
      <w:r w:rsidR="00A44F49" w:rsidRPr="00406581">
        <w:rPr>
          <w:rFonts w:ascii="Times New Roman" w:hAnsi="Times New Roman"/>
          <w:sz w:val="24"/>
          <w:szCs w:val="24"/>
          <w:lang w:val="ro-RO"/>
        </w:rPr>
        <w:t>rdi</w:t>
      </w:r>
      <w:r w:rsidR="003662EF" w:rsidRPr="00406581">
        <w:rPr>
          <w:rFonts w:ascii="Times New Roman" w:hAnsi="Times New Roman"/>
          <w:sz w:val="24"/>
          <w:szCs w:val="24"/>
          <w:lang w:val="ro-RO"/>
        </w:rPr>
        <w:t>n</w:t>
      </w:r>
      <w:r w:rsidR="0001540C" w:rsidRPr="00406581">
        <w:rPr>
          <w:rFonts w:ascii="Times New Roman" w:hAnsi="Times New Roman"/>
          <w:sz w:val="24"/>
          <w:szCs w:val="24"/>
          <w:lang w:val="ro-RO"/>
        </w:rPr>
        <w:t>.</w:t>
      </w:r>
      <w:r w:rsidR="00975939" w:rsidRPr="00406581">
        <w:rPr>
          <w:rFonts w:ascii="Times New Roman" w:hAnsi="Times New Roman"/>
          <w:sz w:val="24"/>
          <w:szCs w:val="24"/>
          <w:lang w:val="ro-RO"/>
        </w:rPr>
        <w:t xml:space="preserve"> </w:t>
      </w:r>
      <w:r w:rsidR="00EC24E6" w:rsidRPr="00406581">
        <w:rPr>
          <w:rFonts w:ascii="Times New Roman" w:hAnsi="Times New Roman"/>
          <w:sz w:val="24"/>
          <w:szCs w:val="24"/>
          <w:lang w:val="ro-RO"/>
        </w:rPr>
        <w:t xml:space="preserve">Toate Ordinele din </w:t>
      </w:r>
      <w:r w:rsidR="001E37F5" w:rsidRPr="00406581">
        <w:rPr>
          <w:rFonts w:ascii="Times New Roman" w:hAnsi="Times New Roman"/>
          <w:sz w:val="24"/>
          <w:szCs w:val="24"/>
          <w:lang w:val="ro-RO"/>
        </w:rPr>
        <w:t>Registrul de ordine comun</w:t>
      </w:r>
      <w:r w:rsidR="00EC24E6" w:rsidRPr="00406581">
        <w:rPr>
          <w:rFonts w:ascii="Times New Roman" w:hAnsi="Times New Roman"/>
          <w:sz w:val="24"/>
          <w:szCs w:val="24"/>
          <w:lang w:val="ro-RO"/>
        </w:rPr>
        <w:t xml:space="preserve"> vor fi luate în considerare în procesul de corelare.</w:t>
      </w:r>
      <w:r w:rsidR="001F1309" w:rsidRPr="00406581">
        <w:rPr>
          <w:rFonts w:ascii="Times New Roman" w:hAnsi="Times New Roman"/>
          <w:sz w:val="24"/>
          <w:szCs w:val="24"/>
          <w:lang w:val="ro-RO"/>
        </w:rPr>
        <w:t xml:space="preserve"> </w:t>
      </w:r>
    </w:p>
    <w:p w14:paraId="151B889C" w14:textId="3626C493" w:rsidR="006B6C44" w:rsidRPr="00406581" w:rsidRDefault="006B6C44" w:rsidP="006B6C44">
      <w:pPr>
        <w:pStyle w:val="ListParagraph"/>
        <w:widowControl w:val="0"/>
        <w:numPr>
          <w:ilvl w:val="0"/>
          <w:numId w:val="114"/>
        </w:numPr>
        <w:spacing w:line="280" w:lineRule="exact"/>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Dispoziții aplicabile PI-IDA</w:t>
      </w:r>
    </w:p>
    <w:p w14:paraId="48CE3232" w14:textId="77777777" w:rsidR="002E19C6" w:rsidRPr="00406581" w:rsidRDefault="00DF6D5F" w:rsidP="00B32406">
      <w:pPr>
        <w:pStyle w:val="CERLEVEL4"/>
        <w:widowControl w:val="0"/>
        <w:numPr>
          <w:ilvl w:val="0"/>
          <w:numId w:val="117"/>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Ordinele de pe PI-IDA sunt transmise utilizând formularul de ordine standard al BRM și sunt transmise </w:t>
      </w:r>
      <w:r w:rsidR="00261E14" w:rsidRPr="00406581">
        <w:rPr>
          <w:rFonts w:ascii="Times New Roman" w:hAnsi="Times New Roman"/>
          <w:sz w:val="24"/>
          <w:szCs w:val="24"/>
          <w:lang w:val="ro-RO"/>
        </w:rPr>
        <w:t>BRM</w:t>
      </w:r>
      <w:r w:rsidRPr="00406581">
        <w:rPr>
          <w:rFonts w:ascii="Times New Roman" w:hAnsi="Times New Roman"/>
          <w:sz w:val="24"/>
          <w:szCs w:val="24"/>
          <w:lang w:val="ro-RO"/>
        </w:rPr>
        <w:t xml:space="preserve"> prin </w:t>
      </w:r>
      <w:r w:rsidR="002E19C6" w:rsidRPr="00406581">
        <w:rPr>
          <w:rFonts w:ascii="Times New Roman" w:hAnsi="Times New Roman"/>
          <w:sz w:val="24"/>
          <w:szCs w:val="24"/>
          <w:lang w:val="ro-RO"/>
        </w:rPr>
        <w:t xml:space="preserve">intermediul </w:t>
      </w:r>
      <w:r w:rsidR="002E19C6" w:rsidRPr="00406581">
        <w:rPr>
          <w:rFonts w:ascii="Times New Roman" w:hAnsi="Times New Roman"/>
          <w:bCs/>
          <w:sz w:val="24"/>
          <w:szCs w:val="24"/>
          <w:lang w:val="ro-RO"/>
        </w:rPr>
        <w:t>Sistemului de tranzacționare</w:t>
      </w:r>
      <w:r w:rsidRPr="00406581">
        <w:rPr>
          <w:rFonts w:ascii="Times New Roman" w:hAnsi="Times New Roman"/>
          <w:sz w:val="24"/>
          <w:szCs w:val="24"/>
          <w:lang w:val="ro-RO"/>
        </w:rPr>
        <w:t>.</w:t>
      </w:r>
    </w:p>
    <w:p w14:paraId="721EBBFF" w14:textId="652792F9" w:rsidR="00DF1B5B" w:rsidRPr="00406581" w:rsidRDefault="009815C6" w:rsidP="00B32406">
      <w:pPr>
        <w:pStyle w:val="CERLEVEL4"/>
        <w:widowControl w:val="0"/>
        <w:numPr>
          <w:ilvl w:val="0"/>
          <w:numId w:val="117"/>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Procesul de calcul prin care se realizează </w:t>
      </w:r>
      <w:r w:rsidR="002E19C6" w:rsidRPr="00406581">
        <w:rPr>
          <w:rFonts w:ascii="Times New Roman" w:hAnsi="Times New Roman"/>
          <w:sz w:val="24"/>
          <w:szCs w:val="24"/>
          <w:lang w:val="ro-RO"/>
        </w:rPr>
        <w:t>corelarea</w:t>
      </w:r>
      <w:r w:rsidRPr="00406581">
        <w:rPr>
          <w:rFonts w:ascii="Times New Roman" w:hAnsi="Times New Roman"/>
          <w:sz w:val="24"/>
          <w:szCs w:val="24"/>
          <w:lang w:val="ro-RO"/>
        </w:rPr>
        <w:t xml:space="preserve"> </w:t>
      </w:r>
      <w:r w:rsidR="002E19C6" w:rsidRPr="00406581">
        <w:rPr>
          <w:rFonts w:ascii="Times New Roman" w:hAnsi="Times New Roman"/>
          <w:sz w:val="24"/>
          <w:szCs w:val="24"/>
          <w:lang w:val="ro-RO"/>
        </w:rPr>
        <w:t>O</w:t>
      </w:r>
      <w:r w:rsidRPr="00406581">
        <w:rPr>
          <w:rFonts w:ascii="Times New Roman" w:hAnsi="Times New Roman"/>
          <w:sz w:val="24"/>
          <w:szCs w:val="24"/>
          <w:lang w:val="ro-RO"/>
        </w:rPr>
        <w:t xml:space="preserve">rdinelor este descris în </w:t>
      </w:r>
      <w:r w:rsidR="002E19C6" w:rsidRPr="00406581">
        <w:rPr>
          <w:rFonts w:ascii="Times New Roman" w:hAnsi="Times New Roman"/>
          <w:sz w:val="24"/>
          <w:szCs w:val="24"/>
          <w:lang w:val="ro-RO"/>
        </w:rPr>
        <w:t>prezentarea</w:t>
      </w:r>
      <w:r w:rsidRPr="00406581">
        <w:rPr>
          <w:rFonts w:ascii="Times New Roman" w:hAnsi="Times New Roman"/>
          <w:sz w:val="24"/>
          <w:szCs w:val="24"/>
          <w:lang w:val="ro-RO"/>
        </w:rPr>
        <w:t xml:space="preserve"> publică a algoritmului PCR Market Coupling Euphemia.</w:t>
      </w:r>
    </w:p>
    <w:p w14:paraId="3A10C1D9" w14:textId="353AD621" w:rsidR="002E19C6" w:rsidRPr="00406581" w:rsidRDefault="002E19C6" w:rsidP="002E19C6">
      <w:pPr>
        <w:pStyle w:val="ListParagraph"/>
        <w:widowControl w:val="0"/>
        <w:numPr>
          <w:ilvl w:val="0"/>
          <w:numId w:val="114"/>
        </w:numPr>
        <w:spacing w:line="280" w:lineRule="exact"/>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Dispozi</w:t>
      </w:r>
      <w:r w:rsidR="004F1CAE" w:rsidRPr="00406581">
        <w:rPr>
          <w:rFonts w:ascii="Times New Roman" w:hAnsi="Times New Roman" w:cs="Times New Roman"/>
          <w:b/>
          <w:bCs/>
          <w:sz w:val="24"/>
          <w:szCs w:val="24"/>
          <w:lang w:val="ro-RO"/>
        </w:rPr>
        <w:t>ții comune aplicabile PI-NC și PI-IDA</w:t>
      </w:r>
    </w:p>
    <w:p w14:paraId="40F53FE0" w14:textId="77777777" w:rsidR="00DF1B5B" w:rsidRPr="00406581" w:rsidRDefault="00DF1B5B" w:rsidP="007F4384">
      <w:pPr>
        <w:pStyle w:val="CERLEVEL4"/>
        <w:widowControl w:val="0"/>
        <w:numPr>
          <w:ilvl w:val="0"/>
          <w:numId w:val="118"/>
        </w:numPr>
        <w:spacing w:after="200" w:line="280" w:lineRule="exact"/>
        <w:ind w:hanging="630"/>
        <w:rPr>
          <w:rFonts w:ascii="Times New Roman" w:hAnsi="Times New Roman"/>
          <w:sz w:val="24"/>
          <w:szCs w:val="24"/>
          <w:lang w:val="ro-RO"/>
        </w:rPr>
      </w:pPr>
      <w:r w:rsidRPr="00406581">
        <w:rPr>
          <w:rFonts w:ascii="Times New Roman" w:hAnsi="Times New Roman"/>
          <w:sz w:val="24"/>
          <w:szCs w:val="24"/>
          <w:lang w:val="ro-RO"/>
        </w:rPr>
        <w:t>Ordinele transmise către BRM de către Participanții la PI-NC trebuie să respecte toate cerințele aplicabile din Regulile Operaționale și să includă cel puțin următoarele informații:</w:t>
      </w:r>
    </w:p>
    <w:p w14:paraId="1BA04C1E" w14:textId="77777777" w:rsidR="00DF1B5B" w:rsidRPr="00406581" w:rsidRDefault="00DF1B5B" w:rsidP="00DF1B5B">
      <w:pPr>
        <w:pStyle w:val="ListParagraph"/>
        <w:widowControl w:val="0"/>
        <w:numPr>
          <w:ilvl w:val="0"/>
          <w:numId w:val="58"/>
        </w:numPr>
        <w:spacing w:line="280" w:lineRule="exact"/>
        <w:ind w:firstLine="9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identitatea Participantului;</w:t>
      </w:r>
    </w:p>
    <w:p w14:paraId="6F94E945" w14:textId="77777777" w:rsidR="00DF1B5B" w:rsidRPr="00406581" w:rsidRDefault="00DF1B5B" w:rsidP="00DF1B5B">
      <w:pPr>
        <w:pStyle w:val="ListParagraph"/>
        <w:widowControl w:val="0"/>
        <w:numPr>
          <w:ilvl w:val="0"/>
          <w:numId w:val="58"/>
        </w:numPr>
        <w:spacing w:line="280" w:lineRule="exact"/>
        <w:ind w:firstLine="9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tipul de Produs;</w:t>
      </w:r>
    </w:p>
    <w:p w14:paraId="3EC5FC1F" w14:textId="77777777" w:rsidR="00DF1B5B" w:rsidRPr="00406581" w:rsidRDefault="00DF1B5B" w:rsidP="00DF1B5B">
      <w:pPr>
        <w:pStyle w:val="ListParagraph"/>
        <w:widowControl w:val="0"/>
        <w:numPr>
          <w:ilvl w:val="0"/>
          <w:numId w:val="58"/>
        </w:numPr>
        <w:spacing w:line="280" w:lineRule="exact"/>
        <w:ind w:firstLine="9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identificarea ca ofertă de vânzare sau ca ofertă de cumpărare;</w:t>
      </w:r>
    </w:p>
    <w:p w14:paraId="4C65F512" w14:textId="77777777" w:rsidR="00DF1B5B" w:rsidRPr="00406581" w:rsidRDefault="00DF1B5B" w:rsidP="00DF1B5B">
      <w:pPr>
        <w:pStyle w:val="ListParagraph"/>
        <w:widowControl w:val="0"/>
        <w:numPr>
          <w:ilvl w:val="0"/>
          <w:numId w:val="58"/>
        </w:numPr>
        <w:spacing w:line="280" w:lineRule="exact"/>
        <w:ind w:firstLine="9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ziua de tranzacționare la care se aplică Ordinul;</w:t>
      </w:r>
    </w:p>
    <w:p w14:paraId="7E779C23" w14:textId="77777777" w:rsidR="00DF1B5B" w:rsidRPr="00406581" w:rsidRDefault="00DF1B5B" w:rsidP="00DF1B5B">
      <w:pPr>
        <w:pStyle w:val="ListParagraph"/>
        <w:widowControl w:val="0"/>
        <w:numPr>
          <w:ilvl w:val="0"/>
          <w:numId w:val="58"/>
        </w:numPr>
        <w:spacing w:line="280" w:lineRule="exact"/>
        <w:ind w:firstLine="9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intervalul (intervalele) de livrare la care se aplică Ordinul;</w:t>
      </w:r>
    </w:p>
    <w:p w14:paraId="4DADDA6F" w14:textId="77777777" w:rsidR="00DF1B5B" w:rsidRPr="00406581" w:rsidRDefault="00DF1B5B" w:rsidP="00DF1B5B">
      <w:pPr>
        <w:pStyle w:val="ListParagraph"/>
        <w:widowControl w:val="0"/>
        <w:numPr>
          <w:ilvl w:val="0"/>
          <w:numId w:val="58"/>
        </w:numPr>
        <w:spacing w:line="280" w:lineRule="exact"/>
        <w:ind w:firstLine="9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prețul la care poate fi executat Ordinul;</w:t>
      </w:r>
    </w:p>
    <w:p w14:paraId="21A1A792" w14:textId="77777777" w:rsidR="00DF1B5B" w:rsidRPr="00406581" w:rsidRDefault="00DF1B5B" w:rsidP="00DF1B5B">
      <w:pPr>
        <w:pStyle w:val="ListParagraph"/>
        <w:widowControl w:val="0"/>
        <w:numPr>
          <w:ilvl w:val="0"/>
          <w:numId w:val="58"/>
        </w:numPr>
        <w:spacing w:line="280" w:lineRule="exact"/>
        <w:ind w:firstLine="9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cantitatea din Ordin;</w:t>
      </w:r>
    </w:p>
    <w:p w14:paraId="51A65E4F" w14:textId="77777777" w:rsidR="00DF1B5B" w:rsidRPr="00406581" w:rsidRDefault="00DF1B5B" w:rsidP="00DF1B5B">
      <w:pPr>
        <w:pStyle w:val="ListParagraph"/>
        <w:widowControl w:val="0"/>
        <w:numPr>
          <w:ilvl w:val="0"/>
          <w:numId w:val="58"/>
        </w:numPr>
        <w:spacing w:line="280" w:lineRule="exact"/>
        <w:ind w:firstLine="9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informațiile specifice necesare pentru tipul de Produs la care se referă Ordinul;</w:t>
      </w:r>
    </w:p>
    <w:p w14:paraId="767CE778" w14:textId="77777777" w:rsidR="00DF1B5B" w:rsidRPr="00406581" w:rsidRDefault="00DF1B5B" w:rsidP="00DF1B5B">
      <w:pPr>
        <w:pStyle w:val="ListParagraph"/>
        <w:widowControl w:val="0"/>
        <w:numPr>
          <w:ilvl w:val="0"/>
          <w:numId w:val="58"/>
        </w:numPr>
        <w:spacing w:line="280" w:lineRule="exact"/>
        <w:ind w:firstLine="9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lastRenderedPageBreak/>
        <w:t>condițiile de execuție a Ordinului;</w:t>
      </w:r>
    </w:p>
    <w:p w14:paraId="30C8E094" w14:textId="77777777" w:rsidR="00DF1B5B" w:rsidRPr="00406581" w:rsidRDefault="00DF1B5B" w:rsidP="00DF1B5B">
      <w:pPr>
        <w:pStyle w:val="ListParagraph"/>
        <w:widowControl w:val="0"/>
        <w:numPr>
          <w:ilvl w:val="0"/>
          <w:numId w:val="58"/>
        </w:numPr>
        <w:spacing w:line="280" w:lineRule="exact"/>
        <w:ind w:firstLine="9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durata Ordinului.</w:t>
      </w:r>
    </w:p>
    <w:p w14:paraId="52725CA4" w14:textId="77777777" w:rsidR="006B6C44" w:rsidRPr="00406581" w:rsidRDefault="006B6C44" w:rsidP="007F4384">
      <w:pPr>
        <w:widowControl w:val="0"/>
        <w:spacing w:line="280" w:lineRule="exact"/>
        <w:rPr>
          <w:lang w:val="ro-RO"/>
        </w:rPr>
      </w:pPr>
    </w:p>
    <w:p w14:paraId="081B8C3B" w14:textId="5952E0A4" w:rsidR="00DA2B4D" w:rsidRPr="00406581" w:rsidRDefault="00BC1524" w:rsidP="007F4384">
      <w:pPr>
        <w:pStyle w:val="CERLEVEL4"/>
        <w:widowControl w:val="0"/>
        <w:numPr>
          <w:ilvl w:val="0"/>
          <w:numId w:val="118"/>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Participanții</w:t>
      </w:r>
      <w:r w:rsidR="00DA2B4D" w:rsidRPr="00406581">
        <w:rPr>
          <w:rFonts w:ascii="Times New Roman" w:hAnsi="Times New Roman"/>
          <w:sz w:val="24"/>
          <w:szCs w:val="24"/>
          <w:lang w:val="ro-RO"/>
        </w:rPr>
        <w:t xml:space="preserve"> sunt responsabili pentru a se asigura că </w:t>
      </w:r>
      <w:r w:rsidR="008C4626" w:rsidRPr="00406581">
        <w:rPr>
          <w:rFonts w:ascii="Times New Roman" w:hAnsi="Times New Roman"/>
          <w:sz w:val="24"/>
          <w:szCs w:val="24"/>
          <w:lang w:val="ro-RO"/>
        </w:rPr>
        <w:t>O</w:t>
      </w:r>
      <w:r w:rsidR="00DA2B4D" w:rsidRPr="00406581">
        <w:rPr>
          <w:rFonts w:ascii="Times New Roman" w:hAnsi="Times New Roman"/>
          <w:sz w:val="24"/>
          <w:szCs w:val="24"/>
          <w:lang w:val="ro-RO"/>
        </w:rPr>
        <w:t xml:space="preserve">rdinele pe care le transmit sunt corecte și reflectă intențiile lor comerciale. </w:t>
      </w:r>
      <w:r w:rsidR="003662EF" w:rsidRPr="00406581">
        <w:rPr>
          <w:rFonts w:ascii="Times New Roman" w:hAnsi="Times New Roman"/>
          <w:sz w:val="24"/>
          <w:szCs w:val="24"/>
          <w:lang w:val="ro-RO"/>
        </w:rPr>
        <w:t>Î</w:t>
      </w:r>
      <w:r w:rsidR="00592D0D" w:rsidRPr="00406581">
        <w:rPr>
          <w:rFonts w:ascii="Times New Roman" w:hAnsi="Times New Roman"/>
          <w:sz w:val="24"/>
          <w:szCs w:val="24"/>
          <w:lang w:val="ro-RO"/>
        </w:rPr>
        <w:t xml:space="preserve">n acest context </w:t>
      </w:r>
      <w:r w:rsidR="00A16928" w:rsidRPr="00406581">
        <w:rPr>
          <w:rFonts w:ascii="Times New Roman" w:hAnsi="Times New Roman"/>
          <w:sz w:val="24"/>
          <w:szCs w:val="24"/>
          <w:lang w:val="ro-RO"/>
        </w:rPr>
        <w:t>BRM</w:t>
      </w:r>
      <w:r w:rsidR="00DA2B4D" w:rsidRPr="00406581">
        <w:rPr>
          <w:rFonts w:ascii="Times New Roman" w:hAnsi="Times New Roman"/>
          <w:sz w:val="24"/>
          <w:szCs w:val="24"/>
          <w:lang w:val="ro-RO"/>
        </w:rPr>
        <w:t>:</w:t>
      </w:r>
    </w:p>
    <w:p w14:paraId="23DF75F9" w14:textId="76889F41" w:rsidR="00DA2B4D" w:rsidRPr="00406581" w:rsidRDefault="00DA2B4D">
      <w:pPr>
        <w:widowControl w:val="0"/>
        <w:numPr>
          <w:ilvl w:val="4"/>
          <w:numId w:val="59"/>
        </w:numPr>
        <w:spacing w:line="280" w:lineRule="exact"/>
        <w:jc w:val="both"/>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nu are nicio obligație de a </w:t>
      </w:r>
      <w:r w:rsidR="00592D0D" w:rsidRPr="00406581">
        <w:rPr>
          <w:rFonts w:ascii="Times New Roman" w:hAnsi="Times New Roman" w:cs="Times New Roman"/>
          <w:sz w:val="24"/>
          <w:szCs w:val="24"/>
          <w:lang w:val="ro-RO"/>
        </w:rPr>
        <w:t xml:space="preserve"> investiga </w:t>
      </w:r>
      <w:r w:rsidR="00692878" w:rsidRPr="00406581">
        <w:rPr>
          <w:rFonts w:ascii="Times New Roman" w:hAnsi="Times New Roman" w:cs="Times New Roman"/>
          <w:sz w:val="24"/>
          <w:szCs w:val="24"/>
          <w:lang w:val="ro-RO"/>
        </w:rPr>
        <w:t>sau clarifica situația cu</w:t>
      </w:r>
      <w:r w:rsidRPr="00406581">
        <w:rPr>
          <w:rFonts w:ascii="Times New Roman" w:hAnsi="Times New Roman" w:cs="Times New Roman"/>
          <w:sz w:val="24"/>
          <w:szCs w:val="24"/>
          <w:lang w:val="ro-RO"/>
        </w:rPr>
        <w:t xml:space="preserve"> orice </w:t>
      </w:r>
      <w:r w:rsidR="004F6F70" w:rsidRPr="00406581">
        <w:rPr>
          <w:rFonts w:ascii="Times New Roman" w:hAnsi="Times New Roman" w:cs="Times New Roman"/>
          <w:sz w:val="24"/>
          <w:szCs w:val="24"/>
          <w:lang w:val="ro-RO"/>
        </w:rPr>
        <w:t>Participant</w:t>
      </w:r>
      <w:r w:rsidRPr="00406581">
        <w:rPr>
          <w:rFonts w:ascii="Times New Roman" w:hAnsi="Times New Roman" w:cs="Times New Roman"/>
          <w:sz w:val="24"/>
          <w:szCs w:val="24"/>
          <w:lang w:val="ro-RO"/>
        </w:rPr>
        <w:t xml:space="preserve"> care nu </w:t>
      </w:r>
      <w:r w:rsidR="00592D0D" w:rsidRPr="00406581">
        <w:rPr>
          <w:rFonts w:ascii="Times New Roman" w:hAnsi="Times New Roman" w:cs="Times New Roman"/>
          <w:sz w:val="24"/>
          <w:szCs w:val="24"/>
          <w:lang w:val="ro-RO"/>
        </w:rPr>
        <w:t>reu</w:t>
      </w:r>
      <w:r w:rsidR="003662EF" w:rsidRPr="00406581">
        <w:rPr>
          <w:rFonts w:ascii="Times New Roman" w:hAnsi="Times New Roman" w:cs="Times New Roman"/>
          <w:sz w:val="24"/>
          <w:szCs w:val="24"/>
          <w:lang w:val="ro-RO"/>
        </w:rPr>
        <w:t>ș</w:t>
      </w:r>
      <w:r w:rsidR="00592D0D" w:rsidRPr="00406581">
        <w:rPr>
          <w:rFonts w:ascii="Times New Roman" w:hAnsi="Times New Roman" w:cs="Times New Roman"/>
          <w:sz w:val="24"/>
          <w:szCs w:val="24"/>
          <w:lang w:val="ro-RO"/>
        </w:rPr>
        <w:t>e</w:t>
      </w:r>
      <w:r w:rsidR="003662EF" w:rsidRPr="00406581">
        <w:rPr>
          <w:rFonts w:ascii="Times New Roman" w:hAnsi="Times New Roman" w:cs="Times New Roman"/>
          <w:sz w:val="24"/>
          <w:szCs w:val="24"/>
          <w:lang w:val="ro-RO"/>
        </w:rPr>
        <w:t>ș</w:t>
      </w:r>
      <w:r w:rsidR="00592D0D" w:rsidRPr="00406581">
        <w:rPr>
          <w:rFonts w:ascii="Times New Roman" w:hAnsi="Times New Roman" w:cs="Times New Roman"/>
          <w:sz w:val="24"/>
          <w:szCs w:val="24"/>
          <w:lang w:val="ro-RO"/>
        </w:rPr>
        <w:t>te s</w:t>
      </w:r>
      <w:r w:rsidR="003662EF" w:rsidRPr="00406581">
        <w:rPr>
          <w:rFonts w:ascii="Times New Roman" w:hAnsi="Times New Roman" w:cs="Times New Roman"/>
          <w:sz w:val="24"/>
          <w:szCs w:val="24"/>
          <w:lang w:val="ro-RO"/>
        </w:rPr>
        <w:t>ă</w:t>
      </w:r>
      <w:r w:rsidR="00592D0D" w:rsidRPr="00406581">
        <w:rPr>
          <w:rFonts w:ascii="Times New Roman" w:hAnsi="Times New Roman" w:cs="Times New Roman"/>
          <w:sz w:val="24"/>
          <w:szCs w:val="24"/>
          <w:lang w:val="ro-RO"/>
        </w:rPr>
        <w:t xml:space="preserve"> </w:t>
      </w:r>
      <w:r w:rsidRPr="00406581">
        <w:rPr>
          <w:rFonts w:ascii="Times New Roman" w:hAnsi="Times New Roman" w:cs="Times New Roman"/>
          <w:sz w:val="24"/>
          <w:szCs w:val="24"/>
          <w:lang w:val="ro-RO"/>
        </w:rPr>
        <w:t>transmit</w:t>
      </w:r>
      <w:r w:rsidR="003662EF" w:rsidRPr="00406581">
        <w:rPr>
          <w:rFonts w:ascii="Times New Roman" w:hAnsi="Times New Roman" w:cs="Times New Roman"/>
          <w:sz w:val="24"/>
          <w:szCs w:val="24"/>
          <w:lang w:val="ro-RO"/>
        </w:rPr>
        <w:t>ă</w:t>
      </w:r>
      <w:r w:rsidRPr="00406581">
        <w:rPr>
          <w:rFonts w:ascii="Times New Roman" w:hAnsi="Times New Roman" w:cs="Times New Roman"/>
          <w:sz w:val="24"/>
          <w:szCs w:val="24"/>
          <w:lang w:val="ro-RO"/>
        </w:rPr>
        <w:t xml:space="preserve"> un </w:t>
      </w:r>
      <w:r w:rsidR="008C4626" w:rsidRPr="00406581">
        <w:rPr>
          <w:rFonts w:ascii="Times New Roman" w:hAnsi="Times New Roman" w:cs="Times New Roman"/>
          <w:sz w:val="24"/>
          <w:szCs w:val="24"/>
          <w:lang w:val="ro-RO"/>
        </w:rPr>
        <w:t>O</w:t>
      </w:r>
      <w:r w:rsidRPr="00406581">
        <w:rPr>
          <w:rFonts w:ascii="Times New Roman" w:hAnsi="Times New Roman" w:cs="Times New Roman"/>
          <w:sz w:val="24"/>
          <w:szCs w:val="24"/>
          <w:lang w:val="ro-RO"/>
        </w:rPr>
        <w:t xml:space="preserve">rdin sau alte informații </w:t>
      </w:r>
      <w:r w:rsidR="00592D0D" w:rsidRPr="00406581">
        <w:rPr>
          <w:rFonts w:ascii="Times New Roman" w:hAnsi="Times New Roman" w:cs="Times New Roman"/>
          <w:sz w:val="24"/>
          <w:szCs w:val="24"/>
          <w:lang w:val="ro-RO"/>
        </w:rPr>
        <w:t xml:space="preserve">impuse prin </w:t>
      </w:r>
      <w:r w:rsidRPr="00406581">
        <w:rPr>
          <w:rFonts w:ascii="Times New Roman" w:hAnsi="Times New Roman" w:cs="Times New Roman"/>
          <w:sz w:val="24"/>
          <w:szCs w:val="24"/>
          <w:lang w:val="ro-RO"/>
        </w:rPr>
        <w:t xml:space="preserve"> prezent</w:t>
      </w:r>
      <w:r w:rsidR="00692878"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 xml:space="preserve"> </w:t>
      </w:r>
      <w:r w:rsidR="00BA2510" w:rsidRPr="00406581">
        <w:rPr>
          <w:rFonts w:ascii="Times New Roman" w:hAnsi="Times New Roman" w:cs="Times New Roman"/>
          <w:sz w:val="24"/>
          <w:szCs w:val="24"/>
          <w:lang w:val="ro-RO"/>
        </w:rPr>
        <w:t>Procedur</w:t>
      </w:r>
      <w:r w:rsidR="00692878" w:rsidRPr="00406581">
        <w:rPr>
          <w:rFonts w:ascii="Times New Roman" w:hAnsi="Times New Roman" w:cs="Times New Roman"/>
          <w:sz w:val="24"/>
          <w:szCs w:val="24"/>
          <w:lang w:val="ro-RO"/>
        </w:rPr>
        <w:t>ă</w:t>
      </w:r>
      <w:r w:rsidRPr="00406581">
        <w:rPr>
          <w:rFonts w:ascii="Times New Roman" w:hAnsi="Times New Roman" w:cs="Times New Roman"/>
          <w:sz w:val="24"/>
          <w:szCs w:val="24"/>
          <w:lang w:val="ro-RO"/>
        </w:rPr>
        <w:t xml:space="preserve"> </w:t>
      </w:r>
      <w:r w:rsidR="003662EF" w:rsidRPr="00406581">
        <w:rPr>
          <w:rFonts w:ascii="Times New Roman" w:hAnsi="Times New Roman" w:cs="Times New Roman"/>
          <w:sz w:val="24"/>
          <w:szCs w:val="24"/>
          <w:lang w:val="ro-RO"/>
        </w:rPr>
        <w:t>ș</w:t>
      </w:r>
      <w:r w:rsidR="00592D0D" w:rsidRPr="00406581">
        <w:rPr>
          <w:rFonts w:ascii="Times New Roman" w:hAnsi="Times New Roman" w:cs="Times New Roman"/>
          <w:sz w:val="24"/>
          <w:szCs w:val="24"/>
          <w:lang w:val="ro-RO"/>
        </w:rPr>
        <w:t xml:space="preserve">i </w:t>
      </w:r>
      <w:r w:rsidR="00D8325B" w:rsidRPr="00406581">
        <w:rPr>
          <w:rFonts w:ascii="Times New Roman" w:hAnsi="Times New Roman" w:cs="Times New Roman"/>
          <w:sz w:val="24"/>
          <w:szCs w:val="24"/>
          <w:lang w:val="ro-RO"/>
        </w:rPr>
        <w:t>Regulile Operaționale</w:t>
      </w:r>
      <w:r w:rsidRPr="00406581">
        <w:rPr>
          <w:rFonts w:ascii="Times New Roman" w:hAnsi="Times New Roman" w:cs="Times New Roman"/>
          <w:sz w:val="24"/>
          <w:szCs w:val="24"/>
          <w:lang w:val="ro-RO"/>
        </w:rPr>
        <w:t xml:space="preserve">; și </w:t>
      </w:r>
    </w:p>
    <w:p w14:paraId="4EBD9052" w14:textId="77777777" w:rsidR="00DA2B4D" w:rsidRPr="00406581" w:rsidRDefault="00DA2B4D">
      <w:pPr>
        <w:widowControl w:val="0"/>
        <w:numPr>
          <w:ilvl w:val="4"/>
          <w:numId w:val="59"/>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nu își asumă nicio răspundere în ceea ce privește orice:</w:t>
      </w:r>
    </w:p>
    <w:p w14:paraId="595682D6" w14:textId="2F932083" w:rsidR="00DA2B4D" w:rsidRPr="00406581" w:rsidRDefault="003F0662">
      <w:pPr>
        <w:pStyle w:val="CERLEVEL6"/>
        <w:widowControl w:val="0"/>
        <w:numPr>
          <w:ilvl w:val="2"/>
          <w:numId w:val="60"/>
        </w:numPr>
        <w:spacing w:after="200" w:line="280" w:lineRule="exact"/>
        <w:ind w:left="2070" w:hanging="630"/>
        <w:rPr>
          <w:rFonts w:ascii="Times New Roman" w:hAnsi="Times New Roman"/>
          <w:sz w:val="24"/>
          <w:szCs w:val="24"/>
          <w:lang w:val="ro-RO"/>
        </w:rPr>
      </w:pPr>
      <w:r w:rsidRPr="00406581">
        <w:rPr>
          <w:rFonts w:ascii="Times New Roman" w:hAnsi="Times New Roman"/>
          <w:sz w:val="24"/>
          <w:szCs w:val="24"/>
          <w:lang w:val="ro-RO"/>
        </w:rPr>
        <w:t>problemă ce împiedică introducerea</w:t>
      </w:r>
      <w:r w:rsidR="00DA2B4D" w:rsidRPr="00406581">
        <w:rPr>
          <w:rFonts w:ascii="Times New Roman" w:hAnsi="Times New Roman"/>
          <w:sz w:val="24"/>
          <w:szCs w:val="24"/>
          <w:lang w:val="ro-RO"/>
        </w:rPr>
        <w:t xml:space="preserve"> unui </w:t>
      </w:r>
      <w:r w:rsidR="008C4626" w:rsidRPr="00406581">
        <w:rPr>
          <w:rFonts w:ascii="Times New Roman" w:hAnsi="Times New Roman"/>
          <w:sz w:val="24"/>
          <w:szCs w:val="24"/>
          <w:lang w:val="ro-RO"/>
        </w:rPr>
        <w:t>O</w:t>
      </w:r>
      <w:r w:rsidR="00DA2B4D" w:rsidRPr="00406581">
        <w:rPr>
          <w:rFonts w:ascii="Times New Roman" w:hAnsi="Times New Roman"/>
          <w:sz w:val="24"/>
          <w:szCs w:val="24"/>
          <w:lang w:val="ro-RO"/>
        </w:rPr>
        <w:t xml:space="preserve">rdin; sau </w:t>
      </w:r>
    </w:p>
    <w:p w14:paraId="66E63EE8" w14:textId="604A5916" w:rsidR="00DA2B4D" w:rsidRPr="00406581" w:rsidRDefault="003F0662">
      <w:pPr>
        <w:pStyle w:val="CERLEVEL6"/>
        <w:widowControl w:val="0"/>
        <w:numPr>
          <w:ilvl w:val="2"/>
          <w:numId w:val="60"/>
        </w:numPr>
        <w:spacing w:after="200" w:line="280" w:lineRule="exact"/>
        <w:ind w:left="2070" w:hanging="630"/>
        <w:rPr>
          <w:rFonts w:ascii="Times New Roman" w:hAnsi="Times New Roman"/>
          <w:sz w:val="24"/>
          <w:szCs w:val="24"/>
          <w:lang w:val="ro-RO"/>
        </w:rPr>
      </w:pPr>
      <w:r w:rsidRPr="00406581">
        <w:rPr>
          <w:rFonts w:ascii="Times New Roman" w:hAnsi="Times New Roman"/>
          <w:sz w:val="24"/>
          <w:szCs w:val="24"/>
          <w:lang w:val="ro-RO"/>
        </w:rPr>
        <w:t xml:space="preserve">situație în care </w:t>
      </w:r>
      <w:r w:rsidR="008C4626" w:rsidRPr="00406581">
        <w:rPr>
          <w:rFonts w:ascii="Times New Roman" w:hAnsi="Times New Roman"/>
          <w:sz w:val="24"/>
          <w:szCs w:val="24"/>
          <w:lang w:val="ro-RO"/>
        </w:rPr>
        <w:t>O</w:t>
      </w:r>
      <w:r w:rsidR="00DA2B4D" w:rsidRPr="00406581">
        <w:rPr>
          <w:rFonts w:ascii="Times New Roman" w:hAnsi="Times New Roman"/>
          <w:sz w:val="24"/>
          <w:szCs w:val="24"/>
          <w:lang w:val="ro-RO"/>
        </w:rPr>
        <w:t>rdinul sau alte informații transmise în temeiul prezente</w:t>
      </w:r>
      <w:r w:rsidRPr="00406581">
        <w:rPr>
          <w:rFonts w:ascii="Times New Roman" w:hAnsi="Times New Roman"/>
          <w:sz w:val="24"/>
          <w:szCs w:val="24"/>
          <w:lang w:val="ro-RO"/>
        </w:rPr>
        <w:t xml:space="preserve">i </w:t>
      </w:r>
      <w:r w:rsidR="00BA2510" w:rsidRPr="00406581">
        <w:rPr>
          <w:rFonts w:ascii="Times New Roman" w:hAnsi="Times New Roman"/>
          <w:sz w:val="24"/>
          <w:szCs w:val="24"/>
          <w:lang w:val="ro-RO"/>
        </w:rPr>
        <w:t>Proceduri</w:t>
      </w:r>
      <w:r w:rsidR="00DA2B4D" w:rsidRPr="00406581">
        <w:rPr>
          <w:rFonts w:ascii="Times New Roman" w:hAnsi="Times New Roman"/>
          <w:sz w:val="24"/>
          <w:szCs w:val="24"/>
          <w:lang w:val="ro-RO"/>
        </w:rPr>
        <w:t xml:space="preserve"> sau al </w:t>
      </w:r>
      <w:r w:rsidR="00EC4479" w:rsidRPr="00406581">
        <w:rPr>
          <w:rFonts w:ascii="Times New Roman" w:hAnsi="Times New Roman"/>
          <w:sz w:val="24"/>
          <w:szCs w:val="24"/>
          <w:lang w:val="ro-RO"/>
        </w:rPr>
        <w:t>Regulilor Operaționale</w:t>
      </w:r>
      <w:r w:rsidR="00DA2B4D" w:rsidRPr="00406581">
        <w:rPr>
          <w:rFonts w:ascii="Times New Roman" w:hAnsi="Times New Roman"/>
          <w:sz w:val="24"/>
          <w:szCs w:val="24"/>
          <w:lang w:val="ro-RO"/>
        </w:rPr>
        <w:t xml:space="preserve"> care conțin erori sau date defectuoase sau incorecte, sau care nu reflectă intențiile </w:t>
      </w:r>
      <w:r w:rsidR="00A71C44" w:rsidRPr="00406581">
        <w:rPr>
          <w:rFonts w:ascii="Times New Roman" w:hAnsi="Times New Roman"/>
          <w:sz w:val="24"/>
          <w:szCs w:val="24"/>
          <w:lang w:val="ro-RO"/>
        </w:rPr>
        <w:t>Participantului</w:t>
      </w:r>
      <w:r w:rsidR="00DA2B4D" w:rsidRPr="00406581">
        <w:rPr>
          <w:rFonts w:ascii="Times New Roman" w:hAnsi="Times New Roman"/>
          <w:sz w:val="24"/>
          <w:szCs w:val="24"/>
          <w:lang w:val="ro-RO"/>
        </w:rPr>
        <w:t xml:space="preserve"> care le transmite.</w:t>
      </w:r>
    </w:p>
    <w:p w14:paraId="1B508267" w14:textId="6088259F" w:rsidR="00DA2B4D" w:rsidRPr="00406581" w:rsidRDefault="00DA2B4D">
      <w:pPr>
        <w:pStyle w:val="ListParagraph"/>
        <w:widowControl w:val="0"/>
        <w:numPr>
          <w:ilvl w:val="0"/>
          <w:numId w:val="55"/>
        </w:numPr>
        <w:spacing w:line="280" w:lineRule="exact"/>
        <w:ind w:hanging="720"/>
        <w:contextualSpacing w:val="0"/>
        <w:rPr>
          <w:rFonts w:ascii="Times New Roman" w:hAnsi="Times New Roman" w:cs="Times New Roman"/>
          <w:b/>
          <w:bCs/>
          <w:sz w:val="24"/>
          <w:szCs w:val="24"/>
          <w:lang w:val="ro-RO"/>
        </w:rPr>
      </w:pPr>
      <w:bookmarkStart w:id="142" w:name="_Toc472608173"/>
      <w:bookmarkStart w:id="143" w:name="_Toc475466538"/>
      <w:bookmarkStart w:id="144" w:name="_Toc19265904"/>
      <w:r w:rsidRPr="00406581">
        <w:rPr>
          <w:rFonts w:ascii="Times New Roman" w:hAnsi="Times New Roman" w:cs="Times New Roman"/>
          <w:b/>
          <w:bCs/>
          <w:sz w:val="24"/>
          <w:szCs w:val="24"/>
          <w:lang w:val="ro-RO"/>
        </w:rPr>
        <w:t>Contracte</w:t>
      </w:r>
      <w:bookmarkEnd w:id="142"/>
      <w:bookmarkEnd w:id="143"/>
      <w:bookmarkEnd w:id="144"/>
      <w:r w:rsidR="004E2FD5" w:rsidRPr="00406581">
        <w:rPr>
          <w:rFonts w:ascii="Times New Roman" w:hAnsi="Times New Roman" w:cs="Times New Roman"/>
          <w:b/>
          <w:bCs/>
          <w:sz w:val="24"/>
          <w:szCs w:val="24"/>
          <w:lang w:val="ro-RO"/>
        </w:rPr>
        <w:t>le</w:t>
      </w:r>
      <w:r w:rsidR="00EC16A9" w:rsidRPr="00406581">
        <w:rPr>
          <w:rFonts w:ascii="Times New Roman" w:hAnsi="Times New Roman" w:cs="Times New Roman"/>
          <w:b/>
          <w:bCs/>
          <w:sz w:val="24"/>
          <w:szCs w:val="24"/>
          <w:lang w:val="ro-RO"/>
        </w:rPr>
        <w:t xml:space="preserve"> </w:t>
      </w:r>
    </w:p>
    <w:p w14:paraId="6F1746B0" w14:textId="518B976E" w:rsidR="00DA2B4D" w:rsidRPr="00406581" w:rsidRDefault="00EC16A9">
      <w:pPr>
        <w:pStyle w:val="CERLEVEL4"/>
        <w:widowControl w:val="0"/>
        <w:numPr>
          <w:ilvl w:val="0"/>
          <w:numId w:val="62"/>
        </w:numPr>
        <w:spacing w:after="200" w:line="280" w:lineRule="exact"/>
        <w:ind w:hanging="720"/>
        <w:rPr>
          <w:rFonts w:ascii="Times New Roman" w:hAnsi="Times New Roman"/>
          <w:sz w:val="24"/>
          <w:szCs w:val="24"/>
          <w:lang w:val="ro-RO"/>
        </w:rPr>
      </w:pPr>
      <w:bookmarkStart w:id="145" w:name="_Hlk492649996"/>
      <w:r w:rsidRPr="00406581">
        <w:rPr>
          <w:rFonts w:ascii="Times New Roman" w:hAnsi="Times New Roman"/>
          <w:sz w:val="24"/>
          <w:szCs w:val="24"/>
          <w:lang w:val="ro-RO"/>
        </w:rPr>
        <w:t>Execu</w:t>
      </w:r>
      <w:r w:rsidR="003662EF" w:rsidRPr="00406581">
        <w:rPr>
          <w:rFonts w:ascii="Times New Roman" w:hAnsi="Times New Roman"/>
          <w:sz w:val="24"/>
          <w:szCs w:val="24"/>
          <w:lang w:val="ro-RO"/>
        </w:rPr>
        <w:t>ț</w:t>
      </w:r>
      <w:r w:rsidRPr="00406581">
        <w:rPr>
          <w:rFonts w:ascii="Times New Roman" w:hAnsi="Times New Roman"/>
          <w:sz w:val="24"/>
          <w:szCs w:val="24"/>
          <w:lang w:val="ro-RO"/>
        </w:rPr>
        <w:t xml:space="preserve">ia unei </w:t>
      </w:r>
      <w:r w:rsidR="00DA2B4D" w:rsidRPr="00406581">
        <w:rPr>
          <w:rFonts w:ascii="Times New Roman" w:hAnsi="Times New Roman"/>
          <w:sz w:val="24"/>
          <w:szCs w:val="24"/>
          <w:lang w:val="ro-RO"/>
        </w:rPr>
        <w:t xml:space="preserve">Tranzacții </w:t>
      </w:r>
      <w:r w:rsidRPr="00406581">
        <w:rPr>
          <w:rFonts w:ascii="Times New Roman" w:hAnsi="Times New Roman"/>
          <w:sz w:val="24"/>
          <w:szCs w:val="24"/>
          <w:lang w:val="ro-RO"/>
        </w:rPr>
        <w:t>de catre un Parti</w:t>
      </w:r>
      <w:r w:rsidR="003662EF" w:rsidRPr="00406581">
        <w:rPr>
          <w:rFonts w:ascii="Times New Roman" w:hAnsi="Times New Roman"/>
          <w:sz w:val="24"/>
          <w:szCs w:val="24"/>
          <w:lang w:val="ro-RO"/>
        </w:rPr>
        <w:t>ci</w:t>
      </w:r>
      <w:r w:rsidRPr="00406581">
        <w:rPr>
          <w:rFonts w:ascii="Times New Roman" w:hAnsi="Times New Roman"/>
          <w:sz w:val="24"/>
          <w:szCs w:val="24"/>
          <w:lang w:val="ro-RO"/>
        </w:rPr>
        <w:t>pant implic</w:t>
      </w:r>
      <w:r w:rsidR="003662EF" w:rsidRPr="00406581">
        <w:rPr>
          <w:rFonts w:ascii="Times New Roman" w:hAnsi="Times New Roman"/>
          <w:sz w:val="24"/>
          <w:szCs w:val="24"/>
          <w:lang w:val="ro-RO"/>
        </w:rPr>
        <w:t>ă</w:t>
      </w:r>
      <w:r w:rsidRPr="00406581">
        <w:rPr>
          <w:rFonts w:ascii="Times New Roman" w:hAnsi="Times New Roman"/>
          <w:sz w:val="24"/>
          <w:szCs w:val="24"/>
          <w:lang w:val="ro-RO"/>
        </w:rPr>
        <w:t xml:space="preserve"> notificarea automat</w:t>
      </w:r>
      <w:r w:rsidR="003662EF" w:rsidRPr="00406581">
        <w:rPr>
          <w:rFonts w:ascii="Times New Roman" w:hAnsi="Times New Roman"/>
          <w:sz w:val="24"/>
          <w:szCs w:val="24"/>
          <w:lang w:val="ro-RO"/>
        </w:rPr>
        <w:t>ă</w:t>
      </w:r>
      <w:r w:rsidRPr="00406581">
        <w:rPr>
          <w:rFonts w:ascii="Times New Roman" w:hAnsi="Times New Roman"/>
          <w:sz w:val="24"/>
          <w:szCs w:val="24"/>
          <w:lang w:val="ro-RO"/>
        </w:rPr>
        <w:t xml:space="preserve"> </w:t>
      </w:r>
      <w:r w:rsidR="00DA2B4D" w:rsidRPr="00406581">
        <w:rPr>
          <w:rFonts w:ascii="Times New Roman" w:hAnsi="Times New Roman"/>
          <w:sz w:val="24"/>
          <w:szCs w:val="24"/>
          <w:lang w:val="ro-RO"/>
        </w:rPr>
        <w:t xml:space="preserve">către </w:t>
      </w:r>
      <w:r w:rsidR="00732306" w:rsidRPr="00406581">
        <w:rPr>
          <w:rFonts w:ascii="Times New Roman" w:hAnsi="Times New Roman"/>
          <w:sz w:val="24"/>
          <w:szCs w:val="24"/>
          <w:lang w:val="ro-RO"/>
        </w:rPr>
        <w:t>Contraparte</w:t>
      </w:r>
      <w:r w:rsidR="00DA2B4D" w:rsidRPr="00406581">
        <w:rPr>
          <w:rFonts w:ascii="Times New Roman" w:hAnsi="Times New Roman"/>
          <w:sz w:val="24"/>
          <w:szCs w:val="24"/>
          <w:lang w:val="ro-RO"/>
        </w:rPr>
        <w:t xml:space="preserve"> </w:t>
      </w:r>
      <w:r w:rsidR="00503B73" w:rsidRPr="00406581">
        <w:rPr>
          <w:rFonts w:ascii="Times New Roman" w:hAnsi="Times New Roman"/>
          <w:sz w:val="24"/>
          <w:szCs w:val="24"/>
          <w:lang w:val="ro-RO"/>
        </w:rPr>
        <w:t xml:space="preserve">și </w:t>
      </w:r>
      <w:r w:rsidR="00DA2B4D" w:rsidRPr="00406581">
        <w:rPr>
          <w:rFonts w:ascii="Times New Roman" w:hAnsi="Times New Roman"/>
          <w:sz w:val="24"/>
          <w:szCs w:val="24"/>
          <w:lang w:val="ro-RO"/>
        </w:rPr>
        <w:t xml:space="preserve">creează un Contract de vânzare sau de cumpărare de energie electrică între </w:t>
      </w:r>
      <w:r w:rsidR="000C3EFA" w:rsidRPr="00406581">
        <w:rPr>
          <w:rFonts w:ascii="Times New Roman" w:hAnsi="Times New Roman"/>
          <w:sz w:val="24"/>
          <w:szCs w:val="24"/>
          <w:lang w:val="ro-RO"/>
        </w:rPr>
        <w:t>fiecare dintre Participanții care au transmis un</w:t>
      </w:r>
      <w:r w:rsidR="00DA2B4D" w:rsidRPr="00406581">
        <w:rPr>
          <w:rFonts w:ascii="Times New Roman" w:hAnsi="Times New Roman"/>
          <w:sz w:val="24"/>
          <w:szCs w:val="24"/>
          <w:lang w:val="ro-RO"/>
        </w:rPr>
        <w:t xml:space="preserve"> Ordin</w:t>
      </w:r>
      <w:r w:rsidR="000C3EFA" w:rsidRPr="00406581">
        <w:rPr>
          <w:rFonts w:ascii="Times New Roman" w:hAnsi="Times New Roman"/>
          <w:sz w:val="24"/>
          <w:szCs w:val="24"/>
          <w:lang w:val="ro-RO"/>
        </w:rPr>
        <w:t xml:space="preserve"> ce a fost corelat</w:t>
      </w:r>
      <w:r w:rsidR="00DA2B4D" w:rsidRPr="00406581">
        <w:rPr>
          <w:rFonts w:ascii="Times New Roman" w:hAnsi="Times New Roman"/>
          <w:sz w:val="24"/>
          <w:szCs w:val="24"/>
          <w:lang w:val="ro-RO"/>
        </w:rPr>
        <w:t xml:space="preserve"> și </w:t>
      </w:r>
      <w:r w:rsidR="00732306" w:rsidRPr="00406581">
        <w:rPr>
          <w:rFonts w:ascii="Times New Roman" w:hAnsi="Times New Roman"/>
          <w:sz w:val="24"/>
          <w:szCs w:val="24"/>
          <w:lang w:val="ro-RO"/>
        </w:rPr>
        <w:t xml:space="preserve">Contraparte, care se interpune ca cumpărător pentru vânzător, respectiv ca vânzător pentru cumpărător </w:t>
      </w:r>
      <w:r w:rsidR="000C3EFA" w:rsidRPr="00406581">
        <w:rPr>
          <w:rFonts w:ascii="Times New Roman" w:hAnsi="Times New Roman"/>
          <w:sz w:val="24"/>
          <w:szCs w:val="24"/>
          <w:lang w:val="ro-RO"/>
        </w:rPr>
        <w:t>între părțile Tranzacției</w:t>
      </w:r>
      <w:r w:rsidR="00DA2B4D" w:rsidRPr="00406581">
        <w:rPr>
          <w:rFonts w:ascii="Times New Roman" w:hAnsi="Times New Roman"/>
          <w:sz w:val="24"/>
          <w:szCs w:val="24"/>
          <w:lang w:val="ro-RO"/>
        </w:rPr>
        <w:t xml:space="preserve">. </w:t>
      </w:r>
    </w:p>
    <w:bookmarkEnd w:id="145"/>
    <w:p w14:paraId="6AFFCDCD" w14:textId="5D0AB53A" w:rsidR="00DA2B4D" w:rsidRPr="00406581" w:rsidRDefault="00DA2B4D">
      <w:pPr>
        <w:pStyle w:val="CERLEVEL4"/>
        <w:widowControl w:val="0"/>
        <w:numPr>
          <w:ilvl w:val="0"/>
          <w:numId w:val="62"/>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Un contract de vânzare sau de cumpărare de energie electrică este un angajament ferm și irevocabil în ceea ce privește o anumită cantitate</w:t>
      </w:r>
      <w:bookmarkStart w:id="146" w:name="_Hlk492645320"/>
      <w:r w:rsidRPr="00406581">
        <w:rPr>
          <w:rFonts w:ascii="Times New Roman" w:hAnsi="Times New Roman"/>
          <w:sz w:val="24"/>
          <w:szCs w:val="24"/>
          <w:lang w:val="ro-RO"/>
        </w:rPr>
        <w:t xml:space="preserve"> și </w:t>
      </w:r>
      <w:r w:rsidR="00711540" w:rsidRPr="00406581">
        <w:rPr>
          <w:rFonts w:ascii="Times New Roman" w:hAnsi="Times New Roman"/>
          <w:sz w:val="24"/>
          <w:szCs w:val="24"/>
          <w:lang w:val="ro-RO"/>
        </w:rPr>
        <w:t>un Interval</w:t>
      </w:r>
      <w:r w:rsidRPr="00406581">
        <w:rPr>
          <w:rFonts w:ascii="Times New Roman" w:hAnsi="Times New Roman"/>
          <w:sz w:val="24"/>
          <w:szCs w:val="24"/>
          <w:lang w:val="ro-RO"/>
        </w:rPr>
        <w:t xml:space="preserve"> de</w:t>
      </w:r>
      <w:r w:rsidR="00551A82" w:rsidRPr="00406581">
        <w:rPr>
          <w:rFonts w:ascii="Times New Roman" w:hAnsi="Times New Roman"/>
          <w:sz w:val="24"/>
          <w:szCs w:val="24"/>
          <w:lang w:val="ro-RO"/>
        </w:rPr>
        <w:t xml:space="preserve"> tranzacționare/</w:t>
      </w:r>
      <w:bookmarkEnd w:id="146"/>
      <w:r w:rsidR="00EC16A9" w:rsidRPr="00406581">
        <w:rPr>
          <w:rFonts w:ascii="Times New Roman" w:hAnsi="Times New Roman"/>
          <w:sz w:val="24"/>
          <w:szCs w:val="24"/>
          <w:lang w:val="ro-RO"/>
        </w:rPr>
        <w:t>livrare</w:t>
      </w:r>
      <w:r w:rsidRPr="00406581">
        <w:rPr>
          <w:rFonts w:ascii="Times New Roman" w:hAnsi="Times New Roman"/>
          <w:sz w:val="24"/>
          <w:szCs w:val="24"/>
          <w:lang w:val="ro-RO"/>
        </w:rPr>
        <w:t>:</w:t>
      </w:r>
    </w:p>
    <w:p w14:paraId="1B0BBEF8" w14:textId="77777777" w:rsidR="00FD32F5" w:rsidRPr="00406581" w:rsidRDefault="00DA2B4D">
      <w:pPr>
        <w:widowControl w:val="0"/>
        <w:numPr>
          <w:ilvl w:val="0"/>
          <w:numId w:val="28"/>
        </w:numPr>
        <w:spacing w:line="280" w:lineRule="exact"/>
        <w:jc w:val="both"/>
        <w:rPr>
          <w:rFonts w:ascii="Times New Roman" w:hAnsi="Times New Roman" w:cs="Times New Roman"/>
          <w:sz w:val="24"/>
          <w:szCs w:val="24"/>
          <w:lang w:val="ro-RO"/>
        </w:rPr>
      </w:pPr>
      <w:r w:rsidRPr="00406581">
        <w:rPr>
          <w:rFonts w:ascii="Times New Roman" w:hAnsi="Times New Roman" w:cs="Times New Roman"/>
          <w:sz w:val="24"/>
          <w:szCs w:val="24"/>
          <w:lang w:val="ro-RO"/>
        </w:rPr>
        <w:t>în cazul unui contract de achiziție de energie electrică, pentru ca cumpărătorul să preia livrarea energiei electrice și să deconteze contractul la prețu</w:t>
      </w:r>
      <w:r w:rsidR="00FD32F5" w:rsidRPr="00406581">
        <w:rPr>
          <w:rFonts w:ascii="Times New Roman" w:hAnsi="Times New Roman" w:cs="Times New Roman"/>
          <w:sz w:val="24"/>
          <w:szCs w:val="24"/>
          <w:lang w:val="ro-RO"/>
        </w:rPr>
        <w:t xml:space="preserve">l </w:t>
      </w:r>
      <w:r w:rsidRPr="00406581">
        <w:rPr>
          <w:rFonts w:ascii="Times New Roman" w:hAnsi="Times New Roman" w:cs="Times New Roman"/>
          <w:sz w:val="24"/>
          <w:szCs w:val="24"/>
          <w:lang w:val="ro-RO"/>
        </w:rPr>
        <w:t xml:space="preserve">specificat; </w:t>
      </w:r>
    </w:p>
    <w:p w14:paraId="72871D71" w14:textId="2B529ADC" w:rsidR="00DA2B4D" w:rsidRPr="00406581" w:rsidRDefault="00DA2B4D" w:rsidP="0006297D">
      <w:pPr>
        <w:widowControl w:val="0"/>
        <w:spacing w:line="280" w:lineRule="exact"/>
        <w:ind w:left="1494"/>
        <w:jc w:val="both"/>
        <w:rPr>
          <w:rFonts w:ascii="Times New Roman" w:hAnsi="Times New Roman" w:cs="Times New Roman"/>
          <w:sz w:val="24"/>
          <w:szCs w:val="24"/>
          <w:lang w:val="ro-RO"/>
        </w:rPr>
      </w:pPr>
      <w:r w:rsidRPr="00406581">
        <w:rPr>
          <w:rFonts w:ascii="Times New Roman" w:hAnsi="Times New Roman" w:cs="Times New Roman"/>
          <w:sz w:val="24"/>
          <w:szCs w:val="24"/>
          <w:lang w:val="ro-RO"/>
        </w:rPr>
        <w:t>și</w:t>
      </w:r>
    </w:p>
    <w:p w14:paraId="44816E83" w14:textId="5F0A7BAB" w:rsidR="00DA2B4D" w:rsidRPr="00406581" w:rsidRDefault="00DA2B4D">
      <w:pPr>
        <w:widowControl w:val="0"/>
        <w:numPr>
          <w:ilvl w:val="0"/>
          <w:numId w:val="28"/>
        </w:numPr>
        <w:spacing w:line="280" w:lineRule="exact"/>
        <w:jc w:val="both"/>
        <w:rPr>
          <w:rFonts w:ascii="Times New Roman" w:hAnsi="Times New Roman" w:cs="Times New Roman"/>
          <w:sz w:val="24"/>
          <w:szCs w:val="24"/>
          <w:lang w:val="ro-RO"/>
        </w:rPr>
      </w:pPr>
      <w:r w:rsidRPr="00406581">
        <w:rPr>
          <w:rFonts w:ascii="Times New Roman" w:hAnsi="Times New Roman" w:cs="Times New Roman"/>
          <w:sz w:val="24"/>
          <w:szCs w:val="24"/>
          <w:lang w:val="ro-RO"/>
        </w:rPr>
        <w:t>în cazul unui contract de vânzare de energie electrică, pentru ca vânzătorul să livreze energia electrică și să deconteze contractul la prețul specificat</w:t>
      </w:r>
      <w:r w:rsidR="007F2550" w:rsidRPr="00406581">
        <w:rPr>
          <w:rFonts w:ascii="Times New Roman" w:hAnsi="Times New Roman" w:cs="Times New Roman"/>
          <w:sz w:val="24"/>
          <w:szCs w:val="24"/>
          <w:lang w:val="ro-RO"/>
        </w:rPr>
        <w:t>.</w:t>
      </w:r>
    </w:p>
    <w:p w14:paraId="3479782C" w14:textId="608C8B91" w:rsidR="00DA2B4D" w:rsidRPr="00406581" w:rsidRDefault="00DA2B4D" w:rsidP="0006297D">
      <w:pPr>
        <w:widowControl w:val="0"/>
        <w:spacing w:line="280" w:lineRule="exact"/>
        <w:ind w:left="720"/>
        <w:jc w:val="both"/>
        <w:rPr>
          <w:rFonts w:ascii="Times New Roman" w:hAnsi="Times New Roman" w:cs="Times New Roman"/>
          <w:sz w:val="24"/>
          <w:szCs w:val="24"/>
          <w:lang w:val="ro-RO"/>
        </w:rPr>
      </w:pPr>
      <w:r w:rsidRPr="00406581">
        <w:rPr>
          <w:rFonts w:ascii="Times New Roman" w:hAnsi="Times New Roman" w:cs="Times New Roman"/>
          <w:sz w:val="24"/>
          <w:szCs w:val="24"/>
          <w:lang w:val="ro-RO"/>
        </w:rPr>
        <w:t>cu</w:t>
      </w:r>
      <w:bookmarkStart w:id="147" w:name="_Hlk492645476"/>
      <w:r w:rsidRPr="00406581">
        <w:rPr>
          <w:rFonts w:ascii="Times New Roman" w:hAnsi="Times New Roman" w:cs="Times New Roman"/>
          <w:sz w:val="24"/>
          <w:szCs w:val="24"/>
          <w:lang w:val="ro-RO"/>
        </w:rPr>
        <w:t xml:space="preserve"> obligațiile de </w:t>
      </w:r>
      <w:r w:rsidR="00EC16A9" w:rsidRPr="00406581">
        <w:rPr>
          <w:rFonts w:ascii="Times New Roman" w:hAnsi="Times New Roman" w:cs="Times New Roman"/>
          <w:sz w:val="24"/>
          <w:szCs w:val="24"/>
          <w:lang w:val="ro-RO"/>
        </w:rPr>
        <w:t>preluare/</w:t>
      </w:r>
      <w:r w:rsidRPr="00406581">
        <w:rPr>
          <w:rFonts w:ascii="Times New Roman" w:hAnsi="Times New Roman" w:cs="Times New Roman"/>
          <w:sz w:val="24"/>
          <w:szCs w:val="24"/>
          <w:lang w:val="ro-RO"/>
        </w:rPr>
        <w:t>livrare îndeplinite prin nominalizarea</w:t>
      </w:r>
      <w:r w:rsidR="00156EAD" w:rsidRPr="00406581">
        <w:rPr>
          <w:rFonts w:ascii="Times New Roman" w:hAnsi="Times New Roman" w:cs="Times New Roman"/>
          <w:sz w:val="24"/>
          <w:szCs w:val="24"/>
          <w:lang w:val="ro-RO"/>
        </w:rPr>
        <w:t xml:space="preserve"> fizică</w:t>
      </w:r>
      <w:r w:rsidRPr="00406581">
        <w:rPr>
          <w:rFonts w:ascii="Times New Roman" w:hAnsi="Times New Roman" w:cs="Times New Roman"/>
          <w:sz w:val="24"/>
          <w:szCs w:val="24"/>
          <w:lang w:val="ro-RO"/>
        </w:rPr>
        <w:t xml:space="preserve"> de către</w:t>
      </w:r>
      <w:r w:rsidR="00156EAD" w:rsidRPr="00406581">
        <w:rPr>
          <w:rFonts w:ascii="Times New Roman" w:hAnsi="Times New Roman" w:cs="Times New Roman"/>
          <w:sz w:val="24"/>
          <w:szCs w:val="24"/>
          <w:lang w:val="ro-RO"/>
        </w:rPr>
        <w:t xml:space="preserve"> Contraparte</w:t>
      </w:r>
      <w:r w:rsidRPr="00406581">
        <w:rPr>
          <w:rFonts w:ascii="Times New Roman" w:hAnsi="Times New Roman" w:cs="Times New Roman"/>
          <w:sz w:val="24"/>
          <w:szCs w:val="24"/>
          <w:lang w:val="ro-RO"/>
        </w:rPr>
        <w:t xml:space="preserve"> </w:t>
      </w:r>
      <w:r w:rsidR="00156EAD" w:rsidRPr="00406581">
        <w:rPr>
          <w:rFonts w:ascii="Times New Roman" w:hAnsi="Times New Roman" w:cs="Times New Roman"/>
          <w:sz w:val="24"/>
          <w:szCs w:val="24"/>
          <w:lang w:val="ro-RO"/>
        </w:rPr>
        <w:t>în calitate de PRE</w:t>
      </w:r>
      <w:bookmarkEnd w:id="147"/>
      <w:r w:rsidR="00F77AF8" w:rsidRPr="00406581">
        <w:rPr>
          <w:rFonts w:ascii="Times New Roman" w:hAnsi="Times New Roman" w:cs="Times New Roman"/>
          <w:sz w:val="24"/>
          <w:szCs w:val="24"/>
          <w:lang w:val="ro-RO"/>
        </w:rPr>
        <w:t xml:space="preserve">, respectiv </w:t>
      </w:r>
      <w:r w:rsidR="00EC16A9" w:rsidRPr="00406581">
        <w:rPr>
          <w:rFonts w:ascii="Times New Roman" w:hAnsi="Times New Roman" w:cs="Times New Roman"/>
          <w:sz w:val="24"/>
          <w:szCs w:val="24"/>
          <w:lang w:val="ro-RO"/>
        </w:rPr>
        <w:t>completat</w:t>
      </w:r>
      <w:r w:rsidR="003662EF" w:rsidRPr="00406581">
        <w:rPr>
          <w:rFonts w:ascii="Times New Roman" w:hAnsi="Times New Roman" w:cs="Times New Roman"/>
          <w:sz w:val="24"/>
          <w:szCs w:val="24"/>
          <w:lang w:val="ro-RO"/>
        </w:rPr>
        <w:t>ă</w:t>
      </w:r>
      <w:r w:rsidR="00EC16A9" w:rsidRPr="00406581">
        <w:rPr>
          <w:rFonts w:ascii="Times New Roman" w:hAnsi="Times New Roman" w:cs="Times New Roman"/>
          <w:sz w:val="24"/>
          <w:szCs w:val="24"/>
          <w:lang w:val="ro-RO"/>
        </w:rPr>
        <w:t xml:space="preserve"> cu </w:t>
      </w:r>
      <w:r w:rsidR="00F77AF8" w:rsidRPr="00406581">
        <w:rPr>
          <w:rFonts w:ascii="Times New Roman" w:hAnsi="Times New Roman" w:cs="Times New Roman"/>
          <w:sz w:val="24"/>
          <w:szCs w:val="24"/>
          <w:lang w:val="ro-RO"/>
        </w:rPr>
        <w:t>obligațiile de decontare îndeplinite conform Procedurii de Clearing</w:t>
      </w:r>
      <w:r w:rsidRPr="00406581">
        <w:rPr>
          <w:rFonts w:ascii="Times New Roman" w:hAnsi="Times New Roman" w:cs="Times New Roman"/>
          <w:sz w:val="24"/>
          <w:szCs w:val="24"/>
          <w:lang w:val="ro-RO"/>
        </w:rPr>
        <w:t>.</w:t>
      </w:r>
    </w:p>
    <w:p w14:paraId="1BCE456C" w14:textId="4A11D65B" w:rsidR="00DA2B4D" w:rsidRPr="00406581" w:rsidRDefault="00DA2B4D">
      <w:pPr>
        <w:pStyle w:val="ListParagraph"/>
        <w:widowControl w:val="0"/>
        <w:numPr>
          <w:ilvl w:val="0"/>
          <w:numId w:val="55"/>
        </w:numPr>
        <w:spacing w:line="280" w:lineRule="exact"/>
        <w:ind w:hanging="720"/>
        <w:contextualSpacing w:val="0"/>
        <w:rPr>
          <w:rFonts w:ascii="Times New Roman" w:hAnsi="Times New Roman" w:cs="Times New Roman"/>
          <w:b/>
          <w:bCs/>
          <w:sz w:val="24"/>
          <w:szCs w:val="24"/>
          <w:lang w:val="ro-RO"/>
        </w:rPr>
      </w:pPr>
      <w:bookmarkStart w:id="148" w:name="_Toc481598116"/>
      <w:bookmarkStart w:id="149" w:name="_Toc481598117"/>
      <w:bookmarkStart w:id="150" w:name="_Toc481598118"/>
      <w:bookmarkStart w:id="151" w:name="_Toc481598119"/>
      <w:bookmarkStart w:id="152" w:name="_Toc481598120"/>
      <w:bookmarkStart w:id="153" w:name="_Toc481598121"/>
      <w:bookmarkStart w:id="154" w:name="_Toc481598122"/>
      <w:bookmarkStart w:id="155" w:name="_Toc481598123"/>
      <w:bookmarkStart w:id="156" w:name="_Toc481598124"/>
      <w:bookmarkStart w:id="157" w:name="_Toc481598125"/>
      <w:bookmarkStart w:id="158" w:name="_Toc481598126"/>
      <w:bookmarkStart w:id="159" w:name="_Toc481598127"/>
      <w:bookmarkStart w:id="160" w:name="_Toc481598128"/>
      <w:bookmarkStart w:id="161" w:name="_Toc481598129"/>
      <w:bookmarkStart w:id="162" w:name="_Toc481598130"/>
      <w:bookmarkStart w:id="163" w:name="_Toc481598131"/>
      <w:bookmarkStart w:id="164" w:name="_Toc481598132"/>
      <w:bookmarkStart w:id="165" w:name="_Toc481598133"/>
      <w:bookmarkStart w:id="166" w:name="_Toc481598134"/>
      <w:bookmarkStart w:id="167" w:name="_Toc481598135"/>
      <w:bookmarkStart w:id="168" w:name="_Toc1926590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406581">
        <w:rPr>
          <w:rFonts w:ascii="Times New Roman" w:hAnsi="Times New Roman" w:cs="Times New Roman"/>
          <w:b/>
          <w:bCs/>
          <w:sz w:val="24"/>
          <w:szCs w:val="24"/>
          <w:lang w:val="ro-RO"/>
        </w:rPr>
        <w:t>Zon</w:t>
      </w:r>
      <w:r w:rsidR="00567D33" w:rsidRPr="00406581">
        <w:rPr>
          <w:rFonts w:ascii="Times New Roman" w:hAnsi="Times New Roman" w:cs="Times New Roman"/>
          <w:b/>
          <w:bCs/>
          <w:sz w:val="24"/>
          <w:szCs w:val="24"/>
          <w:lang w:val="ro-RO"/>
        </w:rPr>
        <w:t>a</w:t>
      </w:r>
      <w:r w:rsidRPr="00406581">
        <w:rPr>
          <w:rFonts w:ascii="Times New Roman" w:hAnsi="Times New Roman" w:cs="Times New Roman"/>
          <w:b/>
          <w:bCs/>
          <w:sz w:val="24"/>
          <w:szCs w:val="24"/>
          <w:lang w:val="ro-RO"/>
        </w:rPr>
        <w:t xml:space="preserve"> de </w:t>
      </w:r>
      <w:bookmarkEnd w:id="168"/>
      <w:r w:rsidR="00567D33" w:rsidRPr="00406581">
        <w:rPr>
          <w:rFonts w:ascii="Times New Roman" w:hAnsi="Times New Roman" w:cs="Times New Roman"/>
          <w:b/>
          <w:bCs/>
          <w:sz w:val="24"/>
          <w:szCs w:val="24"/>
          <w:lang w:val="ro-RO"/>
        </w:rPr>
        <w:t>ofertare</w:t>
      </w:r>
    </w:p>
    <w:p w14:paraId="5549C880" w14:textId="21C52046" w:rsidR="0062528B" w:rsidRPr="00406581" w:rsidRDefault="00EC16A9">
      <w:pPr>
        <w:pStyle w:val="CERLEVEL4"/>
        <w:widowControl w:val="0"/>
        <w:numPr>
          <w:ilvl w:val="0"/>
          <w:numId w:val="63"/>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Participanții pot introduce oferte pentru zona de ofertare Rom</w:t>
      </w:r>
      <w:r w:rsidR="003662EF" w:rsidRPr="00406581">
        <w:rPr>
          <w:rFonts w:ascii="Times New Roman" w:hAnsi="Times New Roman"/>
          <w:sz w:val="24"/>
          <w:szCs w:val="24"/>
          <w:lang w:val="ro-RO"/>
        </w:rPr>
        <w:t>â</w:t>
      </w:r>
      <w:r w:rsidRPr="00406581">
        <w:rPr>
          <w:rFonts w:ascii="Times New Roman" w:hAnsi="Times New Roman"/>
          <w:sz w:val="24"/>
          <w:szCs w:val="24"/>
          <w:lang w:val="ro-RO"/>
        </w:rPr>
        <w:t>nia</w:t>
      </w:r>
      <w:r w:rsidR="003662EF" w:rsidRPr="00406581">
        <w:rPr>
          <w:rFonts w:ascii="Times New Roman" w:hAnsi="Times New Roman"/>
          <w:sz w:val="24"/>
          <w:szCs w:val="24"/>
          <w:lang w:val="ro-RO"/>
        </w:rPr>
        <w:t>.</w:t>
      </w:r>
      <w:r w:rsidR="003662EF" w:rsidRPr="00406581" w:rsidDel="003662EF">
        <w:rPr>
          <w:rFonts w:ascii="Times New Roman" w:hAnsi="Times New Roman"/>
          <w:sz w:val="24"/>
          <w:szCs w:val="24"/>
          <w:lang w:val="ro-RO"/>
        </w:rPr>
        <w:t xml:space="preserve"> </w:t>
      </w:r>
    </w:p>
    <w:p w14:paraId="6120FAC1" w14:textId="4AE04BE9" w:rsidR="00EC16A9" w:rsidRPr="00406581" w:rsidRDefault="00A16928" w:rsidP="004F1CAE">
      <w:pPr>
        <w:pStyle w:val="CERLEVEL4"/>
        <w:widowControl w:val="0"/>
        <w:numPr>
          <w:ilvl w:val="0"/>
          <w:numId w:val="0"/>
        </w:numPr>
        <w:spacing w:after="200" w:line="280" w:lineRule="exact"/>
        <w:ind w:left="720"/>
        <w:rPr>
          <w:rFonts w:ascii="Times New Roman" w:hAnsi="Times New Roman"/>
          <w:sz w:val="24"/>
          <w:szCs w:val="24"/>
          <w:lang w:val="ro-RO"/>
        </w:rPr>
      </w:pPr>
      <w:r w:rsidRPr="00406581">
        <w:rPr>
          <w:rFonts w:ascii="Times New Roman" w:hAnsi="Times New Roman"/>
          <w:sz w:val="24"/>
          <w:szCs w:val="24"/>
          <w:lang w:val="ro-RO"/>
        </w:rPr>
        <w:t>BRM</w:t>
      </w:r>
      <w:r w:rsidR="00EC16A9" w:rsidRPr="00406581">
        <w:rPr>
          <w:rFonts w:ascii="Times New Roman" w:hAnsi="Times New Roman"/>
          <w:sz w:val="24"/>
          <w:szCs w:val="24"/>
          <w:lang w:val="ro-RO"/>
        </w:rPr>
        <w:t xml:space="preserve">, prin </w:t>
      </w:r>
      <w:r w:rsidR="00DA2B4D" w:rsidRPr="00406581">
        <w:rPr>
          <w:rFonts w:ascii="Times New Roman" w:hAnsi="Times New Roman"/>
          <w:sz w:val="24"/>
          <w:szCs w:val="24"/>
          <w:lang w:val="ro-RO"/>
        </w:rPr>
        <w:t>acorduri</w:t>
      </w:r>
      <w:r w:rsidR="00EC16A9" w:rsidRPr="00406581">
        <w:rPr>
          <w:rFonts w:ascii="Times New Roman" w:hAnsi="Times New Roman"/>
          <w:sz w:val="24"/>
          <w:szCs w:val="24"/>
          <w:lang w:val="ro-RO"/>
        </w:rPr>
        <w:t>le</w:t>
      </w:r>
      <w:r w:rsidR="00DA2B4D" w:rsidRPr="00406581">
        <w:rPr>
          <w:rFonts w:ascii="Times New Roman" w:hAnsi="Times New Roman"/>
          <w:sz w:val="24"/>
          <w:szCs w:val="24"/>
          <w:lang w:val="ro-RO"/>
        </w:rPr>
        <w:t xml:space="preserve"> contractuale </w:t>
      </w:r>
      <w:r w:rsidR="003662EF" w:rsidRPr="00406581">
        <w:rPr>
          <w:rFonts w:ascii="Times New Roman" w:hAnsi="Times New Roman"/>
          <w:sz w:val="24"/>
          <w:szCs w:val="24"/>
          <w:lang w:val="ro-RO"/>
        </w:rPr>
        <w:t>î</w:t>
      </w:r>
      <w:r w:rsidR="00EC16A9" w:rsidRPr="00406581">
        <w:rPr>
          <w:rFonts w:ascii="Times New Roman" w:hAnsi="Times New Roman"/>
          <w:sz w:val="24"/>
          <w:szCs w:val="24"/>
          <w:lang w:val="ro-RO"/>
        </w:rPr>
        <w:t>ncheiate,</w:t>
      </w:r>
      <w:r w:rsidR="00DA2B4D" w:rsidRPr="00406581">
        <w:rPr>
          <w:rFonts w:ascii="Times New Roman" w:hAnsi="Times New Roman"/>
          <w:sz w:val="24"/>
          <w:szCs w:val="24"/>
          <w:lang w:val="ro-RO"/>
        </w:rPr>
        <w:t xml:space="preserve"> permite </w:t>
      </w:r>
      <w:r w:rsidR="00EC16A9" w:rsidRPr="00406581">
        <w:rPr>
          <w:rFonts w:ascii="Times New Roman" w:hAnsi="Times New Roman"/>
          <w:sz w:val="24"/>
          <w:szCs w:val="24"/>
          <w:lang w:val="ro-RO"/>
        </w:rPr>
        <w:t>tranzac</w:t>
      </w:r>
      <w:r w:rsidR="003662EF" w:rsidRPr="00406581">
        <w:rPr>
          <w:rFonts w:ascii="Times New Roman" w:hAnsi="Times New Roman"/>
          <w:sz w:val="24"/>
          <w:szCs w:val="24"/>
          <w:lang w:val="ro-RO"/>
        </w:rPr>
        <w:t>ț</w:t>
      </w:r>
      <w:r w:rsidR="00EC16A9" w:rsidRPr="00406581">
        <w:rPr>
          <w:rFonts w:ascii="Times New Roman" w:hAnsi="Times New Roman"/>
          <w:sz w:val="24"/>
          <w:szCs w:val="24"/>
          <w:lang w:val="ro-RO"/>
        </w:rPr>
        <w:t xml:space="preserve">ionarea pe </w:t>
      </w:r>
      <w:r w:rsidR="00C12A55" w:rsidRPr="00406581">
        <w:rPr>
          <w:rFonts w:ascii="Times New Roman" w:hAnsi="Times New Roman"/>
          <w:sz w:val="24"/>
          <w:szCs w:val="24"/>
          <w:lang w:val="ro-RO"/>
        </w:rPr>
        <w:t>PI</w:t>
      </w:r>
      <w:r w:rsidR="00EC16A9" w:rsidRPr="00406581">
        <w:rPr>
          <w:rFonts w:ascii="Times New Roman" w:hAnsi="Times New Roman"/>
          <w:sz w:val="24"/>
          <w:szCs w:val="24"/>
          <w:lang w:val="ro-RO"/>
        </w:rPr>
        <w:t xml:space="preserve"> </w:t>
      </w:r>
      <w:r w:rsidR="003662EF" w:rsidRPr="00406581">
        <w:rPr>
          <w:rFonts w:ascii="Times New Roman" w:hAnsi="Times New Roman"/>
          <w:sz w:val="24"/>
          <w:szCs w:val="24"/>
          <w:lang w:val="ro-RO"/>
        </w:rPr>
        <w:t>î</w:t>
      </w:r>
      <w:r w:rsidR="00EC16A9" w:rsidRPr="00406581">
        <w:rPr>
          <w:rFonts w:ascii="Times New Roman" w:hAnsi="Times New Roman"/>
          <w:sz w:val="24"/>
          <w:szCs w:val="24"/>
          <w:lang w:val="ro-RO"/>
        </w:rPr>
        <w:t>n regim cuplat</w:t>
      </w:r>
      <w:r w:rsidR="003662EF" w:rsidRPr="00406581">
        <w:rPr>
          <w:rFonts w:ascii="Times New Roman" w:hAnsi="Times New Roman"/>
          <w:sz w:val="24"/>
          <w:szCs w:val="24"/>
          <w:lang w:val="ro-RO"/>
        </w:rPr>
        <w:t xml:space="preserve">, cu excepția situațiilor prevăzute </w:t>
      </w:r>
      <w:r w:rsidR="00066D31" w:rsidRPr="00406581">
        <w:rPr>
          <w:rFonts w:ascii="Times New Roman" w:hAnsi="Times New Roman"/>
          <w:sz w:val="24"/>
          <w:szCs w:val="24"/>
          <w:lang w:val="ro-RO"/>
        </w:rPr>
        <w:t xml:space="preserve">în Capitolul VI </w:t>
      </w:r>
      <w:r w:rsidR="003662EF" w:rsidRPr="00406581">
        <w:rPr>
          <w:rFonts w:ascii="Times New Roman" w:hAnsi="Times New Roman"/>
          <w:sz w:val="24"/>
          <w:szCs w:val="24"/>
          <w:lang w:val="ro-RO"/>
        </w:rPr>
        <w:t xml:space="preserve"> art. </w:t>
      </w:r>
      <w:r w:rsidR="00066D31" w:rsidRPr="00406581">
        <w:rPr>
          <w:rFonts w:ascii="Times New Roman" w:hAnsi="Times New Roman"/>
          <w:sz w:val="24"/>
          <w:szCs w:val="24"/>
          <w:lang w:val="ro-RO"/>
        </w:rPr>
        <w:t>3</w:t>
      </w:r>
      <w:r w:rsidR="003662EF" w:rsidRPr="00406581">
        <w:rPr>
          <w:rFonts w:ascii="Times New Roman" w:hAnsi="Times New Roman"/>
          <w:sz w:val="24"/>
          <w:szCs w:val="24"/>
          <w:lang w:val="ro-RO"/>
        </w:rPr>
        <w:t>.</w:t>
      </w:r>
    </w:p>
    <w:p w14:paraId="7443EA2C" w14:textId="77777777" w:rsidR="00DA2B4D" w:rsidRPr="00406581" w:rsidRDefault="00DA2B4D">
      <w:pPr>
        <w:pStyle w:val="ListParagraph"/>
        <w:widowControl w:val="0"/>
        <w:numPr>
          <w:ilvl w:val="0"/>
          <w:numId w:val="55"/>
        </w:numPr>
        <w:spacing w:line="280" w:lineRule="exact"/>
        <w:ind w:hanging="720"/>
        <w:contextualSpacing w:val="0"/>
        <w:rPr>
          <w:rFonts w:ascii="Times New Roman" w:hAnsi="Times New Roman" w:cs="Times New Roman"/>
          <w:b/>
          <w:bCs/>
          <w:sz w:val="24"/>
          <w:szCs w:val="24"/>
          <w:lang w:val="ro-RO"/>
        </w:rPr>
      </w:pPr>
      <w:bookmarkStart w:id="169" w:name="_Toc481598137"/>
      <w:bookmarkStart w:id="170" w:name="_Toc19265906"/>
      <w:bookmarkStart w:id="171" w:name="_Hlk480696227"/>
      <w:bookmarkEnd w:id="169"/>
      <w:r w:rsidRPr="00406581">
        <w:rPr>
          <w:rFonts w:ascii="Times New Roman" w:hAnsi="Times New Roman" w:cs="Times New Roman"/>
          <w:b/>
          <w:bCs/>
          <w:sz w:val="24"/>
          <w:szCs w:val="24"/>
          <w:lang w:val="ro-RO"/>
        </w:rPr>
        <w:lastRenderedPageBreak/>
        <w:t>Segmente de piață</w:t>
      </w:r>
      <w:bookmarkEnd w:id="170"/>
    </w:p>
    <w:p w14:paraId="512298C6" w14:textId="19CD10F9" w:rsidR="006C1D01" w:rsidRPr="00406581" w:rsidRDefault="006C1D01" w:rsidP="004727C8">
      <w:pPr>
        <w:pStyle w:val="ListParagraph"/>
        <w:numPr>
          <w:ilvl w:val="0"/>
          <w:numId w:val="64"/>
        </w:numPr>
        <w:ind w:hanging="720"/>
        <w:rPr>
          <w:rFonts w:ascii="Times New Roman" w:eastAsia="Times New Roman" w:hAnsi="Times New Roman" w:cs="Times New Roman"/>
          <w:sz w:val="24"/>
          <w:szCs w:val="24"/>
          <w:lang w:val="ro-RO"/>
        </w:rPr>
      </w:pPr>
      <w:r w:rsidRPr="00406581">
        <w:rPr>
          <w:rFonts w:ascii="Times New Roman" w:eastAsia="Times New Roman" w:hAnsi="Times New Roman" w:cs="Times New Roman"/>
          <w:sz w:val="24"/>
          <w:szCs w:val="24"/>
          <w:lang w:val="ro-RO"/>
        </w:rPr>
        <w:t>PI constă în două segmente, respectiv PI-NC și PI-IDA, pe care Partici</w:t>
      </w:r>
      <w:r w:rsidR="00344431" w:rsidRPr="00406581">
        <w:rPr>
          <w:rFonts w:ascii="Times New Roman" w:eastAsia="Times New Roman" w:hAnsi="Times New Roman" w:cs="Times New Roman"/>
          <w:sz w:val="24"/>
          <w:szCs w:val="24"/>
          <w:lang w:val="ro-RO"/>
        </w:rPr>
        <w:t>p</w:t>
      </w:r>
      <w:r w:rsidRPr="00406581">
        <w:rPr>
          <w:rFonts w:ascii="Times New Roman" w:eastAsia="Times New Roman" w:hAnsi="Times New Roman" w:cs="Times New Roman"/>
          <w:sz w:val="24"/>
          <w:szCs w:val="24"/>
          <w:lang w:val="ro-RO"/>
        </w:rPr>
        <w:t xml:space="preserve">anții pot tranzacționa alternativ. PI-NC este o piață pentru tranzacționarea continuă a produselor orare și a produselor la 15 minute. PI-IDA este o piață </w:t>
      </w:r>
      <w:r w:rsidR="00344431" w:rsidRPr="00406581">
        <w:rPr>
          <w:rFonts w:ascii="Times New Roman" w:eastAsia="Times New Roman" w:hAnsi="Times New Roman" w:cs="Times New Roman"/>
          <w:sz w:val="24"/>
          <w:szCs w:val="24"/>
          <w:lang w:val="ro-RO"/>
        </w:rPr>
        <w:t xml:space="preserve">a produselor de 15 minute </w:t>
      </w:r>
      <w:r w:rsidRPr="00406581">
        <w:rPr>
          <w:rFonts w:ascii="Times New Roman" w:eastAsia="Times New Roman" w:hAnsi="Times New Roman" w:cs="Times New Roman"/>
          <w:sz w:val="24"/>
          <w:szCs w:val="24"/>
          <w:lang w:val="ro-RO"/>
        </w:rPr>
        <w:t xml:space="preserve">pentru licitații implicite în care ordinele colectate sunt puse în corespondență, iar capacitatea interzonală este alocată simultan pentru diferite granițe ale zonelor de ofertare, determinând prețurile pentru fiecare zonă de ofertare. </w:t>
      </w:r>
    </w:p>
    <w:p w14:paraId="46A5B636" w14:textId="6B10E670" w:rsidR="009A6841" w:rsidRPr="00406581" w:rsidRDefault="009A6841" w:rsidP="004727C8">
      <w:pPr>
        <w:pStyle w:val="CERLEVEL4"/>
        <w:widowControl w:val="0"/>
        <w:numPr>
          <w:ilvl w:val="0"/>
          <w:numId w:val="0"/>
        </w:numPr>
        <w:spacing w:after="200" w:line="280" w:lineRule="exact"/>
        <w:ind w:left="720"/>
        <w:rPr>
          <w:rFonts w:ascii="Times New Roman" w:hAnsi="Times New Roman"/>
          <w:sz w:val="24"/>
          <w:szCs w:val="24"/>
          <w:lang w:val="ro-RO"/>
        </w:rPr>
      </w:pPr>
      <w:r w:rsidRPr="00406581">
        <w:rPr>
          <w:rFonts w:ascii="Times New Roman" w:hAnsi="Times New Roman"/>
          <w:sz w:val="24"/>
          <w:szCs w:val="24"/>
          <w:lang w:val="ro-RO"/>
        </w:rPr>
        <w:t>.</w:t>
      </w:r>
    </w:p>
    <w:p w14:paraId="0951F8D7" w14:textId="0265498F" w:rsidR="00DA2B4D" w:rsidRPr="00406581" w:rsidRDefault="00DA2B4D">
      <w:pPr>
        <w:pStyle w:val="CERLEVEL4"/>
        <w:widowControl w:val="0"/>
        <w:numPr>
          <w:ilvl w:val="0"/>
          <w:numId w:val="64"/>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Procedurile de tranzacționare pentru </w:t>
      </w:r>
      <w:r w:rsidR="006C1D01" w:rsidRPr="00406581">
        <w:rPr>
          <w:rFonts w:ascii="Times New Roman" w:hAnsi="Times New Roman"/>
          <w:sz w:val="24"/>
          <w:szCs w:val="24"/>
          <w:lang w:val="ro-RO"/>
        </w:rPr>
        <w:t>PI-NC și PI-IDA</w:t>
      </w:r>
      <w:r w:rsidRPr="00406581">
        <w:rPr>
          <w:rFonts w:ascii="Times New Roman" w:hAnsi="Times New Roman"/>
          <w:sz w:val="24"/>
          <w:szCs w:val="24"/>
          <w:lang w:val="ro-RO"/>
        </w:rPr>
        <w:t xml:space="preserve"> sunt descrise în </w:t>
      </w:r>
      <w:r w:rsidR="00D8325B" w:rsidRPr="00406581">
        <w:rPr>
          <w:rFonts w:ascii="Times New Roman" w:hAnsi="Times New Roman"/>
          <w:sz w:val="24"/>
          <w:szCs w:val="24"/>
          <w:lang w:val="ro-RO"/>
        </w:rPr>
        <w:t>Regulile Operaționale</w:t>
      </w:r>
      <w:r w:rsidRPr="00406581">
        <w:rPr>
          <w:rFonts w:ascii="Times New Roman" w:hAnsi="Times New Roman"/>
          <w:sz w:val="24"/>
          <w:szCs w:val="24"/>
          <w:lang w:val="ro-RO"/>
        </w:rPr>
        <w:t>.</w:t>
      </w:r>
    </w:p>
    <w:bookmarkEnd w:id="171"/>
    <w:p w14:paraId="28C40695" w14:textId="04D4D88A" w:rsidR="00DA2B4D" w:rsidRPr="00406581" w:rsidRDefault="005F75EF">
      <w:pPr>
        <w:pStyle w:val="ListParagraph"/>
        <w:widowControl w:val="0"/>
        <w:numPr>
          <w:ilvl w:val="0"/>
          <w:numId w:val="30"/>
        </w:numPr>
        <w:spacing w:line="280" w:lineRule="exact"/>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TRANZACȚIONARE</w:t>
      </w:r>
    </w:p>
    <w:p w14:paraId="033D37A2" w14:textId="48698C94" w:rsidR="00DA2B4D" w:rsidRPr="00406581" w:rsidRDefault="00DA2B4D">
      <w:pPr>
        <w:pStyle w:val="ListParagraph"/>
        <w:widowControl w:val="0"/>
        <w:numPr>
          <w:ilvl w:val="0"/>
          <w:numId w:val="65"/>
        </w:numPr>
        <w:spacing w:line="280" w:lineRule="exact"/>
        <w:ind w:hanging="720"/>
        <w:contextualSpacing w:val="0"/>
        <w:rPr>
          <w:rFonts w:ascii="Times New Roman" w:hAnsi="Times New Roman" w:cs="Times New Roman"/>
          <w:b/>
          <w:bCs/>
          <w:sz w:val="24"/>
          <w:szCs w:val="24"/>
          <w:lang w:val="ro-RO"/>
        </w:rPr>
      </w:pPr>
      <w:bookmarkStart w:id="172" w:name="_Toc19265908"/>
      <w:r w:rsidRPr="00406581">
        <w:rPr>
          <w:rFonts w:ascii="Times New Roman" w:hAnsi="Times New Roman" w:cs="Times New Roman"/>
          <w:b/>
          <w:bCs/>
          <w:sz w:val="24"/>
          <w:szCs w:val="24"/>
          <w:lang w:val="ro-RO"/>
        </w:rPr>
        <w:t xml:space="preserve">Scopul prezentului capitol </w:t>
      </w:r>
      <w:bookmarkEnd w:id="172"/>
    </w:p>
    <w:p w14:paraId="5E8BE97D" w14:textId="0D9ABA64" w:rsidR="00DA2B4D" w:rsidRPr="00406581" w:rsidRDefault="00DA2B4D">
      <w:pPr>
        <w:pStyle w:val="CERLEVEL4"/>
        <w:widowControl w:val="0"/>
        <w:numPr>
          <w:ilvl w:val="0"/>
          <w:numId w:val="66"/>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Prezentul capitol stabilește:</w:t>
      </w:r>
    </w:p>
    <w:p w14:paraId="38893DA0" w14:textId="4454E73F" w:rsidR="00DA2B4D" w:rsidRPr="00406581" w:rsidRDefault="006E1E61">
      <w:pPr>
        <w:widowControl w:val="0"/>
        <w:numPr>
          <w:ilvl w:val="4"/>
          <w:numId w:val="67"/>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P</w:t>
      </w:r>
      <w:r w:rsidR="00DA2B4D" w:rsidRPr="00406581">
        <w:rPr>
          <w:rFonts w:ascii="Times New Roman" w:hAnsi="Times New Roman" w:cs="Times New Roman"/>
          <w:sz w:val="24"/>
          <w:szCs w:val="24"/>
          <w:lang w:val="ro-RO"/>
        </w:rPr>
        <w:t>rincipiile</w:t>
      </w:r>
      <w:r w:rsidRPr="00406581">
        <w:rPr>
          <w:rFonts w:ascii="Times New Roman" w:hAnsi="Times New Roman" w:cs="Times New Roman"/>
          <w:sz w:val="24"/>
          <w:szCs w:val="24"/>
          <w:lang w:val="ro-RO"/>
        </w:rPr>
        <w:t xml:space="preserve"> </w:t>
      </w:r>
      <w:r w:rsidR="00DA2B4D" w:rsidRPr="00406581">
        <w:rPr>
          <w:rFonts w:ascii="Times New Roman" w:hAnsi="Times New Roman" w:cs="Times New Roman"/>
          <w:sz w:val="24"/>
          <w:szCs w:val="24"/>
          <w:lang w:val="ro-RO"/>
        </w:rPr>
        <w:t>care se aplică tranzacționării pe</w:t>
      </w:r>
      <w:r w:rsidRPr="00406581">
        <w:rPr>
          <w:rFonts w:ascii="Times New Roman" w:hAnsi="Times New Roman" w:cs="Times New Roman"/>
          <w:sz w:val="24"/>
          <w:szCs w:val="24"/>
          <w:lang w:val="ro-RO"/>
        </w:rPr>
        <w:t xml:space="preserve"> </w:t>
      </w:r>
      <w:r w:rsidR="00160C4D" w:rsidRPr="00406581">
        <w:rPr>
          <w:rFonts w:ascii="Times New Roman" w:hAnsi="Times New Roman" w:cs="Times New Roman"/>
          <w:sz w:val="24"/>
          <w:szCs w:val="24"/>
          <w:lang w:val="ro-RO"/>
        </w:rPr>
        <w:t>PI</w:t>
      </w:r>
      <w:r w:rsidR="00DA2B4D" w:rsidRPr="00406581">
        <w:rPr>
          <w:rFonts w:ascii="Times New Roman" w:hAnsi="Times New Roman" w:cs="Times New Roman"/>
          <w:sz w:val="24"/>
          <w:szCs w:val="24"/>
          <w:lang w:val="ro-RO"/>
        </w:rPr>
        <w:t>;</w:t>
      </w:r>
    </w:p>
    <w:p w14:paraId="040DEC1C" w14:textId="77777777"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excepții de la tranzacționarea normală; și </w:t>
      </w:r>
    </w:p>
    <w:p w14:paraId="25279E81" w14:textId="350692FC"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cerințele generale ale </w:t>
      </w:r>
      <w:r w:rsidR="008F18FA" w:rsidRPr="00406581">
        <w:rPr>
          <w:rFonts w:ascii="Times New Roman" w:hAnsi="Times New Roman" w:cs="Times New Roman"/>
          <w:sz w:val="24"/>
          <w:szCs w:val="24"/>
          <w:lang w:val="ro-RO"/>
        </w:rPr>
        <w:t>Participanților</w:t>
      </w:r>
      <w:r w:rsidRPr="00406581">
        <w:rPr>
          <w:rFonts w:ascii="Times New Roman" w:hAnsi="Times New Roman" w:cs="Times New Roman"/>
          <w:sz w:val="24"/>
          <w:szCs w:val="24"/>
          <w:lang w:val="ro-RO"/>
        </w:rPr>
        <w:t xml:space="preserve"> pentru tranzacționare.</w:t>
      </w:r>
    </w:p>
    <w:p w14:paraId="7BF87468" w14:textId="6BA95F95" w:rsidR="00DA2B4D" w:rsidRPr="00406581" w:rsidRDefault="00DA2B4D">
      <w:pPr>
        <w:pStyle w:val="CERLEVEL4"/>
        <w:widowControl w:val="0"/>
        <w:numPr>
          <w:ilvl w:val="0"/>
          <w:numId w:val="66"/>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Dispozițiile detaliate privind tranzacționarea sunt prevăzute în </w:t>
      </w:r>
      <w:r w:rsidR="00D8325B" w:rsidRPr="00406581">
        <w:rPr>
          <w:rFonts w:ascii="Times New Roman" w:hAnsi="Times New Roman"/>
          <w:sz w:val="24"/>
          <w:szCs w:val="24"/>
          <w:lang w:val="ro-RO"/>
        </w:rPr>
        <w:t>Regulile Operaționale</w:t>
      </w:r>
      <w:r w:rsidR="006E1E61" w:rsidRPr="00406581">
        <w:rPr>
          <w:rFonts w:ascii="Times New Roman" w:hAnsi="Times New Roman"/>
          <w:sz w:val="24"/>
          <w:szCs w:val="24"/>
          <w:lang w:val="ro-RO"/>
        </w:rPr>
        <w:t>.</w:t>
      </w:r>
    </w:p>
    <w:p w14:paraId="0596A6CE" w14:textId="50540394" w:rsidR="00DA2B4D" w:rsidRPr="00406581" w:rsidRDefault="00DA2B4D">
      <w:pPr>
        <w:pStyle w:val="ListParagraph"/>
        <w:widowControl w:val="0"/>
        <w:numPr>
          <w:ilvl w:val="0"/>
          <w:numId w:val="65"/>
        </w:numPr>
        <w:spacing w:line="280" w:lineRule="exact"/>
        <w:ind w:hanging="720"/>
        <w:contextualSpacing w:val="0"/>
        <w:rPr>
          <w:rFonts w:ascii="Times New Roman" w:hAnsi="Times New Roman" w:cs="Times New Roman"/>
          <w:b/>
          <w:bCs/>
          <w:sz w:val="24"/>
          <w:szCs w:val="24"/>
          <w:lang w:val="ro-RO"/>
        </w:rPr>
      </w:pPr>
      <w:bookmarkStart w:id="173" w:name="_Toc481598141"/>
      <w:bookmarkStart w:id="174" w:name="_Toc481598142"/>
      <w:bookmarkStart w:id="175" w:name="_Toc481598143"/>
      <w:bookmarkStart w:id="176" w:name="_Toc19265909"/>
      <w:bookmarkEnd w:id="173"/>
      <w:bookmarkEnd w:id="174"/>
      <w:bookmarkEnd w:id="175"/>
      <w:r w:rsidRPr="00406581">
        <w:rPr>
          <w:rFonts w:ascii="Times New Roman" w:hAnsi="Times New Roman" w:cs="Times New Roman"/>
          <w:b/>
          <w:bCs/>
          <w:sz w:val="24"/>
          <w:szCs w:val="24"/>
          <w:lang w:val="ro-RO"/>
        </w:rPr>
        <w:t xml:space="preserve">Principii </w:t>
      </w:r>
      <w:r w:rsidR="00614CF6" w:rsidRPr="00406581">
        <w:rPr>
          <w:rFonts w:ascii="Times New Roman" w:hAnsi="Times New Roman" w:cs="Times New Roman"/>
          <w:b/>
          <w:bCs/>
          <w:sz w:val="24"/>
          <w:szCs w:val="24"/>
          <w:lang w:val="ro-RO"/>
        </w:rPr>
        <w:t>aplicabile</w:t>
      </w:r>
      <w:r w:rsidRPr="00406581">
        <w:rPr>
          <w:rFonts w:ascii="Times New Roman" w:hAnsi="Times New Roman" w:cs="Times New Roman"/>
          <w:b/>
          <w:bCs/>
          <w:sz w:val="24"/>
          <w:szCs w:val="24"/>
          <w:lang w:val="ro-RO"/>
        </w:rPr>
        <w:t xml:space="preserve"> tranzacțion</w:t>
      </w:r>
      <w:bookmarkEnd w:id="176"/>
      <w:r w:rsidR="00614CF6" w:rsidRPr="00406581">
        <w:rPr>
          <w:rFonts w:ascii="Times New Roman" w:hAnsi="Times New Roman" w:cs="Times New Roman"/>
          <w:b/>
          <w:bCs/>
          <w:sz w:val="24"/>
          <w:szCs w:val="24"/>
          <w:lang w:val="ro-RO"/>
        </w:rPr>
        <w:t>ării</w:t>
      </w:r>
    </w:p>
    <w:p w14:paraId="7F89EB66" w14:textId="6D5FB4E7" w:rsidR="00DA2B4D" w:rsidRPr="00406581" w:rsidRDefault="0049619F">
      <w:pPr>
        <w:pStyle w:val="ListParagraph"/>
        <w:widowControl w:val="0"/>
        <w:numPr>
          <w:ilvl w:val="0"/>
          <w:numId w:val="73"/>
        </w:numPr>
        <w:spacing w:line="280" w:lineRule="exact"/>
        <w:ind w:hanging="720"/>
        <w:contextualSpacing w:val="0"/>
        <w:rPr>
          <w:rFonts w:ascii="Times New Roman" w:hAnsi="Times New Roman" w:cs="Times New Roman"/>
          <w:b/>
          <w:bCs/>
          <w:sz w:val="24"/>
          <w:szCs w:val="24"/>
          <w:lang w:val="ro-RO"/>
        </w:rPr>
      </w:pPr>
      <w:bookmarkStart w:id="177" w:name="_Toc19265910"/>
      <w:r w:rsidRPr="00406581">
        <w:rPr>
          <w:rFonts w:ascii="Times New Roman" w:hAnsi="Times New Roman" w:cs="Times New Roman"/>
          <w:b/>
          <w:bCs/>
          <w:sz w:val="24"/>
          <w:szCs w:val="24"/>
          <w:lang w:val="ro-RO"/>
        </w:rPr>
        <w:t>Modul în care au loc</w:t>
      </w:r>
      <w:r w:rsidR="00DA2B4D" w:rsidRPr="00406581">
        <w:rPr>
          <w:rFonts w:ascii="Times New Roman" w:hAnsi="Times New Roman" w:cs="Times New Roman"/>
          <w:b/>
          <w:bCs/>
          <w:sz w:val="24"/>
          <w:szCs w:val="24"/>
          <w:lang w:val="ro-RO"/>
        </w:rPr>
        <w:t xml:space="preserve"> </w:t>
      </w:r>
      <w:r w:rsidRPr="00406581">
        <w:rPr>
          <w:rFonts w:ascii="Times New Roman" w:hAnsi="Times New Roman" w:cs="Times New Roman"/>
          <w:b/>
          <w:bCs/>
          <w:sz w:val="24"/>
          <w:szCs w:val="24"/>
          <w:lang w:val="ro-RO"/>
        </w:rPr>
        <w:t>T</w:t>
      </w:r>
      <w:r w:rsidR="00DA2B4D" w:rsidRPr="00406581">
        <w:rPr>
          <w:rFonts w:ascii="Times New Roman" w:hAnsi="Times New Roman" w:cs="Times New Roman"/>
          <w:b/>
          <w:bCs/>
          <w:sz w:val="24"/>
          <w:szCs w:val="24"/>
          <w:lang w:val="ro-RO"/>
        </w:rPr>
        <w:t xml:space="preserve">ranzacțiile și </w:t>
      </w:r>
      <w:bookmarkEnd w:id="177"/>
      <w:r w:rsidRPr="00406581">
        <w:rPr>
          <w:rFonts w:ascii="Times New Roman" w:hAnsi="Times New Roman" w:cs="Times New Roman"/>
          <w:b/>
          <w:bCs/>
          <w:sz w:val="24"/>
          <w:szCs w:val="24"/>
          <w:lang w:val="ro-RO"/>
        </w:rPr>
        <w:t>tranzacționarea</w:t>
      </w:r>
    </w:p>
    <w:p w14:paraId="01403400" w14:textId="5810F99D" w:rsidR="00414422" w:rsidRPr="00406581" w:rsidRDefault="00DA2B4D">
      <w:pPr>
        <w:pStyle w:val="CERLEVEL4"/>
        <w:widowControl w:val="0"/>
        <w:numPr>
          <w:ilvl w:val="0"/>
          <w:numId w:val="68"/>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Tranzacționarea pe </w:t>
      </w:r>
      <w:r w:rsidR="00160C4D" w:rsidRPr="00406581">
        <w:rPr>
          <w:rFonts w:ascii="Times New Roman" w:hAnsi="Times New Roman"/>
          <w:sz w:val="24"/>
          <w:szCs w:val="24"/>
          <w:lang w:val="ro-RO"/>
        </w:rPr>
        <w:t>PI</w:t>
      </w:r>
      <w:r w:rsidRPr="00406581">
        <w:rPr>
          <w:rFonts w:ascii="Times New Roman" w:hAnsi="Times New Roman"/>
          <w:sz w:val="24"/>
          <w:szCs w:val="24"/>
          <w:lang w:val="ro-RO"/>
        </w:rPr>
        <w:t xml:space="preserve"> implică </w:t>
      </w:r>
      <w:r w:rsidR="00414422" w:rsidRPr="00406581">
        <w:rPr>
          <w:rFonts w:ascii="Times New Roman" w:hAnsi="Times New Roman"/>
          <w:sz w:val="24"/>
          <w:szCs w:val="24"/>
          <w:lang w:val="ro-RO"/>
        </w:rPr>
        <w:t>corelarea</w:t>
      </w:r>
      <w:r w:rsidRPr="00406581">
        <w:rPr>
          <w:rFonts w:ascii="Times New Roman" w:hAnsi="Times New Roman"/>
          <w:sz w:val="24"/>
          <w:szCs w:val="24"/>
          <w:lang w:val="ro-RO"/>
        </w:rPr>
        <w:t xml:space="preserve"> </w:t>
      </w:r>
      <w:r w:rsidR="00EC16A9" w:rsidRPr="00406581">
        <w:rPr>
          <w:rFonts w:ascii="Times New Roman" w:hAnsi="Times New Roman"/>
          <w:sz w:val="24"/>
          <w:szCs w:val="24"/>
          <w:lang w:val="ro-RO"/>
        </w:rPr>
        <w:t xml:space="preserve"> </w:t>
      </w:r>
      <w:r w:rsidR="008C4626" w:rsidRPr="00406581">
        <w:rPr>
          <w:rFonts w:ascii="Times New Roman" w:hAnsi="Times New Roman"/>
          <w:sz w:val="24"/>
          <w:szCs w:val="24"/>
          <w:lang w:val="ro-RO"/>
        </w:rPr>
        <w:t>O</w:t>
      </w:r>
      <w:r w:rsidRPr="00406581">
        <w:rPr>
          <w:rFonts w:ascii="Times New Roman" w:hAnsi="Times New Roman"/>
          <w:sz w:val="24"/>
          <w:szCs w:val="24"/>
          <w:lang w:val="ro-RO"/>
        </w:rPr>
        <w:t xml:space="preserve">rdinelor de cumpărare și vânzare transmise de </w:t>
      </w:r>
      <w:r w:rsidR="00414422" w:rsidRPr="00406581">
        <w:rPr>
          <w:rFonts w:ascii="Times New Roman" w:hAnsi="Times New Roman"/>
          <w:sz w:val="24"/>
          <w:szCs w:val="24"/>
          <w:lang w:val="ro-RO"/>
        </w:rPr>
        <w:t>Participanți</w:t>
      </w:r>
      <w:r w:rsidRPr="00406581">
        <w:rPr>
          <w:rFonts w:ascii="Times New Roman" w:hAnsi="Times New Roman"/>
          <w:sz w:val="24"/>
          <w:szCs w:val="24"/>
          <w:lang w:val="ro-RO"/>
        </w:rPr>
        <w:t>.</w:t>
      </w:r>
    </w:p>
    <w:p w14:paraId="01E88971" w14:textId="22931F99" w:rsidR="00DA2B4D" w:rsidRPr="00406581" w:rsidRDefault="00DA2B4D">
      <w:pPr>
        <w:pStyle w:val="CERLEVEL4"/>
        <w:widowControl w:val="0"/>
        <w:numPr>
          <w:ilvl w:val="0"/>
          <w:numId w:val="68"/>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O </w:t>
      </w:r>
      <w:r w:rsidR="0036178E" w:rsidRPr="00406581">
        <w:rPr>
          <w:rFonts w:ascii="Times New Roman" w:hAnsi="Times New Roman"/>
          <w:sz w:val="24"/>
          <w:szCs w:val="24"/>
          <w:lang w:val="ro-RO"/>
        </w:rPr>
        <w:t xml:space="preserve">Tranzacție </w:t>
      </w:r>
      <w:r w:rsidRPr="00406581">
        <w:rPr>
          <w:rFonts w:ascii="Times New Roman" w:hAnsi="Times New Roman"/>
          <w:sz w:val="24"/>
          <w:szCs w:val="24"/>
          <w:lang w:val="ro-RO"/>
        </w:rPr>
        <w:t>are loc pe</w:t>
      </w:r>
      <w:r w:rsidR="00414422" w:rsidRPr="00406581">
        <w:rPr>
          <w:rFonts w:ascii="Times New Roman" w:hAnsi="Times New Roman"/>
          <w:sz w:val="24"/>
          <w:szCs w:val="24"/>
          <w:lang w:val="ro-RO"/>
        </w:rPr>
        <w:t xml:space="preserve"> o</w:t>
      </w:r>
      <w:r w:rsidRPr="00406581">
        <w:rPr>
          <w:rFonts w:ascii="Times New Roman" w:hAnsi="Times New Roman"/>
          <w:sz w:val="24"/>
          <w:szCs w:val="24"/>
          <w:lang w:val="ro-RO"/>
        </w:rPr>
        <w:t xml:space="preserve"> </w:t>
      </w:r>
      <w:r w:rsidR="007704BF" w:rsidRPr="00406581">
        <w:rPr>
          <w:rFonts w:ascii="Times New Roman" w:hAnsi="Times New Roman"/>
          <w:sz w:val="24"/>
          <w:szCs w:val="24"/>
          <w:lang w:val="ro-RO"/>
        </w:rPr>
        <w:t>Pi</w:t>
      </w:r>
      <w:r w:rsidR="00414422" w:rsidRPr="00406581">
        <w:rPr>
          <w:rFonts w:ascii="Times New Roman" w:hAnsi="Times New Roman"/>
          <w:sz w:val="24"/>
          <w:szCs w:val="24"/>
          <w:lang w:val="ro-RO"/>
        </w:rPr>
        <w:t>a</w:t>
      </w:r>
      <w:r w:rsidR="007704BF" w:rsidRPr="00406581">
        <w:rPr>
          <w:rFonts w:ascii="Times New Roman" w:hAnsi="Times New Roman"/>
          <w:sz w:val="24"/>
          <w:szCs w:val="24"/>
          <w:lang w:val="ro-RO"/>
        </w:rPr>
        <w:t>ț</w:t>
      </w:r>
      <w:r w:rsidR="00414422" w:rsidRPr="00406581">
        <w:rPr>
          <w:rFonts w:ascii="Times New Roman" w:hAnsi="Times New Roman"/>
          <w:sz w:val="24"/>
          <w:szCs w:val="24"/>
          <w:lang w:val="ro-RO"/>
        </w:rPr>
        <w:t>ă</w:t>
      </w:r>
      <w:r w:rsidRPr="00406581">
        <w:rPr>
          <w:rFonts w:ascii="Times New Roman" w:hAnsi="Times New Roman"/>
          <w:sz w:val="24"/>
          <w:szCs w:val="24"/>
          <w:lang w:val="ro-RO"/>
        </w:rPr>
        <w:t xml:space="preserve"> atunci când un </w:t>
      </w:r>
      <w:r w:rsidR="008C4626" w:rsidRPr="00406581">
        <w:rPr>
          <w:rFonts w:ascii="Times New Roman" w:hAnsi="Times New Roman"/>
          <w:sz w:val="24"/>
          <w:szCs w:val="24"/>
          <w:lang w:val="ro-RO"/>
        </w:rPr>
        <w:t>O</w:t>
      </w:r>
      <w:r w:rsidRPr="00406581">
        <w:rPr>
          <w:rFonts w:ascii="Times New Roman" w:hAnsi="Times New Roman"/>
          <w:sz w:val="24"/>
          <w:szCs w:val="24"/>
          <w:lang w:val="ro-RO"/>
        </w:rPr>
        <w:t xml:space="preserve">rdin este </w:t>
      </w:r>
      <w:r w:rsidR="00414422" w:rsidRPr="00406581">
        <w:rPr>
          <w:rFonts w:ascii="Times New Roman" w:hAnsi="Times New Roman"/>
          <w:sz w:val="24"/>
          <w:szCs w:val="24"/>
          <w:lang w:val="ro-RO"/>
        </w:rPr>
        <w:t>corelat</w:t>
      </w:r>
      <w:r w:rsidRPr="00406581">
        <w:rPr>
          <w:rFonts w:ascii="Times New Roman" w:hAnsi="Times New Roman"/>
          <w:sz w:val="24"/>
          <w:szCs w:val="24"/>
          <w:lang w:val="ro-RO"/>
        </w:rPr>
        <w:t xml:space="preserve"> în conformitate cu </w:t>
      </w:r>
      <w:r w:rsidR="00414422" w:rsidRPr="00406581">
        <w:rPr>
          <w:rFonts w:ascii="Times New Roman" w:hAnsi="Times New Roman"/>
          <w:sz w:val="24"/>
          <w:szCs w:val="24"/>
          <w:lang w:val="ro-RO"/>
        </w:rPr>
        <w:t xml:space="preserve">dispozițiile </w:t>
      </w:r>
      <w:r w:rsidR="001E367D" w:rsidRPr="00406581">
        <w:rPr>
          <w:rFonts w:ascii="Times New Roman" w:hAnsi="Times New Roman"/>
          <w:sz w:val="24"/>
          <w:szCs w:val="24"/>
          <w:lang w:val="ro-RO"/>
        </w:rPr>
        <w:t xml:space="preserve">Regulilor </w:t>
      </w:r>
      <w:r w:rsidR="00414422" w:rsidRPr="00406581">
        <w:rPr>
          <w:rFonts w:ascii="Times New Roman" w:hAnsi="Times New Roman"/>
          <w:sz w:val="24"/>
          <w:szCs w:val="24"/>
          <w:lang w:val="ro-RO"/>
        </w:rPr>
        <w:t>Operaționale</w:t>
      </w:r>
      <w:r w:rsidRPr="00406581">
        <w:rPr>
          <w:rFonts w:ascii="Times New Roman" w:hAnsi="Times New Roman"/>
          <w:sz w:val="24"/>
          <w:szCs w:val="24"/>
          <w:lang w:val="ro-RO"/>
        </w:rPr>
        <w:t>.</w:t>
      </w:r>
      <w:bookmarkStart w:id="178" w:name="_Toc481598146"/>
      <w:bookmarkStart w:id="179" w:name="_Toc481598159"/>
      <w:bookmarkEnd w:id="178"/>
      <w:bookmarkEnd w:id="179"/>
    </w:p>
    <w:p w14:paraId="3D109243" w14:textId="1E44DE91" w:rsidR="00112D5C" w:rsidRPr="00406581" w:rsidRDefault="001E37F5">
      <w:pPr>
        <w:pStyle w:val="ListParagraph"/>
        <w:widowControl w:val="0"/>
        <w:numPr>
          <w:ilvl w:val="0"/>
          <w:numId w:val="73"/>
        </w:numPr>
        <w:spacing w:line="280" w:lineRule="exact"/>
        <w:ind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 xml:space="preserve">Registrul de ordine </w:t>
      </w:r>
    </w:p>
    <w:p w14:paraId="3FC7D60D" w14:textId="7CBCC699" w:rsidR="00112D5C" w:rsidRPr="00406581" w:rsidRDefault="001E37F5">
      <w:pPr>
        <w:pStyle w:val="CERLEVEL4"/>
        <w:widowControl w:val="0"/>
        <w:numPr>
          <w:ilvl w:val="0"/>
          <w:numId w:val="69"/>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Registrul de ordine </w:t>
      </w:r>
      <w:r w:rsidR="00112D5C" w:rsidRPr="00406581">
        <w:rPr>
          <w:rFonts w:ascii="Times New Roman" w:hAnsi="Times New Roman"/>
          <w:sz w:val="24"/>
          <w:szCs w:val="24"/>
          <w:lang w:val="ro-RO"/>
        </w:rPr>
        <w:t xml:space="preserve">este organizat ca o listă electronică de Ordine de cumpărare și vânzare. </w:t>
      </w:r>
      <w:r w:rsidR="007E115F" w:rsidRPr="00406581">
        <w:rPr>
          <w:rFonts w:ascii="Times New Roman" w:hAnsi="Times New Roman"/>
          <w:sz w:val="24"/>
          <w:szCs w:val="24"/>
          <w:lang w:val="ro-RO"/>
        </w:rPr>
        <w:t xml:space="preserve">Registrul </w:t>
      </w:r>
      <w:r w:rsidR="00112D5C" w:rsidRPr="00406581">
        <w:rPr>
          <w:rFonts w:ascii="Times New Roman" w:hAnsi="Times New Roman"/>
          <w:sz w:val="24"/>
          <w:szCs w:val="24"/>
          <w:lang w:val="ro-RO"/>
        </w:rPr>
        <w:t xml:space="preserve">de Ordine </w:t>
      </w:r>
      <w:r w:rsidR="007E115F" w:rsidRPr="00406581">
        <w:rPr>
          <w:rFonts w:ascii="Times New Roman" w:hAnsi="Times New Roman"/>
          <w:sz w:val="24"/>
          <w:szCs w:val="24"/>
          <w:lang w:val="ro-RO"/>
        </w:rPr>
        <w:t xml:space="preserve">este </w:t>
      </w:r>
      <w:r w:rsidR="00EC16A9" w:rsidRPr="00406581">
        <w:rPr>
          <w:rFonts w:ascii="Times New Roman" w:hAnsi="Times New Roman"/>
          <w:sz w:val="24"/>
          <w:szCs w:val="24"/>
          <w:lang w:val="ro-RO"/>
        </w:rPr>
        <w:t>pus la dispozi</w:t>
      </w:r>
      <w:r w:rsidR="00066D31" w:rsidRPr="00406581">
        <w:rPr>
          <w:rFonts w:ascii="Times New Roman" w:hAnsi="Times New Roman"/>
          <w:sz w:val="24"/>
          <w:szCs w:val="24"/>
          <w:lang w:val="ro-RO"/>
        </w:rPr>
        <w:t>ț</w:t>
      </w:r>
      <w:r w:rsidR="00EC16A9" w:rsidRPr="00406581">
        <w:rPr>
          <w:rFonts w:ascii="Times New Roman" w:hAnsi="Times New Roman"/>
          <w:sz w:val="24"/>
          <w:szCs w:val="24"/>
          <w:lang w:val="ro-RO"/>
        </w:rPr>
        <w:t>ie d</w:t>
      </w:r>
      <w:r w:rsidR="00112D5C" w:rsidRPr="00406581">
        <w:rPr>
          <w:rFonts w:ascii="Times New Roman" w:hAnsi="Times New Roman"/>
          <w:sz w:val="24"/>
          <w:szCs w:val="24"/>
          <w:lang w:val="ro-RO"/>
        </w:rPr>
        <w:t xml:space="preserve">e BRM pentru fiecare </w:t>
      </w:r>
      <w:r w:rsidR="00EC16A9" w:rsidRPr="00406581">
        <w:rPr>
          <w:rFonts w:ascii="Times New Roman" w:hAnsi="Times New Roman"/>
          <w:sz w:val="24"/>
          <w:szCs w:val="24"/>
          <w:lang w:val="ro-RO"/>
        </w:rPr>
        <w:t>Produs disponibil la tranzac</w:t>
      </w:r>
      <w:r w:rsidR="00066D31" w:rsidRPr="00406581">
        <w:rPr>
          <w:rFonts w:ascii="Times New Roman" w:hAnsi="Times New Roman"/>
          <w:sz w:val="24"/>
          <w:szCs w:val="24"/>
          <w:lang w:val="ro-RO"/>
        </w:rPr>
        <w:t>ț</w:t>
      </w:r>
      <w:r w:rsidR="00EC16A9" w:rsidRPr="00406581">
        <w:rPr>
          <w:rFonts w:ascii="Times New Roman" w:hAnsi="Times New Roman"/>
          <w:sz w:val="24"/>
          <w:szCs w:val="24"/>
          <w:lang w:val="ro-RO"/>
        </w:rPr>
        <w:t>ionare, respectiv i</w:t>
      </w:r>
      <w:r w:rsidR="005D2A2D" w:rsidRPr="00406581">
        <w:rPr>
          <w:rFonts w:ascii="Times New Roman" w:hAnsi="Times New Roman"/>
          <w:sz w:val="24"/>
          <w:szCs w:val="24"/>
          <w:lang w:val="ro-RO"/>
        </w:rPr>
        <w:t xml:space="preserve">nterval de </w:t>
      </w:r>
      <w:r w:rsidR="00EC16A9" w:rsidRPr="00406581">
        <w:rPr>
          <w:rFonts w:ascii="Times New Roman" w:hAnsi="Times New Roman"/>
          <w:sz w:val="24"/>
          <w:szCs w:val="24"/>
          <w:lang w:val="ro-RO"/>
        </w:rPr>
        <w:t>livrare.</w:t>
      </w:r>
    </w:p>
    <w:p w14:paraId="706B9606" w14:textId="711BDCE8" w:rsidR="00112D5C" w:rsidRPr="00406581" w:rsidRDefault="007E115F">
      <w:pPr>
        <w:pStyle w:val="CERLEVEL4"/>
        <w:widowControl w:val="0"/>
        <w:numPr>
          <w:ilvl w:val="0"/>
          <w:numId w:val="69"/>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Registrul </w:t>
      </w:r>
      <w:r w:rsidR="00112D5C" w:rsidRPr="00406581">
        <w:rPr>
          <w:rFonts w:ascii="Times New Roman" w:hAnsi="Times New Roman"/>
          <w:sz w:val="24"/>
          <w:szCs w:val="24"/>
          <w:lang w:val="ro-RO"/>
        </w:rPr>
        <w:t>de Ordine se deschid</w:t>
      </w:r>
      <w:r w:rsidRPr="00406581">
        <w:rPr>
          <w:rFonts w:ascii="Times New Roman" w:hAnsi="Times New Roman"/>
          <w:sz w:val="24"/>
          <w:szCs w:val="24"/>
          <w:lang w:val="ro-RO"/>
        </w:rPr>
        <w:t>e</w:t>
      </w:r>
      <w:r w:rsidR="00112D5C" w:rsidRPr="00406581">
        <w:rPr>
          <w:rFonts w:ascii="Times New Roman" w:hAnsi="Times New Roman"/>
          <w:sz w:val="24"/>
          <w:szCs w:val="24"/>
          <w:lang w:val="ro-RO"/>
        </w:rPr>
        <w:t xml:space="preserve"> și se închid</w:t>
      </w:r>
      <w:r w:rsidRPr="00406581">
        <w:rPr>
          <w:rFonts w:ascii="Times New Roman" w:hAnsi="Times New Roman"/>
          <w:sz w:val="24"/>
          <w:szCs w:val="24"/>
          <w:lang w:val="ro-RO"/>
        </w:rPr>
        <w:t>e</w:t>
      </w:r>
      <w:r w:rsidR="00112D5C" w:rsidRPr="00406581">
        <w:rPr>
          <w:rFonts w:ascii="Times New Roman" w:hAnsi="Times New Roman"/>
          <w:sz w:val="24"/>
          <w:szCs w:val="24"/>
          <w:lang w:val="ro-RO"/>
        </w:rPr>
        <w:t xml:space="preserve"> la data și ora stabilite în conformitate cu </w:t>
      </w:r>
      <w:r w:rsidR="00D8325B" w:rsidRPr="00406581">
        <w:rPr>
          <w:rFonts w:ascii="Times New Roman" w:hAnsi="Times New Roman"/>
          <w:sz w:val="24"/>
          <w:szCs w:val="24"/>
          <w:lang w:val="ro-RO"/>
        </w:rPr>
        <w:t>Regulile Operaționale</w:t>
      </w:r>
      <w:r w:rsidR="00112D5C" w:rsidRPr="00406581">
        <w:rPr>
          <w:rFonts w:ascii="Times New Roman" w:hAnsi="Times New Roman"/>
          <w:sz w:val="24"/>
          <w:szCs w:val="24"/>
          <w:lang w:val="ro-RO"/>
        </w:rPr>
        <w:t xml:space="preserve">. În perioada în care un Registru de Ordine este deschis, Participanții pot transmite Ordine </w:t>
      </w:r>
      <w:r w:rsidR="00066D31" w:rsidRPr="00406581">
        <w:rPr>
          <w:rFonts w:ascii="Times New Roman" w:hAnsi="Times New Roman"/>
          <w:sz w:val="24"/>
          <w:szCs w:val="24"/>
          <w:lang w:val="ro-RO"/>
        </w:rPr>
        <w:t>într-un</w:t>
      </w:r>
      <w:r w:rsidR="00112D5C" w:rsidRPr="00406581">
        <w:rPr>
          <w:rFonts w:ascii="Times New Roman" w:hAnsi="Times New Roman"/>
          <w:sz w:val="24"/>
          <w:szCs w:val="24"/>
          <w:lang w:val="ro-RO"/>
        </w:rPr>
        <w:t xml:space="preserve"> anumit Interval de tranzacționare</w:t>
      </w:r>
      <w:r w:rsidR="00551A82" w:rsidRPr="00406581">
        <w:rPr>
          <w:rFonts w:ascii="Times New Roman" w:hAnsi="Times New Roman"/>
          <w:sz w:val="24"/>
          <w:szCs w:val="24"/>
          <w:lang w:val="ro-RO"/>
        </w:rPr>
        <w:t>/livrare</w:t>
      </w:r>
      <w:r w:rsidR="00112D5C" w:rsidRPr="00406581">
        <w:rPr>
          <w:rFonts w:ascii="Times New Roman" w:hAnsi="Times New Roman"/>
          <w:sz w:val="24"/>
          <w:szCs w:val="24"/>
          <w:lang w:val="ro-RO"/>
        </w:rPr>
        <w:t xml:space="preserve">, în conformitate cu dispozițiile </w:t>
      </w:r>
      <w:r w:rsidR="00EC4479" w:rsidRPr="00406581">
        <w:rPr>
          <w:rFonts w:ascii="Times New Roman" w:hAnsi="Times New Roman"/>
          <w:sz w:val="24"/>
          <w:szCs w:val="24"/>
          <w:lang w:val="ro-RO"/>
        </w:rPr>
        <w:t>Regulilor Operaționale</w:t>
      </w:r>
      <w:r w:rsidR="00112D5C" w:rsidRPr="00406581">
        <w:rPr>
          <w:rFonts w:ascii="Times New Roman" w:hAnsi="Times New Roman"/>
          <w:sz w:val="24"/>
          <w:szCs w:val="24"/>
          <w:lang w:val="ro-RO"/>
        </w:rPr>
        <w:t>.</w:t>
      </w:r>
    </w:p>
    <w:p w14:paraId="1CCB4486" w14:textId="141476DF" w:rsidR="00112D5C" w:rsidRPr="00406581" w:rsidRDefault="001E367D">
      <w:pPr>
        <w:pStyle w:val="CERLEVEL4"/>
        <w:widowControl w:val="0"/>
        <w:numPr>
          <w:ilvl w:val="0"/>
          <w:numId w:val="69"/>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lastRenderedPageBreak/>
        <w:t xml:space="preserve">Ordinele transmise în </w:t>
      </w:r>
      <w:r w:rsidR="00112D5C" w:rsidRPr="00406581">
        <w:rPr>
          <w:rFonts w:ascii="Times New Roman" w:hAnsi="Times New Roman"/>
          <w:sz w:val="24"/>
          <w:szCs w:val="24"/>
          <w:lang w:val="ro-RO"/>
        </w:rPr>
        <w:t>Registr</w:t>
      </w:r>
      <w:r w:rsidRPr="00406581">
        <w:rPr>
          <w:rFonts w:ascii="Times New Roman" w:hAnsi="Times New Roman"/>
          <w:sz w:val="24"/>
          <w:szCs w:val="24"/>
          <w:lang w:val="ro-RO"/>
        </w:rPr>
        <w:t>ul</w:t>
      </w:r>
      <w:r w:rsidR="00112D5C" w:rsidRPr="00406581">
        <w:rPr>
          <w:rFonts w:ascii="Times New Roman" w:hAnsi="Times New Roman"/>
          <w:sz w:val="24"/>
          <w:szCs w:val="24"/>
          <w:lang w:val="ro-RO"/>
        </w:rPr>
        <w:t xml:space="preserve"> de </w:t>
      </w:r>
      <w:r w:rsidRPr="00406581">
        <w:rPr>
          <w:rFonts w:ascii="Times New Roman" w:hAnsi="Times New Roman"/>
          <w:sz w:val="24"/>
          <w:szCs w:val="24"/>
          <w:lang w:val="ro-RO"/>
        </w:rPr>
        <w:t>o</w:t>
      </w:r>
      <w:r w:rsidR="00112D5C" w:rsidRPr="00406581">
        <w:rPr>
          <w:rFonts w:ascii="Times New Roman" w:hAnsi="Times New Roman"/>
          <w:sz w:val="24"/>
          <w:szCs w:val="24"/>
          <w:lang w:val="ro-RO"/>
        </w:rPr>
        <w:t>rdine</w:t>
      </w:r>
      <w:r w:rsidRPr="00406581">
        <w:rPr>
          <w:rFonts w:ascii="Times New Roman" w:hAnsi="Times New Roman"/>
          <w:sz w:val="24"/>
          <w:szCs w:val="24"/>
          <w:lang w:val="ro-RO"/>
        </w:rPr>
        <w:t xml:space="preserve"> </w:t>
      </w:r>
      <w:r w:rsidR="00112D5C" w:rsidRPr="00406581">
        <w:rPr>
          <w:rFonts w:ascii="Times New Roman" w:hAnsi="Times New Roman"/>
          <w:sz w:val="24"/>
          <w:szCs w:val="24"/>
          <w:lang w:val="ro-RO"/>
        </w:rPr>
        <w:t>și Tranzacțiile sunt anonime.</w:t>
      </w:r>
    </w:p>
    <w:p w14:paraId="50ED62CE" w14:textId="0C0D4FA7" w:rsidR="00DA2B4D" w:rsidRPr="00406581" w:rsidRDefault="00DA2B4D">
      <w:pPr>
        <w:pStyle w:val="ListParagraph"/>
        <w:widowControl w:val="0"/>
        <w:numPr>
          <w:ilvl w:val="0"/>
          <w:numId w:val="73"/>
        </w:numPr>
        <w:spacing w:line="280" w:lineRule="exact"/>
        <w:ind w:hanging="720"/>
        <w:contextualSpacing w:val="0"/>
        <w:rPr>
          <w:rFonts w:ascii="Times New Roman" w:hAnsi="Times New Roman" w:cs="Times New Roman"/>
          <w:b/>
          <w:bCs/>
          <w:sz w:val="24"/>
          <w:szCs w:val="24"/>
          <w:lang w:val="ro-RO"/>
        </w:rPr>
      </w:pPr>
      <w:bookmarkStart w:id="180" w:name="_Ref483401188"/>
      <w:bookmarkStart w:id="181" w:name="_Toc19265912"/>
      <w:r w:rsidRPr="00406581">
        <w:rPr>
          <w:rFonts w:ascii="Times New Roman" w:hAnsi="Times New Roman" w:cs="Times New Roman"/>
          <w:b/>
          <w:bCs/>
          <w:sz w:val="24"/>
          <w:szCs w:val="24"/>
          <w:lang w:val="ro-RO"/>
        </w:rPr>
        <w:t xml:space="preserve">Procesele de </w:t>
      </w:r>
      <w:r w:rsidR="00F32920" w:rsidRPr="00406581">
        <w:rPr>
          <w:rFonts w:ascii="Times New Roman" w:hAnsi="Times New Roman" w:cs="Times New Roman"/>
          <w:b/>
          <w:bCs/>
          <w:sz w:val="24"/>
          <w:szCs w:val="24"/>
          <w:lang w:val="ro-RO"/>
        </w:rPr>
        <w:t>corelare</w:t>
      </w:r>
      <w:r w:rsidRPr="00406581">
        <w:rPr>
          <w:rFonts w:ascii="Times New Roman" w:hAnsi="Times New Roman" w:cs="Times New Roman"/>
          <w:b/>
          <w:bCs/>
          <w:sz w:val="24"/>
          <w:szCs w:val="24"/>
          <w:lang w:val="ro-RO"/>
        </w:rPr>
        <w:t xml:space="preserve"> și post-</w:t>
      </w:r>
      <w:bookmarkEnd w:id="180"/>
      <w:bookmarkEnd w:id="181"/>
      <w:r w:rsidR="003104F7" w:rsidRPr="00406581">
        <w:rPr>
          <w:rFonts w:ascii="Times New Roman" w:hAnsi="Times New Roman" w:cs="Times New Roman"/>
          <w:b/>
          <w:bCs/>
          <w:sz w:val="24"/>
          <w:szCs w:val="24"/>
          <w:lang w:val="ro-RO"/>
        </w:rPr>
        <w:t>corelare</w:t>
      </w:r>
    </w:p>
    <w:p w14:paraId="3DF45FDD" w14:textId="48FD0D66" w:rsidR="00DA2B4D" w:rsidRPr="00406581" w:rsidRDefault="00DA2B4D">
      <w:pPr>
        <w:pStyle w:val="CERLEVEL4"/>
        <w:widowControl w:val="0"/>
        <w:numPr>
          <w:ilvl w:val="0"/>
          <w:numId w:val="70"/>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Atunci când se efectuează procesele prevăzute în prezenta secțiune </w:t>
      </w:r>
      <w:r w:rsidR="006E62FC" w:rsidRPr="00406581">
        <w:rPr>
          <w:rFonts w:ascii="Times New Roman" w:hAnsi="Times New Roman"/>
          <w:sz w:val="24"/>
          <w:szCs w:val="24"/>
          <w:lang w:val="ro-RO"/>
        </w:rPr>
        <w:t>2.</w:t>
      </w:r>
      <w:r w:rsidR="00112D5C" w:rsidRPr="00406581">
        <w:rPr>
          <w:rFonts w:ascii="Times New Roman" w:hAnsi="Times New Roman"/>
          <w:sz w:val="24"/>
          <w:szCs w:val="24"/>
          <w:lang w:val="ro-RO"/>
        </w:rPr>
        <w:t>3</w:t>
      </w:r>
      <w:r w:rsidRPr="00406581">
        <w:rPr>
          <w:rFonts w:ascii="Times New Roman" w:hAnsi="Times New Roman"/>
          <w:sz w:val="24"/>
          <w:szCs w:val="24"/>
          <w:lang w:val="ro-RO"/>
        </w:rPr>
        <w:t xml:space="preserve">,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trebuie</w:t>
      </w:r>
      <w:r w:rsidR="006E62FC" w:rsidRPr="00406581">
        <w:rPr>
          <w:rFonts w:ascii="Times New Roman" w:hAnsi="Times New Roman"/>
          <w:sz w:val="24"/>
          <w:szCs w:val="24"/>
          <w:lang w:val="ro-RO"/>
        </w:rPr>
        <w:t xml:space="preserve"> să se asigure că</w:t>
      </w:r>
      <w:r w:rsidRPr="00406581">
        <w:rPr>
          <w:rFonts w:ascii="Times New Roman" w:hAnsi="Times New Roman"/>
          <w:sz w:val="24"/>
          <w:szCs w:val="24"/>
          <w:lang w:val="ro-RO"/>
        </w:rPr>
        <w:t>:</w:t>
      </w:r>
    </w:p>
    <w:p w14:paraId="630E88C2" w14:textId="4D395756" w:rsidR="00DA2B4D" w:rsidRPr="00406581" w:rsidRDefault="006E62FC">
      <w:pPr>
        <w:widowControl w:val="0"/>
        <w:numPr>
          <w:ilvl w:val="4"/>
          <w:numId w:val="71"/>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aplică</w:t>
      </w:r>
      <w:r w:rsidR="00DA2B4D" w:rsidRPr="00406581">
        <w:rPr>
          <w:rFonts w:ascii="Times New Roman" w:hAnsi="Times New Roman" w:cs="Times New Roman"/>
          <w:sz w:val="24"/>
          <w:szCs w:val="24"/>
          <w:lang w:val="ro-RO"/>
        </w:rPr>
        <w:t xml:space="preserve"> regulile descrise în </w:t>
      </w:r>
      <w:r w:rsidR="00D8325B" w:rsidRPr="00406581">
        <w:rPr>
          <w:rFonts w:ascii="Times New Roman" w:hAnsi="Times New Roman" w:cs="Times New Roman"/>
          <w:sz w:val="24"/>
          <w:szCs w:val="24"/>
          <w:lang w:val="ro-RO"/>
        </w:rPr>
        <w:t>Regulile Operaționale</w:t>
      </w:r>
      <w:r w:rsidR="00DA2B4D" w:rsidRPr="00406581">
        <w:rPr>
          <w:rFonts w:ascii="Times New Roman" w:hAnsi="Times New Roman" w:cs="Times New Roman"/>
          <w:sz w:val="24"/>
          <w:szCs w:val="24"/>
          <w:lang w:val="ro-RO"/>
        </w:rPr>
        <w:t xml:space="preserve">; </w:t>
      </w:r>
    </w:p>
    <w:p w14:paraId="3FA174C3" w14:textId="6976A484"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nu discriminează în mod nejustificat între </w:t>
      </w:r>
      <w:r w:rsidR="00167DC5" w:rsidRPr="00406581">
        <w:rPr>
          <w:rFonts w:ascii="Times New Roman" w:hAnsi="Times New Roman" w:cs="Times New Roman"/>
          <w:sz w:val="24"/>
          <w:szCs w:val="24"/>
          <w:lang w:val="ro-RO"/>
        </w:rPr>
        <w:t>Participanți</w:t>
      </w:r>
      <w:r w:rsidRPr="00406581">
        <w:rPr>
          <w:rFonts w:ascii="Times New Roman" w:hAnsi="Times New Roman" w:cs="Times New Roman"/>
          <w:sz w:val="24"/>
          <w:szCs w:val="24"/>
          <w:lang w:val="ro-RO"/>
        </w:rPr>
        <w:t>;</w:t>
      </w:r>
    </w:p>
    <w:p w14:paraId="3009211A" w14:textId="07923832"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prețurile tranzacțiilor sunt vizibile în sistemul de tranzacționare.</w:t>
      </w:r>
    </w:p>
    <w:p w14:paraId="5C0456FF" w14:textId="4DB48172" w:rsidR="00301B3E" w:rsidRPr="00406581" w:rsidRDefault="00301B3E">
      <w:pPr>
        <w:pStyle w:val="CERLEVEL4"/>
        <w:widowControl w:val="0"/>
        <w:numPr>
          <w:ilvl w:val="0"/>
          <w:numId w:val="70"/>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BRM publică datele de piață în conformitate cu prevederile </w:t>
      </w:r>
      <w:r w:rsidR="00FF5773" w:rsidRPr="00406581">
        <w:rPr>
          <w:rFonts w:ascii="Times New Roman" w:hAnsi="Times New Roman"/>
          <w:sz w:val="24"/>
          <w:szCs w:val="24"/>
          <w:lang w:val="ro-RO"/>
        </w:rPr>
        <w:t>Anexei 2 a Regulilor Operaționale</w:t>
      </w:r>
      <w:r w:rsidRPr="00406581">
        <w:rPr>
          <w:rFonts w:ascii="Times New Roman" w:hAnsi="Times New Roman"/>
          <w:sz w:val="24"/>
          <w:szCs w:val="24"/>
          <w:lang w:val="ro-RO"/>
        </w:rPr>
        <w:t>.</w:t>
      </w:r>
    </w:p>
    <w:p w14:paraId="1AC2EBA8" w14:textId="48BA3F43" w:rsidR="00DA2B4D" w:rsidRPr="00406581" w:rsidRDefault="00DA2B4D">
      <w:pPr>
        <w:pStyle w:val="ListParagraph"/>
        <w:widowControl w:val="0"/>
        <w:numPr>
          <w:ilvl w:val="0"/>
          <w:numId w:val="73"/>
        </w:numPr>
        <w:spacing w:line="280" w:lineRule="exact"/>
        <w:ind w:hanging="720"/>
        <w:contextualSpacing w:val="0"/>
        <w:rPr>
          <w:rFonts w:ascii="Times New Roman" w:hAnsi="Times New Roman" w:cs="Times New Roman"/>
          <w:b/>
          <w:bCs/>
          <w:sz w:val="24"/>
          <w:szCs w:val="24"/>
          <w:lang w:val="ro-RO"/>
        </w:rPr>
      </w:pPr>
      <w:bookmarkStart w:id="182" w:name="_Toc19265914"/>
      <w:r w:rsidRPr="00406581">
        <w:rPr>
          <w:rFonts w:ascii="Times New Roman" w:hAnsi="Times New Roman" w:cs="Times New Roman"/>
          <w:b/>
          <w:bCs/>
          <w:sz w:val="24"/>
          <w:szCs w:val="24"/>
          <w:lang w:val="ro-RO"/>
        </w:rPr>
        <w:t xml:space="preserve">Notificarea de informații privind tranzacțiile către </w:t>
      </w:r>
      <w:bookmarkEnd w:id="182"/>
      <w:r w:rsidR="00274DB5" w:rsidRPr="00406581">
        <w:rPr>
          <w:rFonts w:ascii="Times New Roman" w:hAnsi="Times New Roman" w:cs="Times New Roman"/>
          <w:b/>
          <w:bCs/>
          <w:sz w:val="24"/>
          <w:szCs w:val="24"/>
          <w:lang w:val="ro-RO"/>
        </w:rPr>
        <w:t>Contraparte</w:t>
      </w:r>
    </w:p>
    <w:p w14:paraId="42D74F18" w14:textId="24873958" w:rsidR="00DA2B4D" w:rsidRPr="00406581" w:rsidRDefault="00274DB5">
      <w:pPr>
        <w:pStyle w:val="CERLEVEL4"/>
        <w:widowControl w:val="0"/>
        <w:numPr>
          <w:ilvl w:val="0"/>
          <w:numId w:val="74"/>
        </w:numPr>
        <w:spacing w:after="200" w:line="280" w:lineRule="exact"/>
        <w:ind w:hanging="720"/>
        <w:rPr>
          <w:rFonts w:ascii="Times New Roman" w:hAnsi="Times New Roman"/>
          <w:sz w:val="24"/>
          <w:szCs w:val="24"/>
          <w:lang w:val="ro-RO"/>
        </w:rPr>
      </w:pPr>
      <w:bookmarkStart w:id="183" w:name="_Ref492650192"/>
      <w:bookmarkStart w:id="184" w:name="_Hlk492649459"/>
      <w:r w:rsidRPr="00406581">
        <w:rPr>
          <w:rFonts w:ascii="Times New Roman" w:hAnsi="Times New Roman"/>
          <w:sz w:val="24"/>
          <w:szCs w:val="24"/>
          <w:lang w:val="ro-RO"/>
        </w:rPr>
        <w:t>Contrap</w:t>
      </w:r>
      <w:r w:rsidR="00F37B92" w:rsidRPr="00406581">
        <w:rPr>
          <w:rFonts w:ascii="Times New Roman" w:hAnsi="Times New Roman"/>
          <w:sz w:val="24"/>
          <w:szCs w:val="24"/>
          <w:lang w:val="ro-RO"/>
        </w:rPr>
        <w:t>artea</w:t>
      </w:r>
      <w:r w:rsidR="00DA2B4D" w:rsidRPr="00406581">
        <w:rPr>
          <w:rFonts w:ascii="Times New Roman" w:hAnsi="Times New Roman"/>
          <w:sz w:val="24"/>
          <w:szCs w:val="24"/>
          <w:lang w:val="ro-RO"/>
        </w:rPr>
        <w:t xml:space="preserve"> </w:t>
      </w:r>
      <w:r w:rsidR="00F37B92" w:rsidRPr="00406581">
        <w:rPr>
          <w:rFonts w:ascii="Times New Roman" w:hAnsi="Times New Roman"/>
          <w:sz w:val="24"/>
          <w:szCs w:val="24"/>
          <w:lang w:val="ro-RO"/>
        </w:rPr>
        <w:t xml:space="preserve">preia automat </w:t>
      </w:r>
      <w:r w:rsidR="00DA2B4D" w:rsidRPr="00406581">
        <w:rPr>
          <w:rFonts w:ascii="Times New Roman" w:hAnsi="Times New Roman"/>
          <w:sz w:val="24"/>
          <w:szCs w:val="24"/>
          <w:lang w:val="ro-RO"/>
        </w:rPr>
        <w:t>informațiile referitoare la fiecare Tranzacție, inclusiv:</w:t>
      </w:r>
      <w:bookmarkEnd w:id="183"/>
    </w:p>
    <w:p w14:paraId="590214FF" w14:textId="4D3FD7EE" w:rsidR="00DA2B4D" w:rsidRPr="00406581" w:rsidRDefault="00DA2B4D">
      <w:pPr>
        <w:widowControl w:val="0"/>
        <w:numPr>
          <w:ilvl w:val="4"/>
          <w:numId w:val="75"/>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identitatea </w:t>
      </w:r>
      <w:r w:rsidR="00A71C44" w:rsidRPr="00406581">
        <w:rPr>
          <w:rFonts w:ascii="Times New Roman" w:hAnsi="Times New Roman" w:cs="Times New Roman"/>
          <w:sz w:val="24"/>
          <w:szCs w:val="24"/>
          <w:lang w:val="ro-RO"/>
        </w:rPr>
        <w:t>Participantului</w:t>
      </w:r>
      <w:r w:rsidRPr="00406581">
        <w:rPr>
          <w:rFonts w:ascii="Times New Roman" w:hAnsi="Times New Roman" w:cs="Times New Roman"/>
          <w:sz w:val="24"/>
          <w:szCs w:val="24"/>
          <w:lang w:val="ro-RO"/>
        </w:rPr>
        <w:t xml:space="preserve"> care a inițiat </w:t>
      </w:r>
      <w:r w:rsidR="00985329" w:rsidRPr="00406581">
        <w:rPr>
          <w:rFonts w:ascii="Times New Roman" w:hAnsi="Times New Roman" w:cs="Times New Roman"/>
          <w:sz w:val="24"/>
          <w:szCs w:val="24"/>
          <w:lang w:val="ro-RO"/>
        </w:rPr>
        <w:t>O</w:t>
      </w:r>
      <w:r w:rsidRPr="00406581">
        <w:rPr>
          <w:rFonts w:ascii="Times New Roman" w:hAnsi="Times New Roman" w:cs="Times New Roman"/>
          <w:sz w:val="24"/>
          <w:szCs w:val="24"/>
          <w:lang w:val="ro-RO"/>
        </w:rPr>
        <w:t>rdinul</w:t>
      </w:r>
      <w:r w:rsidR="002B33D0" w:rsidRPr="00406581">
        <w:rPr>
          <w:rFonts w:ascii="Times New Roman" w:hAnsi="Times New Roman" w:cs="Times New Roman"/>
          <w:sz w:val="24"/>
          <w:szCs w:val="24"/>
          <w:lang w:val="ro-RO"/>
        </w:rPr>
        <w:t xml:space="preserve"> </w:t>
      </w:r>
      <w:r w:rsidR="00FF5773" w:rsidRPr="00406581">
        <w:rPr>
          <w:rFonts w:ascii="Times New Roman" w:hAnsi="Times New Roman" w:cs="Times New Roman"/>
          <w:sz w:val="24"/>
          <w:szCs w:val="24"/>
          <w:lang w:val="ro-RO"/>
        </w:rPr>
        <w:t>î</w:t>
      </w:r>
      <w:r w:rsidR="002B33D0" w:rsidRPr="00406581">
        <w:rPr>
          <w:rFonts w:ascii="Times New Roman" w:hAnsi="Times New Roman" w:cs="Times New Roman"/>
          <w:sz w:val="24"/>
          <w:szCs w:val="24"/>
          <w:lang w:val="ro-RO"/>
        </w:rPr>
        <w:t xml:space="preserve">n </w:t>
      </w:r>
      <w:r w:rsidR="00FF5773" w:rsidRPr="00406581">
        <w:rPr>
          <w:rFonts w:ascii="Times New Roman" w:hAnsi="Times New Roman" w:cs="Times New Roman"/>
          <w:sz w:val="24"/>
          <w:szCs w:val="24"/>
          <w:lang w:val="ro-RO"/>
        </w:rPr>
        <w:t>S</w:t>
      </w:r>
      <w:r w:rsidR="002B33D0" w:rsidRPr="00406581">
        <w:rPr>
          <w:rFonts w:ascii="Times New Roman" w:hAnsi="Times New Roman" w:cs="Times New Roman"/>
          <w:sz w:val="24"/>
          <w:szCs w:val="24"/>
          <w:lang w:val="ro-RO"/>
        </w:rPr>
        <w:t>istemul de tranzac</w:t>
      </w:r>
      <w:r w:rsidR="00FF5773" w:rsidRPr="00406581">
        <w:rPr>
          <w:rFonts w:ascii="Times New Roman" w:hAnsi="Times New Roman" w:cs="Times New Roman"/>
          <w:sz w:val="24"/>
          <w:szCs w:val="24"/>
          <w:lang w:val="ro-RO"/>
        </w:rPr>
        <w:t>ț</w:t>
      </w:r>
      <w:r w:rsidR="002B33D0" w:rsidRPr="00406581">
        <w:rPr>
          <w:rFonts w:ascii="Times New Roman" w:hAnsi="Times New Roman" w:cs="Times New Roman"/>
          <w:sz w:val="24"/>
          <w:szCs w:val="24"/>
          <w:lang w:val="ro-RO"/>
        </w:rPr>
        <w:t>ionare al BRM</w:t>
      </w:r>
      <w:r w:rsidRPr="00406581">
        <w:rPr>
          <w:rFonts w:ascii="Times New Roman" w:hAnsi="Times New Roman" w:cs="Times New Roman"/>
          <w:sz w:val="24"/>
          <w:szCs w:val="24"/>
          <w:lang w:val="ro-RO"/>
        </w:rPr>
        <w:t>;</w:t>
      </w:r>
    </w:p>
    <w:p w14:paraId="3FEC6D34" w14:textId="77777777"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preț;</w:t>
      </w:r>
    </w:p>
    <w:p w14:paraId="6C263350" w14:textId="77777777"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cantitate;</w:t>
      </w:r>
    </w:p>
    <w:p w14:paraId="50B794F8" w14:textId="5D5D9D95" w:rsidR="00DA2B4D" w:rsidRPr="00406581" w:rsidRDefault="00F37B92">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sensul, resp</w:t>
      </w:r>
      <w:r w:rsidR="00FF5773" w:rsidRPr="00406581">
        <w:rPr>
          <w:rFonts w:ascii="Times New Roman" w:hAnsi="Times New Roman" w:cs="Times New Roman"/>
          <w:sz w:val="24"/>
          <w:szCs w:val="24"/>
          <w:lang w:val="ro-RO"/>
        </w:rPr>
        <w:t>e</w:t>
      </w:r>
      <w:r w:rsidRPr="00406581">
        <w:rPr>
          <w:rFonts w:ascii="Times New Roman" w:hAnsi="Times New Roman" w:cs="Times New Roman"/>
          <w:sz w:val="24"/>
          <w:szCs w:val="24"/>
          <w:lang w:val="ro-RO"/>
        </w:rPr>
        <w:t xml:space="preserve">ctiv </w:t>
      </w:r>
      <w:r w:rsidR="00DA2B4D" w:rsidRPr="00406581">
        <w:rPr>
          <w:rFonts w:ascii="Times New Roman" w:hAnsi="Times New Roman" w:cs="Times New Roman"/>
          <w:sz w:val="24"/>
          <w:szCs w:val="24"/>
          <w:lang w:val="ro-RO"/>
        </w:rPr>
        <w:t xml:space="preserve"> cumpărare sau vânzare</w:t>
      </w:r>
      <w:r w:rsidR="00FF5773" w:rsidRPr="00406581">
        <w:rPr>
          <w:rFonts w:ascii="Times New Roman" w:hAnsi="Times New Roman" w:cs="Times New Roman"/>
          <w:sz w:val="24"/>
          <w:szCs w:val="24"/>
          <w:lang w:val="ro-RO"/>
        </w:rPr>
        <w:t>;</w:t>
      </w:r>
    </w:p>
    <w:p w14:paraId="2DDADBF1" w14:textId="4101B7E2" w:rsidR="00DA2B4D" w:rsidRPr="00406581" w:rsidRDefault="00711540">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Intervalul</w:t>
      </w:r>
      <w:r w:rsidR="00DA2B4D" w:rsidRPr="00406581">
        <w:rPr>
          <w:rFonts w:ascii="Times New Roman" w:hAnsi="Times New Roman" w:cs="Times New Roman"/>
          <w:sz w:val="24"/>
          <w:szCs w:val="24"/>
          <w:lang w:val="ro-RO"/>
        </w:rPr>
        <w:t xml:space="preserve"> de </w:t>
      </w:r>
      <w:r w:rsidR="00FF5773" w:rsidRPr="00406581">
        <w:rPr>
          <w:rFonts w:ascii="Times New Roman" w:hAnsi="Times New Roman" w:cs="Times New Roman"/>
          <w:sz w:val="24"/>
          <w:szCs w:val="24"/>
          <w:lang w:val="ro-RO"/>
        </w:rPr>
        <w:t>tranzacționare</w:t>
      </w:r>
      <w:r w:rsidR="00551A82" w:rsidRPr="00406581">
        <w:rPr>
          <w:rFonts w:ascii="Times New Roman" w:hAnsi="Times New Roman" w:cs="Times New Roman"/>
          <w:sz w:val="24"/>
          <w:szCs w:val="24"/>
          <w:lang w:val="ro-RO"/>
        </w:rPr>
        <w:t>/livrare</w:t>
      </w:r>
      <w:r w:rsidR="00F37B92" w:rsidRPr="00406581">
        <w:rPr>
          <w:rFonts w:ascii="Times New Roman" w:hAnsi="Times New Roman" w:cs="Times New Roman"/>
          <w:sz w:val="24"/>
          <w:szCs w:val="24"/>
          <w:lang w:val="ro-RO"/>
        </w:rPr>
        <w:t xml:space="preserve"> </w:t>
      </w:r>
      <w:r w:rsidR="00DA2B4D" w:rsidRPr="00406581">
        <w:rPr>
          <w:rFonts w:ascii="Times New Roman" w:hAnsi="Times New Roman" w:cs="Times New Roman"/>
          <w:sz w:val="24"/>
          <w:szCs w:val="24"/>
          <w:lang w:val="ro-RO"/>
        </w:rPr>
        <w:t>relevant.</w:t>
      </w:r>
      <w:bookmarkEnd w:id="184"/>
    </w:p>
    <w:p w14:paraId="45002D12" w14:textId="5BAFDF3A" w:rsidR="00F37B92" w:rsidRPr="00406581" w:rsidRDefault="00F37B92">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PRE de care </w:t>
      </w:r>
      <w:r w:rsidR="00503B73" w:rsidRPr="00406581">
        <w:rPr>
          <w:rFonts w:ascii="Times New Roman" w:hAnsi="Times New Roman" w:cs="Times New Roman"/>
          <w:sz w:val="24"/>
          <w:szCs w:val="24"/>
          <w:lang w:val="ro-RO"/>
        </w:rPr>
        <w:t xml:space="preserve">aparține </w:t>
      </w:r>
      <w:r w:rsidRPr="00406581">
        <w:rPr>
          <w:rFonts w:ascii="Times New Roman" w:hAnsi="Times New Roman" w:cs="Times New Roman"/>
          <w:sz w:val="24"/>
          <w:szCs w:val="24"/>
          <w:lang w:val="ro-RO"/>
        </w:rPr>
        <w:t>Partic</w:t>
      </w:r>
      <w:r w:rsidR="00503B73" w:rsidRPr="00406581">
        <w:rPr>
          <w:rFonts w:ascii="Times New Roman" w:hAnsi="Times New Roman" w:cs="Times New Roman"/>
          <w:sz w:val="24"/>
          <w:szCs w:val="24"/>
          <w:lang w:val="ro-RO"/>
        </w:rPr>
        <w:t>i</w:t>
      </w:r>
      <w:r w:rsidRPr="00406581">
        <w:rPr>
          <w:rFonts w:ascii="Times New Roman" w:hAnsi="Times New Roman" w:cs="Times New Roman"/>
          <w:sz w:val="24"/>
          <w:szCs w:val="24"/>
          <w:lang w:val="ro-RO"/>
        </w:rPr>
        <w:t>pantul</w:t>
      </w:r>
      <w:r w:rsidR="00551A82" w:rsidRPr="00406581">
        <w:rPr>
          <w:rFonts w:ascii="Times New Roman" w:hAnsi="Times New Roman" w:cs="Times New Roman"/>
          <w:sz w:val="24"/>
          <w:szCs w:val="24"/>
          <w:lang w:val="ro-RO"/>
        </w:rPr>
        <w:t>.</w:t>
      </w:r>
    </w:p>
    <w:p w14:paraId="1A7227D4" w14:textId="5B6E6759" w:rsidR="00DA2B4D" w:rsidRPr="00406581" w:rsidRDefault="00DA2B4D">
      <w:pPr>
        <w:pStyle w:val="CERLEVEL4"/>
        <w:widowControl w:val="0"/>
        <w:numPr>
          <w:ilvl w:val="0"/>
          <w:numId w:val="74"/>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În urma notificării</w:t>
      </w:r>
      <w:r w:rsidR="005C2755" w:rsidRPr="00406581">
        <w:rPr>
          <w:rFonts w:ascii="Times New Roman" w:hAnsi="Times New Roman"/>
          <w:sz w:val="24"/>
          <w:szCs w:val="24"/>
          <w:lang w:val="ro-RO"/>
        </w:rPr>
        <w:t xml:space="preserve"> </w:t>
      </w:r>
      <w:r w:rsidR="002D6E67" w:rsidRPr="00406581">
        <w:rPr>
          <w:rFonts w:ascii="Times New Roman" w:hAnsi="Times New Roman"/>
          <w:sz w:val="24"/>
          <w:szCs w:val="24"/>
          <w:lang w:val="ro-RO"/>
        </w:rPr>
        <w:t xml:space="preserve">tranzacției către </w:t>
      </w:r>
      <w:r w:rsidR="002B33D0" w:rsidRPr="00406581">
        <w:rPr>
          <w:rFonts w:ascii="Times New Roman" w:hAnsi="Times New Roman"/>
          <w:sz w:val="24"/>
          <w:szCs w:val="24"/>
          <w:lang w:val="ro-RO"/>
        </w:rPr>
        <w:t>Contrapart</w:t>
      </w:r>
      <w:r w:rsidR="005C2755" w:rsidRPr="00406581">
        <w:rPr>
          <w:rFonts w:ascii="Times New Roman" w:hAnsi="Times New Roman"/>
          <w:sz w:val="24"/>
          <w:szCs w:val="24"/>
          <w:lang w:val="ro-RO"/>
        </w:rPr>
        <w:t>e</w:t>
      </w:r>
      <w:r w:rsidRPr="00406581">
        <w:rPr>
          <w:rFonts w:ascii="Times New Roman" w:hAnsi="Times New Roman"/>
          <w:sz w:val="24"/>
          <w:szCs w:val="24"/>
          <w:lang w:val="ro-RO"/>
        </w:rPr>
        <w:t xml:space="preserve">, obligațiile de plată care decurg din contracte sunt reglementate de </w:t>
      </w:r>
      <w:r w:rsidR="001960A2" w:rsidRPr="00406581">
        <w:rPr>
          <w:rFonts w:ascii="Times New Roman" w:hAnsi="Times New Roman"/>
          <w:sz w:val="24"/>
          <w:szCs w:val="24"/>
          <w:lang w:val="ro-RO"/>
        </w:rPr>
        <w:t>Procedura de Clearing</w:t>
      </w:r>
      <w:r w:rsidRPr="00406581">
        <w:rPr>
          <w:rFonts w:ascii="Times New Roman" w:hAnsi="Times New Roman"/>
          <w:sz w:val="24"/>
          <w:szCs w:val="24"/>
          <w:lang w:val="ro-RO"/>
        </w:rPr>
        <w:t>.</w:t>
      </w:r>
    </w:p>
    <w:p w14:paraId="26438C71" w14:textId="3AAB5AB4" w:rsidR="00DA2B4D" w:rsidRPr="00406581" w:rsidRDefault="00DA2B4D">
      <w:pPr>
        <w:pStyle w:val="ListParagraph"/>
        <w:widowControl w:val="0"/>
        <w:numPr>
          <w:ilvl w:val="0"/>
          <w:numId w:val="65"/>
        </w:numPr>
        <w:spacing w:line="280" w:lineRule="exact"/>
        <w:ind w:hanging="720"/>
        <w:contextualSpacing w:val="0"/>
        <w:rPr>
          <w:rFonts w:ascii="Times New Roman" w:hAnsi="Times New Roman" w:cs="Times New Roman"/>
          <w:b/>
          <w:bCs/>
          <w:sz w:val="24"/>
          <w:szCs w:val="24"/>
          <w:lang w:val="ro-RO"/>
        </w:rPr>
      </w:pPr>
      <w:bookmarkStart w:id="185" w:name="_Toc19265916"/>
      <w:r w:rsidRPr="00406581">
        <w:rPr>
          <w:rFonts w:ascii="Times New Roman" w:hAnsi="Times New Roman" w:cs="Times New Roman"/>
          <w:b/>
          <w:bCs/>
          <w:sz w:val="24"/>
          <w:szCs w:val="24"/>
          <w:lang w:val="ro-RO"/>
        </w:rPr>
        <w:t>Excepții de la tranzacționarea normală</w:t>
      </w:r>
      <w:bookmarkEnd w:id="185"/>
    </w:p>
    <w:p w14:paraId="086F8653" w14:textId="3D5E1D66" w:rsidR="00DA2B4D" w:rsidRPr="00406581" w:rsidRDefault="00DA2B4D">
      <w:pPr>
        <w:pStyle w:val="CERLEVEL4"/>
        <w:widowControl w:val="0"/>
        <w:numPr>
          <w:ilvl w:val="0"/>
          <w:numId w:val="76"/>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Fără a aduce atingere prevederilor prezente</w:t>
      </w:r>
      <w:r w:rsidR="007E679C" w:rsidRPr="00406581">
        <w:rPr>
          <w:rFonts w:ascii="Times New Roman" w:hAnsi="Times New Roman"/>
          <w:sz w:val="24"/>
          <w:szCs w:val="24"/>
          <w:lang w:val="ro-RO"/>
        </w:rPr>
        <w:t>i</w:t>
      </w:r>
      <w:r w:rsidRPr="00406581">
        <w:rPr>
          <w:rFonts w:ascii="Times New Roman" w:hAnsi="Times New Roman"/>
          <w:sz w:val="24"/>
          <w:szCs w:val="24"/>
          <w:lang w:val="ro-RO"/>
        </w:rPr>
        <w:t xml:space="preserve"> </w:t>
      </w:r>
      <w:r w:rsidR="00BA2510" w:rsidRPr="00406581">
        <w:rPr>
          <w:rFonts w:ascii="Times New Roman" w:hAnsi="Times New Roman"/>
          <w:sz w:val="24"/>
          <w:szCs w:val="24"/>
          <w:lang w:val="ro-RO"/>
        </w:rPr>
        <w:t>Proceduri</w:t>
      </w:r>
      <w:r w:rsidRPr="00406581">
        <w:rPr>
          <w:rFonts w:ascii="Times New Roman" w:hAnsi="Times New Roman"/>
          <w:sz w:val="24"/>
          <w:szCs w:val="24"/>
          <w:lang w:val="ro-RO"/>
        </w:rPr>
        <w:t xml:space="preserve"> sau ale </w:t>
      </w:r>
      <w:r w:rsidR="00936171" w:rsidRPr="00406581">
        <w:rPr>
          <w:rFonts w:ascii="Times New Roman" w:hAnsi="Times New Roman"/>
          <w:sz w:val="24"/>
          <w:szCs w:val="24"/>
          <w:lang w:val="ro-RO"/>
        </w:rPr>
        <w:t xml:space="preserve">Regulilor </w:t>
      </w:r>
      <w:r w:rsidR="00614CF6" w:rsidRPr="00406581">
        <w:rPr>
          <w:rFonts w:ascii="Times New Roman" w:hAnsi="Times New Roman"/>
          <w:sz w:val="24"/>
          <w:szCs w:val="24"/>
          <w:lang w:val="ro-RO"/>
        </w:rPr>
        <w:t>Operaționale</w:t>
      </w:r>
      <w:r w:rsidRPr="00406581">
        <w:rPr>
          <w:rFonts w:ascii="Times New Roman" w:hAnsi="Times New Roman"/>
          <w:sz w:val="24"/>
          <w:szCs w:val="24"/>
          <w:lang w:val="ro-RO"/>
        </w:rPr>
        <w:t>, dacă apar circumstanțe, inclusiv, dar fără a se limita la:</w:t>
      </w:r>
    </w:p>
    <w:p w14:paraId="2AC42F76" w14:textId="34A02483" w:rsidR="00602250" w:rsidRPr="00406581" w:rsidRDefault="00602250">
      <w:pPr>
        <w:widowControl w:val="0"/>
        <w:numPr>
          <w:ilvl w:val="4"/>
          <w:numId w:val="77"/>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necesități de mentenață a Sistemului de tranzacționare;</w:t>
      </w:r>
    </w:p>
    <w:p w14:paraId="3980C544" w14:textId="7881E892" w:rsidR="00DA2B4D" w:rsidRPr="00406581" w:rsidRDefault="00DA2B4D">
      <w:pPr>
        <w:widowControl w:val="0"/>
        <w:numPr>
          <w:ilvl w:val="4"/>
          <w:numId w:val="77"/>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eșecul sau indisponibilitatea sistemelor, proceselor, datelor sau informațiilor;</w:t>
      </w:r>
    </w:p>
    <w:p w14:paraId="1C1C9480" w14:textId="47629A3A" w:rsidR="00DA2B4D" w:rsidRPr="00406581" w:rsidRDefault="007E679C">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imposibilitata corelării </w:t>
      </w:r>
      <w:r w:rsidR="00985329" w:rsidRPr="00406581">
        <w:rPr>
          <w:rFonts w:ascii="Times New Roman" w:hAnsi="Times New Roman" w:cs="Times New Roman"/>
          <w:sz w:val="24"/>
          <w:szCs w:val="24"/>
          <w:lang w:val="ro-RO"/>
        </w:rPr>
        <w:t>O</w:t>
      </w:r>
      <w:r w:rsidR="00DA2B4D" w:rsidRPr="00406581">
        <w:rPr>
          <w:rFonts w:ascii="Times New Roman" w:hAnsi="Times New Roman" w:cs="Times New Roman"/>
          <w:sz w:val="24"/>
          <w:szCs w:val="24"/>
          <w:lang w:val="ro-RO"/>
        </w:rPr>
        <w:t>rdinel</w:t>
      </w:r>
      <w:r w:rsidRPr="00406581">
        <w:rPr>
          <w:rFonts w:ascii="Times New Roman" w:hAnsi="Times New Roman" w:cs="Times New Roman"/>
          <w:sz w:val="24"/>
          <w:szCs w:val="24"/>
          <w:lang w:val="ro-RO"/>
        </w:rPr>
        <w:t>or</w:t>
      </w:r>
      <w:r w:rsidR="00DA2B4D" w:rsidRPr="00406581">
        <w:rPr>
          <w:rFonts w:ascii="Times New Roman" w:hAnsi="Times New Roman" w:cs="Times New Roman"/>
          <w:sz w:val="24"/>
          <w:szCs w:val="24"/>
          <w:lang w:val="ro-RO"/>
        </w:rPr>
        <w:t xml:space="preserve"> de cumpărare și vânzare;</w:t>
      </w:r>
    </w:p>
    <w:p w14:paraId="0F79C154" w14:textId="65CB1174"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decuplarea</w:t>
      </w:r>
      <w:r w:rsidR="007E679C" w:rsidRPr="00406581">
        <w:rPr>
          <w:rFonts w:ascii="Times New Roman" w:hAnsi="Times New Roman" w:cs="Times New Roman"/>
          <w:sz w:val="24"/>
          <w:szCs w:val="24"/>
          <w:lang w:val="ro-RO"/>
        </w:rPr>
        <w:t xml:space="preserve"> </w:t>
      </w:r>
      <w:r w:rsidR="00467731" w:rsidRPr="00406581">
        <w:rPr>
          <w:rFonts w:ascii="Times New Roman" w:hAnsi="Times New Roman" w:cs="Times New Roman"/>
          <w:sz w:val="24"/>
          <w:szCs w:val="24"/>
          <w:lang w:val="ro-RO"/>
        </w:rPr>
        <w:t>PI;</w:t>
      </w:r>
      <w:r w:rsidRPr="00406581">
        <w:rPr>
          <w:rFonts w:ascii="Times New Roman" w:hAnsi="Times New Roman" w:cs="Times New Roman"/>
          <w:sz w:val="24"/>
          <w:szCs w:val="24"/>
          <w:lang w:val="ro-RO"/>
        </w:rPr>
        <w:t xml:space="preserve"> </w:t>
      </w:r>
    </w:p>
    <w:p w14:paraId="4CFA6A4A" w14:textId="6EE0E070"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încălcarea </w:t>
      </w:r>
      <w:r w:rsidR="007E679C" w:rsidRPr="00406581">
        <w:rPr>
          <w:rFonts w:ascii="Times New Roman" w:hAnsi="Times New Roman" w:cs="Times New Roman"/>
          <w:sz w:val="24"/>
          <w:szCs w:val="24"/>
          <w:lang w:val="ro-RO"/>
        </w:rPr>
        <w:t xml:space="preserve">dispozițiilor </w:t>
      </w:r>
      <w:r w:rsidRPr="00406581">
        <w:rPr>
          <w:rFonts w:ascii="Times New Roman" w:hAnsi="Times New Roman" w:cs="Times New Roman"/>
          <w:sz w:val="24"/>
          <w:szCs w:val="24"/>
          <w:lang w:val="ro-RO"/>
        </w:rPr>
        <w:t>prezente</w:t>
      </w:r>
      <w:r w:rsidR="007E679C" w:rsidRPr="00406581">
        <w:rPr>
          <w:rFonts w:ascii="Times New Roman" w:hAnsi="Times New Roman" w:cs="Times New Roman"/>
          <w:sz w:val="24"/>
          <w:szCs w:val="24"/>
          <w:lang w:val="ro-RO"/>
        </w:rPr>
        <w:t>i</w:t>
      </w:r>
      <w:r w:rsidRPr="00406581">
        <w:rPr>
          <w:rFonts w:ascii="Times New Roman" w:hAnsi="Times New Roman" w:cs="Times New Roman"/>
          <w:sz w:val="24"/>
          <w:szCs w:val="24"/>
          <w:lang w:val="ro-RO"/>
        </w:rPr>
        <w:t xml:space="preserve"> </w:t>
      </w:r>
      <w:r w:rsidR="00BA2510" w:rsidRPr="00406581">
        <w:rPr>
          <w:rFonts w:ascii="Times New Roman" w:hAnsi="Times New Roman" w:cs="Times New Roman"/>
          <w:sz w:val="24"/>
          <w:szCs w:val="24"/>
          <w:lang w:val="ro-RO"/>
        </w:rPr>
        <w:t>Proceduri</w:t>
      </w:r>
      <w:r w:rsidRPr="00406581">
        <w:rPr>
          <w:rFonts w:ascii="Times New Roman" w:hAnsi="Times New Roman" w:cs="Times New Roman"/>
          <w:sz w:val="24"/>
          <w:szCs w:val="24"/>
          <w:lang w:val="ro-RO"/>
        </w:rPr>
        <w:t xml:space="preserve"> sau a </w:t>
      </w:r>
      <w:r w:rsidR="00EC4479" w:rsidRPr="00406581">
        <w:rPr>
          <w:rFonts w:ascii="Times New Roman" w:hAnsi="Times New Roman" w:cs="Times New Roman"/>
          <w:sz w:val="24"/>
          <w:szCs w:val="24"/>
          <w:lang w:val="ro-RO"/>
        </w:rPr>
        <w:t>Regulilor Operaționale</w:t>
      </w:r>
      <w:r w:rsidRPr="00406581">
        <w:rPr>
          <w:rFonts w:ascii="Times New Roman" w:hAnsi="Times New Roman" w:cs="Times New Roman"/>
          <w:sz w:val="24"/>
          <w:szCs w:val="24"/>
          <w:lang w:val="ro-RO"/>
        </w:rPr>
        <w:t>;</w:t>
      </w:r>
    </w:p>
    <w:p w14:paraId="3DCC6A41" w14:textId="5C2F0077"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eșecul </w:t>
      </w:r>
      <w:r w:rsidR="007E679C" w:rsidRPr="00406581">
        <w:rPr>
          <w:rFonts w:ascii="Times New Roman" w:hAnsi="Times New Roman" w:cs="Times New Roman"/>
          <w:sz w:val="24"/>
          <w:szCs w:val="24"/>
          <w:lang w:val="ro-RO"/>
        </w:rPr>
        <w:t>Contrapărții</w:t>
      </w:r>
      <w:r w:rsidRPr="00406581">
        <w:rPr>
          <w:rFonts w:ascii="Times New Roman" w:hAnsi="Times New Roman" w:cs="Times New Roman"/>
          <w:sz w:val="24"/>
          <w:szCs w:val="24"/>
          <w:lang w:val="ro-RO"/>
        </w:rPr>
        <w:t xml:space="preserve"> (indiferent de motiv) de a compensa și deconta Contracte; sau</w:t>
      </w:r>
    </w:p>
    <w:p w14:paraId="6615237E" w14:textId="77777777"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lastRenderedPageBreak/>
        <w:t>eroare evidentă în transmiterea datelor,</w:t>
      </w:r>
    </w:p>
    <w:p w14:paraId="53FF777B" w14:textId="77777777" w:rsidR="00DA2B4D" w:rsidRPr="00406581" w:rsidRDefault="00DA2B4D" w:rsidP="0006297D">
      <w:pPr>
        <w:widowControl w:val="0"/>
        <w:spacing w:line="280" w:lineRule="exact"/>
        <w:ind w:firstLine="720"/>
        <w:rPr>
          <w:rFonts w:ascii="Times New Roman" w:hAnsi="Times New Roman" w:cs="Times New Roman"/>
          <w:sz w:val="24"/>
          <w:szCs w:val="24"/>
          <w:lang w:val="ro-RO"/>
        </w:rPr>
      </w:pPr>
      <w:r w:rsidRPr="00406581">
        <w:rPr>
          <w:rFonts w:ascii="Times New Roman" w:hAnsi="Times New Roman" w:cs="Times New Roman"/>
          <w:sz w:val="24"/>
          <w:szCs w:val="24"/>
          <w:lang w:val="ro-RO"/>
        </w:rPr>
        <w:t>și aceste circumstanțe ar putea:</w:t>
      </w:r>
    </w:p>
    <w:p w14:paraId="0A979A4E" w14:textId="440F2179" w:rsidR="00DA2B4D" w:rsidRPr="00406581" w:rsidRDefault="00DA2B4D">
      <w:pPr>
        <w:widowControl w:val="0"/>
        <w:numPr>
          <w:ilvl w:val="4"/>
          <w:numId w:val="78"/>
        </w:numPr>
        <w:spacing w:line="280" w:lineRule="exact"/>
        <w:jc w:val="both"/>
        <w:rPr>
          <w:rFonts w:ascii="Times New Roman" w:hAnsi="Times New Roman" w:cs="Times New Roman"/>
          <w:sz w:val="24"/>
          <w:szCs w:val="24"/>
          <w:lang w:val="ro-RO"/>
        </w:rPr>
      </w:pPr>
      <w:r w:rsidRPr="00406581">
        <w:rPr>
          <w:rFonts w:ascii="Times New Roman" w:hAnsi="Times New Roman" w:cs="Times New Roman"/>
          <w:sz w:val="24"/>
          <w:szCs w:val="24"/>
          <w:lang w:val="ro-RO"/>
        </w:rPr>
        <w:t>afect</w:t>
      </w:r>
      <w:r w:rsidR="00DD590F"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 xml:space="preserve"> în mod semnificativ capacitatea </w:t>
      </w:r>
      <w:r w:rsidR="008F18FA" w:rsidRPr="00406581">
        <w:rPr>
          <w:rFonts w:ascii="Times New Roman" w:hAnsi="Times New Roman" w:cs="Times New Roman"/>
          <w:sz w:val="24"/>
          <w:szCs w:val="24"/>
          <w:lang w:val="ro-RO"/>
        </w:rPr>
        <w:t>Participanților</w:t>
      </w:r>
      <w:r w:rsidRPr="00406581">
        <w:rPr>
          <w:rFonts w:ascii="Times New Roman" w:hAnsi="Times New Roman" w:cs="Times New Roman"/>
          <w:sz w:val="24"/>
          <w:szCs w:val="24"/>
          <w:lang w:val="ro-RO"/>
        </w:rPr>
        <w:t xml:space="preserve"> de a transmite </w:t>
      </w:r>
      <w:r w:rsidR="00985329" w:rsidRPr="00406581">
        <w:rPr>
          <w:rFonts w:ascii="Times New Roman" w:hAnsi="Times New Roman" w:cs="Times New Roman"/>
          <w:sz w:val="24"/>
          <w:szCs w:val="24"/>
          <w:lang w:val="ro-RO"/>
        </w:rPr>
        <w:t>O</w:t>
      </w:r>
      <w:r w:rsidRPr="00406581">
        <w:rPr>
          <w:rFonts w:ascii="Times New Roman" w:hAnsi="Times New Roman" w:cs="Times New Roman"/>
          <w:sz w:val="24"/>
          <w:szCs w:val="24"/>
          <w:lang w:val="ro-RO"/>
        </w:rPr>
        <w:t xml:space="preserve">rdine sau de a transmite sau primi date către sau de la </w:t>
      </w:r>
      <w:r w:rsidR="00551A82" w:rsidRPr="00406581">
        <w:rPr>
          <w:rFonts w:ascii="Times New Roman" w:hAnsi="Times New Roman" w:cs="Times New Roman"/>
          <w:sz w:val="24"/>
          <w:szCs w:val="24"/>
          <w:lang w:val="ro-RO"/>
        </w:rPr>
        <w:t xml:space="preserve">Sistemul </w:t>
      </w:r>
      <w:r w:rsidRPr="00406581">
        <w:rPr>
          <w:rFonts w:ascii="Times New Roman" w:hAnsi="Times New Roman" w:cs="Times New Roman"/>
          <w:sz w:val="24"/>
          <w:szCs w:val="24"/>
          <w:lang w:val="ro-RO"/>
        </w:rPr>
        <w:t>de tranzacționare;</w:t>
      </w:r>
    </w:p>
    <w:p w14:paraId="03F4BAF0" w14:textId="59AD23E4"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împiedic</w:t>
      </w:r>
      <w:r w:rsidR="00DD590F"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 xml:space="preserve"> compensarea și decontarea unui </w:t>
      </w:r>
      <w:r w:rsidR="00DD590F" w:rsidRPr="00406581">
        <w:rPr>
          <w:rFonts w:ascii="Times New Roman" w:hAnsi="Times New Roman" w:cs="Times New Roman"/>
          <w:sz w:val="24"/>
          <w:szCs w:val="24"/>
          <w:lang w:val="ro-RO"/>
        </w:rPr>
        <w:t>C</w:t>
      </w:r>
      <w:r w:rsidRPr="00406581">
        <w:rPr>
          <w:rFonts w:ascii="Times New Roman" w:hAnsi="Times New Roman" w:cs="Times New Roman"/>
          <w:sz w:val="24"/>
          <w:szCs w:val="24"/>
          <w:lang w:val="ro-RO"/>
        </w:rPr>
        <w:t xml:space="preserve">ontract; </w:t>
      </w:r>
    </w:p>
    <w:p w14:paraId="5EB43924" w14:textId="1DC9C6C8"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conduc</w:t>
      </w:r>
      <w:r w:rsidR="00DD590F" w:rsidRPr="00406581">
        <w:rPr>
          <w:rFonts w:ascii="Times New Roman" w:hAnsi="Times New Roman" w:cs="Times New Roman"/>
          <w:sz w:val="24"/>
          <w:szCs w:val="24"/>
          <w:lang w:val="ro-RO"/>
        </w:rPr>
        <w:t>e</w:t>
      </w:r>
      <w:r w:rsidRPr="00406581">
        <w:rPr>
          <w:rFonts w:ascii="Times New Roman" w:hAnsi="Times New Roman" w:cs="Times New Roman"/>
          <w:sz w:val="24"/>
          <w:szCs w:val="24"/>
          <w:lang w:val="ro-RO"/>
        </w:rPr>
        <w:t xml:space="preserve"> la rezultate vădit incorecte ale </w:t>
      </w:r>
      <w:r w:rsidR="00DD590F" w:rsidRPr="00406581">
        <w:rPr>
          <w:rFonts w:ascii="Times New Roman" w:hAnsi="Times New Roman" w:cs="Times New Roman"/>
          <w:sz w:val="24"/>
          <w:szCs w:val="24"/>
          <w:lang w:val="ro-RO"/>
        </w:rPr>
        <w:t>T</w:t>
      </w:r>
      <w:r w:rsidRPr="00406581">
        <w:rPr>
          <w:rFonts w:ascii="Times New Roman" w:hAnsi="Times New Roman" w:cs="Times New Roman"/>
          <w:sz w:val="24"/>
          <w:szCs w:val="24"/>
          <w:lang w:val="ro-RO"/>
        </w:rPr>
        <w:t>ranzacțiilor; sau</w:t>
      </w:r>
    </w:p>
    <w:p w14:paraId="4300FD82" w14:textId="60DBB029" w:rsidR="00DA2B4D" w:rsidRPr="00406581" w:rsidRDefault="00DA2B4D">
      <w:pPr>
        <w:widowControl w:val="0"/>
        <w:numPr>
          <w:ilvl w:val="4"/>
          <w:numId w:val="44"/>
        </w:numPr>
        <w:spacing w:line="280" w:lineRule="exact"/>
        <w:jc w:val="both"/>
        <w:rPr>
          <w:rFonts w:ascii="Times New Roman" w:hAnsi="Times New Roman" w:cs="Times New Roman"/>
          <w:sz w:val="24"/>
          <w:szCs w:val="24"/>
          <w:lang w:val="ro-RO"/>
        </w:rPr>
      </w:pPr>
      <w:r w:rsidRPr="00406581">
        <w:rPr>
          <w:rFonts w:ascii="Times New Roman" w:hAnsi="Times New Roman" w:cs="Times New Roman"/>
          <w:sz w:val="24"/>
          <w:szCs w:val="24"/>
          <w:lang w:val="ro-RO"/>
        </w:rPr>
        <w:t>împiedic</w:t>
      </w:r>
      <w:r w:rsidR="00DD590F"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 restricțion</w:t>
      </w:r>
      <w:r w:rsidR="00DD590F" w:rsidRPr="00406581">
        <w:rPr>
          <w:rFonts w:ascii="Times New Roman" w:hAnsi="Times New Roman" w:cs="Times New Roman"/>
          <w:sz w:val="24"/>
          <w:szCs w:val="24"/>
          <w:lang w:val="ro-RO"/>
        </w:rPr>
        <w:t xml:space="preserve">a </w:t>
      </w:r>
      <w:r w:rsidRPr="00406581">
        <w:rPr>
          <w:rFonts w:ascii="Times New Roman" w:hAnsi="Times New Roman" w:cs="Times New Roman"/>
          <w:sz w:val="24"/>
          <w:szCs w:val="24"/>
          <w:lang w:val="ro-RO"/>
        </w:rPr>
        <w:t>sau perturb</w:t>
      </w:r>
      <w:r w:rsidR="00DD590F"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 xml:space="preserve"> în alt mod buna desfășurare a </w:t>
      </w:r>
      <w:r w:rsidR="00467731" w:rsidRPr="00406581">
        <w:rPr>
          <w:rFonts w:ascii="Times New Roman" w:hAnsi="Times New Roman" w:cs="Times New Roman"/>
          <w:sz w:val="24"/>
          <w:szCs w:val="24"/>
          <w:lang w:val="ro-RO"/>
        </w:rPr>
        <w:t>PI</w:t>
      </w:r>
      <w:r w:rsidRPr="00406581">
        <w:rPr>
          <w:rFonts w:ascii="Times New Roman" w:hAnsi="Times New Roman" w:cs="Times New Roman"/>
          <w:sz w:val="24"/>
          <w:szCs w:val="24"/>
          <w:lang w:val="ro-RO"/>
        </w:rPr>
        <w:t xml:space="preserve"> sau ameninț</w:t>
      </w:r>
      <w:r w:rsidR="000654AF" w:rsidRPr="00406581">
        <w:rPr>
          <w:rFonts w:ascii="Times New Roman" w:hAnsi="Times New Roman" w:cs="Times New Roman"/>
          <w:sz w:val="24"/>
          <w:szCs w:val="24"/>
          <w:lang w:val="ro-RO"/>
        </w:rPr>
        <w:t>a</w:t>
      </w:r>
      <w:r w:rsidRPr="00406581">
        <w:rPr>
          <w:rFonts w:ascii="Times New Roman" w:hAnsi="Times New Roman" w:cs="Times New Roman"/>
          <w:sz w:val="24"/>
          <w:szCs w:val="24"/>
          <w:lang w:val="ro-RO"/>
        </w:rPr>
        <w:t xml:space="preserve"> integritatea sau funcționarea ordonată și corectă a </w:t>
      </w:r>
      <w:r w:rsidR="00467731" w:rsidRPr="00406581">
        <w:rPr>
          <w:rFonts w:ascii="Times New Roman" w:hAnsi="Times New Roman" w:cs="Times New Roman"/>
          <w:sz w:val="24"/>
          <w:szCs w:val="24"/>
          <w:lang w:val="ro-RO"/>
        </w:rPr>
        <w:t>PI</w:t>
      </w:r>
      <w:r w:rsidRPr="00406581">
        <w:rPr>
          <w:rFonts w:ascii="Times New Roman" w:hAnsi="Times New Roman" w:cs="Times New Roman"/>
          <w:sz w:val="24"/>
          <w:szCs w:val="24"/>
          <w:lang w:val="ro-RO"/>
        </w:rPr>
        <w:t>,</w:t>
      </w:r>
    </w:p>
    <w:p w14:paraId="180A3F7E" w14:textId="09CB7E7B" w:rsidR="00DA2B4D" w:rsidRPr="00406581" w:rsidRDefault="00DA2B4D" w:rsidP="0006297D">
      <w:pPr>
        <w:widowControl w:val="0"/>
        <w:spacing w:line="280" w:lineRule="exact"/>
        <w:ind w:firstLine="72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atunci </w:t>
      </w:r>
      <w:r w:rsidR="00A16928" w:rsidRPr="00406581">
        <w:rPr>
          <w:rFonts w:ascii="Times New Roman" w:hAnsi="Times New Roman" w:cs="Times New Roman"/>
          <w:sz w:val="24"/>
          <w:szCs w:val="24"/>
          <w:lang w:val="ro-RO"/>
        </w:rPr>
        <w:t>BRM</w:t>
      </w:r>
      <w:r w:rsidRPr="00406581">
        <w:rPr>
          <w:rFonts w:ascii="Times New Roman" w:hAnsi="Times New Roman" w:cs="Times New Roman"/>
          <w:sz w:val="24"/>
          <w:szCs w:val="24"/>
          <w:lang w:val="ro-RO"/>
        </w:rPr>
        <w:t xml:space="preserve"> poate lua orice măsuri prevăzute la</w:t>
      </w:r>
      <w:r w:rsidR="000654AF" w:rsidRPr="00406581">
        <w:rPr>
          <w:rFonts w:ascii="Times New Roman" w:hAnsi="Times New Roman" w:cs="Times New Roman"/>
          <w:sz w:val="24"/>
          <w:szCs w:val="24"/>
          <w:lang w:val="ro-RO"/>
        </w:rPr>
        <w:t xml:space="preserve"> alin.</w:t>
      </w:r>
      <w:r w:rsidRPr="00406581">
        <w:rPr>
          <w:rFonts w:ascii="Times New Roman" w:hAnsi="Times New Roman" w:cs="Times New Roman"/>
          <w:sz w:val="24"/>
          <w:szCs w:val="24"/>
          <w:lang w:val="ro-RO"/>
        </w:rPr>
        <w:t xml:space="preserve"> </w:t>
      </w:r>
      <w:r w:rsidR="000654AF" w:rsidRPr="00406581">
        <w:rPr>
          <w:rFonts w:ascii="Times New Roman" w:hAnsi="Times New Roman" w:cs="Times New Roman"/>
          <w:sz w:val="24"/>
          <w:szCs w:val="24"/>
          <w:lang w:val="ro-RO"/>
        </w:rPr>
        <w:t>(2) de mai jos</w:t>
      </w:r>
      <w:r w:rsidRPr="00406581">
        <w:rPr>
          <w:rFonts w:ascii="Times New Roman" w:hAnsi="Times New Roman" w:cs="Times New Roman"/>
          <w:sz w:val="24"/>
          <w:szCs w:val="24"/>
          <w:lang w:val="ro-RO"/>
        </w:rPr>
        <w:t xml:space="preserve">.  </w:t>
      </w:r>
    </w:p>
    <w:p w14:paraId="5C328164" w14:textId="71464BB0" w:rsidR="00DA2B4D" w:rsidRPr="00406581" w:rsidRDefault="00DA2B4D">
      <w:pPr>
        <w:pStyle w:val="CERLEVEL4"/>
        <w:widowControl w:val="0"/>
        <w:numPr>
          <w:ilvl w:val="0"/>
          <w:numId w:val="76"/>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În circumstanțele prevăzute la </w:t>
      </w:r>
      <w:r w:rsidR="00694E17" w:rsidRPr="00406581">
        <w:rPr>
          <w:rFonts w:ascii="Times New Roman" w:hAnsi="Times New Roman"/>
          <w:sz w:val="24"/>
          <w:szCs w:val="24"/>
          <w:lang w:val="ro-RO"/>
        </w:rPr>
        <w:t>alin.</w:t>
      </w:r>
      <w:r w:rsidRPr="00406581">
        <w:rPr>
          <w:rFonts w:ascii="Times New Roman" w:hAnsi="Times New Roman"/>
          <w:sz w:val="24"/>
          <w:szCs w:val="24"/>
          <w:lang w:val="ro-RO"/>
        </w:rPr>
        <w:t xml:space="preserve"> </w:t>
      </w:r>
      <w:r w:rsidR="000654AF" w:rsidRPr="00406581">
        <w:rPr>
          <w:rFonts w:ascii="Times New Roman" w:hAnsi="Times New Roman"/>
          <w:sz w:val="24"/>
          <w:szCs w:val="24"/>
          <w:lang w:val="ro-RO"/>
        </w:rPr>
        <w:t>(1) de mai sus</w:t>
      </w:r>
      <w:r w:rsidRPr="00406581">
        <w:rPr>
          <w:rFonts w:ascii="Times New Roman" w:hAnsi="Times New Roman"/>
          <w:sz w:val="24"/>
          <w:szCs w:val="24"/>
          <w:lang w:val="ro-RO"/>
        </w:rPr>
        <w:t xml:space="preserve">, </w:t>
      </w:r>
      <w:r w:rsidR="00A16928" w:rsidRPr="00406581">
        <w:rPr>
          <w:rFonts w:ascii="Times New Roman" w:hAnsi="Times New Roman"/>
          <w:sz w:val="24"/>
          <w:szCs w:val="24"/>
          <w:lang w:val="ro-RO"/>
        </w:rPr>
        <w:t>BRM</w:t>
      </w:r>
      <w:r w:rsidRPr="00406581">
        <w:rPr>
          <w:rFonts w:ascii="Times New Roman" w:hAnsi="Times New Roman"/>
          <w:sz w:val="24"/>
          <w:szCs w:val="24"/>
          <w:lang w:val="ro-RO"/>
        </w:rPr>
        <w:t xml:space="preserve"> poate lua una dintre următoarele măsuri pe care le consideră</w:t>
      </w:r>
      <w:r w:rsidR="00AB0E29" w:rsidRPr="00406581">
        <w:rPr>
          <w:rFonts w:ascii="Times New Roman" w:hAnsi="Times New Roman"/>
          <w:sz w:val="24"/>
          <w:szCs w:val="24"/>
          <w:lang w:val="ro-RO"/>
        </w:rPr>
        <w:t>, conform propriei aprecieri rezonabile,</w:t>
      </w:r>
      <w:r w:rsidRPr="00406581">
        <w:rPr>
          <w:rFonts w:ascii="Times New Roman" w:hAnsi="Times New Roman"/>
          <w:sz w:val="24"/>
          <w:szCs w:val="24"/>
          <w:lang w:val="ro-RO"/>
        </w:rPr>
        <w:t xml:space="preserve"> adecvate pentru a remedia situația:</w:t>
      </w:r>
    </w:p>
    <w:p w14:paraId="018AADCA" w14:textId="1FD423FB" w:rsidR="00DA2B4D" w:rsidRPr="00406581" w:rsidRDefault="00DA2B4D">
      <w:pPr>
        <w:widowControl w:val="0"/>
        <w:numPr>
          <w:ilvl w:val="4"/>
          <w:numId w:val="108"/>
        </w:numPr>
        <w:spacing w:line="280" w:lineRule="exact"/>
        <w:jc w:val="both"/>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să suspende sau să </w:t>
      </w:r>
      <w:r w:rsidR="005C2755" w:rsidRPr="00406581">
        <w:rPr>
          <w:rFonts w:ascii="Times New Roman" w:hAnsi="Times New Roman" w:cs="Times New Roman"/>
          <w:sz w:val="24"/>
          <w:szCs w:val="24"/>
          <w:lang w:val="ro-RO"/>
        </w:rPr>
        <w:t>opreasc</w:t>
      </w:r>
      <w:r w:rsidR="00551A82" w:rsidRPr="00406581">
        <w:rPr>
          <w:rFonts w:ascii="Times New Roman" w:hAnsi="Times New Roman" w:cs="Times New Roman"/>
          <w:sz w:val="24"/>
          <w:szCs w:val="24"/>
          <w:lang w:val="ro-RO"/>
        </w:rPr>
        <w:t>ă</w:t>
      </w:r>
      <w:r w:rsidR="005C2755" w:rsidRPr="00406581">
        <w:rPr>
          <w:rFonts w:ascii="Times New Roman" w:hAnsi="Times New Roman" w:cs="Times New Roman"/>
          <w:sz w:val="24"/>
          <w:szCs w:val="24"/>
          <w:lang w:val="ro-RO"/>
        </w:rPr>
        <w:t xml:space="preserve"> </w:t>
      </w:r>
      <w:r w:rsidRPr="00406581">
        <w:rPr>
          <w:rFonts w:ascii="Times New Roman" w:hAnsi="Times New Roman" w:cs="Times New Roman"/>
          <w:sz w:val="24"/>
          <w:szCs w:val="24"/>
          <w:lang w:val="ro-RO"/>
        </w:rPr>
        <w:t>tranzacționarea în ceea ce privește</w:t>
      </w:r>
      <w:r w:rsidR="00711540" w:rsidRPr="00406581">
        <w:rPr>
          <w:rFonts w:ascii="Times New Roman" w:hAnsi="Times New Roman" w:cs="Times New Roman"/>
          <w:sz w:val="24"/>
          <w:szCs w:val="24"/>
          <w:lang w:val="ro-RO"/>
        </w:rPr>
        <w:t xml:space="preserve"> un</w:t>
      </w:r>
      <w:r w:rsidRPr="00406581">
        <w:rPr>
          <w:rFonts w:ascii="Times New Roman" w:hAnsi="Times New Roman" w:cs="Times New Roman"/>
          <w:sz w:val="24"/>
          <w:szCs w:val="24"/>
          <w:lang w:val="ro-RO"/>
        </w:rPr>
        <w:t xml:space="preserve"> </w:t>
      </w:r>
      <w:r w:rsidR="00711540" w:rsidRPr="00406581">
        <w:rPr>
          <w:rFonts w:ascii="Times New Roman" w:hAnsi="Times New Roman" w:cs="Times New Roman"/>
          <w:sz w:val="24"/>
          <w:szCs w:val="24"/>
          <w:lang w:val="ro-RO"/>
        </w:rPr>
        <w:t>Interval de tranzacționare</w:t>
      </w:r>
      <w:r w:rsidR="00551A82" w:rsidRPr="00406581">
        <w:rPr>
          <w:rFonts w:ascii="Times New Roman" w:hAnsi="Times New Roman" w:cs="Times New Roman"/>
          <w:sz w:val="24"/>
          <w:szCs w:val="24"/>
          <w:lang w:val="ro-RO"/>
        </w:rPr>
        <w:t>/livrare</w:t>
      </w:r>
      <w:r w:rsidR="00711540" w:rsidRPr="00406581">
        <w:rPr>
          <w:rFonts w:ascii="Times New Roman" w:hAnsi="Times New Roman" w:cs="Times New Roman"/>
          <w:sz w:val="24"/>
          <w:szCs w:val="24"/>
          <w:lang w:val="ro-RO"/>
        </w:rPr>
        <w:t xml:space="preserve"> relevant</w:t>
      </w:r>
      <w:r w:rsidRPr="00406581">
        <w:rPr>
          <w:rFonts w:ascii="Times New Roman" w:hAnsi="Times New Roman" w:cs="Times New Roman"/>
          <w:sz w:val="24"/>
          <w:szCs w:val="24"/>
          <w:lang w:val="ro-RO"/>
        </w:rPr>
        <w:t>;</w:t>
      </w:r>
    </w:p>
    <w:p w14:paraId="5150258D" w14:textId="6688F555" w:rsidR="00DA2B4D" w:rsidRPr="00406581" w:rsidRDefault="00DA2B4D">
      <w:pPr>
        <w:widowControl w:val="0"/>
        <w:numPr>
          <w:ilvl w:val="4"/>
          <w:numId w:val="44"/>
        </w:numPr>
        <w:spacing w:line="280" w:lineRule="exact"/>
        <w:jc w:val="both"/>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să pună în aplicare proceduri de rezervă în conformitate cu </w:t>
      </w:r>
      <w:r w:rsidR="00D8325B" w:rsidRPr="00406581">
        <w:rPr>
          <w:rFonts w:ascii="Times New Roman" w:hAnsi="Times New Roman" w:cs="Times New Roman"/>
          <w:sz w:val="24"/>
          <w:szCs w:val="24"/>
          <w:lang w:val="ro-RO"/>
        </w:rPr>
        <w:t>Regulile Operaționale</w:t>
      </w:r>
      <w:r w:rsidRPr="00406581">
        <w:rPr>
          <w:rFonts w:ascii="Times New Roman" w:hAnsi="Times New Roman" w:cs="Times New Roman"/>
          <w:sz w:val="24"/>
          <w:szCs w:val="24"/>
          <w:lang w:val="ro-RO"/>
        </w:rPr>
        <w:t>;</w:t>
      </w:r>
    </w:p>
    <w:p w14:paraId="0ABD7C8D" w14:textId="518EF2CD"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să anuleze unul sau mai multe Ordine</w:t>
      </w:r>
      <w:r w:rsidR="006C4BB6" w:rsidRPr="00406581">
        <w:rPr>
          <w:rFonts w:ascii="Times New Roman" w:hAnsi="Times New Roman" w:cs="Times New Roman"/>
          <w:sz w:val="24"/>
          <w:szCs w:val="24"/>
          <w:lang w:val="ro-RO"/>
        </w:rPr>
        <w:t>, Tranzacții sau Licitații</w:t>
      </w:r>
      <w:r w:rsidRPr="00406581">
        <w:rPr>
          <w:rFonts w:ascii="Times New Roman" w:hAnsi="Times New Roman" w:cs="Times New Roman"/>
          <w:sz w:val="24"/>
          <w:szCs w:val="24"/>
          <w:lang w:val="ro-RO"/>
        </w:rPr>
        <w:t>; sau</w:t>
      </w:r>
    </w:p>
    <w:p w14:paraId="225FD709" w14:textId="3B5F0B4C" w:rsidR="00DA2B4D" w:rsidRPr="00406581" w:rsidRDefault="00DA2B4D">
      <w:pPr>
        <w:widowControl w:val="0"/>
        <w:numPr>
          <w:ilvl w:val="4"/>
          <w:numId w:val="44"/>
        </w:numPr>
        <w:spacing w:line="280" w:lineRule="exact"/>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să ia orice altă măsură pe care o consideră în mod rezonabil că va atenua cel mai eficient circumstanțele care apar în temeiul </w:t>
      </w:r>
      <w:r w:rsidR="00694E17" w:rsidRPr="00406581">
        <w:rPr>
          <w:rFonts w:ascii="Times New Roman" w:hAnsi="Times New Roman" w:cs="Times New Roman"/>
          <w:sz w:val="24"/>
          <w:szCs w:val="24"/>
          <w:lang w:val="ro-RO"/>
        </w:rPr>
        <w:t>alin. (1) de mai sus</w:t>
      </w:r>
      <w:r w:rsidRPr="00406581">
        <w:rPr>
          <w:rFonts w:ascii="Times New Roman" w:hAnsi="Times New Roman" w:cs="Times New Roman"/>
          <w:sz w:val="24"/>
          <w:szCs w:val="24"/>
          <w:lang w:val="ro-RO"/>
        </w:rPr>
        <w:t>.</w:t>
      </w:r>
    </w:p>
    <w:p w14:paraId="4F919DC6" w14:textId="357FAA02" w:rsidR="002156CD" w:rsidRPr="00406581" w:rsidRDefault="002156CD">
      <w:pPr>
        <w:pStyle w:val="CERLEVEL4"/>
        <w:widowControl w:val="0"/>
        <w:numPr>
          <w:ilvl w:val="0"/>
          <w:numId w:val="76"/>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Suspendarea tranzacționării conduce la dezactivarea</w:t>
      </w:r>
      <w:r w:rsidR="00CB40B7" w:rsidRPr="00406581">
        <w:rPr>
          <w:rFonts w:ascii="Times New Roman" w:hAnsi="Times New Roman"/>
          <w:sz w:val="24"/>
          <w:szCs w:val="24"/>
          <w:lang w:val="ro-RO"/>
        </w:rPr>
        <w:t xml:space="preserve"> automată a</w:t>
      </w:r>
      <w:r w:rsidRPr="00406581">
        <w:rPr>
          <w:rFonts w:ascii="Times New Roman" w:hAnsi="Times New Roman"/>
          <w:sz w:val="24"/>
          <w:szCs w:val="24"/>
          <w:lang w:val="ro-RO"/>
        </w:rPr>
        <w:t xml:space="preserve"> Ordinelor </w:t>
      </w:r>
      <w:r w:rsidR="004714B3" w:rsidRPr="00406581">
        <w:rPr>
          <w:rFonts w:ascii="Times New Roman" w:hAnsi="Times New Roman"/>
          <w:sz w:val="24"/>
          <w:szCs w:val="24"/>
          <w:lang w:val="ro-RO"/>
        </w:rPr>
        <w:t xml:space="preserve">introduse de </w:t>
      </w:r>
      <w:r w:rsidR="00CB40B7" w:rsidRPr="00406581">
        <w:rPr>
          <w:rFonts w:ascii="Times New Roman" w:hAnsi="Times New Roman"/>
          <w:sz w:val="24"/>
          <w:szCs w:val="24"/>
          <w:lang w:val="ro-RO"/>
        </w:rPr>
        <w:t>P</w:t>
      </w:r>
      <w:r w:rsidR="004714B3" w:rsidRPr="00406581">
        <w:rPr>
          <w:rFonts w:ascii="Times New Roman" w:hAnsi="Times New Roman"/>
          <w:sz w:val="24"/>
          <w:szCs w:val="24"/>
          <w:lang w:val="ro-RO"/>
        </w:rPr>
        <w:t xml:space="preserve">articipanți. La reluarea tranzacționării, </w:t>
      </w:r>
      <w:r w:rsidR="00CB40B7" w:rsidRPr="00406581">
        <w:rPr>
          <w:rFonts w:ascii="Times New Roman" w:hAnsi="Times New Roman"/>
          <w:sz w:val="24"/>
          <w:szCs w:val="24"/>
          <w:lang w:val="ro-RO"/>
        </w:rPr>
        <w:t>Participanții vor fi obligați să își react</w:t>
      </w:r>
      <w:r w:rsidR="00875C81" w:rsidRPr="00406581">
        <w:rPr>
          <w:rFonts w:ascii="Times New Roman" w:hAnsi="Times New Roman"/>
          <w:sz w:val="24"/>
          <w:szCs w:val="24"/>
          <w:lang w:val="ro-RO"/>
        </w:rPr>
        <w:t>i</w:t>
      </w:r>
      <w:r w:rsidR="00CB40B7" w:rsidRPr="00406581">
        <w:rPr>
          <w:rFonts w:ascii="Times New Roman" w:hAnsi="Times New Roman"/>
          <w:sz w:val="24"/>
          <w:szCs w:val="24"/>
          <w:lang w:val="ro-RO"/>
        </w:rPr>
        <w:t>veze Ordinele.</w:t>
      </w:r>
    </w:p>
    <w:p w14:paraId="576650CC" w14:textId="576DC04C" w:rsidR="007D7516" w:rsidRPr="00406581" w:rsidRDefault="007D7516" w:rsidP="007D7516">
      <w:pPr>
        <w:pStyle w:val="CERLEVEL5"/>
        <w:rPr>
          <w:rFonts w:ascii="Times New Roman" w:hAnsi="Times New Roman"/>
          <w:sz w:val="24"/>
          <w:szCs w:val="24"/>
          <w:lang w:val="ro-RO"/>
        </w:rPr>
      </w:pPr>
    </w:p>
    <w:p w14:paraId="6192738A" w14:textId="77777777" w:rsidR="00B6794C" w:rsidRPr="00406581" w:rsidRDefault="00B6794C">
      <w:pPr>
        <w:rPr>
          <w:rFonts w:ascii="Times New Roman" w:eastAsia="Times New Roman" w:hAnsi="Times New Roman" w:cs="Times New Roman"/>
          <w:sz w:val="24"/>
          <w:szCs w:val="24"/>
          <w:lang w:val="ro-RO" w:eastAsia="en-US"/>
        </w:rPr>
      </w:pPr>
      <w:r w:rsidRPr="00406581">
        <w:rPr>
          <w:rFonts w:ascii="Times New Roman" w:hAnsi="Times New Roman" w:cs="Times New Roman"/>
          <w:sz w:val="24"/>
          <w:szCs w:val="24"/>
          <w:lang w:val="ro-RO"/>
        </w:rPr>
        <w:br w:type="page"/>
      </w:r>
    </w:p>
    <w:p w14:paraId="00E343A0" w14:textId="1C6C5F3E" w:rsidR="00BE4E59" w:rsidRPr="00406581" w:rsidRDefault="00BE4E59" w:rsidP="00B6794C">
      <w:pPr>
        <w:pStyle w:val="CERLEVEL4"/>
        <w:widowControl w:val="0"/>
        <w:numPr>
          <w:ilvl w:val="0"/>
          <w:numId w:val="0"/>
        </w:numPr>
        <w:spacing w:after="200" w:line="280" w:lineRule="exact"/>
        <w:ind w:left="720"/>
        <w:rPr>
          <w:rFonts w:ascii="Times New Roman" w:hAnsi="Times New Roman"/>
          <w:sz w:val="24"/>
          <w:szCs w:val="24"/>
          <w:lang w:val="ro-RO"/>
        </w:rPr>
      </w:pPr>
    </w:p>
    <w:p w14:paraId="7D31C590" w14:textId="648F7468" w:rsidR="00422D15" w:rsidRPr="00406581" w:rsidRDefault="00637BCE" w:rsidP="00B453AB">
      <w:pPr>
        <w:widowControl w:val="0"/>
        <w:spacing w:line="280" w:lineRule="exact"/>
        <w:jc w:val="center"/>
        <w:rPr>
          <w:rFonts w:ascii="Times New Roman" w:hAnsi="Times New Roman" w:cs="Times New Roman"/>
          <w:b/>
          <w:bCs/>
          <w:caps/>
          <w:sz w:val="24"/>
          <w:szCs w:val="24"/>
          <w:lang w:val="ro-RO"/>
        </w:rPr>
      </w:pPr>
      <w:r w:rsidRPr="00406581">
        <w:rPr>
          <w:rFonts w:ascii="Times New Roman" w:hAnsi="Times New Roman" w:cs="Times New Roman"/>
          <w:b/>
          <w:bCs/>
          <w:caps/>
          <w:sz w:val="24"/>
          <w:szCs w:val="24"/>
          <w:lang w:val="ro-RO"/>
        </w:rPr>
        <w:t xml:space="preserve">REGULI </w:t>
      </w:r>
      <w:r w:rsidR="00BE4E59" w:rsidRPr="00406581">
        <w:rPr>
          <w:rFonts w:ascii="Times New Roman" w:hAnsi="Times New Roman" w:cs="Times New Roman"/>
          <w:b/>
          <w:bCs/>
          <w:caps/>
          <w:sz w:val="24"/>
          <w:szCs w:val="24"/>
          <w:lang w:val="ro-RO"/>
        </w:rPr>
        <w:t>OPERAȚIONALE APLICABILE PI</w:t>
      </w:r>
      <w:bookmarkStart w:id="186" w:name="_Toc481598171"/>
      <w:bookmarkStart w:id="187" w:name="_Toc481598173"/>
      <w:bookmarkStart w:id="188" w:name="_Toc481598174"/>
      <w:bookmarkStart w:id="189" w:name="_Toc481598175"/>
      <w:bookmarkStart w:id="190" w:name="_Toc481598176"/>
      <w:bookmarkStart w:id="191" w:name="_Toc481598177"/>
      <w:bookmarkStart w:id="192" w:name="_Toc481598178"/>
      <w:bookmarkStart w:id="193" w:name="_Toc481598179"/>
      <w:bookmarkStart w:id="194" w:name="_Toc481598180"/>
      <w:bookmarkStart w:id="195" w:name="_Toc481598181"/>
      <w:bookmarkStart w:id="196" w:name="_Toc481598182"/>
      <w:bookmarkStart w:id="197" w:name="_Toc481598183"/>
      <w:bookmarkStart w:id="198" w:name="_Toc481598184"/>
      <w:bookmarkStart w:id="199" w:name="_Toc481598185"/>
      <w:bookmarkStart w:id="200" w:name="_Toc481598186"/>
      <w:bookmarkStart w:id="201" w:name="_Toc481598187"/>
      <w:bookmarkStart w:id="202" w:name="_Toc481598188"/>
      <w:bookmarkStart w:id="203" w:name="_Toc48159818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A040C7" w:rsidRPr="00406581">
        <w:rPr>
          <w:rFonts w:ascii="Times New Roman" w:hAnsi="Times New Roman" w:cs="Times New Roman"/>
          <w:b/>
          <w:bCs/>
          <w:caps/>
          <w:sz w:val="24"/>
          <w:szCs w:val="24"/>
          <w:lang w:val="ro-RO"/>
        </w:rPr>
        <w:t>-NC</w:t>
      </w:r>
    </w:p>
    <w:p w14:paraId="372E8124" w14:textId="77777777" w:rsidR="00730358" w:rsidRPr="00406581" w:rsidRDefault="00730358" w:rsidP="00B453AB">
      <w:pPr>
        <w:widowControl w:val="0"/>
        <w:spacing w:line="280" w:lineRule="exact"/>
        <w:jc w:val="center"/>
        <w:rPr>
          <w:rFonts w:ascii="Times New Roman" w:hAnsi="Times New Roman" w:cs="Times New Roman"/>
          <w:b/>
          <w:bCs/>
          <w:caps/>
          <w:sz w:val="24"/>
          <w:szCs w:val="24"/>
          <w:lang w:val="ro-RO"/>
        </w:rPr>
      </w:pPr>
    </w:p>
    <w:p w14:paraId="79750D89" w14:textId="77777777" w:rsidR="00422D15" w:rsidRPr="00406581" w:rsidRDefault="00422D15">
      <w:pPr>
        <w:pStyle w:val="ListParagraph"/>
        <w:widowControl w:val="0"/>
        <w:numPr>
          <w:ilvl w:val="0"/>
          <w:numId w:val="79"/>
        </w:numPr>
        <w:spacing w:line="280" w:lineRule="exact"/>
        <w:contextualSpacing w:val="0"/>
        <w:rPr>
          <w:rFonts w:ascii="Times New Roman" w:hAnsi="Times New Roman" w:cs="Times New Roman"/>
          <w:caps/>
          <w:sz w:val="24"/>
          <w:szCs w:val="24"/>
        </w:rPr>
      </w:pPr>
      <w:bookmarkStart w:id="204" w:name="_Toc29373519"/>
      <w:r w:rsidRPr="00406581">
        <w:rPr>
          <w:rFonts w:ascii="Times New Roman" w:hAnsi="Times New Roman" w:cs="Times New Roman"/>
          <w:b/>
          <w:bCs/>
          <w:caps/>
          <w:sz w:val="24"/>
          <w:szCs w:val="24"/>
          <w:lang w:val="ro-RO"/>
        </w:rPr>
        <w:t>Introducere</w:t>
      </w:r>
      <w:r w:rsidRPr="00406581">
        <w:rPr>
          <w:rFonts w:ascii="Times New Roman" w:hAnsi="Times New Roman" w:cs="Times New Roman"/>
          <w:caps/>
          <w:sz w:val="24"/>
          <w:szCs w:val="24"/>
        </w:rPr>
        <w:t xml:space="preserve"> </w:t>
      </w:r>
      <w:bookmarkEnd w:id="204"/>
    </w:p>
    <w:p w14:paraId="1A953416" w14:textId="77777777" w:rsidR="00422D15" w:rsidRPr="00406581" w:rsidRDefault="00422D15">
      <w:pPr>
        <w:pStyle w:val="ListParagraph"/>
        <w:widowControl w:val="0"/>
        <w:numPr>
          <w:ilvl w:val="0"/>
          <w:numId w:val="80"/>
        </w:numPr>
        <w:spacing w:line="280" w:lineRule="exact"/>
        <w:ind w:hanging="720"/>
        <w:contextualSpacing w:val="0"/>
        <w:rPr>
          <w:rFonts w:ascii="Times New Roman" w:hAnsi="Times New Roman" w:cs="Times New Roman"/>
          <w:b/>
          <w:bCs/>
          <w:sz w:val="24"/>
          <w:szCs w:val="24"/>
          <w:lang w:val="ro-RO"/>
        </w:rPr>
      </w:pPr>
      <w:bookmarkStart w:id="205" w:name="_Toc29373520"/>
      <w:r w:rsidRPr="00406581">
        <w:rPr>
          <w:rFonts w:ascii="Times New Roman" w:hAnsi="Times New Roman" w:cs="Times New Roman"/>
          <w:b/>
          <w:bCs/>
          <w:sz w:val="24"/>
          <w:szCs w:val="24"/>
          <w:lang w:val="ro-RO"/>
        </w:rPr>
        <w:t>Dispoziții generale</w:t>
      </w:r>
      <w:bookmarkEnd w:id="205"/>
    </w:p>
    <w:p w14:paraId="68FBF872" w14:textId="77777777" w:rsidR="00422D15" w:rsidRPr="00406581" w:rsidRDefault="00422D15">
      <w:pPr>
        <w:pStyle w:val="ListParagraph"/>
        <w:widowControl w:val="0"/>
        <w:numPr>
          <w:ilvl w:val="0"/>
          <w:numId w:val="81"/>
        </w:numPr>
        <w:spacing w:line="280" w:lineRule="exact"/>
        <w:ind w:hanging="720"/>
        <w:contextualSpacing w:val="0"/>
        <w:rPr>
          <w:rFonts w:ascii="Times New Roman" w:hAnsi="Times New Roman" w:cs="Times New Roman"/>
          <w:b/>
          <w:bCs/>
          <w:sz w:val="24"/>
          <w:szCs w:val="24"/>
        </w:rPr>
      </w:pPr>
      <w:bookmarkStart w:id="206" w:name="_Toc29373521"/>
      <w:r w:rsidRPr="00406581">
        <w:rPr>
          <w:rFonts w:ascii="Times New Roman" w:hAnsi="Times New Roman" w:cs="Times New Roman"/>
          <w:b/>
          <w:bCs/>
          <w:sz w:val="24"/>
          <w:szCs w:val="24"/>
        </w:rPr>
        <w:t xml:space="preserve">Scop </w:t>
      </w:r>
      <w:proofErr w:type="spellStart"/>
      <w:r w:rsidRPr="00406581">
        <w:rPr>
          <w:rFonts w:ascii="Times New Roman" w:hAnsi="Times New Roman" w:cs="Times New Roman"/>
          <w:b/>
          <w:bCs/>
          <w:sz w:val="24"/>
          <w:szCs w:val="24"/>
        </w:rPr>
        <w:t>și</w:t>
      </w:r>
      <w:proofErr w:type="spellEnd"/>
      <w:r w:rsidRPr="00406581">
        <w:rPr>
          <w:rFonts w:ascii="Times New Roman" w:hAnsi="Times New Roman" w:cs="Times New Roman"/>
          <w:b/>
          <w:bCs/>
          <w:sz w:val="24"/>
          <w:szCs w:val="24"/>
        </w:rPr>
        <w:t xml:space="preserve"> context</w:t>
      </w:r>
      <w:bookmarkEnd w:id="206"/>
    </w:p>
    <w:p w14:paraId="78B5E161" w14:textId="769FBF45" w:rsidR="009E0408" w:rsidRPr="00406581" w:rsidRDefault="00422D15">
      <w:pPr>
        <w:pStyle w:val="CERLEVEL4"/>
        <w:widowControl w:val="0"/>
        <w:numPr>
          <w:ilvl w:val="0"/>
          <w:numId w:val="82"/>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 xml:space="preserve">Prezentele </w:t>
      </w:r>
      <w:r w:rsidR="0031665C" w:rsidRPr="00406581">
        <w:rPr>
          <w:rFonts w:ascii="Times New Roman" w:hAnsi="Times New Roman"/>
          <w:sz w:val="24"/>
          <w:szCs w:val="24"/>
          <w:lang w:val="it-IT"/>
        </w:rPr>
        <w:t xml:space="preserve">Reguli </w:t>
      </w:r>
      <w:r w:rsidR="00CB5E30" w:rsidRPr="00406581">
        <w:rPr>
          <w:rFonts w:ascii="Times New Roman" w:hAnsi="Times New Roman"/>
          <w:sz w:val="24"/>
          <w:szCs w:val="24"/>
          <w:lang w:val="it-IT"/>
        </w:rPr>
        <w:t>Operaționale („</w:t>
      </w:r>
      <w:r w:rsidR="0031665C" w:rsidRPr="00406581">
        <w:rPr>
          <w:rFonts w:ascii="Times New Roman" w:hAnsi="Times New Roman"/>
          <w:b/>
          <w:bCs/>
          <w:sz w:val="24"/>
          <w:szCs w:val="24"/>
          <w:lang w:val="it-IT"/>
        </w:rPr>
        <w:t>Regulile</w:t>
      </w:r>
      <w:r w:rsidR="00CB5E30" w:rsidRPr="00406581">
        <w:rPr>
          <w:rFonts w:ascii="Times New Roman" w:hAnsi="Times New Roman"/>
          <w:sz w:val="24"/>
          <w:szCs w:val="24"/>
          <w:lang w:val="it-IT"/>
        </w:rPr>
        <w:t>”)</w:t>
      </w:r>
      <w:r w:rsidRPr="00406581">
        <w:rPr>
          <w:rFonts w:ascii="Times New Roman" w:hAnsi="Times New Roman"/>
          <w:sz w:val="24"/>
          <w:szCs w:val="24"/>
          <w:lang w:val="it-IT"/>
        </w:rPr>
        <w:t xml:space="preserve"> </w:t>
      </w:r>
      <w:r w:rsidR="009E0408" w:rsidRPr="00406581">
        <w:rPr>
          <w:rFonts w:ascii="Times New Roman" w:hAnsi="Times New Roman"/>
          <w:sz w:val="24"/>
          <w:szCs w:val="24"/>
          <w:lang w:val="it-IT"/>
        </w:rPr>
        <w:t>detaliză</w:t>
      </w:r>
      <w:r w:rsidRPr="00406581">
        <w:rPr>
          <w:rFonts w:ascii="Times New Roman" w:hAnsi="Times New Roman"/>
          <w:sz w:val="24"/>
          <w:szCs w:val="24"/>
          <w:lang w:val="it-IT"/>
        </w:rPr>
        <w:t xml:space="preserve"> modalitățile de tranzacționare pe</w:t>
      </w:r>
      <w:r w:rsidR="009E0408" w:rsidRPr="00406581">
        <w:rPr>
          <w:rFonts w:ascii="Times New Roman" w:hAnsi="Times New Roman"/>
          <w:sz w:val="24"/>
          <w:szCs w:val="24"/>
          <w:lang w:val="it-IT"/>
        </w:rPr>
        <w:t xml:space="preserve"> PI</w:t>
      </w:r>
      <w:r w:rsidR="00A040C7" w:rsidRPr="00406581">
        <w:rPr>
          <w:rFonts w:ascii="Times New Roman" w:hAnsi="Times New Roman"/>
          <w:sz w:val="24"/>
          <w:szCs w:val="24"/>
          <w:lang w:val="it-IT"/>
        </w:rPr>
        <w:t>-NC</w:t>
      </w:r>
      <w:r w:rsidRPr="00406581">
        <w:rPr>
          <w:rFonts w:ascii="Times New Roman" w:hAnsi="Times New Roman"/>
          <w:sz w:val="24"/>
          <w:szCs w:val="24"/>
          <w:lang w:val="it-IT"/>
        </w:rPr>
        <w:t>.</w:t>
      </w:r>
    </w:p>
    <w:p w14:paraId="66158F7A" w14:textId="2797E73F" w:rsidR="00422D15" w:rsidRPr="00406581" w:rsidRDefault="00422D15">
      <w:pPr>
        <w:pStyle w:val="CERLEVEL4"/>
        <w:widowControl w:val="0"/>
        <w:numPr>
          <w:ilvl w:val="0"/>
          <w:numId w:val="82"/>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 xml:space="preserve">Aceste </w:t>
      </w:r>
      <w:r w:rsidR="0031665C" w:rsidRPr="00406581">
        <w:rPr>
          <w:rFonts w:ascii="Times New Roman" w:hAnsi="Times New Roman"/>
          <w:sz w:val="24"/>
          <w:szCs w:val="24"/>
          <w:lang w:val="it-IT"/>
        </w:rPr>
        <w:t>Reguli</w:t>
      </w:r>
      <w:r w:rsidRPr="00406581">
        <w:rPr>
          <w:rFonts w:ascii="Times New Roman" w:hAnsi="Times New Roman"/>
          <w:sz w:val="24"/>
          <w:szCs w:val="24"/>
          <w:lang w:val="it-IT"/>
        </w:rPr>
        <w:t xml:space="preserve"> sunt elaborate în temeiul</w:t>
      </w:r>
      <w:r w:rsidR="00473583" w:rsidRPr="00406581">
        <w:rPr>
          <w:rFonts w:ascii="Times New Roman" w:hAnsi="Times New Roman"/>
          <w:sz w:val="24"/>
          <w:szCs w:val="24"/>
          <w:lang w:val="it-IT"/>
        </w:rPr>
        <w:t xml:space="preserve"> </w:t>
      </w:r>
      <w:bookmarkStart w:id="207" w:name="_Hlk117761295"/>
      <w:r w:rsidR="00164AE7" w:rsidRPr="00406581">
        <w:rPr>
          <w:rFonts w:ascii="Times New Roman" w:hAnsi="Times New Roman"/>
          <w:sz w:val="24"/>
          <w:szCs w:val="24"/>
          <w:lang w:val="it-IT"/>
        </w:rPr>
        <w:t>Capitolului</w:t>
      </w:r>
      <w:r w:rsidR="00473583" w:rsidRPr="00406581">
        <w:rPr>
          <w:rFonts w:ascii="Times New Roman" w:hAnsi="Times New Roman"/>
          <w:sz w:val="24"/>
          <w:szCs w:val="24"/>
          <w:lang w:val="it-IT"/>
        </w:rPr>
        <w:t xml:space="preserve"> I</w:t>
      </w:r>
      <w:bookmarkEnd w:id="207"/>
      <w:r w:rsidR="00AB6D97" w:rsidRPr="00406581">
        <w:rPr>
          <w:rFonts w:ascii="Times New Roman" w:hAnsi="Times New Roman"/>
          <w:sz w:val="24"/>
          <w:szCs w:val="24"/>
          <w:lang w:val="it-IT"/>
        </w:rPr>
        <w:t>,</w:t>
      </w:r>
      <w:r w:rsidRPr="00406581">
        <w:rPr>
          <w:rFonts w:ascii="Times New Roman" w:hAnsi="Times New Roman"/>
          <w:sz w:val="24"/>
          <w:szCs w:val="24"/>
          <w:lang w:val="it-IT"/>
        </w:rPr>
        <w:t xml:space="preserve"> </w:t>
      </w:r>
      <w:r w:rsidR="009329F0" w:rsidRPr="00406581">
        <w:rPr>
          <w:rFonts w:ascii="Times New Roman" w:hAnsi="Times New Roman"/>
          <w:sz w:val="24"/>
          <w:szCs w:val="24"/>
          <w:lang w:val="it-IT"/>
        </w:rPr>
        <w:t>art. 1.1. (</w:t>
      </w:r>
      <w:r w:rsidR="00473583" w:rsidRPr="00406581">
        <w:rPr>
          <w:rFonts w:ascii="Times New Roman" w:hAnsi="Times New Roman"/>
          <w:sz w:val="24"/>
          <w:szCs w:val="24"/>
          <w:lang w:val="it-IT"/>
        </w:rPr>
        <w:t>2</w:t>
      </w:r>
      <w:r w:rsidR="009329F0" w:rsidRPr="00406581">
        <w:rPr>
          <w:rFonts w:ascii="Times New Roman" w:hAnsi="Times New Roman"/>
          <w:sz w:val="24"/>
          <w:szCs w:val="24"/>
          <w:lang w:val="it-IT"/>
        </w:rPr>
        <w:t>)</w:t>
      </w:r>
      <w:r w:rsidRPr="00406581">
        <w:rPr>
          <w:rFonts w:ascii="Times New Roman" w:hAnsi="Times New Roman"/>
          <w:sz w:val="24"/>
          <w:szCs w:val="24"/>
          <w:lang w:val="it-IT"/>
        </w:rPr>
        <w:t xml:space="preserve"> din </w:t>
      </w:r>
      <w:r w:rsidR="009329F0" w:rsidRPr="00406581">
        <w:rPr>
          <w:rFonts w:ascii="Times New Roman" w:hAnsi="Times New Roman"/>
          <w:sz w:val="24"/>
          <w:szCs w:val="24"/>
          <w:lang w:val="it-IT"/>
        </w:rPr>
        <w:t xml:space="preserve">Procedura </w:t>
      </w:r>
      <w:r w:rsidR="00AB6D97" w:rsidRPr="00406581">
        <w:rPr>
          <w:rFonts w:ascii="Times New Roman" w:hAnsi="Times New Roman"/>
          <w:sz w:val="24"/>
          <w:szCs w:val="24"/>
          <w:lang w:val="it-IT"/>
        </w:rPr>
        <w:t>P</w:t>
      </w:r>
      <w:r w:rsidR="009329F0" w:rsidRPr="00406581">
        <w:rPr>
          <w:rFonts w:ascii="Times New Roman" w:hAnsi="Times New Roman"/>
          <w:sz w:val="24"/>
          <w:szCs w:val="24"/>
          <w:lang w:val="it-IT"/>
        </w:rPr>
        <w:t>ieței Intrazilnice de energie electrică cu respectarea mecanismului de cuplare prin preț a piețelor (PI)</w:t>
      </w:r>
      <w:r w:rsidR="00E77DB4" w:rsidRPr="00406581">
        <w:rPr>
          <w:rFonts w:ascii="Times New Roman" w:hAnsi="Times New Roman"/>
          <w:sz w:val="24"/>
          <w:szCs w:val="24"/>
          <w:lang w:val="it-IT"/>
        </w:rPr>
        <w:t xml:space="preserve"> („</w:t>
      </w:r>
      <w:r w:rsidR="00E77DB4" w:rsidRPr="00406581">
        <w:rPr>
          <w:rFonts w:ascii="Times New Roman" w:hAnsi="Times New Roman"/>
          <w:b/>
          <w:bCs/>
          <w:sz w:val="24"/>
          <w:szCs w:val="24"/>
          <w:lang w:val="it-IT"/>
        </w:rPr>
        <w:t>Procedura Generală</w:t>
      </w:r>
      <w:r w:rsidR="00E77DB4" w:rsidRPr="00406581">
        <w:rPr>
          <w:rFonts w:ascii="Times New Roman" w:hAnsi="Times New Roman"/>
          <w:sz w:val="24"/>
          <w:szCs w:val="24"/>
          <w:lang w:val="it-IT"/>
        </w:rPr>
        <w:t>”)</w:t>
      </w:r>
      <w:r w:rsidRPr="00406581">
        <w:rPr>
          <w:rFonts w:ascii="Times New Roman" w:hAnsi="Times New Roman"/>
          <w:sz w:val="24"/>
          <w:szCs w:val="24"/>
          <w:lang w:val="it-IT"/>
        </w:rPr>
        <w:t xml:space="preserve">. Acestea sunt obligatorii pentru </w:t>
      </w:r>
      <w:r w:rsidR="009329F0" w:rsidRPr="00406581">
        <w:rPr>
          <w:rFonts w:ascii="Times New Roman" w:hAnsi="Times New Roman"/>
          <w:sz w:val="24"/>
          <w:szCs w:val="24"/>
          <w:lang w:val="it-IT"/>
        </w:rPr>
        <w:t>BRM</w:t>
      </w:r>
      <w:r w:rsidRPr="00406581">
        <w:rPr>
          <w:rFonts w:ascii="Times New Roman" w:hAnsi="Times New Roman"/>
          <w:sz w:val="24"/>
          <w:szCs w:val="24"/>
          <w:lang w:val="it-IT"/>
        </w:rPr>
        <w:t xml:space="preserve"> și pentru fiecare </w:t>
      </w:r>
      <w:r w:rsidR="009329F0" w:rsidRPr="00406581">
        <w:rPr>
          <w:rFonts w:ascii="Times New Roman" w:hAnsi="Times New Roman"/>
          <w:sz w:val="24"/>
          <w:szCs w:val="24"/>
          <w:lang w:val="it-IT"/>
        </w:rPr>
        <w:t>Participant</w:t>
      </w:r>
      <w:r w:rsidRPr="00406581">
        <w:rPr>
          <w:rFonts w:ascii="Times New Roman" w:hAnsi="Times New Roman"/>
          <w:sz w:val="24"/>
          <w:szCs w:val="24"/>
          <w:lang w:val="it-IT"/>
        </w:rPr>
        <w:t xml:space="preserve"> și sunt aplicabile în conformitate cu </w:t>
      </w:r>
      <w:r w:rsidR="009329F0" w:rsidRPr="00406581">
        <w:rPr>
          <w:rFonts w:ascii="Times New Roman" w:hAnsi="Times New Roman"/>
          <w:sz w:val="24"/>
          <w:szCs w:val="24"/>
          <w:lang w:val="it-IT"/>
        </w:rPr>
        <w:t>Convenția de Participare</w:t>
      </w:r>
      <w:r w:rsidRPr="00406581">
        <w:rPr>
          <w:rFonts w:ascii="Times New Roman" w:hAnsi="Times New Roman"/>
          <w:sz w:val="24"/>
          <w:szCs w:val="24"/>
          <w:lang w:val="it-IT"/>
        </w:rPr>
        <w:t xml:space="preserve"> și cu </w:t>
      </w:r>
      <w:r w:rsidR="00E77DB4" w:rsidRPr="00406581">
        <w:rPr>
          <w:rFonts w:ascii="Times New Roman" w:hAnsi="Times New Roman"/>
          <w:sz w:val="24"/>
          <w:szCs w:val="24"/>
          <w:lang w:val="it-IT"/>
        </w:rPr>
        <w:t>Procedura Generală</w:t>
      </w:r>
      <w:r w:rsidRPr="00406581">
        <w:rPr>
          <w:rFonts w:ascii="Times New Roman" w:hAnsi="Times New Roman"/>
          <w:sz w:val="24"/>
          <w:szCs w:val="24"/>
          <w:lang w:val="it-IT"/>
        </w:rPr>
        <w:t>.</w:t>
      </w:r>
    </w:p>
    <w:p w14:paraId="136955CE" w14:textId="098F313C" w:rsidR="00422D15" w:rsidRPr="00406581" w:rsidRDefault="00422D15">
      <w:pPr>
        <w:pStyle w:val="CERLEVEL4"/>
        <w:widowControl w:val="0"/>
        <w:numPr>
          <w:ilvl w:val="0"/>
          <w:numId w:val="82"/>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 xml:space="preserve">În prezentele </w:t>
      </w:r>
      <w:r w:rsidR="0031665C" w:rsidRPr="00406581">
        <w:rPr>
          <w:rFonts w:ascii="Times New Roman" w:hAnsi="Times New Roman"/>
          <w:sz w:val="24"/>
          <w:szCs w:val="24"/>
          <w:lang w:val="it-IT"/>
        </w:rPr>
        <w:t>Reguli</w:t>
      </w:r>
      <w:r w:rsidRPr="00406581">
        <w:rPr>
          <w:rFonts w:ascii="Times New Roman" w:hAnsi="Times New Roman"/>
          <w:sz w:val="24"/>
          <w:szCs w:val="24"/>
          <w:lang w:val="it-IT"/>
        </w:rPr>
        <w:t xml:space="preserve">, cuvintele, expresiile, acronimele și abrevierile cu majuscule au înțelesul care le este dat în </w:t>
      </w:r>
      <w:r w:rsidR="00E77DB4" w:rsidRPr="00406581">
        <w:rPr>
          <w:rFonts w:ascii="Times New Roman" w:hAnsi="Times New Roman"/>
          <w:sz w:val="24"/>
          <w:szCs w:val="24"/>
          <w:lang w:val="it-IT"/>
        </w:rPr>
        <w:t>Procedura Generală</w:t>
      </w:r>
      <w:r w:rsidRPr="00406581">
        <w:rPr>
          <w:rFonts w:ascii="Times New Roman" w:hAnsi="Times New Roman"/>
          <w:sz w:val="24"/>
          <w:szCs w:val="24"/>
          <w:lang w:val="it-IT"/>
        </w:rPr>
        <w:t xml:space="preserve">, cu </w:t>
      </w:r>
      <w:r w:rsidRPr="00406581">
        <w:rPr>
          <w:rFonts w:ascii="Times New Roman" w:hAnsi="Times New Roman"/>
          <w:color w:val="000000"/>
          <w:sz w:val="24"/>
          <w:szCs w:val="24"/>
          <w:lang w:val="it-IT"/>
        </w:rPr>
        <w:t>excepția cazului în care contextul impune altfel</w:t>
      </w:r>
      <w:r w:rsidRPr="00406581">
        <w:rPr>
          <w:rFonts w:ascii="Times New Roman" w:hAnsi="Times New Roman"/>
          <w:sz w:val="24"/>
          <w:szCs w:val="24"/>
          <w:lang w:val="it-IT"/>
        </w:rPr>
        <w:t xml:space="preserve">. </w:t>
      </w:r>
    </w:p>
    <w:p w14:paraId="4B0D75C9" w14:textId="71353C78" w:rsidR="00422D15" w:rsidRPr="00406581" w:rsidRDefault="00422D15">
      <w:pPr>
        <w:pStyle w:val="ListParagraph"/>
        <w:widowControl w:val="0"/>
        <w:numPr>
          <w:ilvl w:val="0"/>
          <w:numId w:val="80"/>
        </w:numPr>
        <w:spacing w:line="280" w:lineRule="exact"/>
        <w:ind w:hanging="720"/>
        <w:contextualSpacing w:val="0"/>
        <w:rPr>
          <w:rFonts w:ascii="Times New Roman" w:hAnsi="Times New Roman" w:cs="Times New Roman"/>
          <w:b/>
          <w:bCs/>
          <w:sz w:val="24"/>
          <w:szCs w:val="24"/>
        </w:rPr>
      </w:pPr>
      <w:bookmarkStart w:id="208" w:name="_Toc29373522"/>
      <w:proofErr w:type="spellStart"/>
      <w:r w:rsidRPr="00406581">
        <w:rPr>
          <w:rFonts w:ascii="Times New Roman" w:hAnsi="Times New Roman" w:cs="Times New Roman"/>
          <w:b/>
          <w:bCs/>
          <w:sz w:val="24"/>
          <w:szCs w:val="24"/>
        </w:rPr>
        <w:t>Concepte</w:t>
      </w:r>
      <w:r w:rsidR="003C2FB8" w:rsidRPr="00406581">
        <w:rPr>
          <w:rFonts w:ascii="Times New Roman" w:hAnsi="Times New Roman" w:cs="Times New Roman"/>
          <w:b/>
          <w:bCs/>
          <w:sz w:val="24"/>
          <w:szCs w:val="24"/>
        </w:rPr>
        <w:t>le</w:t>
      </w:r>
      <w:proofErr w:type="spellEnd"/>
      <w:r w:rsidRPr="00406581">
        <w:rPr>
          <w:rFonts w:ascii="Times New Roman" w:hAnsi="Times New Roman" w:cs="Times New Roman"/>
          <w:b/>
          <w:bCs/>
          <w:sz w:val="24"/>
          <w:szCs w:val="24"/>
        </w:rPr>
        <w:t xml:space="preserve"> </w:t>
      </w:r>
      <w:r w:rsidRPr="00406581">
        <w:rPr>
          <w:rFonts w:ascii="Times New Roman" w:hAnsi="Times New Roman" w:cs="Times New Roman"/>
          <w:b/>
          <w:bCs/>
          <w:sz w:val="24"/>
          <w:szCs w:val="24"/>
          <w:lang w:val="ro-RO"/>
        </w:rPr>
        <w:t>utilizate</w:t>
      </w:r>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în</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aceste</w:t>
      </w:r>
      <w:proofErr w:type="spellEnd"/>
      <w:r w:rsidRPr="00406581">
        <w:rPr>
          <w:rFonts w:ascii="Times New Roman" w:hAnsi="Times New Roman" w:cs="Times New Roman"/>
          <w:b/>
          <w:bCs/>
          <w:sz w:val="24"/>
          <w:szCs w:val="24"/>
        </w:rPr>
        <w:t xml:space="preserve"> </w:t>
      </w:r>
      <w:r w:rsidR="0031665C" w:rsidRPr="00406581">
        <w:rPr>
          <w:rFonts w:ascii="Times New Roman" w:hAnsi="Times New Roman" w:cs="Times New Roman"/>
          <w:b/>
          <w:bCs/>
          <w:sz w:val="24"/>
          <w:szCs w:val="24"/>
        </w:rPr>
        <w:t>Reguli</w:t>
      </w:r>
      <w:r w:rsidRPr="00406581">
        <w:rPr>
          <w:rFonts w:ascii="Times New Roman" w:hAnsi="Times New Roman" w:cs="Times New Roman"/>
          <w:b/>
          <w:bCs/>
          <w:sz w:val="24"/>
          <w:szCs w:val="24"/>
        </w:rPr>
        <w:t xml:space="preserve"> </w:t>
      </w:r>
      <w:bookmarkEnd w:id="208"/>
    </w:p>
    <w:p w14:paraId="3F0D217B" w14:textId="77777777" w:rsidR="00422D15" w:rsidRPr="00406581" w:rsidRDefault="00422D15">
      <w:pPr>
        <w:pStyle w:val="ListParagraph"/>
        <w:widowControl w:val="0"/>
        <w:numPr>
          <w:ilvl w:val="0"/>
          <w:numId w:val="83"/>
        </w:numPr>
        <w:spacing w:line="280" w:lineRule="exact"/>
        <w:ind w:hanging="720"/>
        <w:contextualSpacing w:val="0"/>
        <w:rPr>
          <w:rFonts w:ascii="Times New Roman" w:hAnsi="Times New Roman" w:cs="Times New Roman"/>
          <w:b/>
          <w:bCs/>
          <w:sz w:val="24"/>
          <w:szCs w:val="24"/>
        </w:rPr>
      </w:pPr>
      <w:bookmarkStart w:id="209" w:name="_Toc480784956"/>
      <w:bookmarkStart w:id="210" w:name="_Toc481156788"/>
      <w:bookmarkStart w:id="211" w:name="_Toc29373525"/>
      <w:bookmarkEnd w:id="209"/>
      <w:bookmarkEnd w:id="210"/>
      <w:r w:rsidRPr="00406581">
        <w:rPr>
          <w:rFonts w:ascii="Times New Roman" w:hAnsi="Times New Roman" w:cs="Times New Roman"/>
          <w:b/>
          <w:bCs/>
          <w:sz w:val="24"/>
          <w:szCs w:val="24"/>
        </w:rPr>
        <w:t xml:space="preserve">Limite de </w:t>
      </w:r>
      <w:proofErr w:type="spellStart"/>
      <w:r w:rsidRPr="00406581">
        <w:rPr>
          <w:rFonts w:ascii="Times New Roman" w:hAnsi="Times New Roman" w:cs="Times New Roman"/>
          <w:b/>
          <w:bCs/>
          <w:sz w:val="24"/>
          <w:szCs w:val="24"/>
        </w:rPr>
        <w:t>tranzacționare</w:t>
      </w:r>
      <w:bookmarkEnd w:id="211"/>
      <w:proofErr w:type="spellEnd"/>
    </w:p>
    <w:p w14:paraId="7B811D42" w14:textId="77777777" w:rsidR="00CD738C" w:rsidRPr="00406581" w:rsidRDefault="00B34364">
      <w:pPr>
        <w:pStyle w:val="CERLEVEL4"/>
        <w:widowControl w:val="0"/>
        <w:numPr>
          <w:ilvl w:val="0"/>
          <w:numId w:val="84"/>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L</w:t>
      </w:r>
      <w:r w:rsidR="00422D15" w:rsidRPr="00406581">
        <w:rPr>
          <w:rFonts w:ascii="Times New Roman" w:hAnsi="Times New Roman"/>
          <w:sz w:val="24"/>
          <w:szCs w:val="24"/>
          <w:lang w:val="it-IT"/>
        </w:rPr>
        <w:t>imit</w:t>
      </w:r>
      <w:r w:rsidRPr="00406581">
        <w:rPr>
          <w:rFonts w:ascii="Times New Roman" w:hAnsi="Times New Roman"/>
          <w:sz w:val="24"/>
          <w:szCs w:val="24"/>
          <w:lang w:val="it-IT"/>
        </w:rPr>
        <w:t>a</w:t>
      </w:r>
      <w:r w:rsidR="00422D15" w:rsidRPr="00406581">
        <w:rPr>
          <w:rFonts w:ascii="Times New Roman" w:hAnsi="Times New Roman"/>
          <w:sz w:val="24"/>
          <w:szCs w:val="24"/>
          <w:lang w:val="it-IT"/>
        </w:rPr>
        <w:t xml:space="preserve"> de tranzacționare este o valoare monetară până la care un </w:t>
      </w:r>
      <w:r w:rsidR="00CD738C" w:rsidRPr="00406581">
        <w:rPr>
          <w:rFonts w:ascii="Times New Roman" w:hAnsi="Times New Roman"/>
          <w:sz w:val="24"/>
          <w:szCs w:val="24"/>
          <w:lang w:val="it-IT"/>
        </w:rPr>
        <w:t>Participant</w:t>
      </w:r>
      <w:r w:rsidR="00422D15" w:rsidRPr="00406581">
        <w:rPr>
          <w:rFonts w:ascii="Times New Roman" w:hAnsi="Times New Roman"/>
          <w:sz w:val="24"/>
          <w:szCs w:val="24"/>
          <w:lang w:val="it-IT"/>
        </w:rPr>
        <w:t xml:space="preserve"> poate tranzacționa pe o anumită perioadă. </w:t>
      </w:r>
      <w:bookmarkStart w:id="212" w:name="_Ref508202529"/>
    </w:p>
    <w:p w14:paraId="69AD3CA3" w14:textId="7EEE536E" w:rsidR="00422D15" w:rsidRPr="00406581" w:rsidRDefault="00422D15">
      <w:pPr>
        <w:pStyle w:val="CERLEVEL4"/>
        <w:widowControl w:val="0"/>
        <w:numPr>
          <w:ilvl w:val="0"/>
          <w:numId w:val="84"/>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Limit</w:t>
      </w:r>
      <w:r w:rsidR="00FD4AEB" w:rsidRPr="00406581">
        <w:rPr>
          <w:rFonts w:ascii="Times New Roman" w:hAnsi="Times New Roman"/>
          <w:sz w:val="24"/>
          <w:szCs w:val="24"/>
          <w:lang w:val="it-IT"/>
        </w:rPr>
        <w:t>a</w:t>
      </w:r>
      <w:r w:rsidRPr="00406581">
        <w:rPr>
          <w:rFonts w:ascii="Times New Roman" w:hAnsi="Times New Roman"/>
          <w:sz w:val="24"/>
          <w:szCs w:val="24"/>
          <w:lang w:val="it-IT"/>
        </w:rPr>
        <w:t xml:space="preserve"> de tranzacționare pentru fiecare </w:t>
      </w:r>
      <w:r w:rsidR="009329F0" w:rsidRPr="00406581">
        <w:rPr>
          <w:rFonts w:ascii="Times New Roman" w:hAnsi="Times New Roman"/>
          <w:sz w:val="24"/>
          <w:szCs w:val="24"/>
          <w:lang w:val="it-IT"/>
        </w:rPr>
        <w:t>Participant</w:t>
      </w:r>
      <w:r w:rsidRPr="00406581">
        <w:rPr>
          <w:rFonts w:ascii="Times New Roman" w:hAnsi="Times New Roman"/>
          <w:sz w:val="24"/>
          <w:szCs w:val="24"/>
          <w:lang w:val="it-IT"/>
        </w:rPr>
        <w:t xml:space="preserve"> </w:t>
      </w:r>
      <w:r w:rsidR="00C3667C" w:rsidRPr="00406581">
        <w:rPr>
          <w:rFonts w:ascii="Times New Roman" w:hAnsi="Times New Roman"/>
          <w:sz w:val="24"/>
          <w:szCs w:val="24"/>
          <w:lang w:val="it-IT"/>
        </w:rPr>
        <w:t xml:space="preserve">este stabilită </w:t>
      </w:r>
      <w:r w:rsidRPr="00406581">
        <w:rPr>
          <w:rFonts w:ascii="Times New Roman" w:hAnsi="Times New Roman"/>
          <w:sz w:val="24"/>
          <w:szCs w:val="24"/>
          <w:lang w:val="it-IT"/>
        </w:rPr>
        <w:t>(și po</w:t>
      </w:r>
      <w:r w:rsidR="00C3667C" w:rsidRPr="00406581">
        <w:rPr>
          <w:rFonts w:ascii="Times New Roman" w:hAnsi="Times New Roman"/>
          <w:sz w:val="24"/>
          <w:szCs w:val="24"/>
          <w:lang w:val="it-IT"/>
        </w:rPr>
        <w:t>a</w:t>
      </w:r>
      <w:r w:rsidRPr="00406581">
        <w:rPr>
          <w:rFonts w:ascii="Times New Roman" w:hAnsi="Times New Roman"/>
          <w:sz w:val="24"/>
          <w:szCs w:val="24"/>
          <w:lang w:val="it-IT"/>
        </w:rPr>
        <w:t>t</w:t>
      </w:r>
      <w:r w:rsidR="00C3667C" w:rsidRPr="00406581">
        <w:rPr>
          <w:rFonts w:ascii="Times New Roman" w:hAnsi="Times New Roman"/>
          <w:sz w:val="24"/>
          <w:szCs w:val="24"/>
          <w:lang w:val="it-IT"/>
        </w:rPr>
        <w:t>e</w:t>
      </w:r>
      <w:r w:rsidRPr="00406581">
        <w:rPr>
          <w:rFonts w:ascii="Times New Roman" w:hAnsi="Times New Roman"/>
          <w:sz w:val="24"/>
          <w:szCs w:val="24"/>
          <w:lang w:val="it-IT"/>
        </w:rPr>
        <w:t xml:space="preserve"> fi </w:t>
      </w:r>
      <w:r w:rsidR="00C3667C" w:rsidRPr="00406581">
        <w:rPr>
          <w:rFonts w:ascii="Times New Roman" w:hAnsi="Times New Roman"/>
          <w:sz w:val="24"/>
          <w:szCs w:val="24"/>
          <w:lang w:val="it-IT"/>
        </w:rPr>
        <w:t>actualizată</w:t>
      </w:r>
      <w:r w:rsidRPr="00406581">
        <w:rPr>
          <w:rFonts w:ascii="Times New Roman" w:hAnsi="Times New Roman"/>
          <w:sz w:val="24"/>
          <w:szCs w:val="24"/>
          <w:lang w:val="it-IT"/>
        </w:rPr>
        <w:t xml:space="preserve">) </w:t>
      </w:r>
      <w:bookmarkEnd w:id="212"/>
      <w:r w:rsidRPr="00406581">
        <w:rPr>
          <w:rFonts w:ascii="Times New Roman" w:hAnsi="Times New Roman"/>
          <w:sz w:val="24"/>
          <w:szCs w:val="24"/>
          <w:lang w:val="it-IT"/>
        </w:rPr>
        <w:t xml:space="preserve">în conformitate cu </w:t>
      </w:r>
      <w:r w:rsidR="00CD738C" w:rsidRPr="00406581">
        <w:rPr>
          <w:rFonts w:ascii="Times New Roman" w:hAnsi="Times New Roman"/>
          <w:sz w:val="24"/>
          <w:szCs w:val="24"/>
          <w:lang w:val="it-IT"/>
        </w:rPr>
        <w:t>prevederile Procedurii de Clearing</w:t>
      </w:r>
      <w:r w:rsidRPr="00406581">
        <w:rPr>
          <w:rFonts w:ascii="Times New Roman" w:hAnsi="Times New Roman"/>
          <w:sz w:val="24"/>
          <w:szCs w:val="24"/>
          <w:lang w:val="it-IT"/>
        </w:rPr>
        <w:t>.</w:t>
      </w:r>
    </w:p>
    <w:p w14:paraId="728F459E" w14:textId="60DA24A0" w:rsidR="00FD4AEB" w:rsidRPr="00406581" w:rsidRDefault="00402F19">
      <w:pPr>
        <w:pStyle w:val="CERLEVEL4"/>
        <w:widowControl w:val="0"/>
        <w:numPr>
          <w:ilvl w:val="0"/>
          <w:numId w:val="84"/>
        </w:numPr>
        <w:spacing w:after="200" w:line="280" w:lineRule="exact"/>
        <w:ind w:hanging="720"/>
        <w:rPr>
          <w:rFonts w:ascii="Times New Roman" w:hAnsi="Times New Roman"/>
          <w:sz w:val="24"/>
          <w:szCs w:val="24"/>
          <w:lang w:val="fr-FR"/>
        </w:rPr>
      </w:pPr>
      <w:r w:rsidRPr="00406581">
        <w:rPr>
          <w:rFonts w:ascii="Times New Roman" w:hAnsi="Times New Roman"/>
          <w:sz w:val="24"/>
          <w:szCs w:val="24"/>
          <w:lang w:val="fr-FR"/>
        </w:rPr>
        <w:t>Limi</w:t>
      </w:r>
      <w:r w:rsidR="00FD4AEB" w:rsidRPr="00406581">
        <w:rPr>
          <w:rFonts w:ascii="Times New Roman" w:hAnsi="Times New Roman"/>
          <w:sz w:val="24"/>
          <w:szCs w:val="24"/>
          <w:lang w:val="fr-FR"/>
        </w:rPr>
        <w:t>ta</w:t>
      </w:r>
      <w:r w:rsidRPr="00406581">
        <w:rPr>
          <w:rFonts w:ascii="Times New Roman" w:hAnsi="Times New Roman"/>
          <w:sz w:val="24"/>
          <w:szCs w:val="24"/>
          <w:lang w:val="fr-FR"/>
        </w:rPr>
        <w:t xml:space="preserve"> </w:t>
      </w:r>
      <w:r w:rsidR="00422D15" w:rsidRPr="00406581">
        <w:rPr>
          <w:rFonts w:ascii="Times New Roman" w:hAnsi="Times New Roman"/>
          <w:sz w:val="24"/>
          <w:szCs w:val="24"/>
          <w:lang w:val="fr-FR"/>
        </w:rPr>
        <w:t xml:space="preserve">de </w:t>
      </w:r>
      <w:proofErr w:type="spellStart"/>
      <w:r w:rsidR="00422D15" w:rsidRPr="00406581">
        <w:rPr>
          <w:rFonts w:ascii="Times New Roman" w:hAnsi="Times New Roman"/>
          <w:sz w:val="24"/>
          <w:szCs w:val="24"/>
          <w:lang w:val="fr-FR"/>
        </w:rPr>
        <w:t>tranzacționare</w:t>
      </w:r>
      <w:proofErr w:type="spellEnd"/>
      <w:r w:rsidR="00422D15" w:rsidRPr="00406581">
        <w:rPr>
          <w:rFonts w:ascii="Times New Roman" w:hAnsi="Times New Roman"/>
          <w:sz w:val="24"/>
          <w:szCs w:val="24"/>
          <w:lang w:val="fr-FR"/>
        </w:rPr>
        <w:t xml:space="preserve"> </w:t>
      </w:r>
      <w:r w:rsidR="00C3667C" w:rsidRPr="00406581">
        <w:rPr>
          <w:rFonts w:ascii="Times New Roman" w:hAnsi="Times New Roman"/>
          <w:sz w:val="24"/>
          <w:szCs w:val="24"/>
          <w:lang w:val="fr-FR"/>
        </w:rPr>
        <w:t>este</w:t>
      </w:r>
      <w:r w:rsidR="00FD4AEB" w:rsidRPr="00406581">
        <w:rPr>
          <w:rFonts w:ascii="Times New Roman" w:hAnsi="Times New Roman"/>
          <w:sz w:val="24"/>
          <w:szCs w:val="24"/>
          <w:lang w:val="fr-FR"/>
        </w:rPr>
        <w:t xml:space="preserve"> </w:t>
      </w:r>
      <w:proofErr w:type="spellStart"/>
      <w:r w:rsidR="00FD4AEB" w:rsidRPr="00406581">
        <w:rPr>
          <w:rFonts w:ascii="Times New Roman" w:hAnsi="Times New Roman"/>
          <w:sz w:val="24"/>
          <w:szCs w:val="24"/>
          <w:lang w:val="fr-FR"/>
        </w:rPr>
        <w:t>gestionat</w:t>
      </w:r>
      <w:r w:rsidR="00C3667C" w:rsidRPr="00406581">
        <w:rPr>
          <w:rFonts w:ascii="Times New Roman" w:hAnsi="Times New Roman"/>
          <w:sz w:val="24"/>
          <w:szCs w:val="24"/>
          <w:lang w:val="fr-FR"/>
        </w:rPr>
        <w:t>ă</w:t>
      </w:r>
      <w:proofErr w:type="spellEnd"/>
      <w:r w:rsidR="00FD4AEB" w:rsidRPr="00406581">
        <w:rPr>
          <w:rFonts w:ascii="Times New Roman" w:hAnsi="Times New Roman"/>
          <w:sz w:val="24"/>
          <w:szCs w:val="24"/>
          <w:lang w:val="fr-FR"/>
        </w:rPr>
        <w:t xml:space="preserve"> </w:t>
      </w:r>
      <w:proofErr w:type="spellStart"/>
      <w:r w:rsidR="00C3667C" w:rsidRPr="00406581">
        <w:rPr>
          <w:rFonts w:ascii="Times New Roman" w:hAnsi="Times New Roman"/>
          <w:sz w:val="24"/>
          <w:szCs w:val="24"/>
          <w:lang w:val="fr-FR"/>
        </w:rPr>
        <w:t>î</w:t>
      </w:r>
      <w:r w:rsidR="00FD4AEB" w:rsidRPr="00406581">
        <w:rPr>
          <w:rFonts w:ascii="Times New Roman" w:hAnsi="Times New Roman"/>
          <w:sz w:val="24"/>
          <w:szCs w:val="24"/>
          <w:lang w:val="fr-FR"/>
        </w:rPr>
        <w:t>n</w:t>
      </w:r>
      <w:proofErr w:type="spellEnd"/>
      <w:r w:rsidR="00FD4AEB" w:rsidRPr="00406581">
        <w:rPr>
          <w:rFonts w:ascii="Times New Roman" w:hAnsi="Times New Roman"/>
          <w:sz w:val="24"/>
          <w:szCs w:val="24"/>
          <w:lang w:val="fr-FR"/>
        </w:rPr>
        <w:t xml:space="preserve"> </w:t>
      </w:r>
      <w:proofErr w:type="spellStart"/>
      <w:r w:rsidR="00FD4AEB" w:rsidRPr="00406581">
        <w:rPr>
          <w:rFonts w:ascii="Times New Roman" w:hAnsi="Times New Roman"/>
          <w:sz w:val="24"/>
          <w:szCs w:val="24"/>
          <w:lang w:val="fr-FR"/>
        </w:rPr>
        <w:t>cadrul</w:t>
      </w:r>
      <w:proofErr w:type="spellEnd"/>
      <w:r w:rsidR="00FD4AEB" w:rsidRPr="00406581">
        <w:rPr>
          <w:rFonts w:ascii="Times New Roman" w:hAnsi="Times New Roman"/>
          <w:sz w:val="24"/>
          <w:szCs w:val="24"/>
          <w:lang w:val="fr-FR"/>
        </w:rPr>
        <w:t xml:space="preserve"> </w:t>
      </w:r>
      <w:proofErr w:type="spellStart"/>
      <w:r w:rsidR="00C3667C" w:rsidRPr="00406581">
        <w:rPr>
          <w:rFonts w:ascii="Times New Roman" w:hAnsi="Times New Roman"/>
          <w:sz w:val="24"/>
          <w:szCs w:val="24"/>
          <w:lang w:val="fr-FR"/>
        </w:rPr>
        <w:t>S</w:t>
      </w:r>
      <w:r w:rsidR="00FD4AEB" w:rsidRPr="00406581">
        <w:rPr>
          <w:rFonts w:ascii="Times New Roman" w:hAnsi="Times New Roman"/>
          <w:sz w:val="24"/>
          <w:szCs w:val="24"/>
          <w:lang w:val="fr-FR"/>
        </w:rPr>
        <w:t>istemului</w:t>
      </w:r>
      <w:proofErr w:type="spellEnd"/>
      <w:r w:rsidR="00FD4AEB" w:rsidRPr="00406581">
        <w:rPr>
          <w:rFonts w:ascii="Times New Roman" w:hAnsi="Times New Roman"/>
          <w:sz w:val="24"/>
          <w:szCs w:val="24"/>
          <w:lang w:val="fr-FR"/>
        </w:rPr>
        <w:t xml:space="preserve"> de </w:t>
      </w:r>
      <w:proofErr w:type="spellStart"/>
      <w:r w:rsidR="00FD4AEB" w:rsidRPr="00406581">
        <w:rPr>
          <w:rFonts w:ascii="Times New Roman" w:hAnsi="Times New Roman"/>
          <w:sz w:val="24"/>
          <w:szCs w:val="24"/>
          <w:lang w:val="fr-FR"/>
        </w:rPr>
        <w:t>tranzac</w:t>
      </w:r>
      <w:r w:rsidR="00C3667C" w:rsidRPr="00406581">
        <w:rPr>
          <w:rFonts w:ascii="Times New Roman" w:hAnsi="Times New Roman"/>
          <w:sz w:val="24"/>
          <w:szCs w:val="24"/>
          <w:lang w:val="fr-FR"/>
        </w:rPr>
        <w:t>ț</w:t>
      </w:r>
      <w:r w:rsidR="00FD4AEB" w:rsidRPr="00406581">
        <w:rPr>
          <w:rFonts w:ascii="Times New Roman" w:hAnsi="Times New Roman"/>
          <w:sz w:val="24"/>
          <w:szCs w:val="24"/>
          <w:lang w:val="fr-FR"/>
        </w:rPr>
        <w:t>ionare</w:t>
      </w:r>
      <w:proofErr w:type="spellEnd"/>
      <w:r w:rsidR="00FD4AEB" w:rsidRPr="00406581">
        <w:rPr>
          <w:rFonts w:ascii="Times New Roman" w:hAnsi="Times New Roman"/>
          <w:sz w:val="24"/>
          <w:szCs w:val="24"/>
          <w:lang w:val="fr-FR"/>
        </w:rPr>
        <w:t xml:space="preserve"> </w:t>
      </w:r>
      <w:proofErr w:type="spellStart"/>
      <w:r w:rsidR="00FD4AEB" w:rsidRPr="00406581">
        <w:rPr>
          <w:rFonts w:ascii="Times New Roman" w:hAnsi="Times New Roman"/>
          <w:sz w:val="24"/>
          <w:szCs w:val="24"/>
          <w:lang w:val="fr-FR"/>
        </w:rPr>
        <w:t>av</w:t>
      </w:r>
      <w:r w:rsidR="00C3667C" w:rsidRPr="00406581">
        <w:rPr>
          <w:rFonts w:ascii="Times New Roman" w:hAnsi="Times New Roman"/>
          <w:sz w:val="24"/>
          <w:szCs w:val="24"/>
          <w:lang w:val="fr-FR"/>
        </w:rPr>
        <w:t>â</w:t>
      </w:r>
      <w:r w:rsidR="00FD4AEB" w:rsidRPr="00406581">
        <w:rPr>
          <w:rFonts w:ascii="Times New Roman" w:hAnsi="Times New Roman"/>
          <w:sz w:val="24"/>
          <w:szCs w:val="24"/>
          <w:lang w:val="fr-FR"/>
        </w:rPr>
        <w:t>nd</w:t>
      </w:r>
      <w:proofErr w:type="spellEnd"/>
      <w:r w:rsidR="00FD4AEB" w:rsidRPr="00406581">
        <w:rPr>
          <w:rFonts w:ascii="Times New Roman" w:hAnsi="Times New Roman"/>
          <w:sz w:val="24"/>
          <w:szCs w:val="24"/>
          <w:lang w:val="fr-FR"/>
        </w:rPr>
        <w:t xml:space="preserve"> </w:t>
      </w:r>
      <w:proofErr w:type="spellStart"/>
      <w:r w:rsidR="008545B8" w:rsidRPr="00406581">
        <w:rPr>
          <w:rFonts w:ascii="Times New Roman" w:hAnsi="Times New Roman"/>
          <w:sz w:val="24"/>
          <w:szCs w:val="24"/>
          <w:lang w:val="fr-FR"/>
        </w:rPr>
        <w:t>în</w:t>
      </w:r>
      <w:proofErr w:type="spellEnd"/>
      <w:r w:rsidR="008545B8" w:rsidRPr="00406581">
        <w:rPr>
          <w:rFonts w:ascii="Times New Roman" w:hAnsi="Times New Roman"/>
          <w:sz w:val="24"/>
          <w:szCs w:val="24"/>
          <w:lang w:val="fr-FR"/>
        </w:rPr>
        <w:t xml:space="preserve"> </w:t>
      </w:r>
      <w:proofErr w:type="spellStart"/>
      <w:r w:rsidR="00FD4AEB" w:rsidRPr="00406581">
        <w:rPr>
          <w:rFonts w:ascii="Times New Roman" w:hAnsi="Times New Roman"/>
          <w:sz w:val="24"/>
          <w:szCs w:val="24"/>
          <w:lang w:val="fr-FR"/>
        </w:rPr>
        <w:t>vedere</w:t>
      </w:r>
      <w:proofErr w:type="spellEnd"/>
      <w:r w:rsidR="00FD4AEB" w:rsidRPr="00406581">
        <w:rPr>
          <w:rFonts w:ascii="Times New Roman" w:hAnsi="Times New Roman"/>
          <w:sz w:val="24"/>
          <w:szCs w:val="24"/>
          <w:lang w:val="fr-FR"/>
        </w:rPr>
        <w:t xml:space="preserve"> </w:t>
      </w:r>
      <w:proofErr w:type="spellStart"/>
      <w:r w:rsidR="008545B8" w:rsidRPr="00406581">
        <w:rPr>
          <w:rFonts w:ascii="Times New Roman" w:hAnsi="Times New Roman"/>
          <w:sz w:val="24"/>
          <w:szCs w:val="24"/>
          <w:lang w:val="fr-FR"/>
        </w:rPr>
        <w:t>garanțiile</w:t>
      </w:r>
      <w:proofErr w:type="spellEnd"/>
      <w:r w:rsidR="008545B8" w:rsidRPr="00406581">
        <w:rPr>
          <w:rFonts w:ascii="Times New Roman" w:hAnsi="Times New Roman"/>
          <w:sz w:val="24"/>
          <w:szCs w:val="24"/>
          <w:lang w:val="fr-FR"/>
        </w:rPr>
        <w:t xml:space="preserve"> </w:t>
      </w:r>
      <w:proofErr w:type="spellStart"/>
      <w:r w:rsidR="00FD4AEB" w:rsidRPr="00406581">
        <w:rPr>
          <w:rFonts w:ascii="Times New Roman" w:hAnsi="Times New Roman"/>
          <w:sz w:val="24"/>
          <w:szCs w:val="24"/>
          <w:lang w:val="fr-FR"/>
        </w:rPr>
        <w:t>depuse</w:t>
      </w:r>
      <w:proofErr w:type="spellEnd"/>
      <w:r w:rsidR="00FD4AEB" w:rsidRPr="00406581">
        <w:rPr>
          <w:rFonts w:ascii="Times New Roman" w:hAnsi="Times New Roman"/>
          <w:sz w:val="24"/>
          <w:szCs w:val="24"/>
          <w:lang w:val="fr-FR"/>
        </w:rPr>
        <w:t xml:space="preserve"> </w:t>
      </w:r>
      <w:proofErr w:type="gramStart"/>
      <w:r w:rsidR="00FD4AEB" w:rsidRPr="00406581">
        <w:rPr>
          <w:rFonts w:ascii="Times New Roman" w:hAnsi="Times New Roman"/>
          <w:sz w:val="24"/>
          <w:szCs w:val="24"/>
          <w:lang w:val="fr-FR"/>
        </w:rPr>
        <w:t>de un</w:t>
      </w:r>
      <w:proofErr w:type="gramEnd"/>
      <w:r w:rsidR="00FD4AEB" w:rsidRPr="00406581">
        <w:rPr>
          <w:rFonts w:ascii="Times New Roman" w:hAnsi="Times New Roman"/>
          <w:sz w:val="24"/>
          <w:szCs w:val="24"/>
          <w:lang w:val="fr-FR"/>
        </w:rPr>
        <w:t xml:space="preserve"> Parti</w:t>
      </w:r>
      <w:r w:rsidR="000D60A4" w:rsidRPr="00406581">
        <w:rPr>
          <w:rFonts w:ascii="Times New Roman" w:hAnsi="Times New Roman"/>
          <w:sz w:val="24"/>
          <w:szCs w:val="24"/>
          <w:lang w:val="fr-FR"/>
        </w:rPr>
        <w:t>ci</w:t>
      </w:r>
      <w:r w:rsidR="00FD4AEB" w:rsidRPr="00406581">
        <w:rPr>
          <w:rFonts w:ascii="Times New Roman" w:hAnsi="Times New Roman"/>
          <w:sz w:val="24"/>
          <w:szCs w:val="24"/>
          <w:lang w:val="fr-FR"/>
        </w:rPr>
        <w:t xml:space="preserve">pant </w:t>
      </w:r>
      <w:proofErr w:type="spellStart"/>
      <w:r w:rsidR="00FD4AEB" w:rsidRPr="00406581">
        <w:rPr>
          <w:rFonts w:ascii="Times New Roman" w:hAnsi="Times New Roman"/>
          <w:sz w:val="24"/>
          <w:szCs w:val="24"/>
          <w:lang w:val="fr-FR"/>
        </w:rPr>
        <w:t>pentru</w:t>
      </w:r>
      <w:proofErr w:type="spellEnd"/>
      <w:r w:rsidR="00FD4AEB" w:rsidRPr="00406581">
        <w:rPr>
          <w:rFonts w:ascii="Times New Roman" w:hAnsi="Times New Roman"/>
          <w:sz w:val="24"/>
          <w:szCs w:val="24"/>
          <w:lang w:val="fr-FR"/>
        </w:rPr>
        <w:t xml:space="preserve"> </w:t>
      </w:r>
      <w:proofErr w:type="spellStart"/>
      <w:r w:rsidR="00FD4AEB" w:rsidRPr="00406581">
        <w:rPr>
          <w:rFonts w:ascii="Times New Roman" w:hAnsi="Times New Roman"/>
          <w:sz w:val="24"/>
          <w:szCs w:val="24"/>
          <w:lang w:val="fr-FR"/>
        </w:rPr>
        <w:t>pie</w:t>
      </w:r>
      <w:r w:rsidR="000D60A4" w:rsidRPr="00406581">
        <w:rPr>
          <w:rFonts w:ascii="Times New Roman" w:hAnsi="Times New Roman"/>
          <w:sz w:val="24"/>
          <w:szCs w:val="24"/>
          <w:lang w:val="fr-FR"/>
        </w:rPr>
        <w:t>ț</w:t>
      </w:r>
      <w:r w:rsidR="00FD4AEB" w:rsidRPr="00406581">
        <w:rPr>
          <w:rFonts w:ascii="Times New Roman" w:hAnsi="Times New Roman"/>
          <w:sz w:val="24"/>
          <w:szCs w:val="24"/>
          <w:lang w:val="fr-FR"/>
        </w:rPr>
        <w:t>ele</w:t>
      </w:r>
      <w:proofErr w:type="spellEnd"/>
      <w:r w:rsidR="00FD4AEB" w:rsidRPr="00406581">
        <w:rPr>
          <w:rFonts w:ascii="Times New Roman" w:hAnsi="Times New Roman"/>
          <w:sz w:val="24"/>
          <w:szCs w:val="24"/>
          <w:lang w:val="fr-FR"/>
        </w:rPr>
        <w:t xml:space="preserve"> PI </w:t>
      </w:r>
      <w:proofErr w:type="spellStart"/>
      <w:r w:rsidR="000D60A4" w:rsidRPr="00406581">
        <w:rPr>
          <w:rFonts w:ascii="Times New Roman" w:hAnsi="Times New Roman"/>
          <w:sz w:val="24"/>
          <w:szCs w:val="24"/>
          <w:lang w:val="fr-FR"/>
        </w:rPr>
        <w:t>ș</w:t>
      </w:r>
      <w:r w:rsidR="00FD4AEB" w:rsidRPr="00406581">
        <w:rPr>
          <w:rFonts w:ascii="Times New Roman" w:hAnsi="Times New Roman"/>
          <w:sz w:val="24"/>
          <w:szCs w:val="24"/>
          <w:lang w:val="fr-FR"/>
        </w:rPr>
        <w:t>i</w:t>
      </w:r>
      <w:proofErr w:type="spellEnd"/>
      <w:r w:rsidR="00FD4AEB" w:rsidRPr="00406581">
        <w:rPr>
          <w:rFonts w:ascii="Times New Roman" w:hAnsi="Times New Roman"/>
          <w:sz w:val="24"/>
          <w:szCs w:val="24"/>
          <w:lang w:val="fr-FR"/>
        </w:rPr>
        <w:t xml:space="preserve"> PZU, </w:t>
      </w:r>
      <w:proofErr w:type="spellStart"/>
      <w:r w:rsidR="00FD4AEB" w:rsidRPr="00406581">
        <w:rPr>
          <w:rFonts w:ascii="Times New Roman" w:hAnsi="Times New Roman"/>
          <w:sz w:val="24"/>
          <w:szCs w:val="24"/>
          <w:lang w:val="fr-FR"/>
        </w:rPr>
        <w:t>respectiv</w:t>
      </w:r>
      <w:proofErr w:type="spellEnd"/>
      <w:r w:rsidR="00FD4AEB" w:rsidRPr="00406581">
        <w:rPr>
          <w:rFonts w:ascii="Times New Roman" w:hAnsi="Times New Roman"/>
          <w:sz w:val="24"/>
          <w:szCs w:val="24"/>
          <w:lang w:val="fr-FR"/>
        </w:rPr>
        <w:t xml:space="preserve"> </w:t>
      </w:r>
      <w:proofErr w:type="spellStart"/>
      <w:r w:rsidR="00FD4AEB" w:rsidRPr="00406581">
        <w:rPr>
          <w:rFonts w:ascii="Times New Roman" w:hAnsi="Times New Roman"/>
          <w:sz w:val="24"/>
          <w:szCs w:val="24"/>
          <w:lang w:val="fr-FR"/>
        </w:rPr>
        <w:t>activitatea</w:t>
      </w:r>
      <w:proofErr w:type="spellEnd"/>
      <w:r w:rsidR="00FD4AEB" w:rsidRPr="00406581">
        <w:rPr>
          <w:rFonts w:ascii="Times New Roman" w:hAnsi="Times New Roman"/>
          <w:sz w:val="24"/>
          <w:szCs w:val="24"/>
          <w:lang w:val="fr-FR"/>
        </w:rPr>
        <w:t xml:space="preserve"> de </w:t>
      </w:r>
      <w:proofErr w:type="spellStart"/>
      <w:r w:rsidR="00FD4AEB" w:rsidRPr="00406581">
        <w:rPr>
          <w:rFonts w:ascii="Times New Roman" w:hAnsi="Times New Roman"/>
          <w:sz w:val="24"/>
          <w:szCs w:val="24"/>
          <w:lang w:val="fr-FR"/>
        </w:rPr>
        <w:t>tranzac</w:t>
      </w:r>
      <w:r w:rsidR="000D60A4" w:rsidRPr="00406581">
        <w:rPr>
          <w:rFonts w:ascii="Times New Roman" w:hAnsi="Times New Roman"/>
          <w:sz w:val="24"/>
          <w:szCs w:val="24"/>
          <w:lang w:val="fr-FR"/>
        </w:rPr>
        <w:t>ț</w:t>
      </w:r>
      <w:r w:rsidR="00FD4AEB" w:rsidRPr="00406581">
        <w:rPr>
          <w:rFonts w:ascii="Times New Roman" w:hAnsi="Times New Roman"/>
          <w:sz w:val="24"/>
          <w:szCs w:val="24"/>
          <w:lang w:val="fr-FR"/>
        </w:rPr>
        <w:t>ionare</w:t>
      </w:r>
      <w:proofErr w:type="spellEnd"/>
      <w:r w:rsidR="00FD4AEB" w:rsidRPr="00406581">
        <w:rPr>
          <w:rFonts w:ascii="Times New Roman" w:hAnsi="Times New Roman"/>
          <w:sz w:val="24"/>
          <w:szCs w:val="24"/>
          <w:lang w:val="fr-FR"/>
        </w:rPr>
        <w:t xml:space="preserve"> de </w:t>
      </w:r>
      <w:proofErr w:type="spellStart"/>
      <w:r w:rsidR="00FD4AEB" w:rsidRPr="00406581">
        <w:rPr>
          <w:rFonts w:ascii="Times New Roman" w:hAnsi="Times New Roman"/>
          <w:sz w:val="24"/>
          <w:szCs w:val="24"/>
          <w:lang w:val="fr-FR"/>
        </w:rPr>
        <w:t>pe</w:t>
      </w:r>
      <w:proofErr w:type="spellEnd"/>
      <w:r w:rsidR="00FD4AEB" w:rsidRPr="00406581">
        <w:rPr>
          <w:rFonts w:ascii="Times New Roman" w:hAnsi="Times New Roman"/>
          <w:sz w:val="24"/>
          <w:szCs w:val="24"/>
          <w:lang w:val="fr-FR"/>
        </w:rPr>
        <w:t xml:space="preserve"> </w:t>
      </w:r>
      <w:proofErr w:type="spellStart"/>
      <w:r w:rsidR="00FD4AEB" w:rsidRPr="00406581">
        <w:rPr>
          <w:rFonts w:ascii="Times New Roman" w:hAnsi="Times New Roman"/>
          <w:sz w:val="24"/>
          <w:szCs w:val="24"/>
          <w:lang w:val="fr-FR"/>
        </w:rPr>
        <w:t>aceste</w:t>
      </w:r>
      <w:proofErr w:type="spellEnd"/>
      <w:r w:rsidR="00FD4AEB" w:rsidRPr="00406581">
        <w:rPr>
          <w:rFonts w:ascii="Times New Roman" w:hAnsi="Times New Roman"/>
          <w:sz w:val="24"/>
          <w:szCs w:val="24"/>
          <w:lang w:val="fr-FR"/>
        </w:rPr>
        <w:t xml:space="preserve"> </w:t>
      </w:r>
      <w:proofErr w:type="spellStart"/>
      <w:r w:rsidR="00FD4AEB" w:rsidRPr="00406581">
        <w:rPr>
          <w:rFonts w:ascii="Times New Roman" w:hAnsi="Times New Roman"/>
          <w:sz w:val="24"/>
          <w:szCs w:val="24"/>
          <w:lang w:val="fr-FR"/>
        </w:rPr>
        <w:t>pie</w:t>
      </w:r>
      <w:r w:rsidR="000D60A4" w:rsidRPr="00406581">
        <w:rPr>
          <w:rFonts w:ascii="Times New Roman" w:hAnsi="Times New Roman"/>
          <w:sz w:val="24"/>
          <w:szCs w:val="24"/>
          <w:lang w:val="fr-FR"/>
        </w:rPr>
        <w:t>ț</w:t>
      </w:r>
      <w:r w:rsidR="00FD4AEB" w:rsidRPr="00406581">
        <w:rPr>
          <w:rFonts w:ascii="Times New Roman" w:hAnsi="Times New Roman"/>
          <w:sz w:val="24"/>
          <w:szCs w:val="24"/>
          <w:lang w:val="fr-FR"/>
        </w:rPr>
        <w:t>e</w:t>
      </w:r>
      <w:proofErr w:type="spellEnd"/>
      <w:r w:rsidR="00FD4AEB" w:rsidRPr="00406581">
        <w:rPr>
          <w:rFonts w:ascii="Times New Roman" w:hAnsi="Times New Roman"/>
          <w:sz w:val="24"/>
          <w:szCs w:val="24"/>
          <w:lang w:val="fr-FR"/>
        </w:rPr>
        <w:t xml:space="preserve"> </w:t>
      </w:r>
      <w:proofErr w:type="spellStart"/>
      <w:r w:rsidR="00FD4AEB" w:rsidRPr="00406581">
        <w:rPr>
          <w:rFonts w:ascii="Times New Roman" w:hAnsi="Times New Roman"/>
          <w:sz w:val="24"/>
          <w:szCs w:val="24"/>
          <w:lang w:val="fr-FR"/>
        </w:rPr>
        <w:t>cumulat</w:t>
      </w:r>
      <w:proofErr w:type="spellEnd"/>
      <w:r w:rsidR="00FD4AEB" w:rsidRPr="00406581">
        <w:rPr>
          <w:rFonts w:ascii="Times New Roman" w:hAnsi="Times New Roman"/>
          <w:sz w:val="24"/>
          <w:szCs w:val="24"/>
          <w:lang w:val="fr-FR"/>
        </w:rPr>
        <w:t>.</w:t>
      </w:r>
    </w:p>
    <w:p w14:paraId="4552400C" w14:textId="77777777" w:rsidR="00FD4AEB" w:rsidRPr="00406581" w:rsidRDefault="00FD4AEB" w:rsidP="007144E5">
      <w:pPr>
        <w:pStyle w:val="CERLEVEL5"/>
        <w:rPr>
          <w:rFonts w:ascii="Times New Roman" w:hAnsi="Times New Roman"/>
          <w:sz w:val="24"/>
          <w:szCs w:val="24"/>
          <w:lang w:val="fr-FR"/>
        </w:rPr>
      </w:pPr>
    </w:p>
    <w:p w14:paraId="234F81A7" w14:textId="5C2C5D39" w:rsidR="00BB0451" w:rsidRPr="00406581" w:rsidRDefault="001E37F5">
      <w:pPr>
        <w:pStyle w:val="CERLEVEL4"/>
        <w:widowControl w:val="0"/>
        <w:numPr>
          <w:ilvl w:val="0"/>
          <w:numId w:val="83"/>
        </w:numPr>
        <w:spacing w:after="200" w:line="280" w:lineRule="exact"/>
        <w:ind w:hanging="720"/>
        <w:rPr>
          <w:rFonts w:ascii="Times New Roman" w:hAnsi="Times New Roman"/>
          <w:b/>
          <w:bCs/>
          <w:sz w:val="24"/>
          <w:szCs w:val="24"/>
        </w:rPr>
      </w:pPr>
      <w:proofErr w:type="spellStart"/>
      <w:r w:rsidRPr="00406581">
        <w:rPr>
          <w:rFonts w:ascii="Times New Roman" w:hAnsi="Times New Roman"/>
          <w:b/>
          <w:bCs/>
          <w:sz w:val="24"/>
          <w:szCs w:val="24"/>
        </w:rPr>
        <w:t>Registrul</w:t>
      </w:r>
      <w:proofErr w:type="spellEnd"/>
      <w:r w:rsidRPr="00406581">
        <w:rPr>
          <w:rFonts w:ascii="Times New Roman" w:hAnsi="Times New Roman"/>
          <w:b/>
          <w:bCs/>
          <w:sz w:val="24"/>
          <w:szCs w:val="24"/>
        </w:rPr>
        <w:t xml:space="preserve"> de </w:t>
      </w:r>
      <w:proofErr w:type="spellStart"/>
      <w:r w:rsidRPr="00406581">
        <w:rPr>
          <w:rFonts w:ascii="Times New Roman" w:hAnsi="Times New Roman"/>
          <w:b/>
          <w:bCs/>
          <w:sz w:val="24"/>
          <w:szCs w:val="24"/>
        </w:rPr>
        <w:t>ordine</w:t>
      </w:r>
      <w:proofErr w:type="spellEnd"/>
      <w:r w:rsidRPr="00406581">
        <w:rPr>
          <w:rFonts w:ascii="Times New Roman" w:hAnsi="Times New Roman"/>
          <w:b/>
          <w:bCs/>
          <w:sz w:val="24"/>
          <w:szCs w:val="24"/>
        </w:rPr>
        <w:t xml:space="preserve"> </w:t>
      </w:r>
      <w:proofErr w:type="spellStart"/>
      <w:r w:rsidRPr="00406581">
        <w:rPr>
          <w:rFonts w:ascii="Times New Roman" w:hAnsi="Times New Roman"/>
          <w:b/>
          <w:bCs/>
          <w:sz w:val="24"/>
          <w:szCs w:val="24"/>
        </w:rPr>
        <w:t>comun</w:t>
      </w:r>
      <w:proofErr w:type="spellEnd"/>
    </w:p>
    <w:p w14:paraId="540466B7" w14:textId="2D0137BD" w:rsidR="00422D15" w:rsidRPr="00406581" w:rsidRDefault="00BB0451">
      <w:pPr>
        <w:pStyle w:val="CERLEVEL4"/>
        <w:widowControl w:val="0"/>
        <w:numPr>
          <w:ilvl w:val="0"/>
          <w:numId w:val="85"/>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S</w:t>
      </w:r>
      <w:r w:rsidR="00ED33E7" w:rsidRPr="00406581">
        <w:rPr>
          <w:rFonts w:ascii="Times New Roman" w:hAnsi="Times New Roman"/>
          <w:sz w:val="24"/>
          <w:szCs w:val="24"/>
          <w:lang w:val="it-IT"/>
        </w:rPr>
        <w:t xml:space="preserve">ub rezerva prevederilor secțiunii VI.3 din Procedura Generală și a prevederilor prezentelor </w:t>
      </w:r>
      <w:r w:rsidR="0031665C" w:rsidRPr="00406581">
        <w:rPr>
          <w:rFonts w:ascii="Times New Roman" w:hAnsi="Times New Roman"/>
          <w:sz w:val="24"/>
          <w:szCs w:val="24"/>
          <w:lang w:val="it-IT"/>
        </w:rPr>
        <w:t>Reguli</w:t>
      </w:r>
      <w:r w:rsidR="00422D15" w:rsidRPr="00406581">
        <w:rPr>
          <w:rFonts w:ascii="Times New Roman" w:hAnsi="Times New Roman"/>
          <w:sz w:val="24"/>
          <w:szCs w:val="24"/>
          <w:lang w:val="it-IT"/>
        </w:rPr>
        <w:t xml:space="preserve">: </w:t>
      </w:r>
    </w:p>
    <w:p w14:paraId="41E85257" w14:textId="7C9737AA" w:rsidR="00FD4AEB" w:rsidRPr="00406581" w:rsidRDefault="001E37F5">
      <w:pPr>
        <w:pStyle w:val="CERLEVEL5"/>
        <w:widowControl w:val="0"/>
        <w:numPr>
          <w:ilvl w:val="4"/>
          <w:numId w:val="86"/>
        </w:numPr>
        <w:spacing w:after="200" w:line="280" w:lineRule="exact"/>
        <w:rPr>
          <w:rFonts w:ascii="Times New Roman" w:hAnsi="Times New Roman"/>
          <w:sz w:val="24"/>
          <w:szCs w:val="24"/>
          <w:lang w:val="it-IT"/>
        </w:rPr>
      </w:pPr>
      <w:r w:rsidRPr="00406581">
        <w:rPr>
          <w:rFonts w:ascii="Times New Roman" w:hAnsi="Times New Roman"/>
          <w:sz w:val="24"/>
          <w:szCs w:val="24"/>
          <w:lang w:val="it-IT"/>
        </w:rPr>
        <w:t>Registrul de ordine comun</w:t>
      </w:r>
      <w:r w:rsidR="00422D15" w:rsidRPr="00406581">
        <w:rPr>
          <w:rFonts w:ascii="Times New Roman" w:hAnsi="Times New Roman"/>
          <w:sz w:val="24"/>
          <w:szCs w:val="24"/>
          <w:lang w:val="it-IT"/>
        </w:rPr>
        <w:t xml:space="preserve"> pentru cele </w:t>
      </w:r>
      <w:r w:rsidR="00934068" w:rsidRPr="00406581">
        <w:rPr>
          <w:rFonts w:ascii="Times New Roman" w:hAnsi="Times New Roman"/>
          <w:sz w:val="24"/>
          <w:szCs w:val="24"/>
          <w:lang w:val="it-IT"/>
        </w:rPr>
        <w:t>96</w:t>
      </w:r>
      <w:r w:rsidR="00422D15" w:rsidRPr="00406581">
        <w:rPr>
          <w:rFonts w:ascii="Times New Roman" w:hAnsi="Times New Roman"/>
          <w:sz w:val="24"/>
          <w:szCs w:val="24"/>
          <w:lang w:val="it-IT"/>
        </w:rPr>
        <w:t xml:space="preserve"> de </w:t>
      </w:r>
      <w:r w:rsidR="00520861" w:rsidRPr="00406581">
        <w:rPr>
          <w:rFonts w:ascii="Times New Roman" w:hAnsi="Times New Roman"/>
          <w:sz w:val="24"/>
          <w:szCs w:val="24"/>
          <w:lang w:val="it-IT"/>
        </w:rPr>
        <w:t>Intervale</w:t>
      </w:r>
      <w:r w:rsidR="00422D15" w:rsidRPr="00406581">
        <w:rPr>
          <w:rFonts w:ascii="Times New Roman" w:hAnsi="Times New Roman"/>
          <w:sz w:val="24"/>
          <w:szCs w:val="24"/>
          <w:lang w:val="it-IT"/>
        </w:rPr>
        <w:t xml:space="preserve"> de </w:t>
      </w:r>
      <w:r w:rsidR="00FD4AEB" w:rsidRPr="00406581">
        <w:rPr>
          <w:rFonts w:ascii="Times New Roman" w:hAnsi="Times New Roman"/>
          <w:sz w:val="24"/>
          <w:szCs w:val="24"/>
          <w:lang w:val="it-IT"/>
        </w:rPr>
        <w:t xml:space="preserve">livrare </w:t>
      </w:r>
      <w:r w:rsidR="005635F1" w:rsidRPr="00406581">
        <w:rPr>
          <w:rFonts w:ascii="Times New Roman" w:hAnsi="Times New Roman"/>
          <w:sz w:val="24"/>
          <w:szCs w:val="24"/>
          <w:lang w:val="it-IT"/>
        </w:rPr>
        <w:t>de 15 minute</w:t>
      </w:r>
      <w:r w:rsidR="00520861" w:rsidRPr="00406581">
        <w:rPr>
          <w:rFonts w:ascii="Times New Roman" w:hAnsi="Times New Roman"/>
          <w:sz w:val="24"/>
          <w:szCs w:val="24"/>
          <w:lang w:val="it-IT"/>
        </w:rPr>
        <w:t xml:space="preserve"> zilnice</w:t>
      </w:r>
      <w:r w:rsidR="00422D15" w:rsidRPr="00406581">
        <w:rPr>
          <w:rFonts w:ascii="Times New Roman" w:hAnsi="Times New Roman"/>
          <w:sz w:val="24"/>
          <w:szCs w:val="24"/>
          <w:lang w:val="it-IT"/>
        </w:rPr>
        <w:t xml:space="preserve"> </w:t>
      </w:r>
      <w:r w:rsidR="0047419A" w:rsidRPr="00406581">
        <w:rPr>
          <w:rFonts w:ascii="Times New Roman" w:hAnsi="Times New Roman"/>
          <w:sz w:val="24"/>
          <w:szCs w:val="24"/>
          <w:lang w:val="it-IT"/>
        </w:rPr>
        <w:t xml:space="preserve">(cu excepţia zilei de trecere de la ora de vară la cea de iarnă, care are 100 de intervale de tranzacţionare de 15 minute, respectiv 25 intervale orare, şi a zilei de trecere de la ora de iarnă la cea de vară, care are 92 de intervale de </w:t>
      </w:r>
      <w:r w:rsidR="00FD4AEB" w:rsidRPr="00406581">
        <w:rPr>
          <w:rFonts w:ascii="Times New Roman" w:hAnsi="Times New Roman"/>
          <w:sz w:val="24"/>
          <w:szCs w:val="24"/>
          <w:lang w:val="it-IT"/>
        </w:rPr>
        <w:t xml:space="preserve">livrare </w:t>
      </w:r>
      <w:r w:rsidR="0047419A" w:rsidRPr="00406581">
        <w:rPr>
          <w:rFonts w:ascii="Times New Roman" w:hAnsi="Times New Roman"/>
          <w:sz w:val="24"/>
          <w:szCs w:val="24"/>
          <w:lang w:val="it-IT"/>
        </w:rPr>
        <w:t xml:space="preserve">de 15 minute, </w:t>
      </w:r>
      <w:r w:rsidR="0047419A" w:rsidRPr="00406581">
        <w:rPr>
          <w:rFonts w:ascii="Times New Roman" w:hAnsi="Times New Roman"/>
          <w:sz w:val="24"/>
          <w:szCs w:val="24"/>
          <w:lang w:val="it-IT"/>
        </w:rPr>
        <w:lastRenderedPageBreak/>
        <w:t>respectiv 23 intervale orare)</w:t>
      </w:r>
      <w:r w:rsidR="00FD4AEB" w:rsidRPr="00406581">
        <w:rPr>
          <w:rFonts w:ascii="Times New Roman" w:hAnsi="Times New Roman"/>
          <w:sz w:val="24"/>
          <w:szCs w:val="24"/>
          <w:lang w:val="it-IT"/>
        </w:rPr>
        <w:t>.</w:t>
      </w:r>
    </w:p>
    <w:p w14:paraId="5FE2D0E9" w14:textId="64D84837" w:rsidR="00FD4AEB" w:rsidRPr="00406581" w:rsidRDefault="008545B8">
      <w:pPr>
        <w:pStyle w:val="CERLEVEL5"/>
        <w:widowControl w:val="0"/>
        <w:numPr>
          <w:ilvl w:val="4"/>
          <w:numId w:val="26"/>
        </w:numPr>
        <w:spacing w:after="200" w:line="280" w:lineRule="exact"/>
        <w:ind w:hanging="450"/>
        <w:rPr>
          <w:rFonts w:ascii="Times New Roman" w:hAnsi="Times New Roman"/>
          <w:sz w:val="24"/>
          <w:szCs w:val="24"/>
          <w:lang w:val="fr-FR"/>
        </w:rPr>
      </w:pPr>
      <w:r w:rsidRPr="00406581">
        <w:rPr>
          <w:rFonts w:ascii="Times New Roman" w:hAnsi="Times New Roman"/>
          <w:sz w:val="24"/>
          <w:szCs w:val="24"/>
          <w:lang w:val="it-IT"/>
        </w:rPr>
        <w:t xml:space="preserve">Începerea </w:t>
      </w:r>
      <w:r w:rsidR="00FD4AEB" w:rsidRPr="00406581">
        <w:rPr>
          <w:rFonts w:ascii="Times New Roman" w:hAnsi="Times New Roman"/>
          <w:sz w:val="24"/>
          <w:szCs w:val="24"/>
          <w:lang w:val="it-IT"/>
        </w:rPr>
        <w:t>tranzac</w:t>
      </w:r>
      <w:r w:rsidR="00581402" w:rsidRPr="00406581">
        <w:rPr>
          <w:rFonts w:ascii="Times New Roman" w:hAnsi="Times New Roman"/>
          <w:sz w:val="24"/>
          <w:szCs w:val="24"/>
          <w:lang w:val="it-IT"/>
        </w:rPr>
        <w:t>ț</w:t>
      </w:r>
      <w:r w:rsidR="00FD4AEB" w:rsidRPr="00406581">
        <w:rPr>
          <w:rFonts w:ascii="Times New Roman" w:hAnsi="Times New Roman"/>
          <w:sz w:val="24"/>
          <w:szCs w:val="24"/>
          <w:lang w:val="it-IT"/>
        </w:rPr>
        <w:t>ion</w:t>
      </w:r>
      <w:r w:rsidR="00581402" w:rsidRPr="00406581">
        <w:rPr>
          <w:rFonts w:ascii="Times New Roman" w:hAnsi="Times New Roman"/>
          <w:sz w:val="24"/>
          <w:szCs w:val="24"/>
          <w:lang w:val="it-IT"/>
        </w:rPr>
        <w:t>ă</w:t>
      </w:r>
      <w:r w:rsidR="00FD4AEB" w:rsidRPr="00406581">
        <w:rPr>
          <w:rFonts w:ascii="Times New Roman" w:hAnsi="Times New Roman"/>
          <w:sz w:val="24"/>
          <w:szCs w:val="24"/>
          <w:lang w:val="it-IT"/>
        </w:rPr>
        <w:t>rii pentru o zi de livrare</w:t>
      </w:r>
      <w:r w:rsidR="0047419A" w:rsidRPr="00406581">
        <w:rPr>
          <w:rFonts w:ascii="Times New Roman" w:hAnsi="Times New Roman"/>
          <w:sz w:val="24"/>
          <w:szCs w:val="24"/>
          <w:lang w:val="it-IT"/>
        </w:rPr>
        <w:t xml:space="preserve"> </w:t>
      </w:r>
      <w:r w:rsidR="00422D15" w:rsidRPr="00406581">
        <w:rPr>
          <w:rFonts w:ascii="Times New Roman" w:hAnsi="Times New Roman"/>
          <w:sz w:val="24"/>
          <w:szCs w:val="24"/>
          <w:lang w:val="it-IT"/>
        </w:rPr>
        <w:t xml:space="preserve">se va deschide la ora </w:t>
      </w:r>
      <w:r w:rsidR="00A230BB" w:rsidRPr="00406581">
        <w:rPr>
          <w:rFonts w:ascii="Times New Roman" w:hAnsi="Times New Roman"/>
          <w:sz w:val="24"/>
          <w:szCs w:val="24"/>
          <w:lang w:val="it-IT"/>
        </w:rPr>
        <w:t>15:00 (CET)</w:t>
      </w:r>
      <w:r w:rsidR="00FD4AEB" w:rsidRPr="00406581">
        <w:rPr>
          <w:rFonts w:ascii="Times New Roman" w:hAnsi="Times New Roman"/>
          <w:sz w:val="24"/>
          <w:szCs w:val="24"/>
          <w:lang w:val="it-IT"/>
        </w:rPr>
        <w:t xml:space="preserve"> </w:t>
      </w:r>
      <w:r w:rsidR="00581402" w:rsidRPr="00406581">
        <w:rPr>
          <w:rFonts w:ascii="Times New Roman" w:hAnsi="Times New Roman"/>
          <w:sz w:val="24"/>
          <w:szCs w:val="24"/>
          <w:lang w:val="it-IT"/>
        </w:rPr>
        <w:t>î</w:t>
      </w:r>
      <w:r w:rsidR="00FD4AEB" w:rsidRPr="00406581">
        <w:rPr>
          <w:rFonts w:ascii="Times New Roman" w:hAnsi="Times New Roman"/>
          <w:sz w:val="24"/>
          <w:szCs w:val="24"/>
          <w:lang w:val="it-IT"/>
        </w:rPr>
        <w:t>n ziua imediat anterioar</w:t>
      </w:r>
      <w:r w:rsidR="00581402" w:rsidRPr="00406581">
        <w:rPr>
          <w:rFonts w:ascii="Times New Roman" w:hAnsi="Times New Roman"/>
          <w:sz w:val="24"/>
          <w:szCs w:val="24"/>
          <w:lang w:val="it-IT"/>
        </w:rPr>
        <w:t>ă</w:t>
      </w:r>
      <w:r w:rsidR="00422D15" w:rsidRPr="00406581">
        <w:rPr>
          <w:rFonts w:ascii="Times New Roman" w:hAnsi="Times New Roman"/>
          <w:sz w:val="24"/>
          <w:szCs w:val="24"/>
          <w:lang w:val="it-IT"/>
        </w:rPr>
        <w:t xml:space="preserve"> </w:t>
      </w:r>
      <w:r w:rsidR="00FD4AEB" w:rsidRPr="00406581">
        <w:rPr>
          <w:rFonts w:ascii="Times New Roman" w:hAnsi="Times New Roman"/>
          <w:sz w:val="24"/>
          <w:szCs w:val="24"/>
          <w:lang w:val="it-IT"/>
        </w:rPr>
        <w:t>zilei de livrare.</w:t>
      </w:r>
      <w:r w:rsidR="00581402" w:rsidRPr="00406581">
        <w:rPr>
          <w:rFonts w:ascii="Times New Roman" w:hAnsi="Times New Roman"/>
          <w:sz w:val="24"/>
          <w:szCs w:val="24"/>
          <w:lang w:val="it-IT"/>
        </w:rPr>
        <w:t xml:space="preserve"> </w:t>
      </w:r>
      <w:proofErr w:type="spellStart"/>
      <w:r w:rsidR="00581402" w:rsidRPr="00406581">
        <w:rPr>
          <w:rFonts w:ascii="Times New Roman" w:hAnsi="Times New Roman"/>
          <w:sz w:val="24"/>
          <w:szCs w:val="24"/>
          <w:lang w:val="fr-FR"/>
        </w:rPr>
        <w:t>Toate</w:t>
      </w:r>
      <w:proofErr w:type="spellEnd"/>
      <w:r w:rsidR="00581402" w:rsidRPr="00406581">
        <w:rPr>
          <w:rFonts w:ascii="Times New Roman" w:hAnsi="Times New Roman"/>
          <w:sz w:val="24"/>
          <w:szCs w:val="24"/>
          <w:lang w:val="fr-FR"/>
        </w:rPr>
        <w:t xml:space="preserve"> </w:t>
      </w:r>
      <w:proofErr w:type="spellStart"/>
      <w:r w:rsidR="00581402" w:rsidRPr="00406581">
        <w:rPr>
          <w:rFonts w:ascii="Times New Roman" w:hAnsi="Times New Roman"/>
          <w:sz w:val="24"/>
          <w:szCs w:val="24"/>
          <w:lang w:val="fr-FR"/>
        </w:rPr>
        <w:t>reperele</w:t>
      </w:r>
      <w:proofErr w:type="spellEnd"/>
      <w:r w:rsidR="00581402" w:rsidRPr="00406581">
        <w:rPr>
          <w:rFonts w:ascii="Times New Roman" w:hAnsi="Times New Roman"/>
          <w:sz w:val="24"/>
          <w:szCs w:val="24"/>
          <w:lang w:val="fr-FR"/>
        </w:rPr>
        <w:t xml:space="preserve"> </w:t>
      </w:r>
      <w:proofErr w:type="spellStart"/>
      <w:r w:rsidR="00581402" w:rsidRPr="00406581">
        <w:rPr>
          <w:rFonts w:ascii="Times New Roman" w:hAnsi="Times New Roman"/>
          <w:sz w:val="24"/>
          <w:szCs w:val="24"/>
          <w:lang w:val="fr-FR"/>
        </w:rPr>
        <w:t>orare</w:t>
      </w:r>
      <w:proofErr w:type="spellEnd"/>
      <w:r w:rsidR="00581402" w:rsidRPr="00406581">
        <w:rPr>
          <w:rFonts w:ascii="Times New Roman" w:hAnsi="Times New Roman"/>
          <w:sz w:val="24"/>
          <w:szCs w:val="24"/>
          <w:lang w:val="fr-FR"/>
        </w:rPr>
        <w:t xml:space="preserve"> </w:t>
      </w:r>
      <w:proofErr w:type="spellStart"/>
      <w:r w:rsidR="00581402" w:rsidRPr="00406581">
        <w:rPr>
          <w:rFonts w:ascii="Times New Roman" w:hAnsi="Times New Roman"/>
          <w:sz w:val="24"/>
          <w:szCs w:val="24"/>
          <w:lang w:val="fr-FR"/>
        </w:rPr>
        <w:t>sunt</w:t>
      </w:r>
      <w:proofErr w:type="spellEnd"/>
      <w:r w:rsidR="00581402" w:rsidRPr="00406581">
        <w:rPr>
          <w:rFonts w:ascii="Times New Roman" w:hAnsi="Times New Roman"/>
          <w:sz w:val="24"/>
          <w:szCs w:val="24"/>
          <w:lang w:val="fr-FR"/>
        </w:rPr>
        <w:t xml:space="preserve"> </w:t>
      </w:r>
      <w:proofErr w:type="spellStart"/>
      <w:r w:rsidR="00581402" w:rsidRPr="00406581">
        <w:rPr>
          <w:rFonts w:ascii="Times New Roman" w:hAnsi="Times New Roman"/>
          <w:sz w:val="24"/>
          <w:szCs w:val="24"/>
          <w:lang w:val="fr-FR"/>
        </w:rPr>
        <w:t>exprimate</w:t>
      </w:r>
      <w:proofErr w:type="spellEnd"/>
      <w:r w:rsidR="00581402" w:rsidRPr="00406581">
        <w:rPr>
          <w:rFonts w:ascii="Times New Roman" w:hAnsi="Times New Roman"/>
          <w:sz w:val="24"/>
          <w:szCs w:val="24"/>
          <w:lang w:val="fr-FR"/>
        </w:rPr>
        <w:t xml:space="preserve"> </w:t>
      </w:r>
      <w:proofErr w:type="spellStart"/>
      <w:r w:rsidR="00581402" w:rsidRPr="00406581">
        <w:rPr>
          <w:rFonts w:ascii="Times New Roman" w:hAnsi="Times New Roman"/>
          <w:sz w:val="24"/>
          <w:szCs w:val="24"/>
          <w:lang w:val="fr-FR"/>
        </w:rPr>
        <w:t>conform</w:t>
      </w:r>
      <w:proofErr w:type="spellEnd"/>
      <w:r w:rsidR="00581402" w:rsidRPr="00406581">
        <w:rPr>
          <w:rFonts w:ascii="Times New Roman" w:hAnsi="Times New Roman"/>
          <w:sz w:val="24"/>
          <w:szCs w:val="24"/>
          <w:lang w:val="fr-FR"/>
        </w:rPr>
        <w:t xml:space="preserve"> </w:t>
      </w:r>
      <w:proofErr w:type="spellStart"/>
      <w:r w:rsidR="00581402" w:rsidRPr="00406581">
        <w:rPr>
          <w:rFonts w:ascii="Times New Roman" w:hAnsi="Times New Roman"/>
          <w:sz w:val="24"/>
          <w:szCs w:val="24"/>
          <w:lang w:val="fr-FR"/>
        </w:rPr>
        <w:t>fusului</w:t>
      </w:r>
      <w:proofErr w:type="spellEnd"/>
      <w:r w:rsidR="00581402" w:rsidRPr="00406581">
        <w:rPr>
          <w:rFonts w:ascii="Times New Roman" w:hAnsi="Times New Roman"/>
          <w:sz w:val="24"/>
          <w:szCs w:val="24"/>
          <w:lang w:val="fr-FR"/>
        </w:rPr>
        <w:t xml:space="preserve"> </w:t>
      </w:r>
      <w:proofErr w:type="spellStart"/>
      <w:r w:rsidR="00581402" w:rsidRPr="00406581">
        <w:rPr>
          <w:rFonts w:ascii="Times New Roman" w:hAnsi="Times New Roman"/>
          <w:sz w:val="24"/>
          <w:szCs w:val="24"/>
          <w:lang w:val="fr-FR"/>
        </w:rPr>
        <w:t>orar</w:t>
      </w:r>
      <w:proofErr w:type="spellEnd"/>
      <w:r w:rsidR="00581402" w:rsidRPr="00406581">
        <w:rPr>
          <w:rFonts w:ascii="Times New Roman" w:hAnsi="Times New Roman"/>
          <w:sz w:val="24"/>
          <w:szCs w:val="24"/>
          <w:lang w:val="fr-FR"/>
        </w:rPr>
        <w:t xml:space="preserve"> CET</w:t>
      </w:r>
      <w:r w:rsidR="00FD4AEB" w:rsidRPr="00406581">
        <w:rPr>
          <w:rFonts w:ascii="Times New Roman" w:hAnsi="Times New Roman"/>
          <w:sz w:val="24"/>
          <w:szCs w:val="24"/>
          <w:lang w:val="fr-FR"/>
        </w:rPr>
        <w:t xml:space="preserve">. </w:t>
      </w:r>
    </w:p>
    <w:p w14:paraId="44EBF36F" w14:textId="22B72FDF" w:rsidR="00422D15" w:rsidRPr="00406581" w:rsidRDefault="00422D15">
      <w:pPr>
        <w:pStyle w:val="CERLEVEL5"/>
        <w:widowControl w:val="0"/>
        <w:numPr>
          <w:ilvl w:val="4"/>
          <w:numId w:val="26"/>
        </w:numPr>
        <w:spacing w:after="200" w:line="280" w:lineRule="exact"/>
        <w:ind w:hanging="450"/>
        <w:rPr>
          <w:rFonts w:ascii="Times New Roman" w:hAnsi="Times New Roman"/>
          <w:sz w:val="24"/>
          <w:szCs w:val="24"/>
          <w:lang w:val="fr-FR"/>
        </w:rPr>
      </w:pPr>
      <w:proofErr w:type="spellStart"/>
      <w:r w:rsidRPr="00406581">
        <w:rPr>
          <w:rFonts w:ascii="Times New Roman" w:hAnsi="Times New Roman"/>
          <w:sz w:val="24"/>
          <w:szCs w:val="24"/>
          <w:lang w:val="fr-FR"/>
        </w:rPr>
        <w:t>Ordinele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din</w:t>
      </w:r>
      <w:proofErr w:type="spellEnd"/>
      <w:r w:rsidRPr="00406581">
        <w:rPr>
          <w:rFonts w:ascii="Times New Roman" w:hAnsi="Times New Roman"/>
          <w:sz w:val="24"/>
          <w:szCs w:val="24"/>
          <w:lang w:val="fr-FR"/>
        </w:rPr>
        <w:t xml:space="preserve"> </w:t>
      </w:r>
      <w:proofErr w:type="spellStart"/>
      <w:r w:rsidR="001E37F5" w:rsidRPr="00406581">
        <w:rPr>
          <w:rFonts w:ascii="Times New Roman" w:hAnsi="Times New Roman"/>
          <w:sz w:val="24"/>
          <w:szCs w:val="24"/>
          <w:lang w:val="fr-FR"/>
        </w:rPr>
        <w:t>Registrul</w:t>
      </w:r>
      <w:proofErr w:type="spellEnd"/>
      <w:r w:rsidR="001E37F5" w:rsidRPr="00406581">
        <w:rPr>
          <w:rFonts w:ascii="Times New Roman" w:hAnsi="Times New Roman"/>
          <w:sz w:val="24"/>
          <w:szCs w:val="24"/>
          <w:lang w:val="fr-FR"/>
        </w:rPr>
        <w:t xml:space="preserve"> de ordine </w:t>
      </w:r>
      <w:proofErr w:type="spellStart"/>
      <w:r w:rsidR="001E37F5" w:rsidRPr="00406581">
        <w:rPr>
          <w:rFonts w:ascii="Times New Roman" w:hAnsi="Times New Roman"/>
          <w:sz w:val="24"/>
          <w:szCs w:val="24"/>
          <w:lang w:val="fr-FR"/>
        </w:rPr>
        <w:t>comun</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sunt</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oferte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obligatorii</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și</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irevocabile</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cumpărare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sau</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vânzare</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energie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electrică</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după</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caz</w:t>
      </w:r>
      <w:proofErr w:type="spellEnd"/>
      <w:proofErr w:type="gramStart"/>
      <w:r w:rsidRPr="00406581">
        <w:rPr>
          <w:rFonts w:ascii="Times New Roman" w:hAnsi="Times New Roman"/>
          <w:sz w:val="24"/>
          <w:szCs w:val="24"/>
          <w:lang w:val="fr-FR"/>
        </w:rPr>
        <w:t>);</w:t>
      </w:r>
      <w:proofErr w:type="gramEnd"/>
      <w:r w:rsidRPr="00406581">
        <w:rPr>
          <w:rFonts w:ascii="Times New Roman" w:hAnsi="Times New Roman"/>
          <w:sz w:val="24"/>
          <w:szCs w:val="24"/>
          <w:lang w:val="fr-FR"/>
        </w:rPr>
        <w:t xml:space="preserve"> </w:t>
      </w:r>
    </w:p>
    <w:p w14:paraId="1D1DDBB8" w14:textId="77777777" w:rsidR="00456C69" w:rsidRPr="00406581" w:rsidRDefault="001E37F5" w:rsidP="00456C69">
      <w:pPr>
        <w:pStyle w:val="CERLEVEL5"/>
        <w:widowControl w:val="0"/>
        <w:numPr>
          <w:ilvl w:val="4"/>
          <w:numId w:val="26"/>
        </w:numPr>
        <w:spacing w:after="200" w:line="280" w:lineRule="exact"/>
        <w:ind w:hanging="450"/>
        <w:rPr>
          <w:rFonts w:ascii="Times New Roman" w:hAnsi="Times New Roman"/>
          <w:sz w:val="24"/>
          <w:szCs w:val="24"/>
          <w:lang w:val="it-IT"/>
        </w:rPr>
      </w:pPr>
      <w:r w:rsidRPr="00406581">
        <w:rPr>
          <w:rFonts w:ascii="Times New Roman" w:hAnsi="Times New Roman"/>
          <w:sz w:val="24"/>
          <w:szCs w:val="24"/>
          <w:lang w:val="it-IT"/>
        </w:rPr>
        <w:t>Registrul de ordine comun</w:t>
      </w:r>
      <w:r w:rsidR="00422D15" w:rsidRPr="00406581">
        <w:rPr>
          <w:rFonts w:ascii="Times New Roman" w:hAnsi="Times New Roman"/>
          <w:sz w:val="24"/>
          <w:szCs w:val="24"/>
          <w:lang w:val="it-IT"/>
        </w:rPr>
        <w:t xml:space="preserve"> </w:t>
      </w:r>
      <w:r w:rsidR="005635F1" w:rsidRPr="00406581">
        <w:rPr>
          <w:rFonts w:ascii="Times New Roman" w:hAnsi="Times New Roman"/>
          <w:sz w:val="24"/>
          <w:szCs w:val="24"/>
          <w:lang w:val="it-IT"/>
        </w:rPr>
        <w:t>asigură</w:t>
      </w:r>
      <w:r w:rsidR="00422D15" w:rsidRPr="00406581">
        <w:rPr>
          <w:rFonts w:ascii="Times New Roman" w:hAnsi="Times New Roman"/>
          <w:sz w:val="24"/>
          <w:szCs w:val="24"/>
          <w:lang w:val="it-IT"/>
        </w:rPr>
        <w:t xml:space="preserve"> ca </w:t>
      </w:r>
      <w:r w:rsidR="005635F1" w:rsidRPr="00406581">
        <w:rPr>
          <w:rFonts w:ascii="Times New Roman" w:hAnsi="Times New Roman"/>
          <w:sz w:val="24"/>
          <w:szCs w:val="24"/>
          <w:lang w:val="it-IT"/>
        </w:rPr>
        <w:t>O</w:t>
      </w:r>
      <w:r w:rsidR="00422D15" w:rsidRPr="00406581">
        <w:rPr>
          <w:rFonts w:ascii="Times New Roman" w:hAnsi="Times New Roman"/>
          <w:sz w:val="24"/>
          <w:szCs w:val="24"/>
          <w:lang w:val="it-IT"/>
        </w:rPr>
        <w:t xml:space="preserve">rdinele active anonime să fie vizibile pentru toți </w:t>
      </w:r>
      <w:r w:rsidR="005635F1" w:rsidRPr="00406581">
        <w:rPr>
          <w:rFonts w:ascii="Times New Roman" w:hAnsi="Times New Roman"/>
          <w:sz w:val="24"/>
          <w:szCs w:val="24"/>
          <w:lang w:val="it-IT"/>
        </w:rPr>
        <w:t>Participanții</w:t>
      </w:r>
      <w:r w:rsidR="00422D15" w:rsidRPr="00406581">
        <w:rPr>
          <w:rFonts w:ascii="Times New Roman" w:hAnsi="Times New Roman"/>
          <w:sz w:val="24"/>
          <w:szCs w:val="24"/>
          <w:lang w:val="it-IT"/>
        </w:rPr>
        <w:t>.</w:t>
      </w:r>
    </w:p>
    <w:p w14:paraId="0345B1CC" w14:textId="4A28DFC8" w:rsidR="00456C69" w:rsidRPr="00406581" w:rsidRDefault="00456C69" w:rsidP="004727C8">
      <w:pPr>
        <w:pStyle w:val="CERLEVEL5"/>
        <w:widowControl w:val="0"/>
        <w:numPr>
          <w:ilvl w:val="4"/>
          <w:numId w:val="26"/>
        </w:numPr>
        <w:spacing w:after="200" w:line="280" w:lineRule="exact"/>
        <w:ind w:hanging="450"/>
        <w:rPr>
          <w:rFonts w:ascii="Times New Roman" w:hAnsi="Times New Roman"/>
          <w:sz w:val="24"/>
          <w:szCs w:val="24"/>
          <w:lang w:val="it-IT"/>
        </w:rPr>
      </w:pPr>
      <w:r w:rsidRPr="00406581">
        <w:rPr>
          <w:rFonts w:ascii="Times New Roman" w:hAnsi="Times New Roman"/>
          <w:sz w:val="24"/>
          <w:szCs w:val="24"/>
          <w:lang w:val="ro-RO"/>
        </w:rPr>
        <w:t>Ordinele transmise vor fi anonimizate și afișate în cadrul Sistemului de tranzacționare BRM, unde Participanții pot transmite Ordinele pentru a fi corelate; și</w:t>
      </w:r>
    </w:p>
    <w:p w14:paraId="7ABECC45" w14:textId="77777777" w:rsidR="00456C69" w:rsidRPr="00406581" w:rsidRDefault="00456C69" w:rsidP="00456C69">
      <w:pPr>
        <w:widowControl w:val="0"/>
        <w:numPr>
          <w:ilvl w:val="4"/>
          <w:numId w:val="44"/>
        </w:numPr>
        <w:spacing w:line="280" w:lineRule="exact"/>
        <w:jc w:val="both"/>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Pentru a tranzacționa Ordinele pentru PI-NC, volumul, prețul și orice constrângeri specificate ale unui Ordin de vânzare sunt corelate cu volumul, prețul și constrângerile corespunzătoare ale unui Ordin de cumpărare pentru același Interval de tranzacționare. </w:t>
      </w:r>
    </w:p>
    <w:p w14:paraId="60CA246C" w14:textId="6B582220" w:rsidR="00456C69" w:rsidRPr="00406581" w:rsidRDefault="00456C69" w:rsidP="004727C8">
      <w:pPr>
        <w:widowControl w:val="0"/>
        <w:numPr>
          <w:ilvl w:val="4"/>
          <w:numId w:val="44"/>
        </w:numPr>
        <w:spacing w:line="280" w:lineRule="exact"/>
        <w:jc w:val="both"/>
        <w:rPr>
          <w:rFonts w:ascii="Times New Roman" w:hAnsi="Times New Roman"/>
          <w:sz w:val="24"/>
          <w:szCs w:val="24"/>
          <w:lang w:val="ro-RO"/>
        </w:rPr>
      </w:pPr>
      <w:r w:rsidRPr="00406581">
        <w:rPr>
          <w:rFonts w:ascii="Times New Roman" w:hAnsi="Times New Roman"/>
          <w:sz w:val="24"/>
          <w:szCs w:val="24"/>
          <w:lang w:val="ro-RO"/>
        </w:rPr>
        <w:t>În momentul în care un Ordin a fost corelat, în scopul de a permite BRM să determine statutul Ordinelor individuale, BRM va converti datele anonime (adică le va de-anonimiza), astfel încât să se poată stabili relația acestora cu Participantul emitent.</w:t>
      </w:r>
    </w:p>
    <w:p w14:paraId="75140C0A" w14:textId="12854981" w:rsidR="00422D15" w:rsidRPr="00406581" w:rsidRDefault="00422D15">
      <w:pPr>
        <w:pStyle w:val="ListParagraph"/>
        <w:widowControl w:val="0"/>
        <w:numPr>
          <w:ilvl w:val="0"/>
          <w:numId w:val="83"/>
        </w:numPr>
        <w:spacing w:line="280" w:lineRule="exact"/>
        <w:ind w:hanging="720"/>
        <w:contextualSpacing w:val="0"/>
        <w:rPr>
          <w:rFonts w:ascii="Times New Roman" w:hAnsi="Times New Roman" w:cs="Times New Roman"/>
          <w:b/>
          <w:bCs/>
          <w:sz w:val="24"/>
          <w:szCs w:val="24"/>
        </w:rPr>
      </w:pPr>
      <w:bookmarkStart w:id="213" w:name="_Toc29373527"/>
      <w:proofErr w:type="spellStart"/>
      <w:r w:rsidRPr="00406581">
        <w:rPr>
          <w:rFonts w:ascii="Times New Roman" w:hAnsi="Times New Roman" w:cs="Times New Roman"/>
          <w:b/>
          <w:bCs/>
          <w:sz w:val="24"/>
          <w:szCs w:val="24"/>
        </w:rPr>
        <w:t>Valabilitatea</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și</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acceptarea</w:t>
      </w:r>
      <w:proofErr w:type="spellEnd"/>
      <w:r w:rsidRPr="00406581">
        <w:rPr>
          <w:rFonts w:ascii="Times New Roman" w:hAnsi="Times New Roman" w:cs="Times New Roman"/>
          <w:b/>
          <w:bCs/>
          <w:sz w:val="24"/>
          <w:szCs w:val="24"/>
        </w:rPr>
        <w:t xml:space="preserve"> </w:t>
      </w:r>
      <w:bookmarkEnd w:id="213"/>
      <w:proofErr w:type="spellStart"/>
      <w:r w:rsidR="00B5353C" w:rsidRPr="00406581">
        <w:rPr>
          <w:rFonts w:ascii="Times New Roman" w:hAnsi="Times New Roman" w:cs="Times New Roman"/>
          <w:b/>
          <w:bCs/>
          <w:sz w:val="24"/>
          <w:szCs w:val="24"/>
        </w:rPr>
        <w:t>Ordinului</w:t>
      </w:r>
      <w:proofErr w:type="spellEnd"/>
    </w:p>
    <w:p w14:paraId="1D1EC3B6" w14:textId="618A4E1F" w:rsidR="00422D15" w:rsidRPr="00406581" w:rsidRDefault="00422D15">
      <w:pPr>
        <w:pStyle w:val="CERLEVEL4"/>
        <w:widowControl w:val="0"/>
        <w:numPr>
          <w:ilvl w:val="0"/>
          <w:numId w:val="87"/>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 xml:space="preserve">Un Ordin va rămâne în </w:t>
      </w:r>
      <w:r w:rsidR="001E37F5" w:rsidRPr="00406581">
        <w:rPr>
          <w:rFonts w:ascii="Times New Roman" w:hAnsi="Times New Roman"/>
          <w:sz w:val="24"/>
          <w:szCs w:val="24"/>
          <w:lang w:val="it-IT"/>
        </w:rPr>
        <w:t>Registrul de ordine comun</w:t>
      </w:r>
      <w:r w:rsidRPr="00406581">
        <w:rPr>
          <w:rFonts w:ascii="Times New Roman" w:hAnsi="Times New Roman"/>
          <w:sz w:val="24"/>
          <w:szCs w:val="24"/>
          <w:lang w:val="it-IT"/>
        </w:rPr>
        <w:t xml:space="preserve"> până când, în conformitate cu </w:t>
      </w:r>
      <w:r w:rsidR="00441BFC" w:rsidRPr="00406581">
        <w:rPr>
          <w:rFonts w:ascii="Times New Roman" w:hAnsi="Times New Roman"/>
          <w:sz w:val="24"/>
          <w:szCs w:val="24"/>
          <w:lang w:val="it-IT"/>
        </w:rPr>
        <w:t>Procedura Generală</w:t>
      </w:r>
      <w:r w:rsidRPr="00406581">
        <w:rPr>
          <w:rFonts w:ascii="Times New Roman" w:hAnsi="Times New Roman"/>
          <w:sz w:val="24"/>
          <w:szCs w:val="24"/>
          <w:lang w:val="it-IT"/>
        </w:rPr>
        <w:t xml:space="preserve"> și cu </w:t>
      </w:r>
      <w:r w:rsidR="00B5353C" w:rsidRPr="00406581">
        <w:rPr>
          <w:rFonts w:ascii="Times New Roman" w:hAnsi="Times New Roman"/>
          <w:sz w:val="24"/>
          <w:szCs w:val="24"/>
          <w:lang w:val="it-IT"/>
        </w:rPr>
        <w:t xml:space="preserve">prezentele </w:t>
      </w:r>
      <w:r w:rsidR="0031665C" w:rsidRPr="00406581">
        <w:rPr>
          <w:rFonts w:ascii="Times New Roman" w:hAnsi="Times New Roman"/>
          <w:sz w:val="24"/>
          <w:szCs w:val="24"/>
          <w:lang w:val="it-IT"/>
        </w:rPr>
        <w:t>Reguli</w:t>
      </w:r>
      <w:r w:rsidRPr="00406581">
        <w:rPr>
          <w:rFonts w:ascii="Times New Roman" w:hAnsi="Times New Roman"/>
          <w:sz w:val="24"/>
          <w:szCs w:val="24"/>
          <w:lang w:val="it-IT"/>
        </w:rPr>
        <w:t>:</w:t>
      </w:r>
    </w:p>
    <w:p w14:paraId="4046DC22" w14:textId="172233FF" w:rsidR="00422D15" w:rsidRPr="00406581" w:rsidRDefault="00523EED">
      <w:pPr>
        <w:pStyle w:val="CERLEVEL5"/>
        <w:widowControl w:val="0"/>
        <w:numPr>
          <w:ilvl w:val="4"/>
          <w:numId w:val="88"/>
        </w:numPr>
        <w:spacing w:after="200" w:line="280" w:lineRule="exact"/>
        <w:ind w:left="1710" w:hanging="630"/>
        <w:rPr>
          <w:rFonts w:ascii="Times New Roman" w:hAnsi="Times New Roman"/>
          <w:sz w:val="24"/>
          <w:szCs w:val="24"/>
          <w:lang w:val="fr-FR"/>
        </w:rPr>
      </w:pPr>
      <w:proofErr w:type="spellStart"/>
      <w:r w:rsidRPr="00406581">
        <w:rPr>
          <w:rFonts w:ascii="Times New Roman" w:hAnsi="Times New Roman"/>
          <w:sz w:val="24"/>
          <w:szCs w:val="24"/>
          <w:lang w:val="fr-FR"/>
        </w:rPr>
        <w:t>O</w:t>
      </w:r>
      <w:r w:rsidR="00422D15" w:rsidRPr="00406581">
        <w:rPr>
          <w:rFonts w:ascii="Times New Roman" w:hAnsi="Times New Roman"/>
          <w:sz w:val="24"/>
          <w:szCs w:val="24"/>
          <w:lang w:val="fr-FR"/>
        </w:rPr>
        <w:t>rdinul</w:t>
      </w:r>
      <w:proofErr w:type="spellEnd"/>
      <w:r w:rsidR="00422D15" w:rsidRPr="00406581">
        <w:rPr>
          <w:rFonts w:ascii="Times New Roman" w:hAnsi="Times New Roman"/>
          <w:sz w:val="24"/>
          <w:szCs w:val="24"/>
          <w:lang w:val="fr-FR"/>
        </w:rPr>
        <w:t xml:space="preserve"> este </w:t>
      </w:r>
      <w:proofErr w:type="spellStart"/>
      <w:r w:rsidR="00422D15" w:rsidRPr="00406581">
        <w:rPr>
          <w:rFonts w:ascii="Times New Roman" w:hAnsi="Times New Roman"/>
          <w:sz w:val="24"/>
          <w:szCs w:val="24"/>
          <w:lang w:val="fr-FR"/>
        </w:rPr>
        <w:t>anulat</w:t>
      </w:r>
      <w:proofErr w:type="spellEnd"/>
      <w:r w:rsidR="00422D15"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sau</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modificat</w:t>
      </w:r>
      <w:proofErr w:type="spellEnd"/>
      <w:r w:rsidRPr="00406581">
        <w:rPr>
          <w:rFonts w:ascii="Times New Roman" w:hAnsi="Times New Roman"/>
          <w:sz w:val="24"/>
          <w:szCs w:val="24"/>
          <w:lang w:val="fr-FR"/>
        </w:rPr>
        <w:t xml:space="preserve"> </w:t>
      </w:r>
      <w:r w:rsidR="00422D15" w:rsidRPr="00406581">
        <w:rPr>
          <w:rFonts w:ascii="Times New Roman" w:hAnsi="Times New Roman"/>
          <w:sz w:val="24"/>
          <w:szCs w:val="24"/>
          <w:lang w:val="fr-FR"/>
        </w:rPr>
        <w:t xml:space="preserve">de </w:t>
      </w:r>
      <w:proofErr w:type="spellStart"/>
      <w:r w:rsidR="00422D15" w:rsidRPr="00406581">
        <w:rPr>
          <w:rFonts w:ascii="Times New Roman" w:hAnsi="Times New Roman"/>
          <w:sz w:val="24"/>
          <w:szCs w:val="24"/>
          <w:lang w:val="fr-FR"/>
        </w:rPr>
        <w:t>către</w:t>
      </w:r>
      <w:proofErr w:type="spellEnd"/>
      <w:r w:rsidR="00422D15"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Participantul</w:t>
      </w:r>
      <w:proofErr w:type="spellEnd"/>
      <w:r w:rsidRPr="00406581">
        <w:rPr>
          <w:rFonts w:ascii="Times New Roman" w:hAnsi="Times New Roman"/>
          <w:sz w:val="24"/>
          <w:szCs w:val="24"/>
          <w:lang w:val="fr-FR"/>
        </w:rPr>
        <w:t xml:space="preserve"> care l-a </w:t>
      </w:r>
      <w:proofErr w:type="spellStart"/>
      <w:proofErr w:type="gramStart"/>
      <w:r w:rsidRPr="00406581">
        <w:rPr>
          <w:rFonts w:ascii="Times New Roman" w:hAnsi="Times New Roman"/>
          <w:sz w:val="24"/>
          <w:szCs w:val="24"/>
          <w:lang w:val="fr-FR"/>
        </w:rPr>
        <w:t>emis</w:t>
      </w:r>
      <w:proofErr w:type="spellEnd"/>
      <w:r w:rsidR="00422D15" w:rsidRPr="00406581">
        <w:rPr>
          <w:rFonts w:ascii="Times New Roman" w:hAnsi="Times New Roman"/>
          <w:sz w:val="24"/>
          <w:szCs w:val="24"/>
          <w:lang w:val="fr-FR"/>
        </w:rPr>
        <w:t>;</w:t>
      </w:r>
      <w:proofErr w:type="gramEnd"/>
      <w:r w:rsidR="00422D15" w:rsidRPr="00406581">
        <w:rPr>
          <w:rFonts w:ascii="Times New Roman" w:hAnsi="Times New Roman"/>
          <w:sz w:val="24"/>
          <w:szCs w:val="24"/>
          <w:lang w:val="fr-FR"/>
        </w:rPr>
        <w:t xml:space="preserve"> </w:t>
      </w:r>
    </w:p>
    <w:p w14:paraId="7977D4F9" w14:textId="2B655158" w:rsidR="00422D15" w:rsidRPr="00406581" w:rsidRDefault="00523EED">
      <w:pPr>
        <w:pStyle w:val="CERLEVEL5"/>
        <w:widowControl w:val="0"/>
        <w:numPr>
          <w:ilvl w:val="4"/>
          <w:numId w:val="26"/>
        </w:numPr>
        <w:spacing w:after="200" w:line="280" w:lineRule="exact"/>
        <w:ind w:left="1701" w:hanging="709"/>
        <w:rPr>
          <w:rFonts w:ascii="Times New Roman" w:hAnsi="Times New Roman"/>
          <w:sz w:val="24"/>
          <w:szCs w:val="24"/>
          <w:lang w:val="fr-FR"/>
        </w:rPr>
      </w:pPr>
      <w:proofErr w:type="spellStart"/>
      <w:r w:rsidRPr="00406581">
        <w:rPr>
          <w:rFonts w:ascii="Times New Roman" w:hAnsi="Times New Roman"/>
          <w:sz w:val="24"/>
          <w:szCs w:val="24"/>
          <w:lang w:val="fr-FR"/>
        </w:rPr>
        <w:t>Ordinul</w:t>
      </w:r>
      <w:proofErr w:type="spellEnd"/>
      <w:r w:rsidRPr="00406581">
        <w:rPr>
          <w:rFonts w:ascii="Times New Roman" w:hAnsi="Times New Roman"/>
          <w:sz w:val="24"/>
          <w:szCs w:val="24"/>
          <w:lang w:val="fr-FR"/>
        </w:rPr>
        <w:t xml:space="preserve"> </w:t>
      </w:r>
      <w:r w:rsidR="00422D15" w:rsidRPr="00406581">
        <w:rPr>
          <w:rFonts w:ascii="Times New Roman" w:hAnsi="Times New Roman"/>
          <w:sz w:val="24"/>
          <w:szCs w:val="24"/>
          <w:lang w:val="fr-FR"/>
        </w:rPr>
        <w:t xml:space="preserve">este </w:t>
      </w:r>
      <w:proofErr w:type="spellStart"/>
      <w:r w:rsidR="00422D15" w:rsidRPr="00406581">
        <w:rPr>
          <w:rFonts w:ascii="Times New Roman" w:hAnsi="Times New Roman"/>
          <w:sz w:val="24"/>
          <w:szCs w:val="24"/>
          <w:lang w:val="fr-FR"/>
        </w:rPr>
        <w:t>anulat</w:t>
      </w:r>
      <w:proofErr w:type="spellEnd"/>
      <w:r w:rsidR="00422D15" w:rsidRPr="00406581">
        <w:rPr>
          <w:rFonts w:ascii="Times New Roman" w:hAnsi="Times New Roman"/>
          <w:sz w:val="24"/>
          <w:szCs w:val="24"/>
          <w:lang w:val="fr-FR"/>
        </w:rPr>
        <w:t xml:space="preserve"> de </w:t>
      </w:r>
      <w:proofErr w:type="spellStart"/>
      <w:r w:rsidR="00422D15" w:rsidRPr="00406581">
        <w:rPr>
          <w:rFonts w:ascii="Times New Roman" w:hAnsi="Times New Roman"/>
          <w:sz w:val="24"/>
          <w:szCs w:val="24"/>
          <w:lang w:val="fr-FR"/>
        </w:rPr>
        <w:t>către</w:t>
      </w:r>
      <w:proofErr w:type="spellEnd"/>
      <w:r w:rsidR="00422D15" w:rsidRPr="00406581">
        <w:rPr>
          <w:rFonts w:ascii="Times New Roman" w:hAnsi="Times New Roman"/>
          <w:sz w:val="24"/>
          <w:szCs w:val="24"/>
          <w:lang w:val="fr-FR"/>
        </w:rPr>
        <w:t xml:space="preserve"> </w:t>
      </w:r>
      <w:proofErr w:type="gramStart"/>
      <w:r w:rsidR="009329F0" w:rsidRPr="00406581">
        <w:rPr>
          <w:rFonts w:ascii="Times New Roman" w:hAnsi="Times New Roman"/>
          <w:sz w:val="24"/>
          <w:szCs w:val="24"/>
          <w:lang w:val="fr-FR"/>
        </w:rPr>
        <w:t>BRM</w:t>
      </w:r>
      <w:r w:rsidR="00422D15" w:rsidRPr="00406581">
        <w:rPr>
          <w:rFonts w:ascii="Times New Roman" w:hAnsi="Times New Roman"/>
          <w:sz w:val="24"/>
          <w:szCs w:val="24"/>
          <w:lang w:val="fr-FR"/>
        </w:rPr>
        <w:t>;</w:t>
      </w:r>
      <w:proofErr w:type="gramEnd"/>
      <w:r w:rsidR="00422D15" w:rsidRPr="00406581">
        <w:rPr>
          <w:rFonts w:ascii="Times New Roman" w:hAnsi="Times New Roman"/>
          <w:sz w:val="24"/>
          <w:szCs w:val="24"/>
          <w:lang w:val="fr-FR"/>
        </w:rPr>
        <w:t xml:space="preserve"> </w:t>
      </w:r>
    </w:p>
    <w:p w14:paraId="73B64DDE" w14:textId="22FE8843" w:rsidR="00422D15" w:rsidRPr="00406581" w:rsidRDefault="00422D15">
      <w:pPr>
        <w:pStyle w:val="CERLEVEL5"/>
        <w:widowControl w:val="0"/>
        <w:numPr>
          <w:ilvl w:val="4"/>
          <w:numId w:val="26"/>
        </w:numPr>
        <w:spacing w:after="200" w:line="280" w:lineRule="exact"/>
        <w:ind w:left="1701" w:hanging="709"/>
        <w:rPr>
          <w:rFonts w:ascii="Times New Roman" w:hAnsi="Times New Roman"/>
          <w:sz w:val="24"/>
          <w:szCs w:val="24"/>
          <w:lang w:val="fr-FR"/>
        </w:rPr>
      </w:pPr>
      <w:proofErr w:type="spellStart"/>
      <w:r w:rsidRPr="00406581">
        <w:rPr>
          <w:rFonts w:ascii="Times New Roman" w:hAnsi="Times New Roman"/>
          <w:sz w:val="24"/>
          <w:szCs w:val="24"/>
          <w:lang w:val="fr-FR"/>
        </w:rPr>
        <w:t>Ordinul</w:t>
      </w:r>
      <w:proofErr w:type="spellEnd"/>
      <w:r w:rsidRPr="00406581">
        <w:rPr>
          <w:rFonts w:ascii="Times New Roman" w:hAnsi="Times New Roman"/>
          <w:sz w:val="24"/>
          <w:szCs w:val="24"/>
          <w:lang w:val="fr-FR"/>
        </w:rPr>
        <w:t xml:space="preserve"> este </w:t>
      </w:r>
      <w:proofErr w:type="spellStart"/>
      <w:r w:rsidR="00523EED" w:rsidRPr="00406581">
        <w:rPr>
          <w:rFonts w:ascii="Times New Roman" w:hAnsi="Times New Roman"/>
          <w:sz w:val="24"/>
          <w:szCs w:val="24"/>
          <w:lang w:val="fr-FR"/>
        </w:rPr>
        <w:t>corelat</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sau</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dacă</w:t>
      </w:r>
      <w:proofErr w:type="spellEnd"/>
      <w:r w:rsidRPr="00406581">
        <w:rPr>
          <w:rFonts w:ascii="Times New Roman" w:hAnsi="Times New Roman"/>
          <w:sz w:val="24"/>
          <w:szCs w:val="24"/>
          <w:lang w:val="fr-FR"/>
        </w:rPr>
        <w:t xml:space="preserve"> nu a </w:t>
      </w:r>
      <w:proofErr w:type="spellStart"/>
      <w:r w:rsidRPr="00406581">
        <w:rPr>
          <w:rFonts w:ascii="Times New Roman" w:hAnsi="Times New Roman"/>
          <w:sz w:val="24"/>
          <w:szCs w:val="24"/>
          <w:lang w:val="fr-FR"/>
        </w:rPr>
        <w:t>fost</w:t>
      </w:r>
      <w:proofErr w:type="spellEnd"/>
      <w:r w:rsidRPr="00406581">
        <w:rPr>
          <w:rFonts w:ascii="Times New Roman" w:hAnsi="Times New Roman"/>
          <w:sz w:val="24"/>
          <w:szCs w:val="24"/>
          <w:lang w:val="fr-FR"/>
        </w:rPr>
        <w:t xml:space="preserve"> </w:t>
      </w:r>
      <w:proofErr w:type="spellStart"/>
      <w:r w:rsidR="00523EED" w:rsidRPr="00406581">
        <w:rPr>
          <w:rFonts w:ascii="Times New Roman" w:hAnsi="Times New Roman"/>
          <w:sz w:val="24"/>
          <w:szCs w:val="24"/>
          <w:lang w:val="fr-FR"/>
        </w:rPr>
        <w:t>corelat</w:t>
      </w:r>
      <w:proofErr w:type="spellEnd"/>
      <w:r w:rsidRPr="00406581">
        <w:rPr>
          <w:rFonts w:ascii="Times New Roman" w:hAnsi="Times New Roman"/>
          <w:sz w:val="24"/>
          <w:szCs w:val="24"/>
          <w:lang w:val="fr-FR"/>
        </w:rPr>
        <w:t xml:space="preserve">, </w:t>
      </w:r>
      <w:r w:rsidR="003452CE" w:rsidRPr="00406581">
        <w:rPr>
          <w:rFonts w:ascii="Times New Roman" w:hAnsi="Times New Roman"/>
          <w:sz w:val="24"/>
          <w:szCs w:val="24"/>
          <w:lang w:val="fr-FR"/>
        </w:rPr>
        <w:t xml:space="preserve">a </w:t>
      </w:r>
      <w:proofErr w:type="spellStart"/>
      <w:r w:rsidR="003452CE" w:rsidRPr="00406581">
        <w:rPr>
          <w:rFonts w:ascii="Times New Roman" w:hAnsi="Times New Roman"/>
          <w:sz w:val="24"/>
          <w:szCs w:val="24"/>
          <w:lang w:val="fr-FR"/>
        </w:rPr>
        <w:t>expirat</w:t>
      </w:r>
      <w:proofErr w:type="spellEnd"/>
      <w:r w:rsidR="003452CE" w:rsidRPr="00406581">
        <w:rPr>
          <w:rFonts w:ascii="Times New Roman" w:hAnsi="Times New Roman"/>
          <w:sz w:val="24"/>
          <w:szCs w:val="24"/>
          <w:lang w:val="fr-FR"/>
        </w:rPr>
        <w:t xml:space="preserve"> </w:t>
      </w:r>
      <w:proofErr w:type="spellStart"/>
      <w:r w:rsidR="003452CE" w:rsidRPr="00406581">
        <w:rPr>
          <w:rFonts w:ascii="Times New Roman" w:hAnsi="Times New Roman"/>
          <w:sz w:val="24"/>
          <w:szCs w:val="24"/>
          <w:lang w:val="fr-FR"/>
        </w:rPr>
        <w:t>poarta</w:t>
      </w:r>
      <w:proofErr w:type="spellEnd"/>
      <w:r w:rsidR="003452CE" w:rsidRPr="00406581">
        <w:rPr>
          <w:rFonts w:ascii="Times New Roman" w:hAnsi="Times New Roman"/>
          <w:sz w:val="24"/>
          <w:szCs w:val="24"/>
          <w:lang w:val="fr-FR"/>
        </w:rPr>
        <w:t xml:space="preserve"> PI</w:t>
      </w:r>
      <w:r w:rsidR="00A040C7" w:rsidRPr="00406581">
        <w:rPr>
          <w:rFonts w:ascii="Times New Roman" w:hAnsi="Times New Roman"/>
          <w:sz w:val="24"/>
          <w:szCs w:val="24"/>
          <w:lang w:val="fr-FR"/>
        </w:rPr>
        <w:t>-NC</w:t>
      </w:r>
      <w:r w:rsidRPr="00406581">
        <w:rPr>
          <w:rFonts w:ascii="Times New Roman" w:hAnsi="Times New Roman"/>
          <w:sz w:val="24"/>
          <w:szCs w:val="24"/>
          <w:lang w:val="fr-FR"/>
        </w:rPr>
        <w:t>).</w:t>
      </w:r>
    </w:p>
    <w:p w14:paraId="08FE8ED3" w14:textId="356AC7E5" w:rsidR="00422D15" w:rsidRPr="00406581" w:rsidRDefault="00422D15">
      <w:pPr>
        <w:pStyle w:val="CERLEVEL4"/>
        <w:widowControl w:val="0"/>
        <w:numPr>
          <w:ilvl w:val="0"/>
          <w:numId w:val="87"/>
        </w:numPr>
        <w:spacing w:after="200" w:line="280" w:lineRule="exact"/>
        <w:ind w:hanging="720"/>
        <w:rPr>
          <w:rFonts w:ascii="Times New Roman" w:hAnsi="Times New Roman"/>
          <w:sz w:val="24"/>
          <w:szCs w:val="24"/>
          <w:lang w:val="fr-FR"/>
        </w:rPr>
      </w:pPr>
      <w:proofErr w:type="spellStart"/>
      <w:r w:rsidRPr="00406581">
        <w:rPr>
          <w:rFonts w:ascii="Times New Roman" w:hAnsi="Times New Roman"/>
          <w:sz w:val="24"/>
          <w:szCs w:val="24"/>
          <w:lang w:val="fr-FR"/>
        </w:rPr>
        <w:t>Pentru</w:t>
      </w:r>
      <w:proofErr w:type="spellEnd"/>
      <w:r w:rsidRPr="00406581">
        <w:rPr>
          <w:rFonts w:ascii="Times New Roman" w:hAnsi="Times New Roman"/>
          <w:sz w:val="24"/>
          <w:szCs w:val="24"/>
          <w:lang w:val="fr-FR"/>
        </w:rPr>
        <w:t xml:space="preserve"> a </w:t>
      </w:r>
      <w:proofErr w:type="spellStart"/>
      <w:r w:rsidRPr="00406581">
        <w:rPr>
          <w:rFonts w:ascii="Times New Roman" w:hAnsi="Times New Roman"/>
          <w:sz w:val="24"/>
          <w:szCs w:val="24"/>
          <w:lang w:val="fr-FR"/>
        </w:rPr>
        <w:t>evita</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orice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îndoială</w:t>
      </w:r>
      <w:proofErr w:type="spellEnd"/>
      <w:r w:rsidR="009529C8"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acceptarea</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unui</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ordin</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în</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conformitate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cu</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prezentele</w:t>
      </w:r>
      <w:proofErr w:type="spellEnd"/>
      <w:r w:rsidRPr="00406581">
        <w:rPr>
          <w:rFonts w:ascii="Times New Roman" w:hAnsi="Times New Roman"/>
          <w:sz w:val="24"/>
          <w:szCs w:val="24"/>
          <w:lang w:val="fr-FR"/>
        </w:rPr>
        <w:t xml:space="preserve"> </w:t>
      </w:r>
      <w:proofErr w:type="spellStart"/>
      <w:r w:rsidR="0031665C" w:rsidRPr="00406581">
        <w:rPr>
          <w:rFonts w:ascii="Times New Roman" w:hAnsi="Times New Roman"/>
          <w:sz w:val="24"/>
          <w:szCs w:val="24"/>
          <w:lang w:val="fr-FR"/>
        </w:rPr>
        <w:t>Reguli</w:t>
      </w:r>
      <w:proofErr w:type="spellEnd"/>
      <w:r w:rsidR="004B3638" w:rsidRPr="00406581">
        <w:rPr>
          <w:rFonts w:ascii="Times New Roman" w:hAnsi="Times New Roman"/>
          <w:sz w:val="24"/>
          <w:szCs w:val="24"/>
          <w:lang w:val="fr-FR"/>
        </w:rPr>
        <w:t xml:space="preserve"> </w:t>
      </w:r>
      <w:proofErr w:type="spellStart"/>
      <w:r w:rsidR="004B3638" w:rsidRPr="00406581">
        <w:rPr>
          <w:rFonts w:ascii="Times New Roman" w:hAnsi="Times New Roman"/>
          <w:sz w:val="24"/>
          <w:szCs w:val="24"/>
          <w:lang w:val="fr-FR"/>
        </w:rPr>
        <w:t>în</w:t>
      </w:r>
      <w:proofErr w:type="spellEnd"/>
      <w:r w:rsidR="004B3638" w:rsidRPr="00406581">
        <w:rPr>
          <w:rFonts w:ascii="Times New Roman" w:hAnsi="Times New Roman"/>
          <w:sz w:val="24"/>
          <w:szCs w:val="24"/>
          <w:lang w:val="fr-FR"/>
        </w:rPr>
        <w:t xml:space="preserve"> </w:t>
      </w:r>
      <w:proofErr w:type="spellStart"/>
      <w:r w:rsidR="001E37F5" w:rsidRPr="00406581">
        <w:rPr>
          <w:rFonts w:ascii="Times New Roman" w:hAnsi="Times New Roman"/>
          <w:sz w:val="24"/>
          <w:szCs w:val="24"/>
          <w:lang w:val="fr-FR"/>
        </w:rPr>
        <w:t>Registrul</w:t>
      </w:r>
      <w:proofErr w:type="spellEnd"/>
      <w:r w:rsidR="001E37F5" w:rsidRPr="00406581">
        <w:rPr>
          <w:rFonts w:ascii="Times New Roman" w:hAnsi="Times New Roman"/>
          <w:sz w:val="24"/>
          <w:szCs w:val="24"/>
          <w:lang w:val="fr-FR"/>
        </w:rPr>
        <w:t xml:space="preserve"> de ordine </w:t>
      </w:r>
      <w:proofErr w:type="spellStart"/>
      <w:r w:rsidR="001E37F5" w:rsidRPr="00406581">
        <w:rPr>
          <w:rFonts w:ascii="Times New Roman" w:hAnsi="Times New Roman"/>
          <w:sz w:val="24"/>
          <w:szCs w:val="24"/>
          <w:lang w:val="fr-FR"/>
        </w:rPr>
        <w:t>comun</w:t>
      </w:r>
      <w:proofErr w:type="spellEnd"/>
      <w:r w:rsidRPr="00406581">
        <w:rPr>
          <w:rFonts w:ascii="Times New Roman" w:hAnsi="Times New Roman"/>
          <w:sz w:val="24"/>
          <w:szCs w:val="24"/>
          <w:lang w:val="fr-FR"/>
        </w:rPr>
        <w:t xml:space="preserve"> nu </w:t>
      </w:r>
      <w:proofErr w:type="spellStart"/>
      <w:r w:rsidRPr="00406581">
        <w:rPr>
          <w:rFonts w:ascii="Times New Roman" w:hAnsi="Times New Roman"/>
          <w:sz w:val="24"/>
          <w:szCs w:val="24"/>
          <w:lang w:val="fr-FR"/>
        </w:rPr>
        <w:t>dă</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naștere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unui</w:t>
      </w:r>
      <w:proofErr w:type="spellEnd"/>
      <w:r w:rsidRPr="00406581">
        <w:rPr>
          <w:rFonts w:ascii="Times New Roman" w:hAnsi="Times New Roman"/>
          <w:sz w:val="24"/>
          <w:szCs w:val="24"/>
          <w:lang w:val="fr-FR"/>
        </w:rPr>
        <w:t xml:space="preserve"> </w:t>
      </w:r>
      <w:proofErr w:type="spellStart"/>
      <w:r w:rsidR="004B3638" w:rsidRPr="00406581">
        <w:rPr>
          <w:rFonts w:ascii="Times New Roman" w:hAnsi="Times New Roman"/>
          <w:sz w:val="24"/>
          <w:szCs w:val="24"/>
          <w:lang w:val="fr-FR"/>
        </w:rPr>
        <w:t>C</w:t>
      </w:r>
      <w:r w:rsidRPr="00406581">
        <w:rPr>
          <w:rFonts w:ascii="Times New Roman" w:hAnsi="Times New Roman"/>
          <w:sz w:val="24"/>
          <w:szCs w:val="24"/>
          <w:lang w:val="fr-FR"/>
        </w:rPr>
        <w:t>ontract</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cumpărare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sau</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vânzare</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energie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electrică</w:t>
      </w:r>
      <w:proofErr w:type="spellEnd"/>
      <w:r w:rsidRPr="00406581">
        <w:rPr>
          <w:rFonts w:ascii="Times New Roman" w:hAnsi="Times New Roman"/>
          <w:sz w:val="24"/>
          <w:szCs w:val="24"/>
          <w:lang w:val="fr-FR"/>
        </w:rPr>
        <w:t xml:space="preserve">. </w:t>
      </w:r>
    </w:p>
    <w:p w14:paraId="28B9E32F" w14:textId="46BA8C54" w:rsidR="00422D15" w:rsidRPr="00406581" w:rsidRDefault="00422D15">
      <w:pPr>
        <w:pStyle w:val="ListParagraph"/>
        <w:widowControl w:val="0"/>
        <w:numPr>
          <w:ilvl w:val="0"/>
          <w:numId w:val="83"/>
        </w:numPr>
        <w:spacing w:line="280" w:lineRule="exact"/>
        <w:ind w:hanging="720"/>
        <w:contextualSpacing w:val="0"/>
        <w:rPr>
          <w:rFonts w:ascii="Times New Roman" w:hAnsi="Times New Roman" w:cs="Times New Roman"/>
          <w:b/>
          <w:bCs/>
          <w:sz w:val="24"/>
          <w:szCs w:val="24"/>
        </w:rPr>
      </w:pPr>
      <w:bookmarkStart w:id="214" w:name="_Ref508217242"/>
      <w:bookmarkStart w:id="215" w:name="_Ref508217263"/>
      <w:bookmarkStart w:id="216" w:name="_Toc29373528"/>
      <w:proofErr w:type="spellStart"/>
      <w:r w:rsidRPr="00406581">
        <w:rPr>
          <w:rFonts w:ascii="Times New Roman" w:hAnsi="Times New Roman" w:cs="Times New Roman"/>
          <w:b/>
          <w:bCs/>
          <w:sz w:val="24"/>
          <w:szCs w:val="24"/>
        </w:rPr>
        <w:t>Prețuri</w:t>
      </w:r>
      <w:r w:rsidR="004B3638" w:rsidRPr="00406581">
        <w:rPr>
          <w:rFonts w:ascii="Times New Roman" w:hAnsi="Times New Roman" w:cs="Times New Roman"/>
          <w:b/>
          <w:bCs/>
          <w:sz w:val="24"/>
          <w:szCs w:val="24"/>
        </w:rPr>
        <w:t>le</w:t>
      </w:r>
      <w:proofErr w:type="spellEnd"/>
      <w:r w:rsidRPr="00406581">
        <w:rPr>
          <w:rFonts w:ascii="Times New Roman" w:hAnsi="Times New Roman" w:cs="Times New Roman"/>
          <w:b/>
          <w:bCs/>
          <w:sz w:val="24"/>
          <w:szCs w:val="24"/>
        </w:rPr>
        <w:t xml:space="preserve"> </w:t>
      </w:r>
      <w:bookmarkEnd w:id="214"/>
      <w:bookmarkEnd w:id="215"/>
      <w:bookmarkEnd w:id="216"/>
      <w:proofErr w:type="spellStart"/>
      <w:r w:rsidR="00581402" w:rsidRPr="00406581">
        <w:rPr>
          <w:rFonts w:ascii="Times New Roman" w:hAnsi="Times New Roman" w:cs="Times New Roman"/>
          <w:b/>
          <w:bCs/>
          <w:sz w:val="24"/>
          <w:szCs w:val="24"/>
        </w:rPr>
        <w:t>ș</w:t>
      </w:r>
      <w:r w:rsidR="00FD4AEB" w:rsidRPr="00406581">
        <w:rPr>
          <w:rFonts w:ascii="Times New Roman" w:hAnsi="Times New Roman" w:cs="Times New Roman"/>
          <w:b/>
          <w:bCs/>
          <w:sz w:val="24"/>
          <w:szCs w:val="24"/>
        </w:rPr>
        <w:t>i</w:t>
      </w:r>
      <w:proofErr w:type="spellEnd"/>
      <w:r w:rsidR="00FD4AEB" w:rsidRPr="00406581">
        <w:rPr>
          <w:rFonts w:ascii="Times New Roman" w:hAnsi="Times New Roman" w:cs="Times New Roman"/>
          <w:b/>
          <w:bCs/>
          <w:sz w:val="24"/>
          <w:szCs w:val="24"/>
        </w:rPr>
        <w:t xml:space="preserve"> </w:t>
      </w:r>
      <w:proofErr w:type="spellStart"/>
      <w:r w:rsidR="00FD4AEB" w:rsidRPr="00406581">
        <w:rPr>
          <w:rFonts w:ascii="Times New Roman" w:hAnsi="Times New Roman" w:cs="Times New Roman"/>
          <w:b/>
          <w:bCs/>
          <w:sz w:val="24"/>
          <w:szCs w:val="24"/>
        </w:rPr>
        <w:t>decontarea</w:t>
      </w:r>
      <w:proofErr w:type="spellEnd"/>
    </w:p>
    <w:p w14:paraId="5B9DF37D" w14:textId="24C8F09B" w:rsidR="005670F0" w:rsidRPr="00406581" w:rsidRDefault="00422D15">
      <w:pPr>
        <w:pStyle w:val="CERLEVEL4"/>
        <w:widowControl w:val="0"/>
        <w:numPr>
          <w:ilvl w:val="0"/>
          <w:numId w:val="89"/>
        </w:numPr>
        <w:spacing w:after="200" w:line="280" w:lineRule="exact"/>
        <w:ind w:hanging="720"/>
        <w:rPr>
          <w:rFonts w:ascii="Times New Roman" w:hAnsi="Times New Roman"/>
          <w:sz w:val="24"/>
          <w:szCs w:val="24"/>
        </w:rPr>
      </w:pPr>
      <w:proofErr w:type="spellStart"/>
      <w:r w:rsidRPr="00406581">
        <w:rPr>
          <w:rFonts w:ascii="Times New Roman" w:hAnsi="Times New Roman"/>
          <w:sz w:val="24"/>
          <w:szCs w:val="24"/>
        </w:rPr>
        <w:t>Prețurile</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specificate</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în</w:t>
      </w:r>
      <w:proofErr w:type="spellEnd"/>
      <w:r w:rsidRPr="00406581">
        <w:rPr>
          <w:rFonts w:ascii="Times New Roman" w:hAnsi="Times New Roman"/>
          <w:sz w:val="24"/>
          <w:szCs w:val="24"/>
        </w:rPr>
        <w:t xml:space="preserve"> </w:t>
      </w:r>
      <w:proofErr w:type="spellStart"/>
      <w:r w:rsidR="008F0067" w:rsidRPr="00406581">
        <w:rPr>
          <w:rFonts w:ascii="Times New Roman" w:hAnsi="Times New Roman"/>
          <w:sz w:val="24"/>
          <w:szCs w:val="24"/>
        </w:rPr>
        <w:t>Ordine</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Tranzacții</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și</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Contracte</w:t>
      </w:r>
      <w:proofErr w:type="spellEnd"/>
      <w:r w:rsidR="009B56AF" w:rsidRPr="00406581">
        <w:rPr>
          <w:rFonts w:ascii="Times New Roman" w:hAnsi="Times New Roman"/>
          <w:sz w:val="24"/>
          <w:szCs w:val="24"/>
        </w:rPr>
        <w:t xml:space="preserve"> </w:t>
      </w:r>
      <w:r w:rsidRPr="00406581">
        <w:rPr>
          <w:rFonts w:ascii="Times New Roman" w:hAnsi="Times New Roman"/>
          <w:sz w:val="24"/>
          <w:szCs w:val="24"/>
        </w:rPr>
        <w:t xml:space="preserve">nu </w:t>
      </w:r>
      <w:proofErr w:type="spellStart"/>
      <w:r w:rsidRPr="00406581">
        <w:rPr>
          <w:rFonts w:ascii="Times New Roman" w:hAnsi="Times New Roman"/>
          <w:sz w:val="24"/>
          <w:szCs w:val="24"/>
        </w:rPr>
        <w:t>includ</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nicio</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taxă</w:t>
      </w:r>
      <w:proofErr w:type="spellEnd"/>
      <w:r w:rsidRPr="00406581">
        <w:rPr>
          <w:rFonts w:ascii="Times New Roman" w:hAnsi="Times New Roman"/>
          <w:sz w:val="24"/>
          <w:szCs w:val="24"/>
        </w:rPr>
        <w:t xml:space="preserve"> (de </w:t>
      </w:r>
      <w:proofErr w:type="spellStart"/>
      <w:r w:rsidRPr="00406581">
        <w:rPr>
          <w:rFonts w:ascii="Times New Roman" w:hAnsi="Times New Roman"/>
          <w:sz w:val="24"/>
          <w:szCs w:val="24"/>
        </w:rPr>
        <w:t>exemplu</w:t>
      </w:r>
      <w:proofErr w:type="spellEnd"/>
      <w:r w:rsidRPr="00406581">
        <w:rPr>
          <w:rFonts w:ascii="Times New Roman" w:hAnsi="Times New Roman"/>
          <w:sz w:val="24"/>
          <w:szCs w:val="24"/>
        </w:rPr>
        <w:t xml:space="preserve">, taxa pe </w:t>
      </w:r>
      <w:proofErr w:type="spellStart"/>
      <w:r w:rsidRPr="00406581">
        <w:rPr>
          <w:rFonts w:ascii="Times New Roman" w:hAnsi="Times New Roman"/>
          <w:sz w:val="24"/>
          <w:szCs w:val="24"/>
        </w:rPr>
        <w:t>valoarea</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adăugată</w:t>
      </w:r>
      <w:proofErr w:type="spellEnd"/>
      <w:r w:rsidRPr="00406581">
        <w:rPr>
          <w:rFonts w:ascii="Times New Roman" w:hAnsi="Times New Roman"/>
          <w:sz w:val="24"/>
          <w:szCs w:val="24"/>
        </w:rPr>
        <w:t xml:space="preserve">). </w:t>
      </w:r>
    </w:p>
    <w:p w14:paraId="64AEDEEF" w14:textId="68EE625A" w:rsidR="00422D15" w:rsidRPr="00406581" w:rsidRDefault="003123A3">
      <w:pPr>
        <w:pStyle w:val="CERLEVEL4"/>
        <w:widowControl w:val="0"/>
        <w:numPr>
          <w:ilvl w:val="0"/>
          <w:numId w:val="89"/>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 xml:space="preserve">Prețurile specificate în </w:t>
      </w:r>
      <w:r w:rsidR="009B56AF" w:rsidRPr="00406581">
        <w:rPr>
          <w:rFonts w:ascii="Times New Roman" w:hAnsi="Times New Roman"/>
          <w:sz w:val="24"/>
          <w:szCs w:val="24"/>
          <w:lang w:val="it-IT"/>
        </w:rPr>
        <w:t>Ordine</w:t>
      </w:r>
      <w:r w:rsidRPr="00406581">
        <w:rPr>
          <w:rFonts w:ascii="Times New Roman" w:hAnsi="Times New Roman"/>
          <w:sz w:val="24"/>
          <w:szCs w:val="24"/>
          <w:lang w:val="it-IT"/>
        </w:rPr>
        <w:t xml:space="preserve"> și tranzacționarea se exprimă în moneda europeană (Euro), iar decontarea de către Contraparte se realizează în lei.</w:t>
      </w:r>
    </w:p>
    <w:p w14:paraId="034A217F" w14:textId="5EAE1585" w:rsidR="00422D15" w:rsidRPr="00406581" w:rsidRDefault="005E3ABC">
      <w:pPr>
        <w:pStyle w:val="ListParagraph"/>
        <w:widowControl w:val="0"/>
        <w:numPr>
          <w:ilvl w:val="0"/>
          <w:numId w:val="79"/>
        </w:numPr>
        <w:spacing w:line="280" w:lineRule="exact"/>
        <w:contextualSpacing w:val="0"/>
        <w:rPr>
          <w:rFonts w:ascii="Times New Roman" w:hAnsi="Times New Roman" w:cs="Times New Roman"/>
          <w:b/>
          <w:bCs/>
          <w:caps/>
          <w:sz w:val="24"/>
          <w:szCs w:val="24"/>
        </w:rPr>
      </w:pPr>
      <w:r w:rsidRPr="00406581">
        <w:rPr>
          <w:rFonts w:ascii="Times New Roman" w:hAnsi="Times New Roman" w:cs="Times New Roman"/>
          <w:b/>
          <w:bCs/>
          <w:caps/>
          <w:sz w:val="24"/>
          <w:szCs w:val="24"/>
        </w:rPr>
        <w:t xml:space="preserve">REGULI GENERALE PRIVIND TRANZACȚIONAREA </w:t>
      </w:r>
    </w:p>
    <w:p w14:paraId="4DF3B35E" w14:textId="77777777" w:rsidR="00422D15" w:rsidRPr="00406581" w:rsidRDefault="00422D15">
      <w:pPr>
        <w:pStyle w:val="ListParagraph"/>
        <w:widowControl w:val="0"/>
        <w:numPr>
          <w:ilvl w:val="0"/>
          <w:numId w:val="90"/>
        </w:numPr>
        <w:spacing w:line="280" w:lineRule="exact"/>
        <w:ind w:hanging="720"/>
        <w:contextualSpacing w:val="0"/>
        <w:rPr>
          <w:rFonts w:ascii="Times New Roman" w:hAnsi="Times New Roman" w:cs="Times New Roman"/>
          <w:b/>
          <w:bCs/>
          <w:sz w:val="24"/>
          <w:szCs w:val="24"/>
        </w:rPr>
      </w:pPr>
      <w:bookmarkStart w:id="217" w:name="_Toc29373530"/>
      <w:proofErr w:type="spellStart"/>
      <w:r w:rsidRPr="00406581">
        <w:rPr>
          <w:rFonts w:ascii="Times New Roman" w:hAnsi="Times New Roman" w:cs="Times New Roman"/>
          <w:b/>
          <w:bCs/>
          <w:sz w:val="24"/>
          <w:szCs w:val="24"/>
        </w:rPr>
        <w:lastRenderedPageBreak/>
        <w:t>Stabilirea</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limitelor</w:t>
      </w:r>
      <w:proofErr w:type="spellEnd"/>
      <w:r w:rsidRPr="00406581">
        <w:rPr>
          <w:rFonts w:ascii="Times New Roman" w:hAnsi="Times New Roman" w:cs="Times New Roman"/>
          <w:b/>
          <w:bCs/>
          <w:sz w:val="24"/>
          <w:szCs w:val="24"/>
        </w:rPr>
        <w:t xml:space="preserve"> de </w:t>
      </w:r>
      <w:proofErr w:type="spellStart"/>
      <w:r w:rsidRPr="00406581">
        <w:rPr>
          <w:rFonts w:ascii="Times New Roman" w:hAnsi="Times New Roman" w:cs="Times New Roman"/>
          <w:b/>
          <w:bCs/>
          <w:sz w:val="24"/>
          <w:szCs w:val="24"/>
        </w:rPr>
        <w:t>tranzacționare</w:t>
      </w:r>
      <w:bookmarkEnd w:id="217"/>
      <w:proofErr w:type="spellEnd"/>
    </w:p>
    <w:p w14:paraId="1B1BBDBE" w14:textId="273FEA25" w:rsidR="00B23F82" w:rsidRPr="00406581" w:rsidRDefault="00567F67">
      <w:pPr>
        <w:pStyle w:val="CERLEVEL4"/>
        <w:widowControl w:val="0"/>
        <w:numPr>
          <w:ilvl w:val="0"/>
          <w:numId w:val="91"/>
        </w:numPr>
        <w:spacing w:after="200" w:line="280" w:lineRule="exact"/>
        <w:ind w:hanging="720"/>
        <w:rPr>
          <w:rFonts w:ascii="Times New Roman" w:hAnsi="Times New Roman"/>
          <w:sz w:val="24"/>
          <w:szCs w:val="24"/>
          <w:lang w:val="it-IT"/>
        </w:rPr>
      </w:pPr>
      <w:bookmarkStart w:id="218" w:name="_Ref505604525"/>
      <w:r w:rsidRPr="00406581">
        <w:rPr>
          <w:rFonts w:ascii="Times New Roman" w:hAnsi="Times New Roman"/>
          <w:sz w:val="24"/>
          <w:szCs w:val="24"/>
          <w:lang w:val="it-IT"/>
        </w:rPr>
        <w:t>Contrapartea</w:t>
      </w:r>
      <w:r w:rsidR="00422D15" w:rsidRPr="00406581">
        <w:rPr>
          <w:rFonts w:ascii="Times New Roman" w:hAnsi="Times New Roman"/>
          <w:sz w:val="24"/>
          <w:szCs w:val="24"/>
          <w:lang w:val="it-IT"/>
        </w:rPr>
        <w:t xml:space="preserve"> va </w:t>
      </w:r>
      <w:r w:rsidRPr="00406581">
        <w:rPr>
          <w:rFonts w:ascii="Times New Roman" w:hAnsi="Times New Roman"/>
          <w:sz w:val="24"/>
          <w:szCs w:val="24"/>
          <w:lang w:val="it-IT"/>
        </w:rPr>
        <w:t>determina</w:t>
      </w:r>
      <w:r w:rsidR="00B23F82" w:rsidRPr="00406581">
        <w:rPr>
          <w:rFonts w:ascii="Times New Roman" w:hAnsi="Times New Roman"/>
          <w:sz w:val="24"/>
          <w:szCs w:val="24"/>
          <w:lang w:val="it-IT"/>
        </w:rPr>
        <w:t xml:space="preserve"> în fiecare zi de tranzacționare</w:t>
      </w:r>
      <w:r w:rsidR="00422D15" w:rsidRPr="00406581">
        <w:rPr>
          <w:rFonts w:ascii="Times New Roman" w:hAnsi="Times New Roman"/>
          <w:sz w:val="24"/>
          <w:szCs w:val="24"/>
          <w:lang w:val="it-IT"/>
        </w:rPr>
        <w:t xml:space="preserve"> Limit</w:t>
      </w:r>
      <w:r w:rsidR="001C618D" w:rsidRPr="00406581">
        <w:rPr>
          <w:rFonts w:ascii="Times New Roman" w:hAnsi="Times New Roman"/>
          <w:sz w:val="24"/>
          <w:szCs w:val="24"/>
          <w:lang w:val="it-IT"/>
        </w:rPr>
        <w:t>a</w:t>
      </w:r>
      <w:r w:rsidR="00422D15" w:rsidRPr="00406581">
        <w:rPr>
          <w:rFonts w:ascii="Times New Roman" w:hAnsi="Times New Roman"/>
          <w:sz w:val="24"/>
          <w:szCs w:val="24"/>
          <w:lang w:val="it-IT"/>
        </w:rPr>
        <w:t xml:space="preserve"> de tranzacționare pentru </w:t>
      </w:r>
      <w:r w:rsidRPr="00406581">
        <w:rPr>
          <w:rFonts w:ascii="Times New Roman" w:hAnsi="Times New Roman"/>
          <w:sz w:val="24"/>
          <w:szCs w:val="24"/>
          <w:lang w:val="it-IT"/>
        </w:rPr>
        <w:t>Participant</w:t>
      </w:r>
      <w:bookmarkEnd w:id="218"/>
      <w:r w:rsidR="001C618D" w:rsidRPr="00406581">
        <w:rPr>
          <w:rFonts w:ascii="Times New Roman" w:hAnsi="Times New Roman"/>
          <w:sz w:val="24"/>
          <w:szCs w:val="24"/>
          <w:lang w:val="it-IT"/>
        </w:rPr>
        <w:t xml:space="preserve"> </w:t>
      </w:r>
      <w:r w:rsidR="00422D15" w:rsidRPr="00406581">
        <w:rPr>
          <w:rFonts w:ascii="Times New Roman" w:hAnsi="Times New Roman"/>
          <w:sz w:val="24"/>
          <w:szCs w:val="24"/>
          <w:lang w:val="it-IT"/>
        </w:rPr>
        <w:t xml:space="preserve">combinată pentru </w:t>
      </w:r>
      <w:r w:rsidR="006363C9" w:rsidRPr="00406581">
        <w:rPr>
          <w:rFonts w:ascii="Times New Roman" w:hAnsi="Times New Roman"/>
          <w:sz w:val="24"/>
          <w:szCs w:val="24"/>
          <w:lang w:val="it-IT"/>
        </w:rPr>
        <w:t>PZU și PI</w:t>
      </w:r>
      <w:r w:rsidR="00422D15" w:rsidRPr="00406581">
        <w:rPr>
          <w:rFonts w:ascii="Times New Roman" w:hAnsi="Times New Roman"/>
          <w:sz w:val="24"/>
          <w:szCs w:val="24"/>
          <w:lang w:val="it-IT"/>
        </w:rPr>
        <w:t xml:space="preserve">. </w:t>
      </w:r>
    </w:p>
    <w:p w14:paraId="3BE1F57C" w14:textId="725DA3F5" w:rsidR="00040054" w:rsidRPr="00406581" w:rsidRDefault="00422D15">
      <w:pPr>
        <w:pStyle w:val="CERLEVEL4"/>
        <w:widowControl w:val="0"/>
        <w:numPr>
          <w:ilvl w:val="0"/>
          <w:numId w:val="91"/>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 xml:space="preserve">Un </w:t>
      </w:r>
      <w:r w:rsidR="009329F0" w:rsidRPr="00406581">
        <w:rPr>
          <w:rFonts w:ascii="Times New Roman" w:hAnsi="Times New Roman"/>
          <w:sz w:val="24"/>
          <w:szCs w:val="24"/>
          <w:lang w:val="it-IT"/>
        </w:rPr>
        <w:t>Participant</w:t>
      </w:r>
      <w:r w:rsidRPr="00406581">
        <w:rPr>
          <w:rFonts w:ascii="Times New Roman" w:hAnsi="Times New Roman"/>
          <w:sz w:val="24"/>
          <w:szCs w:val="24"/>
          <w:lang w:val="it-IT"/>
        </w:rPr>
        <w:t xml:space="preserve"> nu poate transmite un </w:t>
      </w:r>
      <w:r w:rsidR="00B23F82" w:rsidRPr="00406581">
        <w:rPr>
          <w:rFonts w:ascii="Times New Roman" w:hAnsi="Times New Roman"/>
          <w:sz w:val="24"/>
          <w:szCs w:val="24"/>
          <w:lang w:val="it-IT"/>
        </w:rPr>
        <w:t>O</w:t>
      </w:r>
      <w:r w:rsidRPr="00406581">
        <w:rPr>
          <w:rFonts w:ascii="Times New Roman" w:hAnsi="Times New Roman"/>
          <w:sz w:val="24"/>
          <w:szCs w:val="24"/>
          <w:lang w:val="it-IT"/>
        </w:rPr>
        <w:t xml:space="preserve">rdin care, prin el însuși sau în combinație cu alte </w:t>
      </w:r>
      <w:r w:rsidR="00040054" w:rsidRPr="00406581">
        <w:rPr>
          <w:rFonts w:ascii="Times New Roman" w:hAnsi="Times New Roman"/>
          <w:sz w:val="24"/>
          <w:szCs w:val="24"/>
          <w:lang w:val="it-IT"/>
        </w:rPr>
        <w:t>O</w:t>
      </w:r>
      <w:r w:rsidRPr="00406581">
        <w:rPr>
          <w:rFonts w:ascii="Times New Roman" w:hAnsi="Times New Roman"/>
          <w:sz w:val="24"/>
          <w:szCs w:val="24"/>
          <w:lang w:val="it-IT"/>
        </w:rPr>
        <w:t xml:space="preserve">rdine deja transmise de </w:t>
      </w:r>
      <w:r w:rsidR="00B23F82" w:rsidRPr="00406581">
        <w:rPr>
          <w:rFonts w:ascii="Times New Roman" w:hAnsi="Times New Roman"/>
          <w:sz w:val="24"/>
          <w:szCs w:val="24"/>
          <w:lang w:val="it-IT"/>
        </w:rPr>
        <w:t>Participant</w:t>
      </w:r>
      <w:r w:rsidRPr="00406581">
        <w:rPr>
          <w:rFonts w:ascii="Times New Roman" w:hAnsi="Times New Roman"/>
          <w:sz w:val="24"/>
          <w:szCs w:val="24"/>
          <w:lang w:val="it-IT"/>
        </w:rPr>
        <w:t xml:space="preserve"> pentru </w:t>
      </w:r>
      <w:r w:rsidR="00040054" w:rsidRPr="00406581">
        <w:rPr>
          <w:rFonts w:ascii="Times New Roman" w:hAnsi="Times New Roman"/>
          <w:sz w:val="24"/>
          <w:szCs w:val="24"/>
          <w:lang w:val="it-IT"/>
        </w:rPr>
        <w:t>respectiv</w:t>
      </w:r>
      <w:r w:rsidR="003B1F1E" w:rsidRPr="00406581">
        <w:rPr>
          <w:rFonts w:ascii="Times New Roman" w:hAnsi="Times New Roman"/>
          <w:sz w:val="24"/>
          <w:szCs w:val="24"/>
          <w:lang w:val="it-IT"/>
        </w:rPr>
        <w:t>a</w:t>
      </w:r>
      <w:r w:rsidR="00040054" w:rsidRPr="00406581">
        <w:rPr>
          <w:rFonts w:ascii="Times New Roman" w:hAnsi="Times New Roman"/>
          <w:sz w:val="24"/>
          <w:szCs w:val="24"/>
          <w:lang w:val="it-IT"/>
        </w:rPr>
        <w:t xml:space="preserve"> zi de tranzacționare</w:t>
      </w:r>
      <w:r w:rsidR="00DD21F9" w:rsidRPr="00406581">
        <w:rPr>
          <w:rFonts w:ascii="Times New Roman" w:hAnsi="Times New Roman"/>
          <w:sz w:val="24"/>
          <w:szCs w:val="24"/>
          <w:lang w:val="it-IT"/>
        </w:rPr>
        <w:t xml:space="preserve"> pe PZU și/sau PI</w:t>
      </w:r>
      <w:r w:rsidRPr="00406581">
        <w:rPr>
          <w:rFonts w:ascii="Times New Roman" w:hAnsi="Times New Roman"/>
          <w:sz w:val="24"/>
          <w:szCs w:val="24"/>
          <w:lang w:val="it-IT"/>
        </w:rPr>
        <w:t xml:space="preserve">, ar putea conduce </w:t>
      </w:r>
      <w:r w:rsidR="00040054" w:rsidRPr="00406581">
        <w:rPr>
          <w:rFonts w:ascii="Times New Roman" w:hAnsi="Times New Roman"/>
          <w:sz w:val="24"/>
          <w:szCs w:val="24"/>
          <w:lang w:val="it-IT"/>
        </w:rPr>
        <w:t>Participantul</w:t>
      </w:r>
      <w:r w:rsidRPr="00406581">
        <w:rPr>
          <w:rFonts w:ascii="Times New Roman" w:hAnsi="Times New Roman"/>
          <w:sz w:val="24"/>
          <w:szCs w:val="24"/>
          <w:lang w:val="it-IT"/>
        </w:rPr>
        <w:t xml:space="preserve"> la depășirea </w:t>
      </w:r>
      <w:r w:rsidR="00402F19" w:rsidRPr="00406581">
        <w:rPr>
          <w:rFonts w:ascii="Times New Roman" w:hAnsi="Times New Roman"/>
          <w:sz w:val="24"/>
          <w:szCs w:val="24"/>
          <w:lang w:val="it-IT"/>
        </w:rPr>
        <w:t>Limite</w:t>
      </w:r>
      <w:r w:rsidR="003B1F1E" w:rsidRPr="00406581">
        <w:rPr>
          <w:rFonts w:ascii="Times New Roman" w:hAnsi="Times New Roman"/>
          <w:sz w:val="24"/>
          <w:szCs w:val="24"/>
          <w:lang w:val="it-IT"/>
        </w:rPr>
        <w:t xml:space="preserve">i </w:t>
      </w:r>
      <w:r w:rsidRPr="00406581">
        <w:rPr>
          <w:rFonts w:ascii="Times New Roman" w:hAnsi="Times New Roman"/>
          <w:sz w:val="24"/>
          <w:szCs w:val="24"/>
          <w:lang w:val="it-IT"/>
        </w:rPr>
        <w:t>sale de tranzacționare.</w:t>
      </w:r>
    </w:p>
    <w:p w14:paraId="2608D2CA" w14:textId="701F6CFA" w:rsidR="00422D15" w:rsidRPr="00406581" w:rsidRDefault="009329F0">
      <w:pPr>
        <w:pStyle w:val="CERLEVEL4"/>
        <w:widowControl w:val="0"/>
        <w:numPr>
          <w:ilvl w:val="0"/>
          <w:numId w:val="91"/>
        </w:numPr>
        <w:spacing w:after="200" w:line="280" w:lineRule="exact"/>
        <w:ind w:hanging="720"/>
        <w:rPr>
          <w:rFonts w:ascii="Times New Roman" w:hAnsi="Times New Roman"/>
          <w:sz w:val="24"/>
          <w:szCs w:val="24"/>
          <w:lang w:val="fr-FR"/>
        </w:rPr>
      </w:pPr>
      <w:r w:rsidRPr="00406581">
        <w:rPr>
          <w:rFonts w:ascii="Times New Roman" w:hAnsi="Times New Roman"/>
          <w:sz w:val="24"/>
          <w:szCs w:val="24"/>
          <w:lang w:val="fr-FR"/>
        </w:rPr>
        <w:t>BRM</w:t>
      </w:r>
      <w:r w:rsidR="00422D15" w:rsidRPr="00406581">
        <w:rPr>
          <w:rFonts w:ascii="Times New Roman" w:hAnsi="Times New Roman"/>
          <w:sz w:val="24"/>
          <w:szCs w:val="24"/>
          <w:lang w:val="fr-FR"/>
        </w:rPr>
        <w:t xml:space="preserve"> va </w:t>
      </w:r>
      <w:proofErr w:type="spellStart"/>
      <w:r w:rsidR="00422D15" w:rsidRPr="00406581">
        <w:rPr>
          <w:rFonts w:ascii="Times New Roman" w:hAnsi="Times New Roman"/>
          <w:sz w:val="24"/>
          <w:szCs w:val="24"/>
          <w:lang w:val="fr-FR"/>
        </w:rPr>
        <w:t>respinge</w:t>
      </w:r>
      <w:proofErr w:type="spellEnd"/>
      <w:r w:rsidR="00422D15" w:rsidRPr="00406581">
        <w:rPr>
          <w:rFonts w:ascii="Times New Roman" w:hAnsi="Times New Roman"/>
          <w:sz w:val="24"/>
          <w:szCs w:val="24"/>
          <w:lang w:val="fr-FR"/>
        </w:rPr>
        <w:t xml:space="preserve"> </w:t>
      </w:r>
      <w:proofErr w:type="spellStart"/>
      <w:r w:rsidR="00422D15" w:rsidRPr="00406581">
        <w:rPr>
          <w:rFonts w:ascii="Times New Roman" w:hAnsi="Times New Roman"/>
          <w:sz w:val="24"/>
          <w:szCs w:val="24"/>
          <w:lang w:val="fr-FR"/>
        </w:rPr>
        <w:t>orice</w:t>
      </w:r>
      <w:proofErr w:type="spellEnd"/>
      <w:r w:rsidR="00422D15" w:rsidRPr="00406581">
        <w:rPr>
          <w:rFonts w:ascii="Times New Roman" w:hAnsi="Times New Roman"/>
          <w:sz w:val="24"/>
          <w:szCs w:val="24"/>
          <w:lang w:val="fr-FR"/>
        </w:rPr>
        <w:t xml:space="preserve"> </w:t>
      </w:r>
      <w:proofErr w:type="spellStart"/>
      <w:r w:rsidR="00422D15" w:rsidRPr="00406581">
        <w:rPr>
          <w:rFonts w:ascii="Times New Roman" w:hAnsi="Times New Roman"/>
          <w:sz w:val="24"/>
          <w:szCs w:val="24"/>
          <w:lang w:val="fr-FR"/>
        </w:rPr>
        <w:t>Ordin</w:t>
      </w:r>
      <w:proofErr w:type="spellEnd"/>
      <w:r w:rsidR="00422D15" w:rsidRPr="00406581">
        <w:rPr>
          <w:rFonts w:ascii="Times New Roman" w:hAnsi="Times New Roman"/>
          <w:sz w:val="24"/>
          <w:szCs w:val="24"/>
          <w:lang w:val="fr-FR"/>
        </w:rPr>
        <w:t xml:space="preserve"> transmis de </w:t>
      </w:r>
      <w:proofErr w:type="spellStart"/>
      <w:r w:rsidR="00422D15" w:rsidRPr="00406581">
        <w:rPr>
          <w:rFonts w:ascii="Times New Roman" w:hAnsi="Times New Roman"/>
          <w:sz w:val="24"/>
          <w:szCs w:val="24"/>
          <w:lang w:val="fr-FR"/>
        </w:rPr>
        <w:t>către</w:t>
      </w:r>
      <w:proofErr w:type="spellEnd"/>
      <w:r w:rsidR="00422D15" w:rsidRPr="00406581">
        <w:rPr>
          <w:rFonts w:ascii="Times New Roman" w:hAnsi="Times New Roman"/>
          <w:sz w:val="24"/>
          <w:szCs w:val="24"/>
          <w:lang w:val="fr-FR"/>
        </w:rPr>
        <w:t xml:space="preserve"> un </w:t>
      </w:r>
      <w:r w:rsidRPr="00406581">
        <w:rPr>
          <w:rFonts w:ascii="Times New Roman" w:hAnsi="Times New Roman"/>
          <w:sz w:val="24"/>
          <w:szCs w:val="24"/>
          <w:lang w:val="fr-FR"/>
        </w:rPr>
        <w:t>Participant</w:t>
      </w:r>
      <w:r w:rsidR="00422D15" w:rsidRPr="00406581">
        <w:rPr>
          <w:rFonts w:ascii="Times New Roman" w:hAnsi="Times New Roman"/>
          <w:sz w:val="24"/>
          <w:szCs w:val="24"/>
          <w:lang w:val="fr-FR"/>
        </w:rPr>
        <w:t xml:space="preserve"> care </w:t>
      </w:r>
      <w:proofErr w:type="spellStart"/>
      <w:r w:rsidR="00422D15" w:rsidRPr="00406581">
        <w:rPr>
          <w:rFonts w:ascii="Times New Roman" w:hAnsi="Times New Roman"/>
          <w:sz w:val="24"/>
          <w:szCs w:val="24"/>
          <w:lang w:val="fr-FR"/>
        </w:rPr>
        <w:t>ar</w:t>
      </w:r>
      <w:proofErr w:type="spellEnd"/>
      <w:r w:rsidR="00422D15" w:rsidRPr="00406581">
        <w:rPr>
          <w:rFonts w:ascii="Times New Roman" w:hAnsi="Times New Roman"/>
          <w:sz w:val="24"/>
          <w:szCs w:val="24"/>
          <w:lang w:val="fr-FR"/>
        </w:rPr>
        <w:t xml:space="preserve"> </w:t>
      </w:r>
      <w:proofErr w:type="spellStart"/>
      <w:r w:rsidR="00422D15" w:rsidRPr="00406581">
        <w:rPr>
          <w:rFonts w:ascii="Times New Roman" w:hAnsi="Times New Roman"/>
          <w:sz w:val="24"/>
          <w:szCs w:val="24"/>
          <w:lang w:val="fr-FR"/>
        </w:rPr>
        <w:t>putea</w:t>
      </w:r>
      <w:proofErr w:type="spellEnd"/>
      <w:r w:rsidR="00422D15" w:rsidRPr="00406581">
        <w:rPr>
          <w:rFonts w:ascii="Times New Roman" w:hAnsi="Times New Roman"/>
          <w:sz w:val="24"/>
          <w:szCs w:val="24"/>
          <w:lang w:val="fr-FR"/>
        </w:rPr>
        <w:t xml:space="preserve"> </w:t>
      </w:r>
      <w:proofErr w:type="spellStart"/>
      <w:r w:rsidR="00040054" w:rsidRPr="00406581">
        <w:rPr>
          <w:rFonts w:ascii="Times New Roman" w:hAnsi="Times New Roman"/>
          <w:sz w:val="24"/>
          <w:szCs w:val="24"/>
          <w:lang w:val="fr-FR"/>
        </w:rPr>
        <w:t>con</w:t>
      </w:r>
      <w:r w:rsidR="00422D15" w:rsidRPr="00406581">
        <w:rPr>
          <w:rFonts w:ascii="Times New Roman" w:hAnsi="Times New Roman"/>
          <w:sz w:val="24"/>
          <w:szCs w:val="24"/>
          <w:lang w:val="fr-FR"/>
        </w:rPr>
        <w:t>duce</w:t>
      </w:r>
      <w:proofErr w:type="spellEnd"/>
      <w:r w:rsidR="00422D15" w:rsidRPr="00406581">
        <w:rPr>
          <w:rFonts w:ascii="Times New Roman" w:hAnsi="Times New Roman"/>
          <w:sz w:val="24"/>
          <w:szCs w:val="24"/>
          <w:lang w:val="fr-FR"/>
        </w:rPr>
        <w:t xml:space="preserve"> la </w:t>
      </w:r>
      <w:proofErr w:type="spellStart"/>
      <w:r w:rsidR="00422D15" w:rsidRPr="00406581">
        <w:rPr>
          <w:rFonts w:ascii="Times New Roman" w:hAnsi="Times New Roman"/>
          <w:sz w:val="24"/>
          <w:szCs w:val="24"/>
          <w:lang w:val="fr-FR"/>
        </w:rPr>
        <w:t>depășirea</w:t>
      </w:r>
      <w:proofErr w:type="spellEnd"/>
      <w:r w:rsidR="00422D15" w:rsidRPr="00406581">
        <w:rPr>
          <w:rFonts w:ascii="Times New Roman" w:hAnsi="Times New Roman"/>
          <w:sz w:val="24"/>
          <w:szCs w:val="24"/>
          <w:lang w:val="fr-FR"/>
        </w:rPr>
        <w:t xml:space="preserve"> de </w:t>
      </w:r>
      <w:proofErr w:type="spellStart"/>
      <w:r w:rsidR="00422D15" w:rsidRPr="00406581">
        <w:rPr>
          <w:rFonts w:ascii="Times New Roman" w:hAnsi="Times New Roman"/>
          <w:sz w:val="24"/>
          <w:szCs w:val="24"/>
          <w:lang w:val="fr-FR"/>
        </w:rPr>
        <w:t>către</w:t>
      </w:r>
      <w:proofErr w:type="spellEnd"/>
      <w:r w:rsidR="00422D15" w:rsidRPr="00406581">
        <w:rPr>
          <w:rFonts w:ascii="Times New Roman" w:hAnsi="Times New Roman"/>
          <w:sz w:val="24"/>
          <w:szCs w:val="24"/>
          <w:lang w:val="fr-FR"/>
        </w:rPr>
        <w:t xml:space="preserve"> </w:t>
      </w:r>
      <w:proofErr w:type="spellStart"/>
      <w:r w:rsidR="00422D15" w:rsidRPr="00406581">
        <w:rPr>
          <w:rFonts w:ascii="Times New Roman" w:hAnsi="Times New Roman"/>
          <w:sz w:val="24"/>
          <w:szCs w:val="24"/>
          <w:lang w:val="fr-FR"/>
        </w:rPr>
        <w:t>acel</w:t>
      </w:r>
      <w:proofErr w:type="spellEnd"/>
      <w:r w:rsidR="00422D15" w:rsidRPr="00406581">
        <w:rPr>
          <w:rFonts w:ascii="Times New Roman" w:hAnsi="Times New Roman"/>
          <w:sz w:val="24"/>
          <w:szCs w:val="24"/>
          <w:lang w:val="fr-FR"/>
        </w:rPr>
        <w:t xml:space="preserve"> </w:t>
      </w:r>
      <w:r w:rsidRPr="00406581">
        <w:rPr>
          <w:rFonts w:ascii="Times New Roman" w:hAnsi="Times New Roman"/>
          <w:sz w:val="24"/>
          <w:szCs w:val="24"/>
          <w:lang w:val="fr-FR"/>
        </w:rPr>
        <w:t>Participant</w:t>
      </w:r>
      <w:r w:rsidR="00422D15" w:rsidRPr="00406581">
        <w:rPr>
          <w:rFonts w:ascii="Times New Roman" w:hAnsi="Times New Roman"/>
          <w:sz w:val="24"/>
          <w:szCs w:val="24"/>
          <w:lang w:val="fr-FR"/>
        </w:rPr>
        <w:t xml:space="preserve"> a </w:t>
      </w:r>
      <w:proofErr w:type="spellStart"/>
      <w:proofErr w:type="gramStart"/>
      <w:r w:rsidR="00422D15" w:rsidRPr="00406581">
        <w:rPr>
          <w:rFonts w:ascii="Times New Roman" w:hAnsi="Times New Roman"/>
          <w:sz w:val="24"/>
          <w:szCs w:val="24"/>
          <w:lang w:val="fr-FR"/>
        </w:rPr>
        <w:t>Limit</w:t>
      </w:r>
      <w:r w:rsidR="00FD4AEB" w:rsidRPr="00406581">
        <w:rPr>
          <w:rFonts w:ascii="Times New Roman" w:hAnsi="Times New Roman"/>
          <w:sz w:val="24"/>
          <w:szCs w:val="24"/>
          <w:lang w:val="fr-FR"/>
        </w:rPr>
        <w:t>ei</w:t>
      </w:r>
      <w:proofErr w:type="spellEnd"/>
      <w:r w:rsidR="00FD4AEB" w:rsidRPr="00406581">
        <w:rPr>
          <w:rFonts w:ascii="Times New Roman" w:hAnsi="Times New Roman"/>
          <w:sz w:val="24"/>
          <w:szCs w:val="24"/>
          <w:lang w:val="fr-FR"/>
        </w:rPr>
        <w:t xml:space="preserve"> </w:t>
      </w:r>
      <w:r w:rsidR="00422D15" w:rsidRPr="00406581">
        <w:rPr>
          <w:rFonts w:ascii="Times New Roman" w:hAnsi="Times New Roman"/>
          <w:sz w:val="24"/>
          <w:szCs w:val="24"/>
          <w:lang w:val="fr-FR"/>
        </w:rPr>
        <w:t xml:space="preserve"> de</w:t>
      </w:r>
      <w:proofErr w:type="gramEnd"/>
      <w:r w:rsidR="00422D15" w:rsidRPr="00406581">
        <w:rPr>
          <w:rFonts w:ascii="Times New Roman" w:hAnsi="Times New Roman"/>
          <w:sz w:val="24"/>
          <w:szCs w:val="24"/>
          <w:lang w:val="fr-FR"/>
        </w:rPr>
        <w:t xml:space="preserve"> </w:t>
      </w:r>
      <w:proofErr w:type="spellStart"/>
      <w:r w:rsidR="00040054" w:rsidRPr="00406581">
        <w:rPr>
          <w:rFonts w:ascii="Times New Roman" w:hAnsi="Times New Roman"/>
          <w:sz w:val="24"/>
          <w:szCs w:val="24"/>
          <w:lang w:val="fr-FR"/>
        </w:rPr>
        <w:t>t</w:t>
      </w:r>
      <w:r w:rsidR="00422D15" w:rsidRPr="00406581">
        <w:rPr>
          <w:rFonts w:ascii="Times New Roman" w:hAnsi="Times New Roman"/>
          <w:sz w:val="24"/>
          <w:szCs w:val="24"/>
          <w:lang w:val="fr-FR"/>
        </w:rPr>
        <w:t>ranzacționare</w:t>
      </w:r>
      <w:proofErr w:type="spellEnd"/>
      <w:r w:rsidR="00422D15" w:rsidRPr="00406581">
        <w:rPr>
          <w:rFonts w:ascii="Times New Roman" w:hAnsi="Times New Roman"/>
          <w:sz w:val="24"/>
          <w:szCs w:val="24"/>
          <w:lang w:val="fr-FR"/>
        </w:rPr>
        <w:t>.</w:t>
      </w:r>
    </w:p>
    <w:p w14:paraId="77A5FEF1" w14:textId="75B82092" w:rsidR="00422D15" w:rsidRPr="00406581" w:rsidRDefault="005E3ABC">
      <w:pPr>
        <w:pStyle w:val="ListParagraph"/>
        <w:widowControl w:val="0"/>
        <w:numPr>
          <w:ilvl w:val="0"/>
          <w:numId w:val="90"/>
        </w:numPr>
        <w:spacing w:line="280" w:lineRule="exact"/>
        <w:ind w:hanging="720"/>
        <w:contextualSpacing w:val="0"/>
        <w:rPr>
          <w:rFonts w:ascii="Times New Roman" w:hAnsi="Times New Roman" w:cs="Times New Roman"/>
          <w:b/>
          <w:bCs/>
          <w:sz w:val="24"/>
          <w:szCs w:val="24"/>
        </w:rPr>
      </w:pPr>
      <w:bookmarkStart w:id="219" w:name="_Hlk507858417"/>
      <w:proofErr w:type="spellStart"/>
      <w:r w:rsidRPr="00406581">
        <w:rPr>
          <w:rFonts w:ascii="Times New Roman" w:hAnsi="Times New Roman" w:cs="Times New Roman"/>
          <w:b/>
          <w:bCs/>
          <w:sz w:val="24"/>
          <w:szCs w:val="24"/>
        </w:rPr>
        <w:t>Transmiterea</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Ordinelor</w:t>
      </w:r>
      <w:proofErr w:type="spellEnd"/>
    </w:p>
    <w:bookmarkEnd w:id="219"/>
    <w:p w14:paraId="7721BD16" w14:textId="77777777" w:rsidR="00ED23EF" w:rsidRPr="00406581" w:rsidRDefault="00ED23EF">
      <w:pPr>
        <w:pStyle w:val="CERLEVEL4"/>
        <w:widowControl w:val="0"/>
        <w:numPr>
          <w:ilvl w:val="0"/>
          <w:numId w:val="92"/>
        </w:numPr>
        <w:spacing w:after="200" w:line="280" w:lineRule="exact"/>
        <w:ind w:hanging="720"/>
        <w:rPr>
          <w:rFonts w:ascii="Times New Roman" w:hAnsi="Times New Roman"/>
          <w:sz w:val="24"/>
          <w:szCs w:val="24"/>
        </w:rPr>
      </w:pPr>
      <w:proofErr w:type="spellStart"/>
      <w:r w:rsidRPr="00406581">
        <w:rPr>
          <w:rFonts w:ascii="Times New Roman" w:hAnsi="Times New Roman"/>
          <w:sz w:val="24"/>
          <w:szCs w:val="24"/>
        </w:rPr>
        <w:t>Participanții</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vor</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transmite</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Ordinele</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prin</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intermediul</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unei</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interfețe</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electronice</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către</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Sistemul</w:t>
      </w:r>
      <w:proofErr w:type="spellEnd"/>
      <w:r w:rsidR="00422D15" w:rsidRPr="00406581">
        <w:rPr>
          <w:rFonts w:ascii="Times New Roman" w:hAnsi="Times New Roman"/>
          <w:sz w:val="24"/>
          <w:szCs w:val="24"/>
        </w:rPr>
        <w:t xml:space="preserve"> de </w:t>
      </w:r>
      <w:proofErr w:type="spellStart"/>
      <w:r w:rsidR="00422D15" w:rsidRPr="00406581">
        <w:rPr>
          <w:rFonts w:ascii="Times New Roman" w:hAnsi="Times New Roman"/>
          <w:sz w:val="24"/>
          <w:szCs w:val="24"/>
        </w:rPr>
        <w:t>Tranzacționare</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conținutul</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și</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formatul</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acestora</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urmând</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să</w:t>
      </w:r>
      <w:proofErr w:type="spellEnd"/>
      <w:r w:rsidR="00422D15" w:rsidRPr="00406581">
        <w:rPr>
          <w:rFonts w:ascii="Times New Roman" w:hAnsi="Times New Roman"/>
          <w:sz w:val="24"/>
          <w:szCs w:val="24"/>
        </w:rPr>
        <w:t xml:space="preserve"> fie </w:t>
      </w:r>
      <w:proofErr w:type="spellStart"/>
      <w:r w:rsidR="00422D15" w:rsidRPr="00406581">
        <w:rPr>
          <w:rFonts w:ascii="Times New Roman" w:hAnsi="Times New Roman"/>
          <w:sz w:val="24"/>
          <w:szCs w:val="24"/>
        </w:rPr>
        <w:t>în</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conformitate</w:t>
      </w:r>
      <w:proofErr w:type="spellEnd"/>
      <w:r w:rsidR="00422D15" w:rsidRPr="00406581">
        <w:rPr>
          <w:rFonts w:ascii="Times New Roman" w:hAnsi="Times New Roman"/>
          <w:sz w:val="24"/>
          <w:szCs w:val="24"/>
        </w:rPr>
        <w:t xml:space="preserve"> cu </w:t>
      </w:r>
      <w:proofErr w:type="spellStart"/>
      <w:r w:rsidR="00422D15" w:rsidRPr="00406581">
        <w:rPr>
          <w:rFonts w:ascii="Times New Roman" w:hAnsi="Times New Roman"/>
          <w:sz w:val="24"/>
          <w:szCs w:val="24"/>
        </w:rPr>
        <w:t>orice</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specificații</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sau</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modele</w:t>
      </w:r>
      <w:proofErr w:type="spellEnd"/>
      <w:r w:rsidR="00422D15" w:rsidRPr="00406581">
        <w:rPr>
          <w:rFonts w:ascii="Times New Roman" w:hAnsi="Times New Roman"/>
          <w:sz w:val="24"/>
          <w:szCs w:val="24"/>
        </w:rPr>
        <w:t xml:space="preserve"> </w:t>
      </w:r>
      <w:proofErr w:type="spellStart"/>
      <w:r w:rsidR="00422D15" w:rsidRPr="00406581">
        <w:rPr>
          <w:rFonts w:ascii="Times New Roman" w:hAnsi="Times New Roman"/>
          <w:sz w:val="24"/>
          <w:szCs w:val="24"/>
        </w:rPr>
        <w:t>furnizate</w:t>
      </w:r>
      <w:proofErr w:type="spellEnd"/>
      <w:r w:rsidR="00422D15" w:rsidRPr="00406581">
        <w:rPr>
          <w:rFonts w:ascii="Times New Roman" w:hAnsi="Times New Roman"/>
          <w:sz w:val="24"/>
          <w:szCs w:val="24"/>
        </w:rPr>
        <w:t xml:space="preserve"> de </w:t>
      </w:r>
      <w:r w:rsidR="009329F0" w:rsidRPr="00406581">
        <w:rPr>
          <w:rFonts w:ascii="Times New Roman" w:hAnsi="Times New Roman"/>
          <w:sz w:val="24"/>
          <w:szCs w:val="24"/>
        </w:rPr>
        <w:t>BRM</w:t>
      </w:r>
      <w:r w:rsidR="00422D15" w:rsidRPr="00406581">
        <w:rPr>
          <w:rFonts w:ascii="Times New Roman" w:hAnsi="Times New Roman"/>
          <w:sz w:val="24"/>
          <w:szCs w:val="24"/>
        </w:rPr>
        <w:t xml:space="preserve"> </w:t>
      </w:r>
      <w:r w:rsidRPr="00406581">
        <w:rPr>
          <w:rFonts w:ascii="Times New Roman" w:hAnsi="Times New Roman"/>
          <w:sz w:val="24"/>
          <w:szCs w:val="24"/>
        </w:rPr>
        <w:t>periodic.</w:t>
      </w:r>
      <w:r w:rsidR="00422D15" w:rsidRPr="00406581">
        <w:rPr>
          <w:rFonts w:ascii="Times New Roman" w:hAnsi="Times New Roman"/>
          <w:sz w:val="24"/>
          <w:szCs w:val="24"/>
        </w:rPr>
        <w:t xml:space="preserve"> </w:t>
      </w:r>
    </w:p>
    <w:p w14:paraId="235F2F8B" w14:textId="01E0293E" w:rsidR="00D4415C" w:rsidRPr="00406581" w:rsidRDefault="009329F0">
      <w:pPr>
        <w:pStyle w:val="CERLEVEL4"/>
        <w:widowControl w:val="0"/>
        <w:numPr>
          <w:ilvl w:val="0"/>
          <w:numId w:val="92"/>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BRM</w:t>
      </w:r>
      <w:r w:rsidR="00422D15" w:rsidRPr="00406581">
        <w:rPr>
          <w:rFonts w:ascii="Times New Roman" w:hAnsi="Times New Roman"/>
          <w:sz w:val="24"/>
          <w:szCs w:val="24"/>
          <w:lang w:val="it-IT"/>
        </w:rPr>
        <w:t xml:space="preserve"> va confirma fiecărui </w:t>
      </w:r>
      <w:r w:rsidRPr="00406581">
        <w:rPr>
          <w:rFonts w:ascii="Times New Roman" w:hAnsi="Times New Roman"/>
          <w:sz w:val="24"/>
          <w:szCs w:val="24"/>
          <w:lang w:val="it-IT"/>
        </w:rPr>
        <w:t>Participant</w:t>
      </w:r>
      <w:r w:rsidR="008750DA" w:rsidRPr="00406581">
        <w:rPr>
          <w:rFonts w:ascii="Times New Roman" w:hAnsi="Times New Roman"/>
          <w:sz w:val="24"/>
          <w:szCs w:val="24"/>
          <w:lang w:val="it-IT"/>
        </w:rPr>
        <w:t xml:space="preserve"> prin intermediul Sistemului de tranzacționare</w:t>
      </w:r>
      <w:r w:rsidR="00422D15" w:rsidRPr="00406581">
        <w:rPr>
          <w:rFonts w:ascii="Times New Roman" w:hAnsi="Times New Roman"/>
          <w:sz w:val="24"/>
          <w:szCs w:val="24"/>
          <w:lang w:val="it-IT"/>
        </w:rPr>
        <w:t xml:space="preserve"> primirea unui Ordin transmis de către </w:t>
      </w:r>
      <w:r w:rsidR="00040054" w:rsidRPr="00406581">
        <w:rPr>
          <w:rFonts w:ascii="Times New Roman" w:hAnsi="Times New Roman"/>
          <w:sz w:val="24"/>
          <w:szCs w:val="24"/>
          <w:lang w:val="it-IT"/>
        </w:rPr>
        <w:t>Participantul</w:t>
      </w:r>
      <w:r w:rsidR="00422D15" w:rsidRPr="00406581">
        <w:rPr>
          <w:rFonts w:ascii="Times New Roman" w:hAnsi="Times New Roman"/>
          <w:sz w:val="24"/>
          <w:szCs w:val="24"/>
          <w:lang w:val="it-IT"/>
        </w:rPr>
        <w:t xml:space="preserve"> care respectă cerințele </w:t>
      </w:r>
      <w:r w:rsidR="00D4415C" w:rsidRPr="00406581">
        <w:rPr>
          <w:rFonts w:ascii="Times New Roman" w:hAnsi="Times New Roman"/>
          <w:sz w:val="24"/>
          <w:szCs w:val="24"/>
          <w:lang w:val="it-IT"/>
        </w:rPr>
        <w:t>Procedurii Generale</w:t>
      </w:r>
      <w:r w:rsidR="00422D15" w:rsidRPr="00406581">
        <w:rPr>
          <w:rFonts w:ascii="Times New Roman" w:hAnsi="Times New Roman"/>
          <w:sz w:val="24"/>
          <w:szCs w:val="24"/>
          <w:lang w:val="it-IT"/>
        </w:rPr>
        <w:t xml:space="preserve"> și ale prezentelor </w:t>
      </w:r>
      <w:r w:rsidR="0031665C" w:rsidRPr="00406581">
        <w:rPr>
          <w:rFonts w:ascii="Times New Roman" w:hAnsi="Times New Roman"/>
          <w:sz w:val="24"/>
          <w:szCs w:val="24"/>
          <w:lang w:val="it-IT"/>
        </w:rPr>
        <w:t>Reguli</w:t>
      </w:r>
      <w:r w:rsidR="00422D15" w:rsidRPr="00406581">
        <w:rPr>
          <w:rFonts w:ascii="Times New Roman" w:hAnsi="Times New Roman"/>
          <w:sz w:val="24"/>
          <w:szCs w:val="24"/>
          <w:lang w:val="it-IT"/>
        </w:rPr>
        <w:t xml:space="preserve">. </w:t>
      </w:r>
    </w:p>
    <w:p w14:paraId="198B60FD" w14:textId="3D605A33" w:rsidR="00D4415C" w:rsidRPr="00406581" w:rsidRDefault="00422D15">
      <w:pPr>
        <w:pStyle w:val="CERLEVEL4"/>
        <w:widowControl w:val="0"/>
        <w:numPr>
          <w:ilvl w:val="0"/>
          <w:numId w:val="92"/>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 xml:space="preserve">Fiecare </w:t>
      </w:r>
      <w:r w:rsidR="009329F0" w:rsidRPr="00406581">
        <w:rPr>
          <w:rFonts w:ascii="Times New Roman" w:hAnsi="Times New Roman"/>
          <w:sz w:val="24"/>
          <w:szCs w:val="24"/>
          <w:lang w:val="it-IT"/>
        </w:rPr>
        <w:t>Participant</w:t>
      </w:r>
      <w:r w:rsidRPr="00406581">
        <w:rPr>
          <w:rFonts w:ascii="Times New Roman" w:hAnsi="Times New Roman"/>
          <w:sz w:val="24"/>
          <w:szCs w:val="24"/>
          <w:lang w:val="it-IT"/>
        </w:rPr>
        <w:t xml:space="preserve"> este responsabil pentru asigurarea acurateței ordinelor sale, așa cum sunt introduse în </w:t>
      </w:r>
      <w:r w:rsidR="001E37F5" w:rsidRPr="00406581">
        <w:rPr>
          <w:rFonts w:ascii="Times New Roman" w:hAnsi="Times New Roman"/>
          <w:sz w:val="24"/>
          <w:szCs w:val="24"/>
          <w:lang w:val="it-IT"/>
        </w:rPr>
        <w:t>Registrul de ordine comun</w:t>
      </w:r>
      <w:r w:rsidRPr="00406581">
        <w:rPr>
          <w:rFonts w:ascii="Times New Roman" w:hAnsi="Times New Roman"/>
          <w:sz w:val="24"/>
          <w:szCs w:val="24"/>
          <w:lang w:val="it-IT"/>
        </w:rPr>
        <w:t xml:space="preserve">. </w:t>
      </w:r>
    </w:p>
    <w:p w14:paraId="7D2B199A" w14:textId="41219C18" w:rsidR="005D0A40" w:rsidRPr="00406581" w:rsidRDefault="009329F0">
      <w:pPr>
        <w:pStyle w:val="CERLEVEL4"/>
        <w:widowControl w:val="0"/>
        <w:numPr>
          <w:ilvl w:val="0"/>
          <w:numId w:val="92"/>
        </w:numPr>
        <w:spacing w:line="280" w:lineRule="exact"/>
        <w:ind w:hanging="720"/>
        <w:rPr>
          <w:rFonts w:ascii="Times New Roman" w:hAnsi="Times New Roman"/>
          <w:sz w:val="24"/>
          <w:szCs w:val="24"/>
          <w:lang w:val="it-IT"/>
        </w:rPr>
      </w:pPr>
      <w:r w:rsidRPr="00406581">
        <w:rPr>
          <w:rFonts w:ascii="Times New Roman" w:hAnsi="Times New Roman"/>
          <w:sz w:val="24"/>
          <w:szCs w:val="24"/>
          <w:lang w:val="it-IT"/>
        </w:rPr>
        <w:t>BRM</w:t>
      </w:r>
      <w:r w:rsidR="00422D15" w:rsidRPr="00406581">
        <w:rPr>
          <w:rFonts w:ascii="Times New Roman" w:hAnsi="Times New Roman"/>
          <w:sz w:val="24"/>
          <w:szCs w:val="24"/>
          <w:lang w:val="it-IT"/>
        </w:rPr>
        <w:t xml:space="preserve"> va</w:t>
      </w:r>
      <w:r w:rsidR="005D0A40" w:rsidRPr="00406581">
        <w:rPr>
          <w:rFonts w:ascii="Times New Roman" w:hAnsi="Times New Roman"/>
          <w:sz w:val="24"/>
          <w:szCs w:val="24"/>
          <w:lang w:val="it-IT"/>
        </w:rPr>
        <w:t xml:space="preserve"> avea dreptul să</w:t>
      </w:r>
      <w:r w:rsidR="00422D15" w:rsidRPr="00406581">
        <w:rPr>
          <w:rFonts w:ascii="Times New Roman" w:hAnsi="Times New Roman"/>
          <w:sz w:val="24"/>
          <w:szCs w:val="24"/>
          <w:lang w:val="it-IT"/>
        </w:rPr>
        <w:t xml:space="preserve"> resping</w:t>
      </w:r>
      <w:r w:rsidR="005D0A40" w:rsidRPr="00406581">
        <w:rPr>
          <w:rFonts w:ascii="Times New Roman" w:hAnsi="Times New Roman"/>
          <w:sz w:val="24"/>
          <w:szCs w:val="24"/>
          <w:lang w:val="it-IT"/>
        </w:rPr>
        <w:t>ă</w:t>
      </w:r>
      <w:r w:rsidR="00422D15" w:rsidRPr="00406581">
        <w:rPr>
          <w:rFonts w:ascii="Times New Roman" w:hAnsi="Times New Roman"/>
          <w:sz w:val="24"/>
          <w:szCs w:val="24"/>
          <w:lang w:val="it-IT"/>
        </w:rPr>
        <w:t xml:space="preserve"> Ordinele care nu sunt conforme cu cerințele </w:t>
      </w:r>
      <w:r w:rsidR="00D4415C" w:rsidRPr="00406581">
        <w:rPr>
          <w:rFonts w:ascii="Times New Roman" w:hAnsi="Times New Roman"/>
          <w:sz w:val="24"/>
          <w:szCs w:val="24"/>
          <w:lang w:val="it-IT"/>
        </w:rPr>
        <w:t>Procedurii Generale</w:t>
      </w:r>
      <w:r w:rsidR="00422D15" w:rsidRPr="00406581">
        <w:rPr>
          <w:rFonts w:ascii="Times New Roman" w:hAnsi="Times New Roman"/>
          <w:sz w:val="24"/>
          <w:szCs w:val="24"/>
          <w:lang w:val="it-IT"/>
        </w:rPr>
        <w:t xml:space="preserve"> sau ale prezentelor </w:t>
      </w:r>
      <w:r w:rsidR="0031665C" w:rsidRPr="00406581">
        <w:rPr>
          <w:rFonts w:ascii="Times New Roman" w:hAnsi="Times New Roman"/>
          <w:sz w:val="24"/>
          <w:szCs w:val="24"/>
          <w:lang w:val="it-IT"/>
        </w:rPr>
        <w:t>Reguli</w:t>
      </w:r>
      <w:r w:rsidR="00422D15" w:rsidRPr="00406581">
        <w:rPr>
          <w:rFonts w:ascii="Times New Roman" w:hAnsi="Times New Roman"/>
          <w:sz w:val="24"/>
          <w:szCs w:val="24"/>
          <w:lang w:val="it-IT"/>
        </w:rPr>
        <w:t xml:space="preserve">. </w:t>
      </w:r>
      <w:bookmarkStart w:id="220" w:name="_Hlk511806107"/>
    </w:p>
    <w:p w14:paraId="2915247B" w14:textId="0E6194AB" w:rsidR="001C4DC0" w:rsidRPr="00406581" w:rsidRDefault="00251A48">
      <w:pPr>
        <w:pStyle w:val="ListParagraph"/>
        <w:widowControl w:val="0"/>
        <w:numPr>
          <w:ilvl w:val="0"/>
          <w:numId w:val="79"/>
        </w:numPr>
        <w:spacing w:line="280" w:lineRule="exact"/>
        <w:ind w:left="992"/>
        <w:contextualSpacing w:val="0"/>
        <w:rPr>
          <w:rFonts w:ascii="Times New Roman" w:hAnsi="Times New Roman" w:cs="Times New Roman"/>
          <w:b/>
          <w:bCs/>
          <w:sz w:val="24"/>
          <w:szCs w:val="24"/>
        </w:rPr>
      </w:pPr>
      <w:bookmarkStart w:id="221" w:name="_Toc481156796"/>
      <w:bookmarkStart w:id="222" w:name="_Toc478587349"/>
      <w:bookmarkStart w:id="223" w:name="_Toc478632958"/>
      <w:bookmarkStart w:id="224" w:name="_Toc478640016"/>
      <w:bookmarkStart w:id="225" w:name="_Toc478647112"/>
      <w:bookmarkStart w:id="226" w:name="_Toc478720787"/>
      <w:bookmarkStart w:id="227" w:name="_Toc478587350"/>
      <w:bookmarkStart w:id="228" w:name="_Toc478632959"/>
      <w:bookmarkStart w:id="229" w:name="_Toc478640017"/>
      <w:bookmarkStart w:id="230" w:name="_Toc478647113"/>
      <w:bookmarkStart w:id="231" w:name="_Toc478720788"/>
      <w:bookmarkStart w:id="232" w:name="_Toc480784989"/>
      <w:bookmarkStart w:id="233" w:name="_Toc481156825"/>
      <w:bookmarkStart w:id="234" w:name="_Toc478587368"/>
      <w:bookmarkStart w:id="235" w:name="_Toc478632976"/>
      <w:bookmarkStart w:id="236" w:name="_Toc478640031"/>
      <w:bookmarkStart w:id="237" w:name="_Toc478647127"/>
      <w:bookmarkStart w:id="238" w:name="_Toc478720802"/>
      <w:bookmarkStart w:id="239" w:name="_Toc480785009"/>
      <w:bookmarkStart w:id="240" w:name="_Toc481156845"/>
      <w:bookmarkStart w:id="241" w:name="_Toc480785010"/>
      <w:bookmarkStart w:id="242" w:name="_Toc48115684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406581">
        <w:rPr>
          <w:rFonts w:ascii="Times New Roman" w:hAnsi="Times New Roman" w:cs="Times New Roman"/>
          <w:b/>
          <w:bCs/>
          <w:sz w:val="24"/>
          <w:szCs w:val="24"/>
        </w:rPr>
        <w:t>ASPECTE OPERAȚIONALE</w:t>
      </w:r>
      <w:r w:rsidR="00BE3CE2" w:rsidRPr="00406581">
        <w:rPr>
          <w:rFonts w:ascii="Times New Roman" w:hAnsi="Times New Roman" w:cs="Times New Roman"/>
          <w:b/>
          <w:bCs/>
          <w:sz w:val="24"/>
          <w:szCs w:val="24"/>
        </w:rPr>
        <w:t xml:space="preserve"> PI</w:t>
      </w:r>
      <w:bookmarkStart w:id="243" w:name="_Toc29373570"/>
      <w:r w:rsidR="00A040C7" w:rsidRPr="00406581">
        <w:rPr>
          <w:rFonts w:ascii="Times New Roman" w:hAnsi="Times New Roman" w:cs="Times New Roman"/>
          <w:b/>
          <w:bCs/>
          <w:sz w:val="24"/>
          <w:szCs w:val="24"/>
        </w:rPr>
        <w:t>-NC</w:t>
      </w:r>
    </w:p>
    <w:p w14:paraId="49CF8A31" w14:textId="00A4AE3B" w:rsidR="0006297D" w:rsidRPr="00406581" w:rsidRDefault="0006297D">
      <w:pPr>
        <w:pStyle w:val="ListParagraph"/>
        <w:widowControl w:val="0"/>
        <w:numPr>
          <w:ilvl w:val="0"/>
          <w:numId w:val="93"/>
        </w:numPr>
        <w:spacing w:line="280" w:lineRule="exact"/>
        <w:ind w:hanging="720"/>
        <w:contextualSpacing w:val="0"/>
        <w:rPr>
          <w:rFonts w:ascii="Times New Roman" w:hAnsi="Times New Roman" w:cs="Times New Roman"/>
          <w:b/>
          <w:bCs/>
          <w:sz w:val="24"/>
          <w:szCs w:val="24"/>
        </w:rPr>
      </w:pPr>
      <w:proofErr w:type="spellStart"/>
      <w:r w:rsidRPr="00406581">
        <w:rPr>
          <w:rFonts w:ascii="Times New Roman" w:hAnsi="Times New Roman" w:cs="Times New Roman"/>
          <w:b/>
          <w:bCs/>
          <w:sz w:val="24"/>
          <w:szCs w:val="24"/>
        </w:rPr>
        <w:t>Modalitatea</w:t>
      </w:r>
      <w:proofErr w:type="spellEnd"/>
      <w:r w:rsidRPr="00406581">
        <w:rPr>
          <w:rFonts w:ascii="Times New Roman" w:hAnsi="Times New Roman" w:cs="Times New Roman"/>
          <w:b/>
          <w:bCs/>
          <w:sz w:val="24"/>
          <w:szCs w:val="24"/>
        </w:rPr>
        <w:t xml:space="preserve"> de </w:t>
      </w:r>
      <w:proofErr w:type="spellStart"/>
      <w:r w:rsidRPr="00406581">
        <w:rPr>
          <w:rFonts w:ascii="Times New Roman" w:hAnsi="Times New Roman" w:cs="Times New Roman"/>
          <w:b/>
          <w:bCs/>
          <w:sz w:val="24"/>
          <w:szCs w:val="24"/>
        </w:rPr>
        <w:t>tranzacționare</w:t>
      </w:r>
      <w:proofErr w:type="spellEnd"/>
      <w:r w:rsidRPr="00406581">
        <w:rPr>
          <w:rFonts w:ascii="Times New Roman" w:hAnsi="Times New Roman" w:cs="Times New Roman"/>
          <w:b/>
          <w:bCs/>
          <w:sz w:val="24"/>
          <w:szCs w:val="24"/>
        </w:rPr>
        <w:t xml:space="preserve"> </w:t>
      </w:r>
    </w:p>
    <w:p w14:paraId="55B107C0" w14:textId="77777777" w:rsidR="00CE6B57" w:rsidRPr="00406581" w:rsidRDefault="007C2041">
      <w:pPr>
        <w:pStyle w:val="ListParagraph"/>
        <w:widowControl w:val="0"/>
        <w:numPr>
          <w:ilvl w:val="0"/>
          <w:numId w:val="94"/>
        </w:numPr>
        <w:autoSpaceDE w:val="0"/>
        <w:autoSpaceDN w:val="0"/>
        <w:adjustRightInd w:val="0"/>
        <w:spacing w:line="280" w:lineRule="exact"/>
        <w:ind w:hanging="720"/>
        <w:contextualSpacing w:val="0"/>
        <w:rPr>
          <w:rFonts w:ascii="Times New Roman" w:hAnsi="Times New Roman" w:cs="Times New Roman"/>
          <w:color w:val="000000"/>
          <w:sz w:val="24"/>
          <w:szCs w:val="24"/>
        </w:rPr>
      </w:pPr>
      <w:r w:rsidRPr="00406581">
        <w:rPr>
          <w:rFonts w:ascii="Times New Roman" w:hAnsi="Times New Roman" w:cs="Times New Roman"/>
          <w:color w:val="000000"/>
          <w:sz w:val="24"/>
          <w:szCs w:val="24"/>
          <w:lang w:val="en-US"/>
        </w:rPr>
        <w:t>PI</w:t>
      </w:r>
      <w:r w:rsidR="00C2543B" w:rsidRPr="00406581">
        <w:rPr>
          <w:rFonts w:ascii="Times New Roman" w:hAnsi="Times New Roman" w:cs="Times New Roman"/>
          <w:color w:val="000000"/>
          <w:sz w:val="24"/>
          <w:szCs w:val="24"/>
          <w:lang w:val="en-US"/>
        </w:rPr>
        <w:t xml:space="preserve"> </w:t>
      </w:r>
      <w:proofErr w:type="spellStart"/>
      <w:r w:rsidR="00C2543B" w:rsidRPr="00406581">
        <w:rPr>
          <w:rFonts w:ascii="Times New Roman" w:hAnsi="Times New Roman" w:cs="Times New Roman"/>
          <w:color w:val="000000"/>
          <w:sz w:val="24"/>
          <w:szCs w:val="24"/>
          <w:lang w:val="en-US"/>
        </w:rPr>
        <w:t>este</w:t>
      </w:r>
      <w:proofErr w:type="spellEnd"/>
      <w:r w:rsidR="00C2543B" w:rsidRPr="00406581">
        <w:rPr>
          <w:rFonts w:ascii="Times New Roman" w:hAnsi="Times New Roman" w:cs="Times New Roman"/>
          <w:color w:val="000000"/>
          <w:sz w:val="24"/>
          <w:szCs w:val="24"/>
          <w:lang w:val="en-US"/>
        </w:rPr>
        <w:t xml:space="preserve"> o </w:t>
      </w:r>
      <w:proofErr w:type="spellStart"/>
      <w:r w:rsidR="00C2543B" w:rsidRPr="00406581">
        <w:rPr>
          <w:rFonts w:ascii="Times New Roman" w:hAnsi="Times New Roman" w:cs="Times New Roman"/>
          <w:color w:val="000000"/>
          <w:sz w:val="24"/>
          <w:szCs w:val="24"/>
          <w:lang w:val="en-US"/>
        </w:rPr>
        <w:t>piață</w:t>
      </w:r>
      <w:proofErr w:type="spellEnd"/>
      <w:r w:rsidR="00C2543B" w:rsidRPr="00406581">
        <w:rPr>
          <w:rFonts w:ascii="Times New Roman" w:hAnsi="Times New Roman" w:cs="Times New Roman"/>
          <w:color w:val="000000"/>
          <w:sz w:val="24"/>
          <w:szCs w:val="24"/>
          <w:lang w:val="en-US"/>
        </w:rPr>
        <w:t xml:space="preserve"> </w:t>
      </w:r>
      <w:proofErr w:type="spellStart"/>
      <w:r w:rsidR="00C2543B" w:rsidRPr="00406581">
        <w:rPr>
          <w:rFonts w:ascii="Times New Roman" w:hAnsi="Times New Roman" w:cs="Times New Roman"/>
          <w:color w:val="000000"/>
          <w:sz w:val="24"/>
          <w:szCs w:val="24"/>
          <w:lang w:val="en-US"/>
        </w:rPr>
        <w:t>pentru</w:t>
      </w:r>
      <w:proofErr w:type="spellEnd"/>
      <w:r w:rsidR="00C2543B" w:rsidRPr="00406581">
        <w:rPr>
          <w:rFonts w:ascii="Times New Roman" w:hAnsi="Times New Roman" w:cs="Times New Roman"/>
          <w:color w:val="000000"/>
          <w:sz w:val="24"/>
          <w:szCs w:val="24"/>
          <w:lang w:val="en-US"/>
        </w:rPr>
        <w:t xml:space="preserve"> </w:t>
      </w:r>
      <w:proofErr w:type="spellStart"/>
      <w:r w:rsidR="00C2543B" w:rsidRPr="00406581">
        <w:rPr>
          <w:rFonts w:ascii="Times New Roman" w:hAnsi="Times New Roman" w:cs="Times New Roman"/>
          <w:color w:val="000000"/>
          <w:sz w:val="24"/>
          <w:szCs w:val="24"/>
          <w:lang w:val="en-US"/>
        </w:rPr>
        <w:t>tranzacționarea</w:t>
      </w:r>
      <w:proofErr w:type="spellEnd"/>
      <w:r w:rsidR="00C2543B" w:rsidRPr="00406581">
        <w:rPr>
          <w:rFonts w:ascii="Times New Roman" w:hAnsi="Times New Roman" w:cs="Times New Roman"/>
          <w:color w:val="000000"/>
          <w:sz w:val="24"/>
          <w:szCs w:val="24"/>
          <w:lang w:val="en-US"/>
        </w:rPr>
        <w:t xml:space="preserve"> </w:t>
      </w:r>
      <w:proofErr w:type="spellStart"/>
      <w:r w:rsidR="00581402" w:rsidRPr="00406581">
        <w:rPr>
          <w:rFonts w:ascii="Times New Roman" w:hAnsi="Times New Roman" w:cs="Times New Roman"/>
          <w:color w:val="000000"/>
          <w:sz w:val="24"/>
          <w:szCs w:val="24"/>
          <w:lang w:val="en-US"/>
        </w:rPr>
        <w:t>continuă</w:t>
      </w:r>
      <w:proofErr w:type="spellEnd"/>
      <w:r w:rsidR="00C2543B" w:rsidRPr="00406581">
        <w:rPr>
          <w:rFonts w:ascii="Times New Roman" w:hAnsi="Times New Roman" w:cs="Times New Roman"/>
          <w:color w:val="000000"/>
          <w:sz w:val="24"/>
          <w:szCs w:val="24"/>
          <w:lang w:val="en-US"/>
        </w:rPr>
        <w:t xml:space="preserve"> a </w:t>
      </w:r>
      <w:proofErr w:type="spellStart"/>
      <w:r w:rsidRPr="00406581">
        <w:rPr>
          <w:rFonts w:ascii="Times New Roman" w:hAnsi="Times New Roman" w:cs="Times New Roman"/>
          <w:color w:val="000000"/>
          <w:sz w:val="24"/>
          <w:szCs w:val="24"/>
          <w:lang w:val="en-US"/>
        </w:rPr>
        <w:t>P</w:t>
      </w:r>
      <w:r w:rsidR="00C2543B" w:rsidRPr="00406581">
        <w:rPr>
          <w:rFonts w:ascii="Times New Roman" w:hAnsi="Times New Roman" w:cs="Times New Roman"/>
          <w:color w:val="000000"/>
          <w:sz w:val="24"/>
          <w:szCs w:val="24"/>
          <w:lang w:val="en-US"/>
        </w:rPr>
        <w:t>roduselor</w:t>
      </w:r>
      <w:proofErr w:type="spellEnd"/>
      <w:r w:rsidR="00C2543B" w:rsidRPr="00406581">
        <w:rPr>
          <w:rFonts w:ascii="Times New Roman" w:hAnsi="Times New Roman" w:cs="Times New Roman"/>
          <w:color w:val="000000"/>
          <w:sz w:val="24"/>
          <w:szCs w:val="24"/>
          <w:lang w:val="en-US"/>
        </w:rPr>
        <w:t xml:space="preserve"> </w:t>
      </w:r>
      <w:proofErr w:type="spellStart"/>
      <w:r w:rsidR="00C2543B" w:rsidRPr="00406581">
        <w:rPr>
          <w:rFonts w:ascii="Times New Roman" w:hAnsi="Times New Roman" w:cs="Times New Roman"/>
          <w:color w:val="000000"/>
          <w:sz w:val="24"/>
          <w:szCs w:val="24"/>
          <w:lang w:val="en-US"/>
        </w:rPr>
        <w:t>în</w:t>
      </w:r>
      <w:proofErr w:type="spellEnd"/>
      <w:r w:rsidR="00C2543B" w:rsidRPr="00406581">
        <w:rPr>
          <w:rFonts w:ascii="Times New Roman" w:hAnsi="Times New Roman" w:cs="Times New Roman"/>
          <w:color w:val="000000"/>
          <w:sz w:val="24"/>
          <w:szCs w:val="24"/>
          <w:lang w:val="en-US"/>
        </w:rPr>
        <w:t xml:space="preserve"> </w:t>
      </w:r>
      <w:proofErr w:type="spellStart"/>
      <w:r w:rsidR="00C2543B" w:rsidRPr="00406581">
        <w:rPr>
          <w:rFonts w:ascii="Times New Roman" w:hAnsi="Times New Roman" w:cs="Times New Roman"/>
          <w:color w:val="000000"/>
          <w:sz w:val="24"/>
          <w:szCs w:val="24"/>
          <w:lang w:val="en-US"/>
        </w:rPr>
        <w:t>timpul</w:t>
      </w:r>
      <w:proofErr w:type="spellEnd"/>
      <w:r w:rsidR="00C2543B" w:rsidRPr="00406581">
        <w:rPr>
          <w:rFonts w:ascii="Times New Roman" w:hAnsi="Times New Roman" w:cs="Times New Roman"/>
          <w:color w:val="000000"/>
          <w:sz w:val="24"/>
          <w:szCs w:val="24"/>
          <w:lang w:val="en-US"/>
        </w:rPr>
        <w:t xml:space="preserve"> </w:t>
      </w:r>
      <w:proofErr w:type="spellStart"/>
      <w:r w:rsidRPr="00406581">
        <w:rPr>
          <w:rFonts w:ascii="Times New Roman" w:hAnsi="Times New Roman" w:cs="Times New Roman"/>
          <w:color w:val="000000"/>
          <w:sz w:val="24"/>
          <w:szCs w:val="24"/>
          <w:lang w:val="en-US"/>
        </w:rPr>
        <w:t>Zilei</w:t>
      </w:r>
      <w:proofErr w:type="spellEnd"/>
      <w:r w:rsidR="00C2543B" w:rsidRPr="00406581">
        <w:rPr>
          <w:rFonts w:ascii="Times New Roman" w:hAnsi="Times New Roman" w:cs="Times New Roman"/>
          <w:color w:val="000000"/>
          <w:sz w:val="24"/>
          <w:szCs w:val="24"/>
          <w:lang w:val="en-US"/>
        </w:rPr>
        <w:t xml:space="preserve"> de </w:t>
      </w:r>
      <w:proofErr w:type="spellStart"/>
      <w:r w:rsidR="00C2543B" w:rsidRPr="00406581">
        <w:rPr>
          <w:rFonts w:ascii="Times New Roman" w:hAnsi="Times New Roman" w:cs="Times New Roman"/>
          <w:color w:val="000000"/>
          <w:sz w:val="24"/>
          <w:szCs w:val="24"/>
          <w:lang w:val="en-US"/>
        </w:rPr>
        <w:t>tranzacționare</w:t>
      </w:r>
      <w:proofErr w:type="spellEnd"/>
      <w:r w:rsidR="00C2543B" w:rsidRPr="00406581">
        <w:rPr>
          <w:rFonts w:ascii="Times New Roman" w:hAnsi="Times New Roman" w:cs="Times New Roman"/>
          <w:color w:val="000000"/>
          <w:sz w:val="24"/>
          <w:szCs w:val="24"/>
          <w:lang w:val="en-US"/>
        </w:rPr>
        <w:t xml:space="preserve">, </w:t>
      </w:r>
      <w:proofErr w:type="spellStart"/>
      <w:r w:rsidR="00C2543B" w:rsidRPr="00406581">
        <w:rPr>
          <w:rFonts w:ascii="Times New Roman" w:hAnsi="Times New Roman" w:cs="Times New Roman"/>
          <w:color w:val="000000"/>
          <w:sz w:val="24"/>
          <w:szCs w:val="24"/>
          <w:lang w:val="en-US"/>
        </w:rPr>
        <w:t>în</w:t>
      </w:r>
      <w:proofErr w:type="spellEnd"/>
      <w:r w:rsidR="00C2543B" w:rsidRPr="00406581">
        <w:rPr>
          <w:rFonts w:ascii="Times New Roman" w:hAnsi="Times New Roman" w:cs="Times New Roman"/>
          <w:color w:val="000000"/>
          <w:sz w:val="24"/>
          <w:szCs w:val="24"/>
          <w:lang w:val="en-US"/>
        </w:rPr>
        <w:t xml:space="preserve"> care </w:t>
      </w:r>
      <w:proofErr w:type="spellStart"/>
      <w:r w:rsidRPr="00406581">
        <w:rPr>
          <w:rFonts w:ascii="Times New Roman" w:hAnsi="Times New Roman" w:cs="Times New Roman"/>
          <w:color w:val="000000"/>
          <w:sz w:val="24"/>
          <w:szCs w:val="24"/>
          <w:lang w:val="en-US"/>
        </w:rPr>
        <w:t>T</w:t>
      </w:r>
      <w:r w:rsidR="00C2543B" w:rsidRPr="00406581">
        <w:rPr>
          <w:rFonts w:ascii="Times New Roman" w:hAnsi="Times New Roman" w:cs="Times New Roman"/>
          <w:color w:val="000000"/>
          <w:sz w:val="24"/>
          <w:szCs w:val="24"/>
          <w:lang w:val="en-US"/>
        </w:rPr>
        <w:t>ranzacțiile</w:t>
      </w:r>
      <w:proofErr w:type="spellEnd"/>
      <w:r w:rsidR="00C2543B" w:rsidRPr="00406581">
        <w:rPr>
          <w:rFonts w:ascii="Times New Roman" w:hAnsi="Times New Roman" w:cs="Times New Roman"/>
          <w:color w:val="000000"/>
          <w:sz w:val="24"/>
          <w:szCs w:val="24"/>
          <w:lang w:val="en-US"/>
        </w:rPr>
        <w:t xml:space="preserve"> sunt </w:t>
      </w:r>
      <w:r w:rsidRPr="00406581">
        <w:rPr>
          <w:rFonts w:ascii="Times New Roman" w:hAnsi="Times New Roman" w:cs="Times New Roman"/>
          <w:color w:val="000000"/>
          <w:sz w:val="24"/>
          <w:szCs w:val="24"/>
          <w:lang w:val="en-US"/>
        </w:rPr>
        <w:t>corelate automat</w:t>
      </w:r>
      <w:r w:rsidR="00C2543B" w:rsidRPr="00406581">
        <w:rPr>
          <w:rFonts w:ascii="Times New Roman" w:hAnsi="Times New Roman" w:cs="Times New Roman"/>
          <w:color w:val="000000"/>
          <w:sz w:val="24"/>
          <w:szCs w:val="24"/>
          <w:lang w:val="en-US"/>
        </w:rPr>
        <w:t xml:space="preserve"> </w:t>
      </w:r>
      <w:proofErr w:type="spellStart"/>
      <w:r w:rsidR="00C2543B" w:rsidRPr="00406581">
        <w:rPr>
          <w:rFonts w:ascii="Times New Roman" w:hAnsi="Times New Roman" w:cs="Times New Roman"/>
          <w:color w:val="000000"/>
          <w:sz w:val="24"/>
          <w:szCs w:val="24"/>
          <w:lang w:val="en-US"/>
        </w:rPr>
        <w:t>atunci</w:t>
      </w:r>
      <w:proofErr w:type="spellEnd"/>
      <w:r w:rsidR="00C2543B" w:rsidRPr="00406581">
        <w:rPr>
          <w:rFonts w:ascii="Times New Roman" w:hAnsi="Times New Roman" w:cs="Times New Roman"/>
          <w:color w:val="000000"/>
          <w:sz w:val="24"/>
          <w:szCs w:val="24"/>
          <w:lang w:val="en-US"/>
        </w:rPr>
        <w:t xml:space="preserve"> </w:t>
      </w:r>
      <w:proofErr w:type="spellStart"/>
      <w:r w:rsidR="00C2543B" w:rsidRPr="00406581">
        <w:rPr>
          <w:rFonts w:ascii="Times New Roman" w:hAnsi="Times New Roman" w:cs="Times New Roman"/>
          <w:color w:val="000000"/>
          <w:sz w:val="24"/>
          <w:szCs w:val="24"/>
          <w:lang w:val="en-US"/>
        </w:rPr>
        <w:t>când</w:t>
      </w:r>
      <w:proofErr w:type="spellEnd"/>
      <w:r w:rsidR="00C2543B" w:rsidRPr="00406581">
        <w:rPr>
          <w:rFonts w:ascii="Times New Roman" w:hAnsi="Times New Roman" w:cs="Times New Roman"/>
          <w:color w:val="000000"/>
          <w:sz w:val="24"/>
          <w:szCs w:val="24"/>
          <w:lang w:val="en-US"/>
        </w:rPr>
        <w:t xml:space="preserve"> </w:t>
      </w:r>
      <w:proofErr w:type="spellStart"/>
      <w:r w:rsidR="00C2543B" w:rsidRPr="00406581">
        <w:rPr>
          <w:rFonts w:ascii="Times New Roman" w:hAnsi="Times New Roman" w:cs="Times New Roman"/>
          <w:color w:val="000000"/>
          <w:sz w:val="24"/>
          <w:szCs w:val="24"/>
          <w:lang w:val="en-US"/>
        </w:rPr>
        <w:t>ordinele</w:t>
      </w:r>
      <w:proofErr w:type="spellEnd"/>
      <w:r w:rsidR="00C2543B" w:rsidRPr="00406581">
        <w:rPr>
          <w:rFonts w:ascii="Times New Roman" w:hAnsi="Times New Roman" w:cs="Times New Roman"/>
          <w:color w:val="000000"/>
          <w:sz w:val="24"/>
          <w:szCs w:val="24"/>
          <w:lang w:val="en-US"/>
        </w:rPr>
        <w:t xml:space="preserve"> </w:t>
      </w:r>
      <w:r w:rsidR="00C72B5F" w:rsidRPr="00406581">
        <w:rPr>
          <w:rFonts w:ascii="Times New Roman" w:hAnsi="Times New Roman" w:cs="Times New Roman"/>
          <w:color w:val="000000"/>
          <w:sz w:val="24"/>
          <w:szCs w:val="24"/>
          <w:lang w:val="en-US"/>
        </w:rPr>
        <w:t xml:space="preserve">care </w:t>
      </w:r>
      <w:proofErr w:type="spellStart"/>
      <w:r w:rsidR="00C72B5F" w:rsidRPr="00406581">
        <w:rPr>
          <w:rFonts w:ascii="Times New Roman" w:hAnsi="Times New Roman" w:cs="Times New Roman"/>
          <w:color w:val="000000"/>
          <w:sz w:val="24"/>
          <w:szCs w:val="24"/>
          <w:lang w:val="en-US"/>
        </w:rPr>
        <w:t>îndeplin</w:t>
      </w:r>
      <w:r w:rsidR="00082A65" w:rsidRPr="00406581">
        <w:rPr>
          <w:rFonts w:ascii="Times New Roman" w:hAnsi="Times New Roman" w:cs="Times New Roman"/>
          <w:color w:val="000000"/>
          <w:sz w:val="24"/>
          <w:szCs w:val="24"/>
          <w:lang w:val="en-US"/>
        </w:rPr>
        <w:t>e</w:t>
      </w:r>
      <w:r w:rsidR="00C72B5F" w:rsidRPr="00406581">
        <w:rPr>
          <w:rFonts w:ascii="Times New Roman" w:hAnsi="Times New Roman" w:cs="Times New Roman"/>
          <w:color w:val="000000"/>
          <w:sz w:val="24"/>
          <w:szCs w:val="24"/>
          <w:lang w:val="en-US"/>
        </w:rPr>
        <w:t>sc</w:t>
      </w:r>
      <w:proofErr w:type="spellEnd"/>
      <w:r w:rsidR="00C72B5F" w:rsidRPr="00406581">
        <w:rPr>
          <w:rFonts w:ascii="Times New Roman" w:hAnsi="Times New Roman" w:cs="Times New Roman"/>
          <w:color w:val="000000"/>
          <w:sz w:val="24"/>
          <w:szCs w:val="24"/>
          <w:lang w:val="en-US"/>
        </w:rPr>
        <w:t xml:space="preserve"> </w:t>
      </w:r>
      <w:proofErr w:type="spellStart"/>
      <w:r w:rsidR="00C72B5F" w:rsidRPr="00406581">
        <w:rPr>
          <w:rFonts w:ascii="Times New Roman" w:hAnsi="Times New Roman" w:cs="Times New Roman"/>
          <w:color w:val="000000"/>
          <w:sz w:val="24"/>
          <w:szCs w:val="24"/>
          <w:lang w:val="en-US"/>
        </w:rPr>
        <w:t>condițiile</w:t>
      </w:r>
      <w:proofErr w:type="spellEnd"/>
      <w:r w:rsidR="00C72B5F" w:rsidRPr="00406581">
        <w:rPr>
          <w:rFonts w:ascii="Times New Roman" w:hAnsi="Times New Roman" w:cs="Times New Roman"/>
          <w:color w:val="000000"/>
          <w:sz w:val="24"/>
          <w:szCs w:val="24"/>
          <w:lang w:val="en-US"/>
        </w:rPr>
        <w:t xml:space="preserve"> de </w:t>
      </w:r>
      <w:proofErr w:type="spellStart"/>
      <w:r w:rsidR="00C72B5F" w:rsidRPr="00406581">
        <w:rPr>
          <w:rFonts w:ascii="Times New Roman" w:hAnsi="Times New Roman" w:cs="Times New Roman"/>
          <w:color w:val="000000"/>
          <w:sz w:val="24"/>
          <w:szCs w:val="24"/>
          <w:lang w:val="en-US"/>
        </w:rPr>
        <w:t>corelare</w:t>
      </w:r>
      <w:proofErr w:type="spellEnd"/>
      <w:r w:rsidR="00C2543B" w:rsidRPr="00406581">
        <w:rPr>
          <w:rFonts w:ascii="Times New Roman" w:hAnsi="Times New Roman" w:cs="Times New Roman"/>
          <w:color w:val="000000"/>
          <w:sz w:val="24"/>
          <w:szCs w:val="24"/>
          <w:lang w:val="en-US"/>
        </w:rPr>
        <w:t xml:space="preserve"> sunt </w:t>
      </w:r>
      <w:proofErr w:type="spellStart"/>
      <w:r w:rsidR="00C2543B" w:rsidRPr="00406581">
        <w:rPr>
          <w:rFonts w:ascii="Times New Roman" w:hAnsi="Times New Roman" w:cs="Times New Roman"/>
          <w:color w:val="000000"/>
          <w:sz w:val="24"/>
          <w:szCs w:val="24"/>
          <w:lang w:val="en-US"/>
        </w:rPr>
        <w:t>înregistrate</w:t>
      </w:r>
      <w:proofErr w:type="spellEnd"/>
      <w:r w:rsidR="00C2543B" w:rsidRPr="00406581">
        <w:rPr>
          <w:rFonts w:ascii="Times New Roman" w:hAnsi="Times New Roman" w:cs="Times New Roman"/>
          <w:color w:val="000000"/>
          <w:sz w:val="24"/>
          <w:szCs w:val="24"/>
          <w:lang w:val="en-US"/>
        </w:rPr>
        <w:t xml:space="preserve"> </w:t>
      </w:r>
      <w:proofErr w:type="spellStart"/>
      <w:r w:rsidR="00C2543B" w:rsidRPr="00406581">
        <w:rPr>
          <w:rFonts w:ascii="Times New Roman" w:hAnsi="Times New Roman" w:cs="Times New Roman"/>
          <w:color w:val="000000"/>
          <w:sz w:val="24"/>
          <w:szCs w:val="24"/>
          <w:lang w:val="en-US"/>
        </w:rPr>
        <w:t>în</w:t>
      </w:r>
      <w:proofErr w:type="spellEnd"/>
      <w:r w:rsidR="00C2543B" w:rsidRPr="00406581">
        <w:rPr>
          <w:rFonts w:ascii="Times New Roman" w:hAnsi="Times New Roman" w:cs="Times New Roman"/>
          <w:color w:val="000000"/>
          <w:sz w:val="24"/>
          <w:szCs w:val="24"/>
          <w:lang w:val="en-US"/>
        </w:rPr>
        <w:t xml:space="preserve"> </w:t>
      </w:r>
      <w:proofErr w:type="spellStart"/>
      <w:r w:rsidR="00C72B5F" w:rsidRPr="00406581">
        <w:rPr>
          <w:rFonts w:ascii="Times New Roman" w:hAnsi="Times New Roman" w:cs="Times New Roman"/>
          <w:color w:val="000000"/>
          <w:sz w:val="24"/>
          <w:szCs w:val="24"/>
          <w:lang w:val="en-US"/>
        </w:rPr>
        <w:t>Sistemele</w:t>
      </w:r>
      <w:proofErr w:type="spellEnd"/>
      <w:r w:rsidR="00C72B5F" w:rsidRPr="00406581">
        <w:rPr>
          <w:rFonts w:ascii="Times New Roman" w:hAnsi="Times New Roman" w:cs="Times New Roman"/>
          <w:color w:val="000000"/>
          <w:sz w:val="24"/>
          <w:szCs w:val="24"/>
          <w:lang w:val="en-US"/>
        </w:rPr>
        <w:t xml:space="preserve"> de </w:t>
      </w:r>
      <w:proofErr w:type="spellStart"/>
      <w:r w:rsidR="00C72B5F" w:rsidRPr="00406581">
        <w:rPr>
          <w:rFonts w:ascii="Times New Roman" w:hAnsi="Times New Roman" w:cs="Times New Roman"/>
          <w:color w:val="000000"/>
          <w:sz w:val="24"/>
          <w:szCs w:val="24"/>
          <w:lang w:val="en-US"/>
        </w:rPr>
        <w:t>tranzacționare</w:t>
      </w:r>
      <w:proofErr w:type="spellEnd"/>
      <w:r w:rsidR="00C2543B" w:rsidRPr="00406581">
        <w:rPr>
          <w:rFonts w:ascii="Times New Roman" w:hAnsi="Times New Roman" w:cs="Times New Roman"/>
          <w:color w:val="000000"/>
          <w:sz w:val="24"/>
          <w:szCs w:val="24"/>
          <w:lang w:val="en-US"/>
        </w:rPr>
        <w:t xml:space="preserve">. </w:t>
      </w:r>
    </w:p>
    <w:p w14:paraId="7961C9AD" w14:textId="45FB31B3" w:rsidR="00CE6B57" w:rsidRPr="00406581" w:rsidRDefault="00CE6B57">
      <w:pPr>
        <w:pStyle w:val="ListParagraph"/>
        <w:widowControl w:val="0"/>
        <w:numPr>
          <w:ilvl w:val="0"/>
          <w:numId w:val="94"/>
        </w:numPr>
        <w:autoSpaceDE w:val="0"/>
        <w:autoSpaceDN w:val="0"/>
        <w:adjustRightInd w:val="0"/>
        <w:spacing w:line="280" w:lineRule="exact"/>
        <w:ind w:hanging="720"/>
        <w:contextualSpacing w:val="0"/>
        <w:rPr>
          <w:rFonts w:ascii="Times New Roman" w:hAnsi="Times New Roman" w:cs="Times New Roman"/>
          <w:color w:val="000000"/>
          <w:sz w:val="24"/>
          <w:szCs w:val="24"/>
        </w:rPr>
      </w:pPr>
      <w:proofErr w:type="spellStart"/>
      <w:r w:rsidRPr="00406581">
        <w:rPr>
          <w:rFonts w:ascii="Times New Roman" w:hAnsi="Times New Roman" w:cs="Times New Roman"/>
          <w:color w:val="000000"/>
          <w:sz w:val="24"/>
          <w:szCs w:val="24"/>
        </w:rPr>
        <w:t>Tranzacționarea</w:t>
      </w:r>
      <w:proofErr w:type="spellEnd"/>
      <w:r w:rsidRPr="00406581">
        <w:rPr>
          <w:rFonts w:ascii="Times New Roman" w:hAnsi="Times New Roman" w:cs="Times New Roman"/>
          <w:color w:val="000000"/>
          <w:sz w:val="24"/>
          <w:szCs w:val="24"/>
        </w:rPr>
        <w:t xml:space="preserve"> se </w:t>
      </w:r>
      <w:proofErr w:type="spellStart"/>
      <w:r w:rsidRPr="00406581">
        <w:rPr>
          <w:rFonts w:ascii="Times New Roman" w:hAnsi="Times New Roman" w:cs="Times New Roman"/>
          <w:color w:val="000000"/>
          <w:sz w:val="24"/>
          <w:szCs w:val="24"/>
        </w:rPr>
        <w:t>realizează</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în</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cadrul</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Registrului</w:t>
      </w:r>
      <w:proofErr w:type="spellEnd"/>
      <w:r w:rsidRPr="00406581">
        <w:rPr>
          <w:rFonts w:ascii="Times New Roman" w:hAnsi="Times New Roman" w:cs="Times New Roman"/>
          <w:color w:val="000000"/>
          <w:sz w:val="24"/>
          <w:szCs w:val="24"/>
        </w:rPr>
        <w:t xml:space="preserve"> de </w:t>
      </w:r>
      <w:proofErr w:type="spellStart"/>
      <w:r w:rsidRPr="00406581">
        <w:rPr>
          <w:rFonts w:ascii="Times New Roman" w:hAnsi="Times New Roman" w:cs="Times New Roman"/>
          <w:color w:val="000000"/>
          <w:sz w:val="24"/>
          <w:szCs w:val="24"/>
        </w:rPr>
        <w:t>ordine</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comun</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în</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condițiile</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în</w:t>
      </w:r>
      <w:proofErr w:type="spellEnd"/>
      <w:r w:rsidRPr="00406581">
        <w:rPr>
          <w:rFonts w:ascii="Times New Roman" w:hAnsi="Times New Roman" w:cs="Times New Roman"/>
          <w:color w:val="000000"/>
          <w:sz w:val="24"/>
          <w:szCs w:val="24"/>
        </w:rPr>
        <w:t xml:space="preserve"> care </w:t>
      </w:r>
      <w:proofErr w:type="spellStart"/>
      <w:r w:rsidRPr="00406581">
        <w:rPr>
          <w:rFonts w:ascii="Times New Roman" w:hAnsi="Times New Roman" w:cs="Times New Roman"/>
          <w:color w:val="000000"/>
          <w:sz w:val="24"/>
          <w:szCs w:val="24"/>
        </w:rPr>
        <w:t>există</w:t>
      </w:r>
      <w:proofErr w:type="spellEnd"/>
      <w:r w:rsidRPr="00406581">
        <w:rPr>
          <w:rFonts w:ascii="Times New Roman" w:hAnsi="Times New Roman" w:cs="Times New Roman"/>
          <w:color w:val="000000"/>
          <w:sz w:val="24"/>
          <w:szCs w:val="24"/>
        </w:rPr>
        <w:t xml:space="preserve"> pe </w:t>
      </w:r>
      <w:proofErr w:type="spellStart"/>
      <w:r w:rsidRPr="00406581">
        <w:rPr>
          <w:rFonts w:ascii="Times New Roman" w:hAnsi="Times New Roman" w:cs="Times New Roman"/>
          <w:color w:val="000000"/>
          <w:sz w:val="24"/>
          <w:szCs w:val="24"/>
        </w:rPr>
        <w:t>granița</w:t>
      </w:r>
      <w:proofErr w:type="spellEnd"/>
      <w:r w:rsidRPr="00406581">
        <w:rPr>
          <w:rFonts w:ascii="Times New Roman" w:hAnsi="Times New Roman" w:cs="Times New Roman"/>
          <w:color w:val="000000"/>
          <w:sz w:val="24"/>
          <w:szCs w:val="24"/>
        </w:rPr>
        <w:t xml:space="preserve"> cu </w:t>
      </w:r>
      <w:proofErr w:type="spellStart"/>
      <w:r w:rsidRPr="00406581">
        <w:rPr>
          <w:rFonts w:ascii="Times New Roman" w:hAnsi="Times New Roman" w:cs="Times New Roman"/>
          <w:color w:val="000000"/>
          <w:sz w:val="24"/>
          <w:szCs w:val="24"/>
        </w:rPr>
        <w:t>România</w:t>
      </w:r>
      <w:proofErr w:type="spellEnd"/>
      <w:r w:rsidRPr="00406581">
        <w:rPr>
          <w:rFonts w:ascii="Times New Roman" w:hAnsi="Times New Roman" w:cs="Times New Roman"/>
          <w:color w:val="000000"/>
          <w:sz w:val="24"/>
          <w:szCs w:val="24"/>
        </w:rPr>
        <w:t xml:space="preserve"> capacitate </w:t>
      </w:r>
      <w:proofErr w:type="spellStart"/>
      <w:r w:rsidRPr="00406581">
        <w:rPr>
          <w:rFonts w:ascii="Times New Roman" w:hAnsi="Times New Roman" w:cs="Times New Roman"/>
          <w:color w:val="000000"/>
          <w:sz w:val="24"/>
          <w:szCs w:val="24"/>
        </w:rPr>
        <w:t>disponibilă</w:t>
      </w:r>
      <w:proofErr w:type="spellEnd"/>
      <w:r w:rsidRPr="00406581">
        <w:rPr>
          <w:rFonts w:ascii="Times New Roman" w:hAnsi="Times New Roman" w:cs="Times New Roman"/>
          <w:color w:val="000000"/>
          <w:sz w:val="24"/>
          <w:szCs w:val="24"/>
        </w:rPr>
        <w:t xml:space="preserve"> de transport pe </w:t>
      </w:r>
      <w:proofErr w:type="spellStart"/>
      <w:r w:rsidRPr="00406581">
        <w:rPr>
          <w:rFonts w:ascii="Times New Roman" w:hAnsi="Times New Roman" w:cs="Times New Roman"/>
          <w:color w:val="000000"/>
          <w:sz w:val="24"/>
          <w:szCs w:val="24"/>
        </w:rPr>
        <w:t>interconexiuni</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sau</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valoarea</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acestei</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capacități</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este</w:t>
      </w:r>
      <w:proofErr w:type="spellEnd"/>
      <w:r w:rsidRPr="00406581">
        <w:rPr>
          <w:rFonts w:ascii="Times New Roman" w:hAnsi="Times New Roman" w:cs="Times New Roman"/>
          <w:color w:val="000000"/>
          <w:sz w:val="24"/>
          <w:szCs w:val="24"/>
        </w:rPr>
        <w:t xml:space="preserve"> zero; </w:t>
      </w:r>
      <w:proofErr w:type="spellStart"/>
      <w:r w:rsidRPr="00406581">
        <w:rPr>
          <w:rFonts w:ascii="Times New Roman" w:hAnsi="Times New Roman" w:cs="Times New Roman"/>
          <w:color w:val="000000"/>
          <w:sz w:val="24"/>
          <w:szCs w:val="24"/>
        </w:rPr>
        <w:t>în</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situația</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în</w:t>
      </w:r>
      <w:proofErr w:type="spellEnd"/>
      <w:r w:rsidRPr="00406581">
        <w:rPr>
          <w:rFonts w:ascii="Times New Roman" w:hAnsi="Times New Roman" w:cs="Times New Roman"/>
          <w:color w:val="000000"/>
          <w:sz w:val="24"/>
          <w:szCs w:val="24"/>
        </w:rPr>
        <w:t xml:space="preserve"> care </w:t>
      </w:r>
      <w:proofErr w:type="spellStart"/>
      <w:r w:rsidRPr="00406581">
        <w:rPr>
          <w:rFonts w:ascii="Times New Roman" w:hAnsi="Times New Roman" w:cs="Times New Roman"/>
          <w:color w:val="000000"/>
          <w:sz w:val="24"/>
          <w:szCs w:val="24"/>
        </w:rPr>
        <w:t>valoarea</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acestei</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capacității</w:t>
      </w:r>
      <w:proofErr w:type="spellEnd"/>
      <w:r w:rsidRPr="00406581">
        <w:rPr>
          <w:rFonts w:ascii="Times New Roman" w:hAnsi="Times New Roman" w:cs="Times New Roman"/>
          <w:color w:val="000000"/>
          <w:sz w:val="24"/>
          <w:szCs w:val="24"/>
        </w:rPr>
        <w:t xml:space="preserve"> de transport </w:t>
      </w:r>
      <w:proofErr w:type="spellStart"/>
      <w:r w:rsidRPr="00406581">
        <w:rPr>
          <w:rFonts w:ascii="Times New Roman" w:hAnsi="Times New Roman" w:cs="Times New Roman"/>
          <w:color w:val="000000"/>
          <w:sz w:val="24"/>
          <w:szCs w:val="24"/>
        </w:rPr>
        <w:t>disponibile</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este</w:t>
      </w:r>
      <w:proofErr w:type="spellEnd"/>
      <w:r w:rsidRPr="00406581">
        <w:rPr>
          <w:rFonts w:ascii="Times New Roman" w:hAnsi="Times New Roman" w:cs="Times New Roman"/>
          <w:color w:val="000000"/>
          <w:sz w:val="24"/>
          <w:szCs w:val="24"/>
        </w:rPr>
        <w:t xml:space="preserve"> zero, </w:t>
      </w:r>
      <w:proofErr w:type="spellStart"/>
      <w:r w:rsidRPr="00406581">
        <w:rPr>
          <w:rFonts w:ascii="Times New Roman" w:hAnsi="Times New Roman" w:cs="Times New Roman"/>
          <w:color w:val="000000"/>
          <w:sz w:val="24"/>
          <w:szCs w:val="24"/>
        </w:rPr>
        <w:t>ofertele</w:t>
      </w:r>
      <w:proofErr w:type="spellEnd"/>
      <w:r w:rsidRPr="00406581">
        <w:rPr>
          <w:rFonts w:ascii="Times New Roman" w:hAnsi="Times New Roman" w:cs="Times New Roman"/>
          <w:color w:val="000000"/>
          <w:sz w:val="24"/>
          <w:szCs w:val="24"/>
        </w:rPr>
        <w:t xml:space="preserve"> care se </w:t>
      </w:r>
      <w:proofErr w:type="spellStart"/>
      <w:r w:rsidRPr="00406581">
        <w:rPr>
          <w:rFonts w:ascii="Times New Roman" w:hAnsi="Times New Roman" w:cs="Times New Roman"/>
          <w:color w:val="000000"/>
          <w:sz w:val="24"/>
          <w:szCs w:val="24"/>
        </w:rPr>
        <w:t>corelează</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aparțin</w:t>
      </w:r>
      <w:proofErr w:type="spellEnd"/>
      <w:r w:rsidRPr="00406581">
        <w:rPr>
          <w:rFonts w:ascii="Times New Roman" w:hAnsi="Times New Roman" w:cs="Times New Roman"/>
          <w:color w:val="000000"/>
          <w:sz w:val="24"/>
          <w:szCs w:val="24"/>
        </w:rPr>
        <w:t xml:space="preserve"> </w:t>
      </w:r>
      <w:proofErr w:type="spellStart"/>
      <w:r w:rsidRPr="00406581">
        <w:rPr>
          <w:rFonts w:ascii="Times New Roman" w:hAnsi="Times New Roman" w:cs="Times New Roman"/>
          <w:color w:val="000000"/>
          <w:sz w:val="24"/>
          <w:szCs w:val="24"/>
        </w:rPr>
        <w:t>aceleiași</w:t>
      </w:r>
      <w:proofErr w:type="spellEnd"/>
      <w:r w:rsidRPr="00406581">
        <w:rPr>
          <w:rFonts w:ascii="Times New Roman" w:hAnsi="Times New Roman" w:cs="Times New Roman"/>
          <w:color w:val="000000"/>
          <w:sz w:val="24"/>
          <w:szCs w:val="24"/>
        </w:rPr>
        <w:t xml:space="preserve"> zone de </w:t>
      </w:r>
      <w:proofErr w:type="spellStart"/>
      <w:r w:rsidRPr="00406581">
        <w:rPr>
          <w:rFonts w:ascii="Times New Roman" w:hAnsi="Times New Roman" w:cs="Times New Roman"/>
          <w:color w:val="000000"/>
          <w:sz w:val="24"/>
          <w:szCs w:val="24"/>
        </w:rPr>
        <w:t>ofertare</w:t>
      </w:r>
      <w:proofErr w:type="spellEnd"/>
      <w:r w:rsidRPr="00406581">
        <w:rPr>
          <w:rFonts w:ascii="Times New Roman" w:hAnsi="Times New Roman" w:cs="Times New Roman"/>
          <w:color w:val="000000"/>
          <w:sz w:val="24"/>
          <w:szCs w:val="24"/>
        </w:rPr>
        <w:t xml:space="preserve">. </w:t>
      </w:r>
    </w:p>
    <w:p w14:paraId="738C888C" w14:textId="77777777" w:rsidR="00CE6B57" w:rsidRPr="00406581" w:rsidRDefault="00CE6B57">
      <w:pPr>
        <w:pStyle w:val="ListParagraph"/>
        <w:widowControl w:val="0"/>
        <w:numPr>
          <w:ilvl w:val="0"/>
          <w:numId w:val="94"/>
        </w:numPr>
        <w:autoSpaceDE w:val="0"/>
        <w:autoSpaceDN w:val="0"/>
        <w:adjustRightInd w:val="0"/>
        <w:spacing w:line="280" w:lineRule="exact"/>
        <w:ind w:hanging="720"/>
        <w:contextualSpacing w:val="0"/>
        <w:rPr>
          <w:rFonts w:ascii="Times New Roman" w:hAnsi="Times New Roman" w:cs="Times New Roman"/>
          <w:color w:val="000000"/>
          <w:sz w:val="24"/>
          <w:szCs w:val="24"/>
          <w:lang w:val="fr-FR"/>
        </w:rPr>
      </w:pPr>
      <w:proofErr w:type="spellStart"/>
      <w:r w:rsidRPr="00406581">
        <w:rPr>
          <w:rFonts w:ascii="Times New Roman" w:hAnsi="Times New Roman" w:cs="Times New Roman"/>
          <w:color w:val="000000"/>
          <w:sz w:val="24"/>
          <w:szCs w:val="24"/>
          <w:lang w:val="fr-FR"/>
        </w:rPr>
        <w:t>Tranzacționarea</w:t>
      </w:r>
      <w:proofErr w:type="spellEnd"/>
      <w:r w:rsidRPr="00406581">
        <w:rPr>
          <w:rFonts w:ascii="Times New Roman" w:hAnsi="Times New Roman" w:cs="Times New Roman"/>
          <w:color w:val="000000"/>
          <w:sz w:val="24"/>
          <w:szCs w:val="24"/>
          <w:lang w:val="fr-FR"/>
        </w:rPr>
        <w:t xml:space="preserve"> se </w:t>
      </w:r>
      <w:proofErr w:type="spellStart"/>
      <w:r w:rsidRPr="00406581">
        <w:rPr>
          <w:rFonts w:ascii="Times New Roman" w:hAnsi="Times New Roman" w:cs="Times New Roman"/>
          <w:color w:val="000000"/>
          <w:sz w:val="24"/>
          <w:szCs w:val="24"/>
          <w:lang w:val="fr-FR"/>
        </w:rPr>
        <w:t>realizează</w:t>
      </w:r>
      <w:proofErr w:type="spellEnd"/>
      <w:r w:rsidRPr="00406581">
        <w:rPr>
          <w:rFonts w:ascii="Times New Roman" w:hAnsi="Times New Roman" w:cs="Times New Roman"/>
          <w:color w:val="000000"/>
          <w:sz w:val="24"/>
          <w:szCs w:val="24"/>
          <w:lang w:val="fr-FR"/>
        </w:rPr>
        <w:t xml:space="preserve"> de </w:t>
      </w:r>
      <w:proofErr w:type="spellStart"/>
      <w:r w:rsidRPr="00406581">
        <w:rPr>
          <w:rFonts w:ascii="Times New Roman" w:hAnsi="Times New Roman" w:cs="Times New Roman"/>
          <w:color w:val="000000"/>
          <w:sz w:val="24"/>
          <w:szCs w:val="24"/>
          <w:lang w:val="fr-FR"/>
        </w:rPr>
        <w:t>îndată</w:t>
      </w:r>
      <w:proofErr w:type="spellEnd"/>
      <w:r w:rsidRPr="00406581">
        <w:rPr>
          <w:rFonts w:ascii="Times New Roman" w:hAnsi="Times New Roman" w:cs="Times New Roman"/>
          <w:color w:val="000000"/>
          <w:sz w:val="24"/>
          <w:szCs w:val="24"/>
          <w:lang w:val="fr-FR"/>
        </w:rPr>
        <w:t xml:space="preserve"> ce se </w:t>
      </w:r>
      <w:proofErr w:type="spellStart"/>
      <w:r w:rsidRPr="00406581">
        <w:rPr>
          <w:rFonts w:ascii="Times New Roman" w:hAnsi="Times New Roman" w:cs="Times New Roman"/>
          <w:color w:val="000000"/>
          <w:sz w:val="24"/>
          <w:szCs w:val="24"/>
          <w:lang w:val="fr-FR"/>
        </w:rPr>
        <w:t>respectă</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condiția</w:t>
      </w:r>
      <w:proofErr w:type="spellEnd"/>
      <w:r w:rsidRPr="00406581">
        <w:rPr>
          <w:rFonts w:ascii="Times New Roman" w:hAnsi="Times New Roman" w:cs="Times New Roman"/>
          <w:color w:val="000000"/>
          <w:sz w:val="24"/>
          <w:szCs w:val="24"/>
          <w:lang w:val="fr-FR"/>
        </w:rPr>
        <w:t xml:space="preserve"> de </w:t>
      </w:r>
      <w:proofErr w:type="spellStart"/>
      <w:r w:rsidRPr="00406581">
        <w:rPr>
          <w:rFonts w:ascii="Times New Roman" w:hAnsi="Times New Roman" w:cs="Times New Roman"/>
          <w:color w:val="000000"/>
          <w:sz w:val="24"/>
          <w:szCs w:val="24"/>
          <w:lang w:val="fr-FR"/>
        </w:rPr>
        <w:t>corelare</w:t>
      </w:r>
      <w:proofErr w:type="spellEnd"/>
      <w:r w:rsidRPr="00406581">
        <w:rPr>
          <w:rFonts w:ascii="Times New Roman" w:hAnsi="Times New Roman" w:cs="Times New Roman"/>
          <w:color w:val="000000"/>
          <w:sz w:val="24"/>
          <w:szCs w:val="24"/>
          <w:lang w:val="fr-FR"/>
        </w:rPr>
        <w:t xml:space="preserve">, </w:t>
      </w:r>
      <w:proofErr w:type="spellStart"/>
      <w:proofErr w:type="gramStart"/>
      <w:r w:rsidRPr="00406581">
        <w:rPr>
          <w:rFonts w:ascii="Times New Roman" w:hAnsi="Times New Roman" w:cs="Times New Roman"/>
          <w:color w:val="000000"/>
          <w:sz w:val="24"/>
          <w:szCs w:val="24"/>
          <w:lang w:val="fr-FR"/>
        </w:rPr>
        <w:t>respectiv</w:t>
      </w:r>
      <w:proofErr w:type="spellEnd"/>
      <w:r w:rsidRPr="00406581">
        <w:rPr>
          <w:rFonts w:ascii="Times New Roman" w:hAnsi="Times New Roman" w:cs="Times New Roman"/>
          <w:color w:val="000000"/>
          <w:sz w:val="24"/>
          <w:szCs w:val="24"/>
          <w:lang w:val="fr-FR"/>
        </w:rPr>
        <w:t>:</w:t>
      </w:r>
      <w:proofErr w:type="gramEnd"/>
      <w:r w:rsidRPr="00406581">
        <w:rPr>
          <w:rFonts w:ascii="Times New Roman" w:hAnsi="Times New Roman" w:cs="Times New Roman"/>
          <w:color w:val="000000"/>
          <w:sz w:val="24"/>
          <w:szCs w:val="24"/>
          <w:lang w:val="fr-FR"/>
        </w:rPr>
        <w:t xml:space="preserve"> </w:t>
      </w:r>
    </w:p>
    <w:p w14:paraId="385BA303" w14:textId="77777777" w:rsidR="00CE6B57" w:rsidRPr="00406581" w:rsidRDefault="00CE6B57" w:rsidP="006A7A84">
      <w:pPr>
        <w:pStyle w:val="ListParagraph"/>
        <w:widowControl w:val="0"/>
        <w:autoSpaceDE w:val="0"/>
        <w:autoSpaceDN w:val="0"/>
        <w:adjustRightInd w:val="0"/>
        <w:spacing w:line="280" w:lineRule="exact"/>
        <w:contextualSpacing w:val="0"/>
        <w:rPr>
          <w:rFonts w:ascii="Times New Roman" w:hAnsi="Times New Roman" w:cs="Times New Roman"/>
          <w:color w:val="000000"/>
          <w:sz w:val="24"/>
          <w:szCs w:val="24"/>
          <w:lang w:val="fr-FR"/>
        </w:rPr>
      </w:pPr>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prețul</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ofertei</w:t>
      </w:r>
      <w:proofErr w:type="spellEnd"/>
      <w:r w:rsidRPr="00406581">
        <w:rPr>
          <w:rFonts w:ascii="Times New Roman" w:hAnsi="Times New Roman" w:cs="Times New Roman"/>
          <w:color w:val="000000"/>
          <w:sz w:val="24"/>
          <w:szCs w:val="24"/>
          <w:lang w:val="fr-FR"/>
        </w:rPr>
        <w:t xml:space="preserve"> de </w:t>
      </w:r>
      <w:proofErr w:type="spellStart"/>
      <w:r w:rsidRPr="00406581">
        <w:rPr>
          <w:rFonts w:ascii="Times New Roman" w:hAnsi="Times New Roman" w:cs="Times New Roman"/>
          <w:color w:val="000000"/>
          <w:sz w:val="24"/>
          <w:szCs w:val="24"/>
          <w:lang w:val="fr-FR"/>
        </w:rPr>
        <w:t>cumpărare</w:t>
      </w:r>
      <w:proofErr w:type="spellEnd"/>
      <w:r w:rsidRPr="00406581">
        <w:rPr>
          <w:rFonts w:ascii="Times New Roman" w:hAnsi="Times New Roman" w:cs="Times New Roman"/>
          <w:color w:val="000000"/>
          <w:sz w:val="24"/>
          <w:szCs w:val="24"/>
          <w:lang w:val="fr-FR"/>
        </w:rPr>
        <w:t xml:space="preserve"> este </w:t>
      </w:r>
      <w:proofErr w:type="spellStart"/>
      <w:r w:rsidRPr="00406581">
        <w:rPr>
          <w:rFonts w:ascii="Times New Roman" w:hAnsi="Times New Roman" w:cs="Times New Roman"/>
          <w:color w:val="000000"/>
          <w:sz w:val="24"/>
          <w:szCs w:val="24"/>
          <w:lang w:val="fr-FR"/>
        </w:rPr>
        <w:t>cel</w:t>
      </w:r>
      <w:proofErr w:type="spellEnd"/>
      <w:r w:rsidRPr="00406581">
        <w:rPr>
          <w:rFonts w:ascii="Times New Roman" w:hAnsi="Times New Roman" w:cs="Times New Roman"/>
          <w:color w:val="000000"/>
          <w:sz w:val="24"/>
          <w:szCs w:val="24"/>
          <w:lang w:val="fr-FR"/>
        </w:rPr>
        <w:t xml:space="preserve"> puțin </w:t>
      </w:r>
      <w:proofErr w:type="spellStart"/>
      <w:r w:rsidRPr="00406581">
        <w:rPr>
          <w:rFonts w:ascii="Times New Roman" w:hAnsi="Times New Roman" w:cs="Times New Roman"/>
          <w:color w:val="000000"/>
          <w:sz w:val="24"/>
          <w:szCs w:val="24"/>
          <w:lang w:val="fr-FR"/>
        </w:rPr>
        <w:t>egal</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cu</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prețul</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ofertei</w:t>
      </w:r>
      <w:proofErr w:type="spellEnd"/>
      <w:r w:rsidRPr="00406581">
        <w:rPr>
          <w:rFonts w:ascii="Times New Roman" w:hAnsi="Times New Roman" w:cs="Times New Roman"/>
          <w:color w:val="000000"/>
          <w:sz w:val="24"/>
          <w:szCs w:val="24"/>
          <w:lang w:val="fr-FR"/>
        </w:rPr>
        <w:t xml:space="preserve"> de </w:t>
      </w:r>
      <w:proofErr w:type="spellStart"/>
      <w:r w:rsidRPr="00406581">
        <w:rPr>
          <w:rFonts w:ascii="Times New Roman" w:hAnsi="Times New Roman" w:cs="Times New Roman"/>
          <w:color w:val="000000"/>
          <w:sz w:val="24"/>
          <w:szCs w:val="24"/>
          <w:lang w:val="fr-FR"/>
        </w:rPr>
        <w:t>vânzare</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respectiv</w:t>
      </w:r>
      <w:proofErr w:type="spellEnd"/>
      <w:r w:rsidRPr="00406581">
        <w:rPr>
          <w:rFonts w:ascii="Times New Roman" w:hAnsi="Times New Roman" w:cs="Times New Roman"/>
          <w:color w:val="000000"/>
          <w:sz w:val="24"/>
          <w:szCs w:val="24"/>
          <w:lang w:val="fr-FR"/>
        </w:rPr>
        <w:t xml:space="preserve"> </w:t>
      </w:r>
    </w:p>
    <w:p w14:paraId="75BF0095" w14:textId="0F09627A" w:rsidR="00CE6B57" w:rsidRPr="00406581" w:rsidRDefault="00CE6B57" w:rsidP="006A7A84">
      <w:pPr>
        <w:pStyle w:val="ListParagraph"/>
        <w:widowControl w:val="0"/>
        <w:autoSpaceDE w:val="0"/>
        <w:autoSpaceDN w:val="0"/>
        <w:adjustRightInd w:val="0"/>
        <w:spacing w:line="280" w:lineRule="exact"/>
        <w:contextualSpacing w:val="0"/>
        <w:rPr>
          <w:rFonts w:ascii="Times New Roman" w:hAnsi="Times New Roman" w:cs="Times New Roman"/>
          <w:color w:val="000000"/>
          <w:sz w:val="24"/>
          <w:szCs w:val="24"/>
          <w:lang w:val="fr-FR"/>
        </w:rPr>
      </w:pPr>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prețul</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ofertei</w:t>
      </w:r>
      <w:proofErr w:type="spellEnd"/>
      <w:r w:rsidRPr="00406581">
        <w:rPr>
          <w:rFonts w:ascii="Times New Roman" w:hAnsi="Times New Roman" w:cs="Times New Roman"/>
          <w:color w:val="000000"/>
          <w:sz w:val="24"/>
          <w:szCs w:val="24"/>
          <w:lang w:val="fr-FR"/>
        </w:rPr>
        <w:t xml:space="preserve"> de </w:t>
      </w:r>
      <w:proofErr w:type="spellStart"/>
      <w:r w:rsidRPr="00406581">
        <w:rPr>
          <w:rFonts w:ascii="Times New Roman" w:hAnsi="Times New Roman" w:cs="Times New Roman"/>
          <w:color w:val="000000"/>
          <w:sz w:val="24"/>
          <w:szCs w:val="24"/>
          <w:lang w:val="fr-FR"/>
        </w:rPr>
        <w:t>vânzare</w:t>
      </w:r>
      <w:proofErr w:type="spellEnd"/>
      <w:r w:rsidRPr="00406581">
        <w:rPr>
          <w:rFonts w:ascii="Times New Roman" w:hAnsi="Times New Roman" w:cs="Times New Roman"/>
          <w:color w:val="000000"/>
          <w:sz w:val="24"/>
          <w:szCs w:val="24"/>
          <w:lang w:val="fr-FR"/>
        </w:rPr>
        <w:t xml:space="preserve"> este </w:t>
      </w:r>
      <w:proofErr w:type="spellStart"/>
      <w:r w:rsidRPr="00406581">
        <w:rPr>
          <w:rFonts w:ascii="Times New Roman" w:hAnsi="Times New Roman" w:cs="Times New Roman"/>
          <w:color w:val="000000"/>
          <w:sz w:val="24"/>
          <w:szCs w:val="24"/>
          <w:lang w:val="fr-FR"/>
        </w:rPr>
        <w:t>cel</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mult</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egal</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cu</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prețul</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ofertei</w:t>
      </w:r>
      <w:proofErr w:type="spellEnd"/>
      <w:r w:rsidRPr="00406581">
        <w:rPr>
          <w:rFonts w:ascii="Times New Roman" w:hAnsi="Times New Roman" w:cs="Times New Roman"/>
          <w:color w:val="000000"/>
          <w:sz w:val="24"/>
          <w:szCs w:val="24"/>
          <w:lang w:val="fr-FR"/>
        </w:rPr>
        <w:t xml:space="preserve"> de </w:t>
      </w:r>
      <w:proofErr w:type="spellStart"/>
      <w:r w:rsidRPr="00406581">
        <w:rPr>
          <w:rFonts w:ascii="Times New Roman" w:hAnsi="Times New Roman" w:cs="Times New Roman"/>
          <w:color w:val="000000"/>
          <w:sz w:val="24"/>
          <w:szCs w:val="24"/>
          <w:lang w:val="fr-FR"/>
        </w:rPr>
        <w:t>cumpărare</w:t>
      </w:r>
      <w:proofErr w:type="spellEnd"/>
      <w:r w:rsidRPr="00406581">
        <w:rPr>
          <w:rFonts w:ascii="Times New Roman" w:hAnsi="Times New Roman" w:cs="Times New Roman"/>
          <w:color w:val="000000"/>
          <w:sz w:val="24"/>
          <w:szCs w:val="24"/>
          <w:lang w:val="fr-FR"/>
        </w:rPr>
        <w:t>.</w:t>
      </w:r>
    </w:p>
    <w:p w14:paraId="47948492" w14:textId="39C1AA5A" w:rsidR="00C72B5F" w:rsidRPr="00406581" w:rsidRDefault="00C2543B">
      <w:pPr>
        <w:pStyle w:val="ListParagraph"/>
        <w:widowControl w:val="0"/>
        <w:numPr>
          <w:ilvl w:val="0"/>
          <w:numId w:val="94"/>
        </w:numPr>
        <w:autoSpaceDE w:val="0"/>
        <w:autoSpaceDN w:val="0"/>
        <w:adjustRightInd w:val="0"/>
        <w:spacing w:line="280" w:lineRule="exact"/>
        <w:ind w:hanging="720"/>
        <w:contextualSpacing w:val="0"/>
        <w:rPr>
          <w:rFonts w:ascii="Times New Roman" w:hAnsi="Times New Roman" w:cs="Times New Roman"/>
          <w:color w:val="000000"/>
          <w:sz w:val="24"/>
          <w:szCs w:val="24"/>
          <w:lang w:val="fr-FR"/>
        </w:rPr>
      </w:pPr>
      <w:proofErr w:type="spellStart"/>
      <w:r w:rsidRPr="00406581">
        <w:rPr>
          <w:rFonts w:ascii="Times New Roman" w:hAnsi="Times New Roman" w:cs="Times New Roman"/>
          <w:color w:val="000000"/>
          <w:sz w:val="24"/>
          <w:szCs w:val="24"/>
          <w:lang w:val="fr-FR"/>
        </w:rPr>
        <w:t>Tranzacțiile</w:t>
      </w:r>
      <w:proofErr w:type="spellEnd"/>
      <w:r w:rsidRPr="00406581">
        <w:rPr>
          <w:rFonts w:ascii="Times New Roman" w:hAnsi="Times New Roman" w:cs="Times New Roman"/>
          <w:color w:val="000000"/>
          <w:sz w:val="24"/>
          <w:szCs w:val="24"/>
          <w:lang w:val="fr-FR"/>
        </w:rPr>
        <w:t xml:space="preserve"> pot fi </w:t>
      </w:r>
      <w:proofErr w:type="spellStart"/>
      <w:r w:rsidRPr="00406581">
        <w:rPr>
          <w:rFonts w:ascii="Times New Roman" w:hAnsi="Times New Roman" w:cs="Times New Roman"/>
          <w:color w:val="000000"/>
          <w:sz w:val="24"/>
          <w:szCs w:val="24"/>
          <w:lang w:val="fr-FR"/>
        </w:rPr>
        <w:t>înregistrate</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cu</w:t>
      </w:r>
      <w:proofErr w:type="spellEnd"/>
      <w:r w:rsidRPr="00406581">
        <w:rPr>
          <w:rFonts w:ascii="Times New Roman" w:hAnsi="Times New Roman" w:cs="Times New Roman"/>
          <w:color w:val="000000"/>
          <w:sz w:val="24"/>
          <w:szCs w:val="24"/>
          <w:lang w:val="fr-FR"/>
        </w:rPr>
        <w:t xml:space="preserve"> </w:t>
      </w:r>
      <w:proofErr w:type="spellStart"/>
      <w:r w:rsidRPr="00406581">
        <w:rPr>
          <w:rFonts w:ascii="Times New Roman" w:hAnsi="Times New Roman" w:cs="Times New Roman"/>
          <w:color w:val="000000"/>
          <w:sz w:val="24"/>
          <w:szCs w:val="24"/>
          <w:lang w:val="fr-FR"/>
        </w:rPr>
        <w:t>până</w:t>
      </w:r>
      <w:proofErr w:type="spellEnd"/>
      <w:r w:rsidRPr="00406581">
        <w:rPr>
          <w:rFonts w:ascii="Times New Roman" w:hAnsi="Times New Roman" w:cs="Times New Roman"/>
          <w:color w:val="000000"/>
          <w:sz w:val="24"/>
          <w:szCs w:val="24"/>
          <w:lang w:val="fr-FR"/>
        </w:rPr>
        <w:t xml:space="preserve"> la </w:t>
      </w:r>
      <w:r w:rsidR="00FA6E93" w:rsidRPr="00406581">
        <w:rPr>
          <w:rFonts w:ascii="Times New Roman" w:hAnsi="Times New Roman" w:cs="Times New Roman"/>
          <w:color w:val="000000"/>
          <w:sz w:val="24"/>
          <w:szCs w:val="24"/>
          <w:lang w:val="fr-FR"/>
        </w:rPr>
        <w:t xml:space="preserve">60 </w:t>
      </w:r>
      <w:r w:rsidRPr="00406581">
        <w:rPr>
          <w:rFonts w:ascii="Times New Roman" w:hAnsi="Times New Roman" w:cs="Times New Roman"/>
          <w:color w:val="000000"/>
          <w:sz w:val="24"/>
          <w:szCs w:val="24"/>
          <w:lang w:val="fr-FR"/>
        </w:rPr>
        <w:t xml:space="preserve">de minute </w:t>
      </w:r>
      <w:proofErr w:type="spellStart"/>
      <w:r w:rsidRPr="00406581">
        <w:rPr>
          <w:rFonts w:ascii="Times New Roman" w:hAnsi="Times New Roman" w:cs="Times New Roman"/>
          <w:color w:val="000000"/>
          <w:sz w:val="24"/>
          <w:szCs w:val="24"/>
          <w:lang w:val="fr-FR"/>
        </w:rPr>
        <w:t>înainte</w:t>
      </w:r>
      <w:proofErr w:type="spellEnd"/>
      <w:r w:rsidRPr="00406581">
        <w:rPr>
          <w:rFonts w:ascii="Times New Roman" w:hAnsi="Times New Roman" w:cs="Times New Roman"/>
          <w:color w:val="000000"/>
          <w:sz w:val="24"/>
          <w:szCs w:val="24"/>
          <w:lang w:val="fr-FR"/>
        </w:rPr>
        <w:t xml:space="preserve"> de </w:t>
      </w:r>
      <w:proofErr w:type="spellStart"/>
      <w:r w:rsidRPr="00406581">
        <w:rPr>
          <w:rFonts w:ascii="Times New Roman" w:hAnsi="Times New Roman" w:cs="Times New Roman"/>
          <w:color w:val="000000"/>
          <w:sz w:val="24"/>
          <w:szCs w:val="24"/>
          <w:lang w:val="fr-FR"/>
        </w:rPr>
        <w:t>livrare</w:t>
      </w:r>
      <w:proofErr w:type="spellEnd"/>
      <w:r w:rsidRPr="00406581">
        <w:rPr>
          <w:rFonts w:ascii="Times New Roman" w:hAnsi="Times New Roman" w:cs="Times New Roman"/>
          <w:color w:val="000000"/>
          <w:sz w:val="24"/>
          <w:szCs w:val="24"/>
          <w:lang w:val="fr-FR"/>
        </w:rPr>
        <w:t xml:space="preserve">. </w:t>
      </w:r>
    </w:p>
    <w:p w14:paraId="25FA595E" w14:textId="36029106" w:rsidR="003E2DC4" w:rsidRPr="00406581" w:rsidRDefault="00C2543B">
      <w:pPr>
        <w:pStyle w:val="ListParagraph"/>
        <w:widowControl w:val="0"/>
        <w:numPr>
          <w:ilvl w:val="0"/>
          <w:numId w:val="94"/>
        </w:numPr>
        <w:autoSpaceDE w:val="0"/>
        <w:autoSpaceDN w:val="0"/>
        <w:adjustRightInd w:val="0"/>
        <w:spacing w:line="280" w:lineRule="exact"/>
        <w:ind w:hanging="720"/>
        <w:contextualSpacing w:val="0"/>
        <w:rPr>
          <w:rFonts w:ascii="Times New Roman" w:hAnsi="Times New Roman" w:cs="Times New Roman"/>
          <w:sz w:val="24"/>
          <w:szCs w:val="24"/>
          <w:lang w:val="it-IT"/>
        </w:rPr>
      </w:pPr>
      <w:r w:rsidRPr="00406581">
        <w:rPr>
          <w:rFonts w:ascii="Times New Roman" w:hAnsi="Times New Roman" w:cs="Times New Roman"/>
          <w:color w:val="000000"/>
          <w:sz w:val="24"/>
          <w:szCs w:val="24"/>
          <w:lang w:val="it-IT"/>
        </w:rPr>
        <w:t xml:space="preserve">Produsele care pot fi tranzacționate pe </w:t>
      </w:r>
      <w:r w:rsidR="003E2DC4" w:rsidRPr="00406581">
        <w:rPr>
          <w:rFonts w:ascii="Times New Roman" w:hAnsi="Times New Roman" w:cs="Times New Roman"/>
          <w:color w:val="000000"/>
          <w:sz w:val="24"/>
          <w:szCs w:val="24"/>
          <w:lang w:val="it-IT"/>
        </w:rPr>
        <w:t>PI</w:t>
      </w:r>
      <w:r w:rsidR="00A040C7" w:rsidRPr="00406581">
        <w:rPr>
          <w:rFonts w:ascii="Times New Roman" w:hAnsi="Times New Roman" w:cs="Times New Roman"/>
          <w:color w:val="000000"/>
          <w:sz w:val="24"/>
          <w:szCs w:val="24"/>
          <w:lang w:val="it-IT"/>
        </w:rPr>
        <w:t>-NC</w:t>
      </w:r>
      <w:r w:rsidRPr="00406581">
        <w:rPr>
          <w:rFonts w:ascii="Times New Roman" w:hAnsi="Times New Roman" w:cs="Times New Roman"/>
          <w:color w:val="000000"/>
          <w:sz w:val="24"/>
          <w:szCs w:val="24"/>
          <w:lang w:val="it-IT"/>
        </w:rPr>
        <w:t xml:space="preserve"> și </w:t>
      </w:r>
      <w:r w:rsidR="003E2DC4" w:rsidRPr="00406581">
        <w:rPr>
          <w:rFonts w:ascii="Times New Roman" w:hAnsi="Times New Roman" w:cs="Times New Roman"/>
          <w:color w:val="000000"/>
          <w:sz w:val="24"/>
          <w:szCs w:val="24"/>
          <w:lang w:val="it-IT"/>
        </w:rPr>
        <w:t>Intervalele</w:t>
      </w:r>
      <w:r w:rsidRPr="00406581">
        <w:rPr>
          <w:rFonts w:ascii="Times New Roman" w:hAnsi="Times New Roman" w:cs="Times New Roman"/>
          <w:color w:val="000000"/>
          <w:sz w:val="24"/>
          <w:szCs w:val="24"/>
          <w:lang w:val="it-IT"/>
        </w:rPr>
        <w:t xml:space="preserve"> de tranzacționare aplicabile </w:t>
      </w:r>
      <w:r w:rsidRPr="00406581">
        <w:rPr>
          <w:rFonts w:ascii="Times New Roman" w:hAnsi="Times New Roman" w:cs="Times New Roman"/>
          <w:color w:val="000000"/>
          <w:sz w:val="24"/>
          <w:szCs w:val="24"/>
          <w:lang w:val="it-IT"/>
        </w:rPr>
        <w:lastRenderedPageBreak/>
        <w:t xml:space="preserve">acestora sunt </w:t>
      </w:r>
      <w:r w:rsidRPr="00406581">
        <w:rPr>
          <w:rFonts w:ascii="Times New Roman" w:hAnsi="Times New Roman" w:cs="Times New Roman"/>
          <w:sz w:val="24"/>
          <w:szCs w:val="24"/>
          <w:lang w:val="it-IT"/>
        </w:rPr>
        <w:t xml:space="preserve">enumerate în </w:t>
      </w:r>
      <w:r w:rsidR="00FA6E93" w:rsidRPr="00406581">
        <w:rPr>
          <w:rFonts w:ascii="Times New Roman" w:hAnsi="Times New Roman" w:cs="Times New Roman"/>
          <w:sz w:val="24"/>
          <w:szCs w:val="24"/>
          <w:lang w:val="it-IT"/>
        </w:rPr>
        <w:t>Anexa</w:t>
      </w:r>
      <w:r w:rsidR="004D0F15" w:rsidRPr="00406581">
        <w:rPr>
          <w:rFonts w:ascii="Times New Roman" w:hAnsi="Times New Roman" w:cs="Times New Roman"/>
          <w:sz w:val="24"/>
          <w:szCs w:val="24"/>
          <w:lang w:val="it-IT"/>
        </w:rPr>
        <w:t xml:space="preserve"> 1</w:t>
      </w:r>
      <w:r w:rsidR="00FA6E93" w:rsidRPr="00406581">
        <w:rPr>
          <w:rFonts w:ascii="Times New Roman" w:hAnsi="Times New Roman" w:cs="Times New Roman"/>
          <w:sz w:val="24"/>
          <w:szCs w:val="24"/>
          <w:lang w:val="it-IT"/>
        </w:rPr>
        <w:t xml:space="preserve"> </w:t>
      </w:r>
      <w:r w:rsidR="003E2DC4" w:rsidRPr="00406581">
        <w:rPr>
          <w:rFonts w:ascii="Times New Roman" w:hAnsi="Times New Roman" w:cs="Times New Roman"/>
          <w:sz w:val="24"/>
          <w:szCs w:val="24"/>
          <w:lang w:val="it-IT"/>
        </w:rPr>
        <w:t xml:space="preserve">la prezentele </w:t>
      </w:r>
      <w:r w:rsidR="0031665C" w:rsidRPr="00406581">
        <w:rPr>
          <w:rFonts w:ascii="Times New Roman" w:hAnsi="Times New Roman" w:cs="Times New Roman"/>
          <w:sz w:val="24"/>
          <w:szCs w:val="24"/>
          <w:lang w:val="it-IT"/>
        </w:rPr>
        <w:t>Reguli</w:t>
      </w:r>
      <w:r w:rsidRPr="00406581">
        <w:rPr>
          <w:rFonts w:ascii="Times New Roman" w:hAnsi="Times New Roman" w:cs="Times New Roman"/>
          <w:sz w:val="24"/>
          <w:szCs w:val="24"/>
          <w:lang w:val="it-IT"/>
        </w:rPr>
        <w:t xml:space="preserve">. </w:t>
      </w:r>
    </w:p>
    <w:p w14:paraId="288A71F4" w14:textId="18D31E88" w:rsidR="006F7184" w:rsidRPr="00406581" w:rsidRDefault="0082017B">
      <w:pPr>
        <w:pStyle w:val="ListParagraph"/>
        <w:widowControl w:val="0"/>
        <w:numPr>
          <w:ilvl w:val="0"/>
          <w:numId w:val="93"/>
        </w:numPr>
        <w:spacing w:line="280" w:lineRule="exact"/>
        <w:ind w:hanging="720"/>
        <w:contextualSpacing w:val="0"/>
        <w:rPr>
          <w:rFonts w:ascii="Times New Roman" w:hAnsi="Times New Roman" w:cs="Times New Roman"/>
          <w:b/>
          <w:bCs/>
          <w:color w:val="000000"/>
          <w:sz w:val="24"/>
          <w:szCs w:val="24"/>
          <w:lang w:val="en-US"/>
        </w:rPr>
      </w:pPr>
      <w:proofErr w:type="spellStart"/>
      <w:r w:rsidRPr="00406581">
        <w:rPr>
          <w:rFonts w:ascii="Times New Roman" w:hAnsi="Times New Roman" w:cs="Times New Roman"/>
          <w:b/>
          <w:bCs/>
          <w:color w:val="000000"/>
          <w:sz w:val="24"/>
          <w:szCs w:val="24"/>
          <w:lang w:val="en-US"/>
        </w:rPr>
        <w:t>Tipuri</w:t>
      </w:r>
      <w:proofErr w:type="spellEnd"/>
      <w:r w:rsidRPr="00406581">
        <w:rPr>
          <w:rFonts w:ascii="Times New Roman" w:hAnsi="Times New Roman" w:cs="Times New Roman"/>
          <w:b/>
          <w:bCs/>
          <w:color w:val="000000"/>
          <w:sz w:val="24"/>
          <w:szCs w:val="24"/>
          <w:lang w:val="en-US"/>
        </w:rPr>
        <w:t xml:space="preserve"> de </w:t>
      </w:r>
      <w:proofErr w:type="spellStart"/>
      <w:r w:rsidRPr="00406581">
        <w:rPr>
          <w:rFonts w:ascii="Times New Roman" w:hAnsi="Times New Roman" w:cs="Times New Roman"/>
          <w:b/>
          <w:bCs/>
          <w:color w:val="000000"/>
          <w:sz w:val="24"/>
          <w:szCs w:val="24"/>
          <w:lang w:val="en-US"/>
        </w:rPr>
        <w:t>Ordine</w:t>
      </w:r>
      <w:proofErr w:type="spellEnd"/>
    </w:p>
    <w:p w14:paraId="27792111" w14:textId="5A799173" w:rsidR="00C2543B" w:rsidRPr="00406581" w:rsidRDefault="0082017B">
      <w:pPr>
        <w:pStyle w:val="ListParagraph"/>
        <w:widowControl w:val="0"/>
        <w:numPr>
          <w:ilvl w:val="0"/>
          <w:numId w:val="95"/>
        </w:numPr>
        <w:autoSpaceDE w:val="0"/>
        <w:autoSpaceDN w:val="0"/>
        <w:adjustRightInd w:val="0"/>
        <w:spacing w:line="280" w:lineRule="exact"/>
        <w:ind w:hanging="720"/>
        <w:contextualSpacing w:val="0"/>
        <w:rPr>
          <w:rFonts w:ascii="Times New Roman" w:hAnsi="Times New Roman" w:cs="Times New Roman"/>
          <w:sz w:val="24"/>
          <w:szCs w:val="24"/>
          <w:lang w:val="en-US"/>
        </w:rPr>
      </w:pPr>
      <w:proofErr w:type="spellStart"/>
      <w:r w:rsidRPr="00406581">
        <w:rPr>
          <w:rFonts w:ascii="Times New Roman" w:hAnsi="Times New Roman" w:cs="Times New Roman"/>
          <w:sz w:val="24"/>
          <w:szCs w:val="24"/>
          <w:lang w:val="en-US"/>
        </w:rPr>
        <w:t>Ordinele</w:t>
      </w:r>
      <w:proofErr w:type="spellEnd"/>
      <w:r w:rsidR="00C2543B" w:rsidRPr="00406581">
        <w:rPr>
          <w:rFonts w:ascii="Times New Roman" w:hAnsi="Times New Roman" w:cs="Times New Roman"/>
          <w:sz w:val="24"/>
          <w:szCs w:val="24"/>
          <w:lang w:val="en-US"/>
        </w:rPr>
        <w:t xml:space="preserve"> pot fi </w:t>
      </w:r>
      <w:proofErr w:type="spellStart"/>
      <w:r w:rsidR="00C2543B" w:rsidRPr="00406581">
        <w:rPr>
          <w:rFonts w:ascii="Times New Roman" w:hAnsi="Times New Roman" w:cs="Times New Roman"/>
          <w:sz w:val="24"/>
          <w:szCs w:val="24"/>
          <w:lang w:val="en-US"/>
        </w:rPr>
        <w:t>numai</w:t>
      </w:r>
      <w:proofErr w:type="spellEnd"/>
      <w:r w:rsidR="00C2543B" w:rsidRPr="00406581">
        <w:rPr>
          <w:rFonts w:ascii="Times New Roman" w:hAnsi="Times New Roman" w:cs="Times New Roman"/>
          <w:sz w:val="24"/>
          <w:szCs w:val="24"/>
          <w:lang w:val="en-US"/>
        </w:rPr>
        <w:t xml:space="preserve"> de </w:t>
      </w:r>
      <w:proofErr w:type="spellStart"/>
      <w:r w:rsidR="00C2543B" w:rsidRPr="00406581">
        <w:rPr>
          <w:rFonts w:ascii="Times New Roman" w:hAnsi="Times New Roman" w:cs="Times New Roman"/>
          <w:sz w:val="24"/>
          <w:szCs w:val="24"/>
          <w:lang w:val="en-US"/>
        </w:rPr>
        <w:t>tipurile</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permise</w:t>
      </w:r>
      <w:proofErr w:type="spellEnd"/>
      <w:r w:rsidR="00C2543B" w:rsidRPr="00406581">
        <w:rPr>
          <w:rFonts w:ascii="Times New Roman" w:hAnsi="Times New Roman" w:cs="Times New Roman"/>
          <w:sz w:val="24"/>
          <w:szCs w:val="24"/>
          <w:lang w:val="en-US"/>
        </w:rPr>
        <w:t xml:space="preserve"> de </w:t>
      </w:r>
      <w:proofErr w:type="spellStart"/>
      <w:r w:rsidRPr="00406581">
        <w:rPr>
          <w:rFonts w:ascii="Times New Roman" w:hAnsi="Times New Roman" w:cs="Times New Roman"/>
          <w:sz w:val="24"/>
          <w:szCs w:val="24"/>
          <w:lang w:val="en-US"/>
        </w:rPr>
        <w:t>s</w:t>
      </w:r>
      <w:r w:rsidR="00C2543B" w:rsidRPr="00406581">
        <w:rPr>
          <w:rFonts w:ascii="Times New Roman" w:hAnsi="Times New Roman" w:cs="Times New Roman"/>
          <w:sz w:val="24"/>
          <w:szCs w:val="24"/>
          <w:lang w:val="en-US"/>
        </w:rPr>
        <w:t>pecificațiile</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produselor</w:t>
      </w:r>
      <w:proofErr w:type="spellEnd"/>
      <w:r w:rsidRPr="00406581">
        <w:rPr>
          <w:rFonts w:ascii="Times New Roman" w:hAnsi="Times New Roman" w:cs="Times New Roman"/>
          <w:sz w:val="24"/>
          <w:szCs w:val="24"/>
          <w:lang w:val="en-US"/>
        </w:rPr>
        <w:t xml:space="preserve"> din </w:t>
      </w:r>
      <w:proofErr w:type="spellStart"/>
      <w:r w:rsidRPr="00406581">
        <w:rPr>
          <w:rFonts w:ascii="Times New Roman" w:hAnsi="Times New Roman" w:cs="Times New Roman"/>
          <w:sz w:val="24"/>
          <w:szCs w:val="24"/>
          <w:lang w:val="en-US"/>
        </w:rPr>
        <w:t>Anexa</w:t>
      </w:r>
      <w:proofErr w:type="spellEnd"/>
      <w:r w:rsidRPr="00406581">
        <w:rPr>
          <w:rFonts w:ascii="Times New Roman" w:hAnsi="Times New Roman" w:cs="Times New Roman"/>
          <w:sz w:val="24"/>
          <w:szCs w:val="24"/>
          <w:lang w:val="en-US"/>
        </w:rPr>
        <w:t xml:space="preserve"> </w:t>
      </w:r>
      <w:r w:rsidR="00B6794C" w:rsidRPr="00406581">
        <w:rPr>
          <w:rFonts w:ascii="Times New Roman" w:hAnsi="Times New Roman" w:cs="Times New Roman"/>
          <w:sz w:val="24"/>
          <w:szCs w:val="24"/>
          <w:lang w:val="en-US"/>
        </w:rPr>
        <w:t>1</w:t>
      </w:r>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și</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trebuie</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să</w:t>
      </w:r>
      <w:proofErr w:type="spellEnd"/>
      <w:r w:rsidR="00C2543B" w:rsidRPr="00406581">
        <w:rPr>
          <w:rFonts w:ascii="Times New Roman" w:hAnsi="Times New Roman" w:cs="Times New Roman"/>
          <w:sz w:val="24"/>
          <w:szCs w:val="24"/>
          <w:lang w:val="en-US"/>
        </w:rPr>
        <w:t xml:space="preserve"> se </w:t>
      </w:r>
      <w:proofErr w:type="spellStart"/>
      <w:r w:rsidR="00C2543B" w:rsidRPr="00406581">
        <w:rPr>
          <w:rFonts w:ascii="Times New Roman" w:hAnsi="Times New Roman" w:cs="Times New Roman"/>
          <w:sz w:val="24"/>
          <w:szCs w:val="24"/>
          <w:lang w:val="en-US"/>
        </w:rPr>
        <w:t>refere</w:t>
      </w:r>
      <w:proofErr w:type="spellEnd"/>
      <w:r w:rsidR="00C2543B" w:rsidRPr="00406581">
        <w:rPr>
          <w:rFonts w:ascii="Times New Roman" w:hAnsi="Times New Roman" w:cs="Times New Roman"/>
          <w:sz w:val="24"/>
          <w:szCs w:val="24"/>
          <w:lang w:val="en-US"/>
        </w:rPr>
        <w:t xml:space="preserve"> la un </w:t>
      </w:r>
      <w:proofErr w:type="spellStart"/>
      <w:r w:rsidR="00C2543B" w:rsidRPr="00406581">
        <w:rPr>
          <w:rFonts w:ascii="Times New Roman" w:hAnsi="Times New Roman" w:cs="Times New Roman"/>
          <w:sz w:val="24"/>
          <w:szCs w:val="24"/>
          <w:lang w:val="en-US"/>
        </w:rPr>
        <w:t>anumit</w:t>
      </w:r>
      <w:proofErr w:type="spellEnd"/>
      <w:r w:rsidR="00C2543B" w:rsidRPr="00406581">
        <w:rPr>
          <w:rFonts w:ascii="Times New Roman" w:hAnsi="Times New Roman" w:cs="Times New Roman"/>
          <w:sz w:val="24"/>
          <w:szCs w:val="24"/>
          <w:lang w:val="en-US"/>
        </w:rPr>
        <w:t xml:space="preserve"> </w:t>
      </w:r>
      <w:proofErr w:type="spellStart"/>
      <w:r w:rsidRPr="00406581">
        <w:rPr>
          <w:rFonts w:ascii="Times New Roman" w:hAnsi="Times New Roman" w:cs="Times New Roman"/>
          <w:sz w:val="24"/>
          <w:szCs w:val="24"/>
          <w:lang w:val="en-US"/>
        </w:rPr>
        <w:t>P</w:t>
      </w:r>
      <w:r w:rsidR="00C2543B" w:rsidRPr="00406581">
        <w:rPr>
          <w:rFonts w:ascii="Times New Roman" w:hAnsi="Times New Roman" w:cs="Times New Roman"/>
          <w:sz w:val="24"/>
          <w:szCs w:val="24"/>
          <w:lang w:val="en-US"/>
        </w:rPr>
        <w:t>rodus</w:t>
      </w:r>
      <w:proofErr w:type="spellEnd"/>
      <w:r w:rsidR="002345F4" w:rsidRPr="00406581">
        <w:rPr>
          <w:rFonts w:ascii="Times New Roman" w:hAnsi="Times New Roman" w:cs="Times New Roman"/>
          <w:sz w:val="24"/>
          <w:szCs w:val="24"/>
          <w:lang w:val="en-US"/>
        </w:rPr>
        <w:t xml:space="preserve">, cu </w:t>
      </w:r>
      <w:proofErr w:type="spellStart"/>
      <w:r w:rsidR="002345F4" w:rsidRPr="00406581">
        <w:rPr>
          <w:rFonts w:ascii="Times New Roman" w:hAnsi="Times New Roman" w:cs="Times New Roman"/>
          <w:sz w:val="24"/>
          <w:szCs w:val="24"/>
          <w:lang w:val="en-US"/>
        </w:rPr>
        <w:t>limita</w:t>
      </w:r>
      <w:proofErr w:type="spellEnd"/>
      <w:r w:rsidR="002345F4" w:rsidRPr="00406581">
        <w:rPr>
          <w:rFonts w:ascii="Times New Roman" w:hAnsi="Times New Roman" w:cs="Times New Roman"/>
          <w:sz w:val="24"/>
          <w:szCs w:val="24"/>
          <w:lang w:val="en-US"/>
        </w:rPr>
        <w:t xml:space="preserve"> de </w:t>
      </w:r>
      <w:proofErr w:type="spellStart"/>
      <w:r w:rsidR="002345F4" w:rsidRPr="00406581">
        <w:rPr>
          <w:rFonts w:ascii="Times New Roman" w:hAnsi="Times New Roman" w:cs="Times New Roman"/>
          <w:sz w:val="24"/>
          <w:szCs w:val="24"/>
          <w:lang w:val="en-US"/>
        </w:rPr>
        <w:t>Preț</w:t>
      </w:r>
      <w:proofErr w:type="spellEnd"/>
      <w:r w:rsidR="002345F4" w:rsidRPr="00406581">
        <w:rPr>
          <w:rFonts w:ascii="Times New Roman" w:hAnsi="Times New Roman" w:cs="Times New Roman"/>
          <w:sz w:val="24"/>
          <w:szCs w:val="24"/>
          <w:lang w:val="en-US"/>
        </w:rPr>
        <w:t xml:space="preserve"> </w:t>
      </w:r>
      <w:proofErr w:type="spellStart"/>
      <w:r w:rsidR="002345F4" w:rsidRPr="00406581">
        <w:rPr>
          <w:rFonts w:ascii="Times New Roman" w:hAnsi="Times New Roman" w:cs="Times New Roman"/>
          <w:sz w:val="24"/>
          <w:szCs w:val="24"/>
          <w:lang w:val="en-US"/>
        </w:rPr>
        <w:t>exprimat</w:t>
      </w:r>
      <w:r w:rsidR="006A7A84" w:rsidRPr="00406581">
        <w:rPr>
          <w:rFonts w:ascii="Times New Roman" w:hAnsi="Times New Roman" w:cs="Times New Roman"/>
          <w:sz w:val="24"/>
          <w:szCs w:val="24"/>
          <w:lang w:val="en-US"/>
        </w:rPr>
        <w:t>ă</w:t>
      </w:r>
      <w:proofErr w:type="spellEnd"/>
      <w:r w:rsidR="002345F4" w:rsidRPr="00406581">
        <w:rPr>
          <w:rFonts w:ascii="Times New Roman" w:hAnsi="Times New Roman" w:cs="Times New Roman"/>
          <w:sz w:val="24"/>
          <w:szCs w:val="24"/>
          <w:lang w:val="en-US"/>
        </w:rPr>
        <w:t xml:space="preserve"> </w:t>
      </w:r>
      <w:proofErr w:type="spellStart"/>
      <w:r w:rsidR="002345F4" w:rsidRPr="00406581">
        <w:rPr>
          <w:rFonts w:ascii="Times New Roman" w:hAnsi="Times New Roman" w:cs="Times New Roman"/>
          <w:sz w:val="24"/>
          <w:szCs w:val="24"/>
          <w:lang w:val="en-US"/>
        </w:rPr>
        <w:t>în</w:t>
      </w:r>
      <w:proofErr w:type="spellEnd"/>
      <w:r w:rsidR="002345F4" w:rsidRPr="00406581">
        <w:rPr>
          <w:rFonts w:ascii="Times New Roman" w:hAnsi="Times New Roman" w:cs="Times New Roman"/>
          <w:sz w:val="24"/>
          <w:szCs w:val="24"/>
          <w:lang w:val="en-US"/>
        </w:rPr>
        <w:t xml:space="preserve"> Euro </w:t>
      </w:r>
      <w:proofErr w:type="spellStart"/>
      <w:r w:rsidR="002345F4" w:rsidRPr="00406581">
        <w:rPr>
          <w:rFonts w:ascii="Times New Roman" w:hAnsi="Times New Roman" w:cs="Times New Roman"/>
          <w:sz w:val="24"/>
          <w:szCs w:val="24"/>
          <w:lang w:val="en-US"/>
        </w:rPr>
        <w:t>și</w:t>
      </w:r>
      <w:proofErr w:type="spellEnd"/>
      <w:r w:rsidR="002345F4" w:rsidRPr="00406581">
        <w:rPr>
          <w:rFonts w:ascii="Times New Roman" w:hAnsi="Times New Roman" w:cs="Times New Roman"/>
          <w:sz w:val="24"/>
          <w:szCs w:val="24"/>
          <w:lang w:val="en-US"/>
        </w:rPr>
        <w:t xml:space="preserve"> </w:t>
      </w:r>
      <w:proofErr w:type="spellStart"/>
      <w:r w:rsidR="002345F4" w:rsidRPr="00406581">
        <w:rPr>
          <w:rFonts w:ascii="Times New Roman" w:hAnsi="Times New Roman" w:cs="Times New Roman"/>
          <w:sz w:val="24"/>
          <w:szCs w:val="24"/>
          <w:lang w:val="en-US"/>
        </w:rPr>
        <w:t>limita</w:t>
      </w:r>
      <w:proofErr w:type="spellEnd"/>
      <w:r w:rsidR="002345F4" w:rsidRPr="00406581">
        <w:rPr>
          <w:rFonts w:ascii="Times New Roman" w:hAnsi="Times New Roman" w:cs="Times New Roman"/>
          <w:sz w:val="24"/>
          <w:szCs w:val="24"/>
          <w:lang w:val="en-US"/>
        </w:rPr>
        <w:t xml:space="preserve"> de </w:t>
      </w:r>
      <w:proofErr w:type="spellStart"/>
      <w:r w:rsidR="00C2543B" w:rsidRPr="00406581">
        <w:rPr>
          <w:rFonts w:ascii="Times New Roman" w:hAnsi="Times New Roman" w:cs="Times New Roman"/>
          <w:sz w:val="24"/>
          <w:szCs w:val="24"/>
          <w:lang w:val="en-US"/>
        </w:rPr>
        <w:t>volum</w:t>
      </w:r>
      <w:proofErr w:type="spellEnd"/>
      <w:r w:rsidR="00C2543B" w:rsidRPr="00406581">
        <w:rPr>
          <w:rFonts w:ascii="Times New Roman" w:hAnsi="Times New Roman" w:cs="Times New Roman"/>
          <w:sz w:val="24"/>
          <w:szCs w:val="24"/>
          <w:lang w:val="en-US"/>
        </w:rPr>
        <w:t xml:space="preserve"> maxim care </w:t>
      </w:r>
      <w:proofErr w:type="spellStart"/>
      <w:r w:rsidR="00C2543B" w:rsidRPr="00406581">
        <w:rPr>
          <w:rFonts w:ascii="Times New Roman" w:hAnsi="Times New Roman" w:cs="Times New Roman"/>
          <w:sz w:val="24"/>
          <w:szCs w:val="24"/>
          <w:lang w:val="en-US"/>
        </w:rPr>
        <w:t>urmează</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să</w:t>
      </w:r>
      <w:proofErr w:type="spellEnd"/>
      <w:r w:rsidR="00C2543B" w:rsidRPr="00406581">
        <w:rPr>
          <w:rFonts w:ascii="Times New Roman" w:hAnsi="Times New Roman" w:cs="Times New Roman"/>
          <w:sz w:val="24"/>
          <w:szCs w:val="24"/>
          <w:lang w:val="en-US"/>
        </w:rPr>
        <w:t xml:space="preserve"> fie </w:t>
      </w:r>
      <w:proofErr w:type="spellStart"/>
      <w:r w:rsidR="00C2543B" w:rsidRPr="00406581">
        <w:rPr>
          <w:rFonts w:ascii="Times New Roman" w:hAnsi="Times New Roman" w:cs="Times New Roman"/>
          <w:sz w:val="24"/>
          <w:szCs w:val="24"/>
          <w:lang w:val="en-US"/>
        </w:rPr>
        <w:t>cumpărat</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sau</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vândut</w:t>
      </w:r>
      <w:proofErr w:type="spellEnd"/>
      <w:r w:rsidR="000933D9" w:rsidRPr="00406581">
        <w:rPr>
          <w:rFonts w:ascii="Times New Roman" w:hAnsi="Times New Roman" w:cs="Times New Roman"/>
          <w:sz w:val="24"/>
          <w:szCs w:val="24"/>
          <w:lang w:val="en-US"/>
        </w:rPr>
        <w:t xml:space="preserve"> </w:t>
      </w:r>
      <w:proofErr w:type="spellStart"/>
      <w:r w:rsidR="000933D9" w:rsidRPr="00406581">
        <w:rPr>
          <w:rFonts w:ascii="Times New Roman" w:hAnsi="Times New Roman" w:cs="Times New Roman"/>
          <w:sz w:val="24"/>
          <w:szCs w:val="24"/>
          <w:lang w:val="en-US"/>
        </w:rPr>
        <w:t>exprimată</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în</w:t>
      </w:r>
      <w:proofErr w:type="spellEnd"/>
      <w:r w:rsidR="00C2543B" w:rsidRPr="00406581">
        <w:rPr>
          <w:rFonts w:ascii="Times New Roman" w:hAnsi="Times New Roman" w:cs="Times New Roman"/>
          <w:sz w:val="24"/>
          <w:szCs w:val="24"/>
          <w:lang w:val="en-US"/>
        </w:rPr>
        <w:t xml:space="preserve"> MWh. </w:t>
      </w:r>
    </w:p>
    <w:p w14:paraId="4F221BE7" w14:textId="1C3FF82E" w:rsidR="00161C30" w:rsidRPr="00406581" w:rsidRDefault="005B164E">
      <w:pPr>
        <w:pStyle w:val="CERLEVEL4"/>
        <w:widowControl w:val="0"/>
        <w:numPr>
          <w:ilvl w:val="0"/>
          <w:numId w:val="95"/>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Ordinele sunt clasificate în funcție de sens (vânzare/cumpărare) în ordinea prețului cel mai bun, respectiv de la</w:t>
      </w:r>
      <w:r w:rsidR="006A7A84" w:rsidRPr="00406581">
        <w:rPr>
          <w:rFonts w:ascii="Times New Roman" w:hAnsi="Times New Roman"/>
          <w:sz w:val="24"/>
          <w:szCs w:val="24"/>
          <w:lang w:val="ro-RO"/>
        </w:rPr>
        <w:t xml:space="preserve"> prețul cel mai mare la prețul cel mai mic</w:t>
      </w:r>
      <w:r w:rsidRPr="00406581">
        <w:rPr>
          <w:rFonts w:ascii="Times New Roman" w:hAnsi="Times New Roman"/>
          <w:sz w:val="24"/>
          <w:szCs w:val="24"/>
          <w:lang w:val="ro-RO"/>
        </w:rPr>
        <w:t xml:space="preserve"> pentru Ordinele de cumpărare, și de la prețul cel mai mic la prețul cel mai mare pentru Ordinele de vânzare. Ordinele cu </w:t>
      </w:r>
      <w:r w:rsidR="006A7A84" w:rsidRPr="00406581">
        <w:rPr>
          <w:rFonts w:ascii="Times New Roman" w:hAnsi="Times New Roman"/>
          <w:sz w:val="24"/>
          <w:szCs w:val="24"/>
          <w:lang w:val="ro-RO"/>
        </w:rPr>
        <w:t xml:space="preserve">preț </w:t>
      </w:r>
      <w:r w:rsidRPr="00406581">
        <w:rPr>
          <w:rFonts w:ascii="Times New Roman" w:hAnsi="Times New Roman"/>
          <w:sz w:val="24"/>
          <w:szCs w:val="24"/>
          <w:lang w:val="ro-RO"/>
        </w:rPr>
        <w:t>egal sunt prioritizate în fun</w:t>
      </w:r>
      <w:r w:rsidR="006A7A84" w:rsidRPr="00406581">
        <w:rPr>
          <w:rFonts w:ascii="Times New Roman" w:hAnsi="Times New Roman"/>
          <w:sz w:val="24"/>
          <w:szCs w:val="24"/>
          <w:lang w:val="ro-RO"/>
        </w:rPr>
        <w:t>c</w:t>
      </w:r>
      <w:r w:rsidRPr="00406581">
        <w:rPr>
          <w:rFonts w:ascii="Times New Roman" w:hAnsi="Times New Roman"/>
          <w:sz w:val="24"/>
          <w:szCs w:val="24"/>
          <w:lang w:val="ro-RO"/>
        </w:rPr>
        <w:t>ție de marca de timp. Pentru ca Ordinele să fie corelate, acestea trebuie să se refere la același Produs.</w:t>
      </w:r>
    </w:p>
    <w:p w14:paraId="5CF858A9" w14:textId="72878042" w:rsidR="00C2543B" w:rsidRPr="00406581" w:rsidRDefault="00C2543B">
      <w:pPr>
        <w:pStyle w:val="ListParagraph"/>
        <w:widowControl w:val="0"/>
        <w:numPr>
          <w:ilvl w:val="0"/>
          <w:numId w:val="95"/>
        </w:numPr>
        <w:autoSpaceDE w:val="0"/>
        <w:autoSpaceDN w:val="0"/>
        <w:adjustRightInd w:val="0"/>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Ordinele </w:t>
      </w:r>
      <w:r w:rsidR="00FD4AEB" w:rsidRPr="00406581">
        <w:rPr>
          <w:rFonts w:ascii="Times New Roman" w:hAnsi="Times New Roman" w:cs="Times New Roman"/>
          <w:sz w:val="24"/>
          <w:szCs w:val="24"/>
          <w:lang w:val="ro-RO"/>
        </w:rPr>
        <w:t xml:space="preserve">de tip </w:t>
      </w:r>
      <w:r w:rsidRPr="00406581">
        <w:rPr>
          <w:rFonts w:ascii="Times New Roman" w:hAnsi="Times New Roman" w:cs="Times New Roman"/>
          <w:sz w:val="24"/>
          <w:szCs w:val="24"/>
          <w:lang w:val="ro-RO"/>
        </w:rPr>
        <w:t xml:space="preserve">bloc care nu pot fi </w:t>
      </w:r>
      <w:r w:rsidR="00F94DC8" w:rsidRPr="00406581">
        <w:rPr>
          <w:rFonts w:ascii="Times New Roman" w:hAnsi="Times New Roman" w:cs="Times New Roman"/>
          <w:sz w:val="24"/>
          <w:szCs w:val="24"/>
          <w:lang w:val="ro-RO"/>
        </w:rPr>
        <w:t>corelate</w:t>
      </w:r>
      <w:r w:rsidRPr="00406581">
        <w:rPr>
          <w:rFonts w:ascii="Times New Roman" w:hAnsi="Times New Roman" w:cs="Times New Roman"/>
          <w:sz w:val="24"/>
          <w:szCs w:val="24"/>
          <w:lang w:val="ro-RO"/>
        </w:rPr>
        <w:t xml:space="preserve"> pot fi ocolite de ordinele de rang inferior </w:t>
      </w:r>
      <w:r w:rsidR="00FD4AEB" w:rsidRPr="00406581">
        <w:rPr>
          <w:rFonts w:ascii="Times New Roman" w:hAnsi="Times New Roman" w:cs="Times New Roman"/>
          <w:sz w:val="24"/>
          <w:szCs w:val="24"/>
          <w:lang w:val="ro-RO"/>
        </w:rPr>
        <w:t>ca pre</w:t>
      </w:r>
      <w:r w:rsidR="00581402" w:rsidRPr="00406581">
        <w:rPr>
          <w:rFonts w:ascii="Times New Roman" w:hAnsi="Times New Roman" w:cs="Times New Roman"/>
          <w:sz w:val="24"/>
          <w:szCs w:val="24"/>
          <w:lang w:val="ro-RO"/>
        </w:rPr>
        <w:t>ț</w:t>
      </w:r>
      <w:r w:rsidR="00FD4AEB" w:rsidRPr="00406581">
        <w:rPr>
          <w:rFonts w:ascii="Times New Roman" w:hAnsi="Times New Roman" w:cs="Times New Roman"/>
          <w:sz w:val="24"/>
          <w:szCs w:val="24"/>
          <w:lang w:val="ro-RO"/>
        </w:rPr>
        <w:t>, respectiv marc</w:t>
      </w:r>
      <w:r w:rsidR="00581402" w:rsidRPr="00406581">
        <w:rPr>
          <w:rFonts w:ascii="Times New Roman" w:hAnsi="Times New Roman" w:cs="Times New Roman"/>
          <w:sz w:val="24"/>
          <w:szCs w:val="24"/>
          <w:lang w:val="ro-RO"/>
        </w:rPr>
        <w:t>ă</w:t>
      </w:r>
      <w:r w:rsidR="00FD4AEB" w:rsidRPr="00406581">
        <w:rPr>
          <w:rFonts w:ascii="Times New Roman" w:hAnsi="Times New Roman" w:cs="Times New Roman"/>
          <w:sz w:val="24"/>
          <w:szCs w:val="24"/>
          <w:lang w:val="ro-RO"/>
        </w:rPr>
        <w:t xml:space="preserve"> de timp </w:t>
      </w:r>
      <w:r w:rsidRPr="00406581">
        <w:rPr>
          <w:rFonts w:ascii="Times New Roman" w:hAnsi="Times New Roman" w:cs="Times New Roman"/>
          <w:sz w:val="24"/>
          <w:szCs w:val="24"/>
          <w:lang w:val="ro-RO"/>
        </w:rPr>
        <w:t xml:space="preserve">care pot fi </w:t>
      </w:r>
      <w:r w:rsidR="00F94DC8" w:rsidRPr="00406581">
        <w:rPr>
          <w:rFonts w:ascii="Times New Roman" w:hAnsi="Times New Roman" w:cs="Times New Roman"/>
          <w:sz w:val="24"/>
          <w:szCs w:val="24"/>
          <w:lang w:val="ro-RO"/>
        </w:rPr>
        <w:t>corelate.</w:t>
      </w:r>
    </w:p>
    <w:p w14:paraId="3E6E4587" w14:textId="5B1F98BF" w:rsidR="00C2543B" w:rsidRPr="00406581" w:rsidRDefault="00F94DC8">
      <w:pPr>
        <w:pStyle w:val="ListParagraph"/>
        <w:widowControl w:val="0"/>
        <w:numPr>
          <w:ilvl w:val="0"/>
          <w:numId w:val="93"/>
        </w:numPr>
        <w:spacing w:line="280" w:lineRule="exact"/>
        <w:ind w:hanging="720"/>
        <w:contextualSpacing w:val="0"/>
        <w:rPr>
          <w:rFonts w:ascii="Times New Roman" w:hAnsi="Times New Roman" w:cs="Times New Roman"/>
          <w:b/>
          <w:bCs/>
          <w:sz w:val="24"/>
          <w:szCs w:val="24"/>
          <w:lang w:val="en-US"/>
        </w:rPr>
      </w:pPr>
      <w:proofErr w:type="spellStart"/>
      <w:r w:rsidRPr="00406581">
        <w:rPr>
          <w:rFonts w:ascii="Times New Roman" w:hAnsi="Times New Roman" w:cs="Times New Roman"/>
          <w:b/>
          <w:bCs/>
          <w:sz w:val="24"/>
          <w:szCs w:val="24"/>
          <w:lang w:val="en-US"/>
        </w:rPr>
        <w:t>Transmiterea</w:t>
      </w:r>
      <w:proofErr w:type="spellEnd"/>
      <w:r w:rsidRPr="00406581">
        <w:rPr>
          <w:rFonts w:ascii="Times New Roman" w:hAnsi="Times New Roman" w:cs="Times New Roman"/>
          <w:b/>
          <w:bCs/>
          <w:sz w:val="24"/>
          <w:szCs w:val="24"/>
          <w:lang w:val="en-US"/>
        </w:rPr>
        <w:t xml:space="preserve"> </w:t>
      </w:r>
      <w:proofErr w:type="spellStart"/>
      <w:r w:rsidRPr="00406581">
        <w:rPr>
          <w:rFonts w:ascii="Times New Roman" w:hAnsi="Times New Roman" w:cs="Times New Roman"/>
          <w:b/>
          <w:bCs/>
          <w:sz w:val="24"/>
          <w:szCs w:val="24"/>
          <w:lang w:val="en-US"/>
        </w:rPr>
        <w:t>și</w:t>
      </w:r>
      <w:proofErr w:type="spellEnd"/>
      <w:r w:rsidRPr="00406581">
        <w:rPr>
          <w:rFonts w:ascii="Times New Roman" w:hAnsi="Times New Roman" w:cs="Times New Roman"/>
          <w:b/>
          <w:bCs/>
          <w:sz w:val="24"/>
          <w:szCs w:val="24"/>
          <w:lang w:val="en-US"/>
        </w:rPr>
        <w:t xml:space="preserve"> </w:t>
      </w:r>
      <w:proofErr w:type="spellStart"/>
      <w:r w:rsidRPr="00406581">
        <w:rPr>
          <w:rFonts w:ascii="Times New Roman" w:hAnsi="Times New Roman" w:cs="Times New Roman"/>
          <w:b/>
          <w:bCs/>
          <w:sz w:val="24"/>
          <w:szCs w:val="24"/>
          <w:lang w:val="en-US"/>
        </w:rPr>
        <w:t>corelarea</w:t>
      </w:r>
      <w:proofErr w:type="spellEnd"/>
      <w:r w:rsidRPr="00406581">
        <w:rPr>
          <w:rFonts w:ascii="Times New Roman" w:hAnsi="Times New Roman" w:cs="Times New Roman"/>
          <w:b/>
          <w:bCs/>
          <w:sz w:val="24"/>
          <w:szCs w:val="24"/>
          <w:lang w:val="en-US"/>
        </w:rPr>
        <w:t xml:space="preserve"> </w:t>
      </w:r>
      <w:proofErr w:type="spellStart"/>
      <w:r w:rsidRPr="00406581">
        <w:rPr>
          <w:rFonts w:ascii="Times New Roman" w:hAnsi="Times New Roman" w:cs="Times New Roman"/>
          <w:b/>
          <w:bCs/>
          <w:sz w:val="24"/>
          <w:szCs w:val="24"/>
          <w:lang w:val="en-US"/>
        </w:rPr>
        <w:t>Ordinelor</w:t>
      </w:r>
      <w:proofErr w:type="spellEnd"/>
    </w:p>
    <w:p w14:paraId="0414AE71" w14:textId="1B53F006" w:rsidR="00ED0AAE" w:rsidRPr="00406581" w:rsidRDefault="00F94DC8">
      <w:pPr>
        <w:pStyle w:val="ListParagraph"/>
        <w:widowControl w:val="0"/>
        <w:numPr>
          <w:ilvl w:val="0"/>
          <w:numId w:val="96"/>
        </w:numPr>
        <w:autoSpaceDE w:val="0"/>
        <w:autoSpaceDN w:val="0"/>
        <w:adjustRightInd w:val="0"/>
        <w:spacing w:line="280" w:lineRule="exact"/>
        <w:ind w:hanging="720"/>
        <w:contextualSpacing w:val="0"/>
        <w:rPr>
          <w:rFonts w:ascii="Times New Roman" w:hAnsi="Times New Roman" w:cs="Times New Roman"/>
          <w:sz w:val="24"/>
          <w:szCs w:val="24"/>
          <w:lang w:val="en-US"/>
        </w:rPr>
      </w:pPr>
      <w:proofErr w:type="spellStart"/>
      <w:r w:rsidRPr="00406581">
        <w:rPr>
          <w:rFonts w:ascii="Times New Roman" w:hAnsi="Times New Roman" w:cs="Times New Roman"/>
          <w:sz w:val="24"/>
          <w:szCs w:val="24"/>
          <w:lang w:val="en-US"/>
        </w:rPr>
        <w:t>Ordinele</w:t>
      </w:r>
      <w:proofErr w:type="spellEnd"/>
      <w:r w:rsidR="00C2543B" w:rsidRPr="00406581">
        <w:rPr>
          <w:rFonts w:ascii="Times New Roman" w:hAnsi="Times New Roman" w:cs="Times New Roman"/>
          <w:sz w:val="24"/>
          <w:szCs w:val="24"/>
          <w:lang w:val="en-US"/>
        </w:rPr>
        <w:t xml:space="preserve"> se transmit </w:t>
      </w:r>
      <w:proofErr w:type="spellStart"/>
      <w:r w:rsidR="00C2543B" w:rsidRPr="00406581">
        <w:rPr>
          <w:rFonts w:ascii="Times New Roman" w:hAnsi="Times New Roman" w:cs="Times New Roman"/>
          <w:sz w:val="24"/>
          <w:szCs w:val="24"/>
          <w:lang w:val="en-US"/>
        </w:rPr>
        <w:t>către</w:t>
      </w:r>
      <w:proofErr w:type="spellEnd"/>
      <w:r w:rsidR="00C2543B" w:rsidRPr="00406581">
        <w:rPr>
          <w:rFonts w:ascii="Times New Roman" w:hAnsi="Times New Roman" w:cs="Times New Roman"/>
          <w:sz w:val="24"/>
          <w:szCs w:val="24"/>
          <w:lang w:val="en-US"/>
        </w:rPr>
        <w:t xml:space="preserve"> </w:t>
      </w:r>
      <w:r w:rsidRPr="00406581">
        <w:rPr>
          <w:rFonts w:ascii="Times New Roman" w:hAnsi="Times New Roman" w:cs="Times New Roman"/>
          <w:sz w:val="24"/>
          <w:szCs w:val="24"/>
          <w:lang w:val="en-US"/>
        </w:rPr>
        <w:t>BRM</w:t>
      </w:r>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prin</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intermediul</w:t>
      </w:r>
      <w:proofErr w:type="spellEnd"/>
      <w:r w:rsidR="00C2543B" w:rsidRPr="00406581">
        <w:rPr>
          <w:rFonts w:ascii="Times New Roman" w:hAnsi="Times New Roman" w:cs="Times New Roman"/>
          <w:sz w:val="24"/>
          <w:szCs w:val="24"/>
          <w:lang w:val="en-US"/>
        </w:rPr>
        <w:t xml:space="preserve"> </w:t>
      </w:r>
      <w:proofErr w:type="spellStart"/>
      <w:r w:rsidR="00ED0AAE" w:rsidRPr="00406581">
        <w:rPr>
          <w:rFonts w:ascii="Times New Roman" w:hAnsi="Times New Roman" w:cs="Times New Roman"/>
          <w:sz w:val="24"/>
          <w:szCs w:val="24"/>
          <w:lang w:val="en-US"/>
        </w:rPr>
        <w:t>Sistemului</w:t>
      </w:r>
      <w:proofErr w:type="spellEnd"/>
      <w:r w:rsidR="00ED0AAE" w:rsidRPr="00406581">
        <w:rPr>
          <w:rFonts w:ascii="Times New Roman" w:hAnsi="Times New Roman" w:cs="Times New Roman"/>
          <w:sz w:val="24"/>
          <w:szCs w:val="24"/>
          <w:lang w:val="en-US"/>
        </w:rPr>
        <w:t xml:space="preserve"> de </w:t>
      </w:r>
      <w:proofErr w:type="spellStart"/>
      <w:r w:rsidR="00ED0AAE" w:rsidRPr="00406581">
        <w:rPr>
          <w:rFonts w:ascii="Times New Roman" w:hAnsi="Times New Roman" w:cs="Times New Roman"/>
          <w:sz w:val="24"/>
          <w:szCs w:val="24"/>
          <w:lang w:val="en-US"/>
        </w:rPr>
        <w:t>tranzacționare</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Tranzacțiile</w:t>
      </w:r>
      <w:proofErr w:type="spellEnd"/>
      <w:r w:rsidR="00C2543B" w:rsidRPr="00406581">
        <w:rPr>
          <w:rFonts w:ascii="Times New Roman" w:hAnsi="Times New Roman" w:cs="Times New Roman"/>
          <w:sz w:val="24"/>
          <w:szCs w:val="24"/>
          <w:lang w:val="en-US"/>
        </w:rPr>
        <w:t xml:space="preserve"> sunt </w:t>
      </w:r>
      <w:proofErr w:type="spellStart"/>
      <w:r w:rsidR="00ED0AAE" w:rsidRPr="00406581">
        <w:rPr>
          <w:rFonts w:ascii="Times New Roman" w:hAnsi="Times New Roman" w:cs="Times New Roman"/>
          <w:sz w:val="24"/>
          <w:szCs w:val="24"/>
          <w:lang w:val="en-US"/>
        </w:rPr>
        <w:t>realizate</w:t>
      </w:r>
      <w:proofErr w:type="spellEnd"/>
      <w:r w:rsidR="00C2543B" w:rsidRPr="00406581">
        <w:rPr>
          <w:rFonts w:ascii="Times New Roman" w:hAnsi="Times New Roman" w:cs="Times New Roman"/>
          <w:sz w:val="24"/>
          <w:szCs w:val="24"/>
          <w:lang w:val="en-US"/>
        </w:rPr>
        <w:t xml:space="preserve"> automat de </w:t>
      </w:r>
      <w:proofErr w:type="spellStart"/>
      <w:r w:rsidR="00C2543B" w:rsidRPr="00406581">
        <w:rPr>
          <w:rFonts w:ascii="Times New Roman" w:hAnsi="Times New Roman" w:cs="Times New Roman"/>
          <w:sz w:val="24"/>
          <w:szCs w:val="24"/>
          <w:lang w:val="en-US"/>
        </w:rPr>
        <w:t>îndată</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ce</w:t>
      </w:r>
      <w:proofErr w:type="spellEnd"/>
      <w:r w:rsidR="00C2543B" w:rsidRPr="00406581">
        <w:rPr>
          <w:rFonts w:ascii="Times New Roman" w:hAnsi="Times New Roman" w:cs="Times New Roman"/>
          <w:sz w:val="24"/>
          <w:szCs w:val="24"/>
          <w:lang w:val="en-US"/>
        </w:rPr>
        <w:t xml:space="preserve"> </w:t>
      </w:r>
      <w:proofErr w:type="spellStart"/>
      <w:r w:rsidR="00ED0AAE" w:rsidRPr="00406581">
        <w:rPr>
          <w:rFonts w:ascii="Times New Roman" w:hAnsi="Times New Roman" w:cs="Times New Roman"/>
          <w:sz w:val="24"/>
          <w:szCs w:val="24"/>
          <w:lang w:val="en-US"/>
        </w:rPr>
        <w:t>O</w:t>
      </w:r>
      <w:r w:rsidR="00C2543B" w:rsidRPr="00406581">
        <w:rPr>
          <w:rFonts w:ascii="Times New Roman" w:hAnsi="Times New Roman" w:cs="Times New Roman"/>
          <w:sz w:val="24"/>
          <w:szCs w:val="24"/>
          <w:lang w:val="en-US"/>
        </w:rPr>
        <w:t>rdinele</w:t>
      </w:r>
      <w:proofErr w:type="spellEnd"/>
      <w:r w:rsidR="00C2543B" w:rsidRPr="00406581">
        <w:rPr>
          <w:rFonts w:ascii="Times New Roman" w:hAnsi="Times New Roman" w:cs="Times New Roman"/>
          <w:sz w:val="24"/>
          <w:szCs w:val="24"/>
          <w:lang w:val="en-US"/>
        </w:rPr>
        <w:t xml:space="preserve"> </w:t>
      </w:r>
      <w:r w:rsidR="00ED0AAE" w:rsidRPr="00406581">
        <w:rPr>
          <w:rFonts w:ascii="Times New Roman" w:hAnsi="Times New Roman" w:cs="Times New Roman"/>
          <w:color w:val="000000"/>
          <w:sz w:val="24"/>
          <w:szCs w:val="24"/>
          <w:lang w:val="en-US"/>
        </w:rPr>
        <w:t xml:space="preserve">care </w:t>
      </w:r>
      <w:proofErr w:type="spellStart"/>
      <w:r w:rsidR="00ED0AAE" w:rsidRPr="00406581">
        <w:rPr>
          <w:rFonts w:ascii="Times New Roman" w:hAnsi="Times New Roman" w:cs="Times New Roman"/>
          <w:color w:val="000000"/>
          <w:sz w:val="24"/>
          <w:szCs w:val="24"/>
          <w:lang w:val="en-US"/>
        </w:rPr>
        <w:t>îndeplin</w:t>
      </w:r>
      <w:r w:rsidR="006A7A84" w:rsidRPr="00406581">
        <w:rPr>
          <w:rFonts w:ascii="Times New Roman" w:hAnsi="Times New Roman" w:cs="Times New Roman"/>
          <w:color w:val="000000"/>
          <w:sz w:val="24"/>
          <w:szCs w:val="24"/>
          <w:lang w:val="en-US"/>
        </w:rPr>
        <w:t>e</w:t>
      </w:r>
      <w:r w:rsidR="00ED0AAE" w:rsidRPr="00406581">
        <w:rPr>
          <w:rFonts w:ascii="Times New Roman" w:hAnsi="Times New Roman" w:cs="Times New Roman"/>
          <w:color w:val="000000"/>
          <w:sz w:val="24"/>
          <w:szCs w:val="24"/>
          <w:lang w:val="en-US"/>
        </w:rPr>
        <w:t>sc</w:t>
      </w:r>
      <w:proofErr w:type="spellEnd"/>
      <w:r w:rsidR="00ED0AAE" w:rsidRPr="00406581">
        <w:rPr>
          <w:rFonts w:ascii="Times New Roman" w:hAnsi="Times New Roman" w:cs="Times New Roman"/>
          <w:color w:val="000000"/>
          <w:sz w:val="24"/>
          <w:szCs w:val="24"/>
          <w:lang w:val="en-US"/>
        </w:rPr>
        <w:t xml:space="preserve"> </w:t>
      </w:r>
      <w:proofErr w:type="spellStart"/>
      <w:r w:rsidR="00ED0AAE" w:rsidRPr="00406581">
        <w:rPr>
          <w:rFonts w:ascii="Times New Roman" w:hAnsi="Times New Roman" w:cs="Times New Roman"/>
          <w:color w:val="000000"/>
          <w:sz w:val="24"/>
          <w:szCs w:val="24"/>
          <w:lang w:val="en-US"/>
        </w:rPr>
        <w:t>condițiile</w:t>
      </w:r>
      <w:proofErr w:type="spellEnd"/>
      <w:r w:rsidR="00ED0AAE" w:rsidRPr="00406581">
        <w:rPr>
          <w:rFonts w:ascii="Times New Roman" w:hAnsi="Times New Roman" w:cs="Times New Roman"/>
          <w:color w:val="000000"/>
          <w:sz w:val="24"/>
          <w:szCs w:val="24"/>
          <w:lang w:val="en-US"/>
        </w:rPr>
        <w:t xml:space="preserve"> de </w:t>
      </w:r>
      <w:proofErr w:type="spellStart"/>
      <w:r w:rsidR="00ED0AAE" w:rsidRPr="00406581">
        <w:rPr>
          <w:rFonts w:ascii="Times New Roman" w:hAnsi="Times New Roman" w:cs="Times New Roman"/>
          <w:color w:val="000000"/>
          <w:sz w:val="24"/>
          <w:szCs w:val="24"/>
          <w:lang w:val="en-US"/>
        </w:rPr>
        <w:t>corelare</w:t>
      </w:r>
      <w:proofErr w:type="spellEnd"/>
      <w:r w:rsidR="00ED0AAE" w:rsidRPr="00406581">
        <w:rPr>
          <w:rFonts w:ascii="Times New Roman" w:hAnsi="Times New Roman" w:cs="Times New Roman"/>
          <w:color w:val="000000"/>
          <w:sz w:val="24"/>
          <w:szCs w:val="24"/>
          <w:lang w:val="en-US"/>
        </w:rPr>
        <w:t xml:space="preserve"> sunt </w:t>
      </w:r>
      <w:proofErr w:type="spellStart"/>
      <w:r w:rsidR="00ED0AAE" w:rsidRPr="00406581">
        <w:rPr>
          <w:rFonts w:ascii="Times New Roman" w:hAnsi="Times New Roman" w:cs="Times New Roman"/>
          <w:color w:val="000000"/>
          <w:sz w:val="24"/>
          <w:szCs w:val="24"/>
          <w:lang w:val="en-US"/>
        </w:rPr>
        <w:t>înregistrate</w:t>
      </w:r>
      <w:proofErr w:type="spellEnd"/>
      <w:r w:rsidR="00ED0AAE" w:rsidRPr="00406581">
        <w:rPr>
          <w:rFonts w:ascii="Times New Roman" w:hAnsi="Times New Roman" w:cs="Times New Roman"/>
          <w:color w:val="000000"/>
          <w:sz w:val="24"/>
          <w:szCs w:val="24"/>
          <w:lang w:val="en-US"/>
        </w:rPr>
        <w:t xml:space="preserve"> </w:t>
      </w:r>
      <w:proofErr w:type="spellStart"/>
      <w:r w:rsidR="00ED0AAE" w:rsidRPr="00406581">
        <w:rPr>
          <w:rFonts w:ascii="Times New Roman" w:hAnsi="Times New Roman" w:cs="Times New Roman"/>
          <w:color w:val="000000"/>
          <w:sz w:val="24"/>
          <w:szCs w:val="24"/>
          <w:lang w:val="en-US"/>
        </w:rPr>
        <w:t>în</w:t>
      </w:r>
      <w:proofErr w:type="spellEnd"/>
      <w:r w:rsidR="00ED0AAE" w:rsidRPr="00406581">
        <w:rPr>
          <w:rFonts w:ascii="Times New Roman" w:hAnsi="Times New Roman" w:cs="Times New Roman"/>
          <w:color w:val="000000"/>
          <w:sz w:val="24"/>
          <w:szCs w:val="24"/>
          <w:lang w:val="en-US"/>
        </w:rPr>
        <w:t xml:space="preserve"> </w:t>
      </w:r>
      <w:proofErr w:type="spellStart"/>
      <w:r w:rsidR="001E37F5" w:rsidRPr="00406581">
        <w:rPr>
          <w:rFonts w:ascii="Times New Roman" w:hAnsi="Times New Roman" w:cs="Times New Roman"/>
          <w:color w:val="000000"/>
          <w:sz w:val="24"/>
          <w:szCs w:val="24"/>
          <w:lang w:val="en-US"/>
        </w:rPr>
        <w:t>Registrul</w:t>
      </w:r>
      <w:proofErr w:type="spellEnd"/>
      <w:r w:rsidR="001E37F5" w:rsidRPr="00406581">
        <w:rPr>
          <w:rFonts w:ascii="Times New Roman" w:hAnsi="Times New Roman" w:cs="Times New Roman"/>
          <w:color w:val="000000"/>
          <w:sz w:val="24"/>
          <w:szCs w:val="24"/>
          <w:lang w:val="en-US"/>
        </w:rPr>
        <w:t xml:space="preserve"> de </w:t>
      </w:r>
      <w:proofErr w:type="spellStart"/>
      <w:r w:rsidR="001E37F5" w:rsidRPr="00406581">
        <w:rPr>
          <w:rFonts w:ascii="Times New Roman" w:hAnsi="Times New Roman" w:cs="Times New Roman"/>
          <w:color w:val="000000"/>
          <w:sz w:val="24"/>
          <w:szCs w:val="24"/>
          <w:lang w:val="en-US"/>
        </w:rPr>
        <w:t>ordine</w:t>
      </w:r>
      <w:proofErr w:type="spellEnd"/>
      <w:r w:rsidR="001E37F5" w:rsidRPr="00406581">
        <w:rPr>
          <w:rFonts w:ascii="Times New Roman" w:hAnsi="Times New Roman" w:cs="Times New Roman"/>
          <w:color w:val="000000"/>
          <w:sz w:val="24"/>
          <w:szCs w:val="24"/>
          <w:lang w:val="en-US"/>
        </w:rPr>
        <w:t xml:space="preserve"> </w:t>
      </w:r>
      <w:proofErr w:type="spellStart"/>
      <w:r w:rsidR="001E37F5" w:rsidRPr="00406581">
        <w:rPr>
          <w:rFonts w:ascii="Times New Roman" w:hAnsi="Times New Roman" w:cs="Times New Roman"/>
          <w:color w:val="000000"/>
          <w:sz w:val="24"/>
          <w:szCs w:val="24"/>
          <w:lang w:val="en-US"/>
        </w:rPr>
        <w:t>comun</w:t>
      </w:r>
      <w:proofErr w:type="spellEnd"/>
      <w:r w:rsidR="00693F3C" w:rsidRPr="00406581">
        <w:rPr>
          <w:rFonts w:ascii="Times New Roman" w:hAnsi="Times New Roman" w:cs="Times New Roman"/>
          <w:color w:val="000000"/>
          <w:sz w:val="24"/>
          <w:szCs w:val="24"/>
          <w:lang w:val="en-US"/>
        </w:rPr>
        <w:t xml:space="preserve"> </w:t>
      </w:r>
      <w:proofErr w:type="spellStart"/>
      <w:r w:rsidR="00ED0AAE" w:rsidRPr="00406581">
        <w:rPr>
          <w:rFonts w:ascii="Times New Roman" w:hAnsi="Times New Roman" w:cs="Times New Roman"/>
          <w:sz w:val="24"/>
          <w:szCs w:val="24"/>
          <w:lang w:val="en-US"/>
        </w:rPr>
        <w:t>și</w:t>
      </w:r>
      <w:proofErr w:type="spellEnd"/>
      <w:r w:rsidR="00C2543B" w:rsidRPr="00406581">
        <w:rPr>
          <w:rFonts w:ascii="Times New Roman" w:hAnsi="Times New Roman" w:cs="Times New Roman"/>
          <w:sz w:val="24"/>
          <w:szCs w:val="24"/>
          <w:lang w:val="en-US"/>
        </w:rPr>
        <w:t xml:space="preserve"> sunt </w:t>
      </w:r>
      <w:proofErr w:type="spellStart"/>
      <w:r w:rsidR="00C2543B" w:rsidRPr="00406581">
        <w:rPr>
          <w:rFonts w:ascii="Times New Roman" w:hAnsi="Times New Roman" w:cs="Times New Roman"/>
          <w:sz w:val="24"/>
          <w:szCs w:val="24"/>
          <w:lang w:val="en-US"/>
        </w:rPr>
        <w:t>înregistrate</w:t>
      </w:r>
      <w:proofErr w:type="spellEnd"/>
      <w:r w:rsidR="00C2543B" w:rsidRPr="00406581">
        <w:rPr>
          <w:rFonts w:ascii="Times New Roman" w:hAnsi="Times New Roman" w:cs="Times New Roman"/>
          <w:sz w:val="24"/>
          <w:szCs w:val="24"/>
          <w:lang w:val="en-US"/>
        </w:rPr>
        <w:t xml:space="preserve"> automat </w:t>
      </w:r>
      <w:proofErr w:type="spellStart"/>
      <w:r w:rsidR="00C2543B" w:rsidRPr="00406581">
        <w:rPr>
          <w:rFonts w:ascii="Times New Roman" w:hAnsi="Times New Roman" w:cs="Times New Roman"/>
          <w:sz w:val="24"/>
          <w:szCs w:val="24"/>
          <w:lang w:val="en-US"/>
        </w:rPr>
        <w:t>și</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obligatoriu</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pentru</w:t>
      </w:r>
      <w:proofErr w:type="spellEnd"/>
      <w:r w:rsidR="00C2543B" w:rsidRPr="00406581">
        <w:rPr>
          <w:rFonts w:ascii="Times New Roman" w:hAnsi="Times New Roman" w:cs="Times New Roman"/>
          <w:sz w:val="24"/>
          <w:szCs w:val="24"/>
          <w:lang w:val="en-US"/>
        </w:rPr>
        <w:t xml:space="preserve"> </w:t>
      </w:r>
      <w:proofErr w:type="spellStart"/>
      <w:r w:rsidR="00C2543B" w:rsidRPr="00406581">
        <w:rPr>
          <w:rFonts w:ascii="Times New Roman" w:hAnsi="Times New Roman" w:cs="Times New Roman"/>
          <w:sz w:val="24"/>
          <w:szCs w:val="24"/>
          <w:lang w:val="en-US"/>
        </w:rPr>
        <w:t>decontare</w:t>
      </w:r>
      <w:proofErr w:type="spellEnd"/>
      <w:r w:rsidR="00C2543B" w:rsidRPr="00406581">
        <w:rPr>
          <w:rFonts w:ascii="Times New Roman" w:hAnsi="Times New Roman" w:cs="Times New Roman"/>
          <w:sz w:val="24"/>
          <w:szCs w:val="24"/>
          <w:lang w:val="en-US"/>
        </w:rPr>
        <w:t xml:space="preserve">. </w:t>
      </w:r>
    </w:p>
    <w:p w14:paraId="624E0D4F" w14:textId="5D20BC40" w:rsidR="007F6AE3" w:rsidRPr="00406581" w:rsidRDefault="003767CC">
      <w:pPr>
        <w:pStyle w:val="CERLEVEL4"/>
        <w:widowControl w:val="0"/>
        <w:numPr>
          <w:ilvl w:val="0"/>
          <w:numId w:val="96"/>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Atunci când un Ordin este corelat rezultând într-o Tranzacție, cantitatea respectivului Ordin este redusă cu cantitatea aferentă Tranzacției</w:t>
      </w:r>
      <w:r w:rsidR="00036AB7" w:rsidRPr="00406581">
        <w:rPr>
          <w:rFonts w:ascii="Times New Roman" w:hAnsi="Times New Roman"/>
          <w:sz w:val="24"/>
          <w:szCs w:val="24"/>
          <w:lang w:val="ro-RO"/>
        </w:rPr>
        <w:t>, în conformitate cu regulile de execuț</w:t>
      </w:r>
      <w:r w:rsidR="006A7A84" w:rsidRPr="00406581">
        <w:rPr>
          <w:rFonts w:ascii="Times New Roman" w:hAnsi="Times New Roman"/>
          <w:sz w:val="24"/>
          <w:szCs w:val="24"/>
          <w:lang w:val="ro-RO"/>
        </w:rPr>
        <w:t>i</w:t>
      </w:r>
      <w:r w:rsidR="00036AB7" w:rsidRPr="00406581">
        <w:rPr>
          <w:rFonts w:ascii="Times New Roman" w:hAnsi="Times New Roman"/>
          <w:sz w:val="24"/>
          <w:szCs w:val="24"/>
          <w:lang w:val="ro-RO"/>
        </w:rPr>
        <w:t>e prevăzute pentru fiecare tip de Ordin.</w:t>
      </w:r>
    </w:p>
    <w:p w14:paraId="5278A79D" w14:textId="53506BBF" w:rsidR="00422D15" w:rsidRPr="00406581" w:rsidRDefault="00C2543B">
      <w:pPr>
        <w:pStyle w:val="ListParagraph"/>
        <w:widowControl w:val="0"/>
        <w:numPr>
          <w:ilvl w:val="0"/>
          <w:numId w:val="96"/>
        </w:numPr>
        <w:autoSpaceDE w:val="0"/>
        <w:autoSpaceDN w:val="0"/>
        <w:adjustRightInd w:val="0"/>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Modificările sau anulările unui </w:t>
      </w:r>
      <w:r w:rsidR="00ED0AAE" w:rsidRPr="00406581">
        <w:rPr>
          <w:rFonts w:ascii="Times New Roman" w:hAnsi="Times New Roman" w:cs="Times New Roman"/>
          <w:sz w:val="24"/>
          <w:szCs w:val="24"/>
          <w:lang w:val="ro-RO"/>
        </w:rPr>
        <w:t>O</w:t>
      </w:r>
      <w:r w:rsidRPr="00406581">
        <w:rPr>
          <w:rFonts w:ascii="Times New Roman" w:hAnsi="Times New Roman" w:cs="Times New Roman"/>
          <w:sz w:val="24"/>
          <w:szCs w:val="24"/>
          <w:lang w:val="ro-RO"/>
        </w:rPr>
        <w:t>rdin</w:t>
      </w:r>
      <w:r w:rsidR="006964D6" w:rsidRPr="00406581">
        <w:rPr>
          <w:rFonts w:ascii="Times New Roman" w:hAnsi="Times New Roman" w:cs="Times New Roman"/>
          <w:sz w:val="24"/>
          <w:szCs w:val="24"/>
          <w:lang w:val="ro-RO"/>
        </w:rPr>
        <w:t xml:space="preserve"> de către Participantul emitent</w:t>
      </w:r>
      <w:r w:rsidRPr="00406581">
        <w:rPr>
          <w:rFonts w:ascii="Times New Roman" w:hAnsi="Times New Roman" w:cs="Times New Roman"/>
          <w:sz w:val="24"/>
          <w:szCs w:val="24"/>
          <w:lang w:val="ro-RO"/>
        </w:rPr>
        <w:t xml:space="preserve"> intră în vigoare atunci când sunt înregistrate în </w:t>
      </w:r>
      <w:r w:rsidR="001E37F5" w:rsidRPr="00406581">
        <w:rPr>
          <w:rFonts w:ascii="Times New Roman" w:hAnsi="Times New Roman" w:cs="Times New Roman"/>
          <w:color w:val="000000"/>
          <w:sz w:val="24"/>
          <w:szCs w:val="24"/>
          <w:lang w:val="ro-RO"/>
        </w:rPr>
        <w:t>Registrul de ordine comun</w:t>
      </w:r>
      <w:r w:rsidRPr="00406581">
        <w:rPr>
          <w:rFonts w:ascii="Times New Roman" w:hAnsi="Times New Roman" w:cs="Times New Roman"/>
          <w:sz w:val="24"/>
          <w:szCs w:val="24"/>
          <w:lang w:val="ro-RO"/>
        </w:rPr>
        <w:t xml:space="preserve">, cu condiția ca </w:t>
      </w:r>
      <w:r w:rsidR="006964D6" w:rsidRPr="00406581">
        <w:rPr>
          <w:rFonts w:ascii="Times New Roman" w:hAnsi="Times New Roman" w:cs="Times New Roman"/>
          <w:sz w:val="24"/>
          <w:szCs w:val="24"/>
          <w:lang w:val="ro-RO"/>
        </w:rPr>
        <w:t>O</w:t>
      </w:r>
      <w:r w:rsidRPr="00406581">
        <w:rPr>
          <w:rFonts w:ascii="Times New Roman" w:hAnsi="Times New Roman" w:cs="Times New Roman"/>
          <w:sz w:val="24"/>
          <w:szCs w:val="24"/>
          <w:lang w:val="ro-RO"/>
        </w:rPr>
        <w:t xml:space="preserve">rdinul să nu fi fost </w:t>
      </w:r>
      <w:r w:rsidR="006964D6" w:rsidRPr="00406581">
        <w:rPr>
          <w:rFonts w:ascii="Times New Roman" w:hAnsi="Times New Roman" w:cs="Times New Roman"/>
          <w:sz w:val="24"/>
          <w:szCs w:val="24"/>
          <w:lang w:val="ro-RO"/>
        </w:rPr>
        <w:t>corelat</w:t>
      </w:r>
      <w:r w:rsidRPr="00406581">
        <w:rPr>
          <w:rFonts w:ascii="Times New Roman" w:hAnsi="Times New Roman" w:cs="Times New Roman"/>
          <w:sz w:val="24"/>
          <w:szCs w:val="24"/>
          <w:lang w:val="ro-RO"/>
        </w:rPr>
        <w:t xml:space="preserve"> în conformitate </w:t>
      </w:r>
      <w:r w:rsidR="008C5FAC" w:rsidRPr="00406581">
        <w:rPr>
          <w:rFonts w:ascii="Times New Roman" w:hAnsi="Times New Roman" w:cs="Times New Roman"/>
          <w:sz w:val="24"/>
          <w:szCs w:val="24"/>
          <w:lang w:val="ro-RO"/>
        </w:rPr>
        <w:t>conform prezentului articol</w:t>
      </w:r>
      <w:r w:rsidRPr="00406581">
        <w:rPr>
          <w:rFonts w:ascii="Times New Roman" w:hAnsi="Times New Roman" w:cs="Times New Roman"/>
          <w:sz w:val="24"/>
          <w:szCs w:val="24"/>
          <w:lang w:val="ro-RO"/>
        </w:rPr>
        <w:t xml:space="preserve"> până la momentul înregistrării modificării. </w:t>
      </w:r>
      <w:bookmarkStart w:id="244" w:name="_Ref478568125"/>
      <w:bookmarkEnd w:id="243"/>
      <w:r w:rsidR="00422D15" w:rsidRPr="00406581">
        <w:rPr>
          <w:rFonts w:ascii="Times New Roman" w:hAnsi="Times New Roman" w:cs="Times New Roman"/>
          <w:sz w:val="24"/>
          <w:szCs w:val="24"/>
          <w:lang w:val="ro-RO"/>
        </w:rPr>
        <w:t xml:space="preserve"> </w:t>
      </w:r>
    </w:p>
    <w:p w14:paraId="4419054F" w14:textId="07799286" w:rsidR="00FD4AEB" w:rsidRPr="00406581" w:rsidRDefault="00FD4AEB">
      <w:pPr>
        <w:pStyle w:val="ListParagraph"/>
        <w:widowControl w:val="0"/>
        <w:numPr>
          <w:ilvl w:val="0"/>
          <w:numId w:val="96"/>
        </w:numPr>
        <w:autoSpaceDE w:val="0"/>
        <w:autoSpaceDN w:val="0"/>
        <w:adjustRightInd w:val="0"/>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Ulterior </w:t>
      </w:r>
      <w:r w:rsidR="00581402" w:rsidRPr="00406581">
        <w:rPr>
          <w:rFonts w:ascii="Times New Roman" w:hAnsi="Times New Roman" w:cs="Times New Roman"/>
          <w:sz w:val="24"/>
          <w:szCs w:val="24"/>
          <w:lang w:val="ro-RO"/>
        </w:rPr>
        <w:t>î</w:t>
      </w:r>
      <w:r w:rsidRPr="00406581">
        <w:rPr>
          <w:rFonts w:ascii="Times New Roman" w:hAnsi="Times New Roman" w:cs="Times New Roman"/>
          <w:sz w:val="24"/>
          <w:szCs w:val="24"/>
          <w:lang w:val="ro-RO"/>
        </w:rPr>
        <w:t xml:space="preserve">ncheierii unei </w:t>
      </w:r>
      <w:r w:rsidR="00581402" w:rsidRPr="00406581">
        <w:rPr>
          <w:rFonts w:ascii="Times New Roman" w:hAnsi="Times New Roman" w:cs="Times New Roman"/>
          <w:sz w:val="24"/>
          <w:szCs w:val="24"/>
          <w:lang w:val="ro-RO"/>
        </w:rPr>
        <w:t>T</w:t>
      </w:r>
      <w:r w:rsidRPr="00406581">
        <w:rPr>
          <w:rFonts w:ascii="Times New Roman" w:hAnsi="Times New Roman" w:cs="Times New Roman"/>
          <w:sz w:val="24"/>
          <w:szCs w:val="24"/>
          <w:lang w:val="ro-RO"/>
        </w:rPr>
        <w:t>ra</w:t>
      </w:r>
      <w:r w:rsidR="00581402" w:rsidRPr="00406581">
        <w:rPr>
          <w:rFonts w:ascii="Times New Roman" w:hAnsi="Times New Roman" w:cs="Times New Roman"/>
          <w:sz w:val="24"/>
          <w:szCs w:val="24"/>
          <w:lang w:val="ro-RO"/>
        </w:rPr>
        <w:t>n</w:t>
      </w:r>
      <w:r w:rsidRPr="00406581">
        <w:rPr>
          <w:rFonts w:ascii="Times New Roman" w:hAnsi="Times New Roman" w:cs="Times New Roman"/>
          <w:sz w:val="24"/>
          <w:szCs w:val="24"/>
          <w:lang w:val="ro-RO"/>
        </w:rPr>
        <w:t>zac</w:t>
      </w:r>
      <w:r w:rsidR="00581402" w:rsidRPr="00406581">
        <w:rPr>
          <w:rFonts w:ascii="Times New Roman" w:hAnsi="Times New Roman" w:cs="Times New Roman"/>
          <w:sz w:val="24"/>
          <w:szCs w:val="24"/>
          <w:lang w:val="ro-RO"/>
        </w:rPr>
        <w:t>ț</w:t>
      </w:r>
      <w:r w:rsidRPr="00406581">
        <w:rPr>
          <w:rFonts w:ascii="Times New Roman" w:hAnsi="Times New Roman" w:cs="Times New Roman"/>
          <w:sz w:val="24"/>
          <w:szCs w:val="24"/>
          <w:lang w:val="ro-RO"/>
        </w:rPr>
        <w:t>ii, aceasta nu mai poate fi anulat</w:t>
      </w:r>
      <w:r w:rsidR="00581402" w:rsidRPr="00406581">
        <w:rPr>
          <w:rFonts w:ascii="Times New Roman" w:hAnsi="Times New Roman" w:cs="Times New Roman"/>
          <w:sz w:val="24"/>
          <w:szCs w:val="24"/>
          <w:lang w:val="ro-RO"/>
        </w:rPr>
        <w:t>ă</w:t>
      </w:r>
      <w:r w:rsidRPr="00406581">
        <w:rPr>
          <w:rFonts w:ascii="Times New Roman" w:hAnsi="Times New Roman" w:cs="Times New Roman"/>
          <w:sz w:val="24"/>
          <w:szCs w:val="24"/>
          <w:lang w:val="ro-RO"/>
        </w:rPr>
        <w:t xml:space="preserve">. </w:t>
      </w:r>
    </w:p>
    <w:p w14:paraId="79C303C7" w14:textId="7478DE68" w:rsidR="00422D15" w:rsidRPr="00406581" w:rsidRDefault="00C06E0E">
      <w:pPr>
        <w:pStyle w:val="ListParagraph"/>
        <w:widowControl w:val="0"/>
        <w:numPr>
          <w:ilvl w:val="0"/>
          <w:numId w:val="93"/>
        </w:numPr>
        <w:spacing w:line="280" w:lineRule="exact"/>
        <w:ind w:hanging="720"/>
        <w:contextualSpacing w:val="0"/>
        <w:rPr>
          <w:rFonts w:ascii="Times New Roman" w:hAnsi="Times New Roman" w:cs="Times New Roman"/>
          <w:b/>
          <w:bCs/>
          <w:sz w:val="24"/>
          <w:szCs w:val="24"/>
        </w:rPr>
      </w:pPr>
      <w:proofErr w:type="spellStart"/>
      <w:r w:rsidRPr="00406581">
        <w:rPr>
          <w:rFonts w:ascii="Times New Roman" w:hAnsi="Times New Roman" w:cs="Times New Roman"/>
          <w:b/>
          <w:bCs/>
          <w:sz w:val="24"/>
          <w:szCs w:val="24"/>
        </w:rPr>
        <w:t>Contractele</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rezultate</w:t>
      </w:r>
      <w:proofErr w:type="spellEnd"/>
      <w:r w:rsidRPr="00406581">
        <w:rPr>
          <w:rFonts w:ascii="Times New Roman" w:hAnsi="Times New Roman" w:cs="Times New Roman"/>
          <w:b/>
          <w:bCs/>
          <w:sz w:val="24"/>
          <w:szCs w:val="24"/>
        </w:rPr>
        <w:t xml:space="preserve"> pe PI</w:t>
      </w:r>
      <w:r w:rsidR="00A040C7" w:rsidRPr="00406581">
        <w:rPr>
          <w:rFonts w:ascii="Times New Roman" w:hAnsi="Times New Roman" w:cs="Times New Roman"/>
          <w:b/>
          <w:bCs/>
          <w:sz w:val="24"/>
          <w:szCs w:val="24"/>
        </w:rPr>
        <w:t>-NC</w:t>
      </w:r>
    </w:p>
    <w:p w14:paraId="4974F004" w14:textId="6F3AA591" w:rsidR="00422D15" w:rsidRPr="00406581" w:rsidRDefault="00CB4C55">
      <w:pPr>
        <w:pStyle w:val="ListParagraph"/>
        <w:widowControl w:val="0"/>
        <w:numPr>
          <w:ilvl w:val="0"/>
          <w:numId w:val="97"/>
        </w:numPr>
        <w:spacing w:line="280" w:lineRule="exact"/>
        <w:ind w:hanging="720"/>
        <w:rPr>
          <w:rFonts w:ascii="Times New Roman" w:hAnsi="Times New Roman" w:cs="Times New Roman"/>
          <w:sz w:val="24"/>
          <w:szCs w:val="24"/>
          <w:lang w:val="it-IT"/>
        </w:rPr>
      </w:pPr>
      <w:r w:rsidRPr="00406581">
        <w:rPr>
          <w:rFonts w:ascii="Times New Roman" w:hAnsi="Times New Roman" w:cs="Times New Roman"/>
          <w:sz w:val="24"/>
          <w:szCs w:val="24"/>
          <w:lang w:val="it-IT"/>
        </w:rPr>
        <w:t>Corelarea</w:t>
      </w:r>
      <w:r w:rsidR="00422D15" w:rsidRPr="00406581">
        <w:rPr>
          <w:rFonts w:ascii="Times New Roman" w:hAnsi="Times New Roman" w:cs="Times New Roman"/>
          <w:sz w:val="24"/>
          <w:szCs w:val="24"/>
          <w:lang w:val="it-IT"/>
        </w:rPr>
        <w:t xml:space="preserve"> unui </w:t>
      </w:r>
      <w:r w:rsidR="00017B1A" w:rsidRPr="00406581">
        <w:rPr>
          <w:rFonts w:ascii="Times New Roman" w:hAnsi="Times New Roman" w:cs="Times New Roman"/>
          <w:sz w:val="24"/>
          <w:szCs w:val="24"/>
          <w:lang w:val="it-IT"/>
        </w:rPr>
        <w:t>O</w:t>
      </w:r>
      <w:r w:rsidR="00422D15" w:rsidRPr="00406581">
        <w:rPr>
          <w:rFonts w:ascii="Times New Roman" w:hAnsi="Times New Roman" w:cs="Times New Roman"/>
          <w:sz w:val="24"/>
          <w:szCs w:val="24"/>
          <w:lang w:val="it-IT"/>
        </w:rPr>
        <w:t xml:space="preserve">rdin în conformitate cu dispozițiile prezentului </w:t>
      </w:r>
      <w:r w:rsidR="00017B1A" w:rsidRPr="00406581">
        <w:rPr>
          <w:rFonts w:ascii="Times New Roman" w:hAnsi="Times New Roman" w:cs="Times New Roman"/>
          <w:sz w:val="24"/>
          <w:szCs w:val="24"/>
          <w:lang w:val="it-IT"/>
        </w:rPr>
        <w:t>C</w:t>
      </w:r>
      <w:r w:rsidR="00422D15" w:rsidRPr="00406581">
        <w:rPr>
          <w:rFonts w:ascii="Times New Roman" w:hAnsi="Times New Roman" w:cs="Times New Roman"/>
          <w:sz w:val="24"/>
          <w:szCs w:val="24"/>
          <w:lang w:val="it-IT"/>
        </w:rPr>
        <w:t xml:space="preserve">apitol </w:t>
      </w:r>
      <w:r w:rsidR="00017B1A" w:rsidRPr="00406581">
        <w:rPr>
          <w:rFonts w:ascii="Times New Roman" w:hAnsi="Times New Roman" w:cs="Times New Roman"/>
          <w:sz w:val="24"/>
          <w:szCs w:val="24"/>
          <w:lang w:val="it-IT"/>
        </w:rPr>
        <w:t>I</w:t>
      </w:r>
      <w:r w:rsidR="003704F2" w:rsidRPr="00406581">
        <w:rPr>
          <w:rFonts w:ascii="Times New Roman" w:hAnsi="Times New Roman" w:cs="Times New Roman"/>
          <w:sz w:val="24"/>
          <w:szCs w:val="24"/>
          <w:lang w:val="it-IT"/>
        </w:rPr>
        <w:t>II</w:t>
      </w:r>
      <w:r w:rsidR="00422D15" w:rsidRPr="00406581">
        <w:rPr>
          <w:rFonts w:ascii="Times New Roman" w:hAnsi="Times New Roman" w:cs="Times New Roman"/>
          <w:sz w:val="24"/>
          <w:szCs w:val="24"/>
          <w:lang w:val="it-IT"/>
        </w:rPr>
        <w:t xml:space="preserve"> dă naștere unei</w:t>
      </w:r>
      <w:r w:rsidR="000E3F38" w:rsidRPr="00406581">
        <w:rPr>
          <w:rFonts w:ascii="Times New Roman" w:hAnsi="Times New Roman" w:cs="Times New Roman"/>
          <w:sz w:val="24"/>
          <w:szCs w:val="24"/>
          <w:lang w:val="it-IT"/>
        </w:rPr>
        <w:t xml:space="preserve"> T</w:t>
      </w:r>
      <w:r w:rsidR="00422D15" w:rsidRPr="00406581">
        <w:rPr>
          <w:rFonts w:ascii="Times New Roman" w:hAnsi="Times New Roman" w:cs="Times New Roman"/>
          <w:sz w:val="24"/>
          <w:szCs w:val="24"/>
          <w:lang w:val="it-IT"/>
        </w:rPr>
        <w:t xml:space="preserve">ranzacții în conformitate cu </w:t>
      </w:r>
      <w:r w:rsidR="00441BFC" w:rsidRPr="00406581">
        <w:rPr>
          <w:rFonts w:ascii="Times New Roman" w:hAnsi="Times New Roman" w:cs="Times New Roman"/>
          <w:sz w:val="24"/>
          <w:szCs w:val="24"/>
          <w:lang w:val="it-IT"/>
        </w:rPr>
        <w:t>Procedura Generală</w:t>
      </w:r>
      <w:r w:rsidR="00422D15" w:rsidRPr="00406581">
        <w:rPr>
          <w:rFonts w:ascii="Times New Roman" w:hAnsi="Times New Roman" w:cs="Times New Roman"/>
          <w:sz w:val="24"/>
          <w:szCs w:val="24"/>
          <w:lang w:val="it-IT"/>
        </w:rPr>
        <w:t>.</w:t>
      </w:r>
    </w:p>
    <w:p w14:paraId="4623F25F" w14:textId="77777777" w:rsidR="006A7A84" w:rsidRPr="00406581" w:rsidRDefault="006A7A84" w:rsidP="00857999">
      <w:pPr>
        <w:pStyle w:val="ListParagraph"/>
        <w:widowControl w:val="0"/>
        <w:spacing w:line="280" w:lineRule="exact"/>
        <w:rPr>
          <w:rFonts w:ascii="Times New Roman" w:hAnsi="Times New Roman" w:cs="Times New Roman"/>
          <w:sz w:val="24"/>
          <w:szCs w:val="24"/>
          <w:lang w:val="it-IT"/>
        </w:rPr>
      </w:pPr>
    </w:p>
    <w:p w14:paraId="3CF593C6" w14:textId="0F4F9959" w:rsidR="00A70661" w:rsidRPr="00406581" w:rsidRDefault="00422D15">
      <w:pPr>
        <w:pStyle w:val="ListParagraph"/>
        <w:widowControl w:val="0"/>
        <w:numPr>
          <w:ilvl w:val="0"/>
          <w:numId w:val="97"/>
        </w:numPr>
        <w:spacing w:line="280" w:lineRule="exact"/>
        <w:ind w:hanging="720"/>
        <w:contextualSpacing w:val="0"/>
        <w:rPr>
          <w:rFonts w:ascii="Times New Roman" w:hAnsi="Times New Roman" w:cs="Times New Roman"/>
          <w:sz w:val="24"/>
          <w:szCs w:val="24"/>
          <w:lang w:val="it-IT"/>
        </w:rPr>
      </w:pPr>
      <w:r w:rsidRPr="00406581">
        <w:rPr>
          <w:rFonts w:ascii="Times New Roman" w:hAnsi="Times New Roman" w:cs="Times New Roman"/>
          <w:sz w:val="24"/>
          <w:szCs w:val="24"/>
          <w:lang w:val="it-IT"/>
        </w:rPr>
        <w:t xml:space="preserve">Notificarea Tranzacției către </w:t>
      </w:r>
      <w:r w:rsidR="000E3F38" w:rsidRPr="00406581">
        <w:rPr>
          <w:rFonts w:ascii="Times New Roman" w:hAnsi="Times New Roman" w:cs="Times New Roman"/>
          <w:sz w:val="24"/>
          <w:szCs w:val="24"/>
          <w:lang w:val="it-IT"/>
        </w:rPr>
        <w:t>Contraparte</w:t>
      </w:r>
      <w:r w:rsidRPr="00406581">
        <w:rPr>
          <w:rFonts w:ascii="Times New Roman" w:hAnsi="Times New Roman" w:cs="Times New Roman"/>
          <w:sz w:val="24"/>
          <w:szCs w:val="24"/>
          <w:lang w:val="it-IT"/>
        </w:rPr>
        <w:t xml:space="preserve"> creează un Contract obligatoriu în conformitate cu </w:t>
      </w:r>
      <w:r w:rsidR="00441BFC" w:rsidRPr="00406581">
        <w:rPr>
          <w:rFonts w:ascii="Times New Roman" w:hAnsi="Times New Roman" w:cs="Times New Roman"/>
          <w:sz w:val="24"/>
          <w:szCs w:val="24"/>
          <w:lang w:val="it-IT"/>
        </w:rPr>
        <w:t>Procedura Generală</w:t>
      </w:r>
      <w:r w:rsidRPr="00406581">
        <w:rPr>
          <w:rFonts w:ascii="Times New Roman" w:hAnsi="Times New Roman" w:cs="Times New Roman"/>
          <w:sz w:val="24"/>
          <w:szCs w:val="24"/>
          <w:lang w:val="it-IT"/>
        </w:rPr>
        <w:t>.</w:t>
      </w:r>
    </w:p>
    <w:p w14:paraId="7F0A1880" w14:textId="20BD3B18" w:rsidR="00422D15" w:rsidRPr="00406581" w:rsidRDefault="00422D15">
      <w:pPr>
        <w:pStyle w:val="ListParagraph"/>
        <w:widowControl w:val="0"/>
        <w:numPr>
          <w:ilvl w:val="0"/>
          <w:numId w:val="97"/>
        </w:numPr>
        <w:spacing w:line="280" w:lineRule="exact"/>
        <w:ind w:hanging="720"/>
        <w:contextualSpacing w:val="0"/>
        <w:rPr>
          <w:rFonts w:ascii="Times New Roman" w:hAnsi="Times New Roman" w:cs="Times New Roman"/>
          <w:sz w:val="24"/>
          <w:szCs w:val="24"/>
          <w:lang w:val="it-IT"/>
        </w:rPr>
      </w:pPr>
      <w:r w:rsidRPr="00406581">
        <w:rPr>
          <w:rFonts w:ascii="Times New Roman" w:hAnsi="Times New Roman" w:cs="Times New Roman"/>
          <w:sz w:val="24"/>
          <w:szCs w:val="24"/>
          <w:lang w:val="it-IT"/>
        </w:rPr>
        <w:t xml:space="preserve">Prețul pentru un Contract </w:t>
      </w:r>
      <w:r w:rsidR="00693F3C" w:rsidRPr="00406581">
        <w:rPr>
          <w:rFonts w:ascii="Times New Roman" w:hAnsi="Times New Roman" w:cs="Times New Roman"/>
          <w:sz w:val="24"/>
          <w:szCs w:val="24"/>
          <w:lang w:val="it-IT"/>
        </w:rPr>
        <w:t>rezultat pe PI</w:t>
      </w:r>
      <w:r w:rsidR="00A040C7" w:rsidRPr="00406581">
        <w:rPr>
          <w:rFonts w:ascii="Times New Roman" w:hAnsi="Times New Roman" w:cs="Times New Roman"/>
          <w:sz w:val="24"/>
          <w:szCs w:val="24"/>
          <w:lang w:val="it-IT"/>
        </w:rPr>
        <w:t>-NC</w:t>
      </w:r>
      <w:r w:rsidRPr="00406581">
        <w:rPr>
          <w:rFonts w:ascii="Times New Roman" w:hAnsi="Times New Roman" w:cs="Times New Roman"/>
          <w:sz w:val="24"/>
          <w:szCs w:val="24"/>
          <w:lang w:val="it-IT"/>
        </w:rPr>
        <w:t xml:space="preserve"> este prețul aplicabil determinat</w:t>
      </w:r>
      <w:r w:rsidR="0060253F" w:rsidRPr="00406581">
        <w:rPr>
          <w:rFonts w:ascii="Times New Roman" w:hAnsi="Times New Roman" w:cs="Times New Roman"/>
          <w:sz w:val="24"/>
          <w:szCs w:val="24"/>
          <w:lang w:val="it-IT"/>
        </w:rPr>
        <w:t xml:space="preserve"> conform corelării Ofertelor </w:t>
      </w:r>
      <w:r w:rsidR="0060253F" w:rsidRPr="00406581">
        <w:rPr>
          <w:rFonts w:ascii="Times New Roman" w:hAnsi="Times New Roman" w:cs="Times New Roman"/>
          <w:color w:val="000000"/>
          <w:sz w:val="24"/>
          <w:szCs w:val="24"/>
          <w:lang w:val="it-IT"/>
        </w:rPr>
        <w:t>care îndeplin</w:t>
      </w:r>
      <w:r w:rsidR="006A7A84" w:rsidRPr="00406581">
        <w:rPr>
          <w:rFonts w:ascii="Times New Roman" w:hAnsi="Times New Roman" w:cs="Times New Roman"/>
          <w:color w:val="000000"/>
          <w:sz w:val="24"/>
          <w:szCs w:val="24"/>
          <w:lang w:val="it-IT"/>
        </w:rPr>
        <w:t>e</w:t>
      </w:r>
      <w:r w:rsidR="0060253F" w:rsidRPr="00406581">
        <w:rPr>
          <w:rFonts w:ascii="Times New Roman" w:hAnsi="Times New Roman" w:cs="Times New Roman"/>
          <w:color w:val="000000"/>
          <w:sz w:val="24"/>
          <w:szCs w:val="24"/>
          <w:lang w:val="it-IT"/>
        </w:rPr>
        <w:t>sc condițiile de corelare</w:t>
      </w:r>
      <w:r w:rsidRPr="00406581">
        <w:rPr>
          <w:rFonts w:ascii="Times New Roman" w:hAnsi="Times New Roman" w:cs="Times New Roman"/>
          <w:sz w:val="24"/>
          <w:szCs w:val="24"/>
          <w:lang w:val="it-IT"/>
        </w:rPr>
        <w:t xml:space="preserve">. </w:t>
      </w:r>
    </w:p>
    <w:p w14:paraId="0F84408B" w14:textId="77777777" w:rsidR="0060253F" w:rsidRPr="00406581" w:rsidRDefault="0060253F">
      <w:pPr>
        <w:pStyle w:val="ListParagraph"/>
        <w:widowControl w:val="0"/>
        <w:numPr>
          <w:ilvl w:val="0"/>
          <w:numId w:val="93"/>
        </w:numPr>
        <w:spacing w:line="280" w:lineRule="exact"/>
        <w:ind w:hanging="720"/>
        <w:contextualSpacing w:val="0"/>
        <w:rPr>
          <w:rFonts w:ascii="Times New Roman" w:hAnsi="Times New Roman" w:cs="Times New Roman"/>
          <w:b/>
          <w:bCs/>
          <w:sz w:val="24"/>
          <w:szCs w:val="24"/>
        </w:rPr>
      </w:pPr>
      <w:bookmarkStart w:id="245" w:name="_Toc481737634"/>
      <w:bookmarkStart w:id="246" w:name="_Toc478587399"/>
      <w:bookmarkStart w:id="247" w:name="_Toc478633007"/>
      <w:bookmarkStart w:id="248" w:name="_Toc478640063"/>
      <w:bookmarkStart w:id="249" w:name="_Toc478640087"/>
      <w:bookmarkStart w:id="250" w:name="_Toc478640093"/>
      <w:bookmarkStart w:id="251" w:name="_Toc478640096"/>
      <w:bookmarkStart w:id="252" w:name="_Toc478640097"/>
      <w:bookmarkStart w:id="253" w:name="_Toc478640099"/>
      <w:bookmarkStart w:id="254" w:name="_Toc478640100"/>
      <w:bookmarkStart w:id="255" w:name="_Toc478640101"/>
      <w:bookmarkStart w:id="256" w:name="_Toc478640102"/>
      <w:bookmarkStart w:id="257" w:name="_Toc478640103"/>
      <w:bookmarkStart w:id="258" w:name="_Toc478640105"/>
      <w:bookmarkStart w:id="259" w:name="_Toc478640109"/>
      <w:bookmarkStart w:id="260" w:name="_Toc478587432"/>
      <w:bookmarkStart w:id="261" w:name="_Toc478633040"/>
      <w:bookmarkStart w:id="262" w:name="_Toc478640116"/>
      <w:bookmarkStart w:id="263" w:name="_Toc478640122"/>
      <w:bookmarkStart w:id="264" w:name="_Toc478640124"/>
      <w:bookmarkStart w:id="265" w:name="_Toc478640126"/>
      <w:bookmarkStart w:id="266" w:name="_Toc478647136"/>
      <w:bookmarkStart w:id="267" w:name="_Toc478640127"/>
      <w:bookmarkStart w:id="268" w:name="_Toc478647137"/>
      <w:bookmarkStart w:id="269" w:name="_Toc478640129"/>
      <w:bookmarkStart w:id="270" w:name="_Toc478647139"/>
      <w:bookmarkStart w:id="271" w:name="_Toc478640130"/>
      <w:bookmarkStart w:id="272" w:name="_Toc478647140"/>
      <w:bookmarkStart w:id="273" w:name="_Toc478640133"/>
      <w:bookmarkStart w:id="274" w:name="_Toc478647143"/>
      <w:bookmarkStart w:id="275" w:name="_Toc478587447"/>
      <w:bookmarkStart w:id="276" w:name="_Toc478633075"/>
      <w:bookmarkStart w:id="277" w:name="_Toc478640159"/>
      <w:bookmarkStart w:id="278" w:name="_Toc478647169"/>
      <w:bookmarkStart w:id="279" w:name="_Toc478720811"/>
      <w:bookmarkStart w:id="280" w:name="_Toc478640160"/>
      <w:bookmarkStart w:id="281" w:name="_Toc478647170"/>
      <w:bookmarkStart w:id="282" w:name="_Toc478720812"/>
      <w:bookmarkStart w:id="283" w:name="_Toc478739627"/>
      <w:bookmarkStart w:id="284" w:name="_Ref505283436"/>
      <w:bookmarkStart w:id="285" w:name="_Toc29373582"/>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roofErr w:type="spellStart"/>
      <w:r w:rsidRPr="00406581">
        <w:rPr>
          <w:rFonts w:ascii="Times New Roman" w:hAnsi="Times New Roman" w:cs="Times New Roman"/>
          <w:b/>
          <w:bCs/>
          <w:sz w:val="24"/>
          <w:szCs w:val="24"/>
        </w:rPr>
        <w:t>Publicarea</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informațiilor</w:t>
      </w:r>
      <w:proofErr w:type="spellEnd"/>
    </w:p>
    <w:p w14:paraId="5FACD515" w14:textId="77777777" w:rsidR="0060253F" w:rsidRPr="00406581" w:rsidRDefault="0060253F">
      <w:pPr>
        <w:pStyle w:val="ListParagraph"/>
        <w:widowControl w:val="0"/>
        <w:numPr>
          <w:ilvl w:val="0"/>
          <w:numId w:val="98"/>
        </w:numPr>
        <w:spacing w:line="280" w:lineRule="exact"/>
        <w:ind w:hanging="720"/>
        <w:contextualSpacing w:val="0"/>
        <w:rPr>
          <w:rFonts w:ascii="Times New Roman" w:hAnsi="Times New Roman" w:cs="Times New Roman"/>
          <w:b/>
          <w:bCs/>
          <w:sz w:val="24"/>
          <w:szCs w:val="24"/>
        </w:rPr>
      </w:pPr>
      <w:proofErr w:type="spellStart"/>
      <w:r w:rsidRPr="00406581">
        <w:rPr>
          <w:rFonts w:ascii="Times New Roman" w:hAnsi="Times New Roman" w:cs="Times New Roman"/>
          <w:b/>
          <w:bCs/>
          <w:sz w:val="24"/>
          <w:szCs w:val="24"/>
        </w:rPr>
        <w:t>Furnizarea</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informațiilor</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către</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fiecare</w:t>
      </w:r>
      <w:proofErr w:type="spellEnd"/>
      <w:r w:rsidRPr="00406581">
        <w:rPr>
          <w:rFonts w:ascii="Times New Roman" w:hAnsi="Times New Roman" w:cs="Times New Roman"/>
          <w:b/>
          <w:bCs/>
          <w:sz w:val="24"/>
          <w:szCs w:val="24"/>
        </w:rPr>
        <w:t xml:space="preserve"> Participant</w:t>
      </w:r>
    </w:p>
    <w:p w14:paraId="04777680" w14:textId="6B6B86C1" w:rsidR="0060253F" w:rsidRPr="00406581" w:rsidRDefault="0060253F">
      <w:pPr>
        <w:pStyle w:val="CERLEVEL4"/>
        <w:widowControl w:val="0"/>
        <w:numPr>
          <w:ilvl w:val="0"/>
          <w:numId w:val="99"/>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lastRenderedPageBreak/>
        <w:t xml:space="preserve">Rezultatele </w:t>
      </w:r>
      <w:r w:rsidR="003D3574" w:rsidRPr="00406581">
        <w:rPr>
          <w:rFonts w:ascii="Times New Roman" w:hAnsi="Times New Roman"/>
          <w:sz w:val="24"/>
          <w:szCs w:val="24"/>
          <w:lang w:val="it-IT"/>
        </w:rPr>
        <w:t>PI</w:t>
      </w:r>
      <w:r w:rsidR="00A040C7" w:rsidRPr="00406581">
        <w:rPr>
          <w:rFonts w:ascii="Times New Roman" w:hAnsi="Times New Roman"/>
          <w:sz w:val="24"/>
          <w:szCs w:val="24"/>
          <w:lang w:val="it-IT"/>
        </w:rPr>
        <w:t>-NC</w:t>
      </w:r>
      <w:r w:rsidRPr="00406581">
        <w:rPr>
          <w:rFonts w:ascii="Times New Roman" w:hAnsi="Times New Roman"/>
          <w:sz w:val="24"/>
          <w:szCs w:val="24"/>
          <w:lang w:val="it-IT"/>
        </w:rPr>
        <w:t xml:space="preserve"> puse la dispoziția unui Participant includ:</w:t>
      </w:r>
    </w:p>
    <w:p w14:paraId="7609C73E" w14:textId="77777777" w:rsidR="0060253F" w:rsidRPr="00406581" w:rsidRDefault="0060253F">
      <w:pPr>
        <w:pStyle w:val="CERLEVEL5"/>
        <w:widowControl w:val="0"/>
        <w:numPr>
          <w:ilvl w:val="4"/>
          <w:numId w:val="101"/>
        </w:numPr>
        <w:spacing w:after="200" w:line="280" w:lineRule="exact"/>
        <w:ind w:hanging="450"/>
        <w:rPr>
          <w:rFonts w:ascii="Times New Roman" w:hAnsi="Times New Roman"/>
          <w:sz w:val="24"/>
          <w:szCs w:val="24"/>
          <w:lang w:val="it-IT"/>
        </w:rPr>
      </w:pPr>
      <w:r w:rsidRPr="00406581">
        <w:rPr>
          <w:rFonts w:ascii="Times New Roman" w:hAnsi="Times New Roman"/>
          <w:sz w:val="24"/>
          <w:szCs w:val="24"/>
          <w:lang w:val="it-IT"/>
        </w:rPr>
        <w:t>prețul și cantitatea totală pentru fiecare Contract la care este parte; și</w:t>
      </w:r>
    </w:p>
    <w:p w14:paraId="702D7EF2" w14:textId="77777777" w:rsidR="0060253F" w:rsidRPr="00406581" w:rsidRDefault="0060253F">
      <w:pPr>
        <w:pStyle w:val="CERLEVEL5"/>
        <w:widowControl w:val="0"/>
        <w:numPr>
          <w:ilvl w:val="4"/>
          <w:numId w:val="26"/>
        </w:numPr>
        <w:spacing w:after="200" w:line="280" w:lineRule="exact"/>
        <w:ind w:hanging="448"/>
        <w:rPr>
          <w:rFonts w:ascii="Times New Roman" w:hAnsi="Times New Roman"/>
          <w:sz w:val="24"/>
          <w:szCs w:val="24"/>
          <w:lang w:val="fr-FR"/>
        </w:rPr>
      </w:pPr>
      <w:proofErr w:type="spellStart"/>
      <w:proofErr w:type="gramStart"/>
      <w:r w:rsidRPr="00406581">
        <w:rPr>
          <w:rFonts w:ascii="Times New Roman" w:hAnsi="Times New Roman"/>
          <w:sz w:val="24"/>
          <w:szCs w:val="24"/>
          <w:lang w:val="fr-FR"/>
        </w:rPr>
        <w:t>cantitățile</w:t>
      </w:r>
      <w:proofErr w:type="spellEnd"/>
      <w:proofErr w:type="gram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cumpărare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și</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vânzare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aferente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contractelor</w:t>
      </w:r>
      <w:proofErr w:type="spellEnd"/>
      <w:r w:rsidRPr="00406581">
        <w:rPr>
          <w:rFonts w:ascii="Times New Roman" w:hAnsi="Times New Roman"/>
          <w:sz w:val="24"/>
          <w:szCs w:val="24"/>
          <w:lang w:val="fr-FR"/>
        </w:rPr>
        <w:t xml:space="preserve"> la care este parte.</w:t>
      </w:r>
    </w:p>
    <w:p w14:paraId="1C6BF9A2" w14:textId="3E9876A0" w:rsidR="0060253F" w:rsidRPr="00406581" w:rsidRDefault="00CB6A40">
      <w:pPr>
        <w:pStyle w:val="ListParagraph"/>
        <w:widowControl w:val="0"/>
        <w:numPr>
          <w:ilvl w:val="0"/>
          <w:numId w:val="98"/>
        </w:numPr>
        <w:spacing w:line="280" w:lineRule="exact"/>
        <w:ind w:hanging="720"/>
        <w:contextualSpacing w:val="0"/>
        <w:rPr>
          <w:rFonts w:ascii="Times New Roman" w:hAnsi="Times New Roman" w:cs="Times New Roman"/>
          <w:b/>
          <w:bCs/>
          <w:sz w:val="24"/>
          <w:szCs w:val="24"/>
          <w:lang w:val="fr-FR"/>
        </w:rPr>
      </w:pPr>
      <w:proofErr w:type="spellStart"/>
      <w:r w:rsidRPr="00406581">
        <w:rPr>
          <w:rFonts w:ascii="Times New Roman" w:hAnsi="Times New Roman" w:cs="Times New Roman"/>
          <w:b/>
          <w:bCs/>
          <w:sz w:val="24"/>
          <w:szCs w:val="24"/>
          <w:lang w:val="fr-FR"/>
        </w:rPr>
        <w:t>Transparență</w:t>
      </w:r>
      <w:proofErr w:type="spellEnd"/>
    </w:p>
    <w:p w14:paraId="78FE8937" w14:textId="595B36D3" w:rsidR="005F018B" w:rsidRPr="00406581" w:rsidRDefault="005F018B">
      <w:pPr>
        <w:pStyle w:val="CERLEVEL4"/>
        <w:widowControl w:val="0"/>
        <w:numPr>
          <w:ilvl w:val="0"/>
          <w:numId w:val="100"/>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Sistemul de tranzacționare va asigura transparența pe parcursul sesiunilor de tranzacționare.</w:t>
      </w:r>
    </w:p>
    <w:p w14:paraId="75548F18" w14:textId="6C00BB8F" w:rsidR="0060253F" w:rsidRPr="00406581" w:rsidRDefault="0060253F">
      <w:pPr>
        <w:pStyle w:val="CERLEVEL4"/>
        <w:widowControl w:val="0"/>
        <w:numPr>
          <w:ilvl w:val="0"/>
          <w:numId w:val="100"/>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it-IT"/>
        </w:rPr>
        <w:t xml:space="preserve">BRM va publica pe site-ul BRM datele prevăzute </w:t>
      </w:r>
      <w:r w:rsidR="00581402" w:rsidRPr="00406581">
        <w:rPr>
          <w:rFonts w:ascii="Times New Roman" w:hAnsi="Times New Roman"/>
          <w:sz w:val="24"/>
          <w:szCs w:val="24"/>
          <w:lang w:val="it-IT"/>
        </w:rPr>
        <w:t>în Anexa 2 la prezentele Reguli</w:t>
      </w:r>
      <w:r w:rsidRPr="00406581">
        <w:rPr>
          <w:rFonts w:ascii="Times New Roman" w:hAnsi="Times New Roman"/>
          <w:sz w:val="24"/>
          <w:szCs w:val="24"/>
          <w:lang w:val="ro-RO"/>
        </w:rPr>
        <w:t>.</w:t>
      </w:r>
    </w:p>
    <w:p w14:paraId="01A3C923" w14:textId="77777777" w:rsidR="006A7A84" w:rsidRPr="00406581" w:rsidRDefault="006A7A84" w:rsidP="00BF7A36">
      <w:pPr>
        <w:pStyle w:val="CERLEVEL5"/>
        <w:rPr>
          <w:lang w:val="ro-RO"/>
        </w:rPr>
      </w:pPr>
    </w:p>
    <w:p w14:paraId="0E585937" w14:textId="77777777" w:rsidR="006A7A84" w:rsidRPr="00406581" w:rsidRDefault="006A7A84" w:rsidP="00857999">
      <w:pPr>
        <w:pStyle w:val="CERLEVEL5"/>
        <w:rPr>
          <w:lang w:val="ro-RO"/>
        </w:rPr>
      </w:pPr>
    </w:p>
    <w:p w14:paraId="51F84B74" w14:textId="10FDF065" w:rsidR="00422D15" w:rsidRPr="00406581" w:rsidRDefault="0031665C">
      <w:pPr>
        <w:pStyle w:val="ListParagraph"/>
        <w:widowControl w:val="0"/>
        <w:numPr>
          <w:ilvl w:val="0"/>
          <w:numId w:val="79"/>
        </w:numPr>
        <w:spacing w:line="280" w:lineRule="exact"/>
        <w:ind w:left="992"/>
        <w:contextualSpacing w:val="0"/>
        <w:rPr>
          <w:rFonts w:ascii="Times New Roman" w:hAnsi="Times New Roman" w:cs="Times New Roman"/>
          <w:b/>
          <w:bCs/>
          <w:caps/>
          <w:sz w:val="24"/>
          <w:szCs w:val="24"/>
        </w:rPr>
      </w:pPr>
      <w:bookmarkStart w:id="286" w:name="_Toc474944534"/>
      <w:bookmarkStart w:id="287" w:name="_Ref506965661"/>
      <w:bookmarkStart w:id="288" w:name="_Toc29373584"/>
      <w:bookmarkEnd w:id="284"/>
      <w:bookmarkEnd w:id="285"/>
      <w:bookmarkEnd w:id="286"/>
      <w:r w:rsidRPr="00406581">
        <w:rPr>
          <w:rFonts w:ascii="Times New Roman" w:hAnsi="Times New Roman" w:cs="Times New Roman"/>
          <w:b/>
          <w:bCs/>
          <w:caps/>
          <w:sz w:val="24"/>
          <w:szCs w:val="24"/>
        </w:rPr>
        <w:t>Reguli</w:t>
      </w:r>
      <w:r w:rsidR="00422D15" w:rsidRPr="00406581">
        <w:rPr>
          <w:rFonts w:ascii="Times New Roman" w:hAnsi="Times New Roman" w:cs="Times New Roman"/>
          <w:b/>
          <w:bCs/>
          <w:caps/>
          <w:sz w:val="24"/>
          <w:szCs w:val="24"/>
        </w:rPr>
        <w:t xml:space="preserve"> de rezervă</w:t>
      </w:r>
      <w:bookmarkEnd w:id="287"/>
      <w:bookmarkEnd w:id="288"/>
    </w:p>
    <w:p w14:paraId="04DF371A" w14:textId="1F68FC76" w:rsidR="00E744DB" w:rsidRPr="00406581" w:rsidRDefault="0031665C">
      <w:pPr>
        <w:pStyle w:val="ListParagraph"/>
        <w:widowControl w:val="0"/>
        <w:numPr>
          <w:ilvl w:val="0"/>
          <w:numId w:val="102"/>
        </w:numPr>
        <w:spacing w:line="280" w:lineRule="exact"/>
        <w:ind w:hanging="720"/>
        <w:contextualSpacing w:val="0"/>
        <w:rPr>
          <w:rFonts w:ascii="Times New Roman" w:hAnsi="Times New Roman" w:cs="Times New Roman"/>
          <w:b/>
          <w:bCs/>
          <w:sz w:val="24"/>
          <w:szCs w:val="24"/>
          <w:lang w:val="fr-FR"/>
        </w:rPr>
      </w:pPr>
      <w:proofErr w:type="spellStart"/>
      <w:r w:rsidRPr="00406581">
        <w:rPr>
          <w:rFonts w:ascii="Times New Roman" w:hAnsi="Times New Roman" w:cs="Times New Roman"/>
          <w:b/>
          <w:bCs/>
          <w:sz w:val="24"/>
          <w:szCs w:val="24"/>
          <w:lang w:val="fr-FR"/>
        </w:rPr>
        <w:t>Reguli</w:t>
      </w:r>
      <w:proofErr w:type="spellEnd"/>
      <w:r w:rsidR="00E744DB" w:rsidRPr="00406581">
        <w:rPr>
          <w:rFonts w:ascii="Times New Roman" w:hAnsi="Times New Roman" w:cs="Times New Roman"/>
          <w:b/>
          <w:bCs/>
          <w:sz w:val="24"/>
          <w:szCs w:val="24"/>
          <w:lang w:val="fr-FR"/>
        </w:rPr>
        <w:t xml:space="preserve"> de </w:t>
      </w:r>
      <w:proofErr w:type="spellStart"/>
      <w:r w:rsidR="00E744DB" w:rsidRPr="00406581">
        <w:rPr>
          <w:rFonts w:ascii="Times New Roman" w:hAnsi="Times New Roman" w:cs="Times New Roman"/>
          <w:b/>
          <w:bCs/>
          <w:sz w:val="24"/>
          <w:szCs w:val="24"/>
          <w:lang w:val="fr-FR"/>
        </w:rPr>
        <w:t>rezervă</w:t>
      </w:r>
      <w:proofErr w:type="spellEnd"/>
      <w:r w:rsidR="00E744DB" w:rsidRPr="00406581">
        <w:rPr>
          <w:rFonts w:ascii="Times New Roman" w:hAnsi="Times New Roman" w:cs="Times New Roman"/>
          <w:b/>
          <w:bCs/>
          <w:sz w:val="24"/>
          <w:szCs w:val="24"/>
          <w:lang w:val="fr-FR"/>
        </w:rPr>
        <w:t xml:space="preserve"> </w:t>
      </w:r>
      <w:proofErr w:type="spellStart"/>
      <w:r w:rsidR="00E744DB" w:rsidRPr="00406581">
        <w:rPr>
          <w:rFonts w:ascii="Times New Roman" w:hAnsi="Times New Roman" w:cs="Times New Roman"/>
          <w:b/>
          <w:bCs/>
          <w:sz w:val="24"/>
          <w:szCs w:val="24"/>
          <w:lang w:val="fr-FR"/>
        </w:rPr>
        <w:t>pentru</w:t>
      </w:r>
      <w:proofErr w:type="spellEnd"/>
      <w:r w:rsidR="00E744DB" w:rsidRPr="00406581">
        <w:rPr>
          <w:rFonts w:ascii="Times New Roman" w:hAnsi="Times New Roman" w:cs="Times New Roman"/>
          <w:b/>
          <w:bCs/>
          <w:sz w:val="24"/>
          <w:szCs w:val="24"/>
          <w:lang w:val="fr-FR"/>
        </w:rPr>
        <w:t xml:space="preserve"> PI</w:t>
      </w:r>
      <w:r w:rsidR="00A040C7" w:rsidRPr="00406581">
        <w:rPr>
          <w:rFonts w:ascii="Times New Roman" w:hAnsi="Times New Roman" w:cs="Times New Roman"/>
          <w:b/>
          <w:bCs/>
          <w:sz w:val="24"/>
          <w:szCs w:val="24"/>
          <w:lang w:val="fr-FR"/>
        </w:rPr>
        <w:t>-NC</w:t>
      </w:r>
    </w:p>
    <w:p w14:paraId="5513D099" w14:textId="296B83E6" w:rsidR="008D6100" w:rsidRPr="00406581" w:rsidRDefault="00E744DB">
      <w:pPr>
        <w:pStyle w:val="ListParagraph"/>
        <w:widowControl w:val="0"/>
        <w:numPr>
          <w:ilvl w:val="0"/>
          <w:numId w:val="103"/>
        </w:numPr>
        <w:spacing w:line="280" w:lineRule="exact"/>
        <w:ind w:hanging="720"/>
        <w:contextualSpacing w:val="0"/>
        <w:rPr>
          <w:rFonts w:ascii="Times New Roman" w:hAnsi="Times New Roman" w:cs="Times New Roman"/>
          <w:sz w:val="24"/>
          <w:szCs w:val="24"/>
          <w:lang w:val="it-IT"/>
        </w:rPr>
      </w:pPr>
      <w:r w:rsidRPr="00406581">
        <w:rPr>
          <w:rFonts w:ascii="Times New Roman" w:hAnsi="Times New Roman" w:cs="Times New Roman"/>
          <w:sz w:val="24"/>
          <w:szCs w:val="24"/>
          <w:lang w:val="it-IT"/>
        </w:rPr>
        <w:t xml:space="preserve">În caz de </w:t>
      </w:r>
      <w:r w:rsidR="00F6336E" w:rsidRPr="00406581">
        <w:rPr>
          <w:rFonts w:ascii="Times New Roman" w:hAnsi="Times New Roman" w:cs="Times New Roman"/>
          <w:sz w:val="24"/>
          <w:szCs w:val="24"/>
          <w:lang w:val="it-IT"/>
        </w:rPr>
        <w:t xml:space="preserve">decuplare a </w:t>
      </w:r>
      <w:r w:rsidR="007E4E30" w:rsidRPr="00406581">
        <w:rPr>
          <w:rFonts w:ascii="Times New Roman" w:hAnsi="Times New Roman" w:cs="Times New Roman"/>
          <w:sz w:val="24"/>
          <w:szCs w:val="24"/>
          <w:lang w:val="it-IT"/>
        </w:rPr>
        <w:t>mecanismului de cuplare unic</w:t>
      </w:r>
      <w:r w:rsidR="007E4E30" w:rsidRPr="00406581">
        <w:rPr>
          <w:rFonts w:ascii="Times New Roman" w:hAnsi="Times New Roman" w:cs="Times New Roman"/>
          <w:sz w:val="24"/>
          <w:szCs w:val="24"/>
          <w:lang w:val="ro-RO"/>
        </w:rPr>
        <w:t>ă</w:t>
      </w:r>
      <w:r w:rsidR="00F6336E" w:rsidRPr="00406581">
        <w:rPr>
          <w:rFonts w:ascii="Times New Roman" w:hAnsi="Times New Roman" w:cs="Times New Roman"/>
          <w:sz w:val="24"/>
          <w:szCs w:val="24"/>
          <w:lang w:val="it-IT"/>
        </w:rPr>
        <w:t xml:space="preserve">, </w:t>
      </w:r>
      <w:r w:rsidR="00C7450E" w:rsidRPr="00406581">
        <w:rPr>
          <w:rFonts w:ascii="Times New Roman" w:hAnsi="Times New Roman" w:cs="Times New Roman"/>
          <w:sz w:val="24"/>
          <w:szCs w:val="24"/>
          <w:lang w:val="it-IT"/>
        </w:rPr>
        <w:t>tranzacționarea pe PI</w:t>
      </w:r>
      <w:r w:rsidR="00A040C7" w:rsidRPr="00406581">
        <w:rPr>
          <w:rFonts w:ascii="Times New Roman" w:hAnsi="Times New Roman" w:cs="Times New Roman"/>
          <w:sz w:val="24"/>
          <w:szCs w:val="24"/>
          <w:lang w:val="it-IT"/>
        </w:rPr>
        <w:t>-NC</w:t>
      </w:r>
      <w:r w:rsidR="00C7450E" w:rsidRPr="00406581">
        <w:rPr>
          <w:rFonts w:ascii="Times New Roman" w:hAnsi="Times New Roman" w:cs="Times New Roman"/>
          <w:sz w:val="24"/>
          <w:szCs w:val="24"/>
          <w:lang w:val="it-IT"/>
        </w:rPr>
        <w:t xml:space="preserve"> se poate realiza la nivel local</w:t>
      </w:r>
      <w:r w:rsidR="00E003D0" w:rsidRPr="00406581">
        <w:rPr>
          <w:rFonts w:ascii="Times New Roman" w:hAnsi="Times New Roman" w:cs="Times New Roman"/>
          <w:sz w:val="24"/>
          <w:szCs w:val="24"/>
          <w:lang w:val="it-IT"/>
        </w:rPr>
        <w:t>.</w:t>
      </w:r>
    </w:p>
    <w:p w14:paraId="4FDBE7F1" w14:textId="5D2B2363" w:rsidR="00A040C7" w:rsidRPr="00406581" w:rsidRDefault="008D6100">
      <w:pPr>
        <w:pStyle w:val="ListParagraph"/>
        <w:widowControl w:val="0"/>
        <w:numPr>
          <w:ilvl w:val="0"/>
          <w:numId w:val="103"/>
        </w:numPr>
        <w:spacing w:line="280" w:lineRule="exact"/>
        <w:ind w:hanging="720"/>
        <w:contextualSpacing w:val="0"/>
        <w:rPr>
          <w:rFonts w:ascii="Times New Roman" w:hAnsi="Times New Roman" w:cs="Times New Roman"/>
          <w:sz w:val="24"/>
          <w:szCs w:val="24"/>
          <w:lang w:val="it-IT"/>
        </w:rPr>
      </w:pPr>
      <w:r w:rsidRPr="00406581">
        <w:rPr>
          <w:rFonts w:ascii="Times New Roman" w:hAnsi="Times New Roman" w:cs="Times New Roman"/>
          <w:sz w:val="24"/>
          <w:szCs w:val="24"/>
          <w:lang w:val="it-IT"/>
        </w:rPr>
        <w:t>BRM va depune toate eforturile rezonabile pentru a furniza rezultatele PI</w:t>
      </w:r>
      <w:r w:rsidR="00A040C7" w:rsidRPr="00406581">
        <w:rPr>
          <w:rFonts w:ascii="Times New Roman" w:hAnsi="Times New Roman" w:cs="Times New Roman"/>
          <w:sz w:val="24"/>
          <w:szCs w:val="24"/>
          <w:lang w:val="it-IT"/>
        </w:rPr>
        <w:t>-NC</w:t>
      </w:r>
      <w:r w:rsidRPr="00406581">
        <w:rPr>
          <w:rFonts w:ascii="Times New Roman" w:hAnsi="Times New Roman" w:cs="Times New Roman"/>
          <w:sz w:val="24"/>
          <w:szCs w:val="24"/>
          <w:lang w:val="it-IT"/>
        </w:rPr>
        <w:t xml:space="preserve"> desfășurate local </w:t>
      </w:r>
      <w:r w:rsidR="00F74574" w:rsidRPr="00406581">
        <w:rPr>
          <w:rFonts w:ascii="Times New Roman" w:hAnsi="Times New Roman" w:cs="Times New Roman"/>
          <w:sz w:val="24"/>
          <w:szCs w:val="24"/>
          <w:lang w:val="it-IT"/>
        </w:rPr>
        <w:t xml:space="preserve">în conformitate cu calendarul obișnuit din Anexa </w:t>
      </w:r>
      <w:r w:rsidR="00D77C85" w:rsidRPr="00406581">
        <w:rPr>
          <w:rFonts w:ascii="Times New Roman" w:hAnsi="Times New Roman" w:cs="Times New Roman"/>
          <w:sz w:val="24"/>
          <w:szCs w:val="24"/>
          <w:lang w:val="it-IT"/>
        </w:rPr>
        <w:t>1</w:t>
      </w:r>
      <w:r w:rsidRPr="00406581">
        <w:rPr>
          <w:rFonts w:ascii="Times New Roman" w:hAnsi="Times New Roman" w:cs="Times New Roman"/>
          <w:sz w:val="24"/>
          <w:szCs w:val="24"/>
          <w:lang w:val="it-IT"/>
        </w:rPr>
        <w:t>.</w:t>
      </w:r>
    </w:p>
    <w:p w14:paraId="588B9224" w14:textId="77777777" w:rsidR="00A040C7" w:rsidRPr="00406581" w:rsidRDefault="00A040C7">
      <w:pPr>
        <w:rPr>
          <w:rFonts w:ascii="Times New Roman" w:hAnsi="Times New Roman" w:cs="Times New Roman"/>
          <w:sz w:val="24"/>
          <w:szCs w:val="24"/>
          <w:lang w:val="it-IT" w:eastAsia="en-US"/>
        </w:rPr>
      </w:pPr>
      <w:r w:rsidRPr="00406581">
        <w:rPr>
          <w:rFonts w:ascii="Times New Roman" w:hAnsi="Times New Roman" w:cs="Times New Roman"/>
          <w:sz w:val="24"/>
          <w:szCs w:val="24"/>
          <w:lang w:val="it-IT"/>
        </w:rPr>
        <w:br w:type="page"/>
      </w:r>
    </w:p>
    <w:p w14:paraId="49273894" w14:textId="06B95742" w:rsidR="00B21F02" w:rsidRPr="00406581" w:rsidRDefault="00A040C7" w:rsidP="004727C8">
      <w:pPr>
        <w:pStyle w:val="ListParagraph"/>
        <w:widowControl w:val="0"/>
        <w:spacing w:line="280" w:lineRule="exact"/>
        <w:contextualSpacing w:val="0"/>
        <w:jc w:val="center"/>
        <w:rPr>
          <w:rFonts w:ascii="Times New Roman" w:hAnsi="Times New Roman" w:cs="Times New Roman"/>
          <w:b/>
          <w:bCs/>
          <w:caps/>
          <w:sz w:val="24"/>
          <w:szCs w:val="24"/>
          <w:lang w:val="ro-RO"/>
        </w:rPr>
      </w:pPr>
      <w:r w:rsidRPr="00406581">
        <w:rPr>
          <w:rFonts w:ascii="Times New Roman" w:hAnsi="Times New Roman" w:cs="Times New Roman"/>
          <w:b/>
          <w:bCs/>
          <w:caps/>
          <w:sz w:val="24"/>
          <w:szCs w:val="24"/>
          <w:lang w:val="ro-RO"/>
        </w:rPr>
        <w:lastRenderedPageBreak/>
        <w:t>REGULI OPERAȚIONALE APLICABILE PI-IDA</w:t>
      </w:r>
    </w:p>
    <w:p w14:paraId="42801ED8" w14:textId="77777777" w:rsidR="00A040C7" w:rsidRPr="00406581" w:rsidRDefault="00A040C7" w:rsidP="004727C8">
      <w:pPr>
        <w:pStyle w:val="ListParagraph"/>
        <w:widowControl w:val="0"/>
        <w:numPr>
          <w:ilvl w:val="0"/>
          <w:numId w:val="122"/>
        </w:numPr>
        <w:spacing w:line="280" w:lineRule="exact"/>
        <w:ind w:hanging="180"/>
        <w:contextualSpacing w:val="0"/>
        <w:rPr>
          <w:rFonts w:ascii="Times New Roman" w:hAnsi="Times New Roman" w:cs="Times New Roman"/>
          <w:caps/>
          <w:sz w:val="24"/>
          <w:szCs w:val="24"/>
        </w:rPr>
      </w:pPr>
      <w:r w:rsidRPr="00406581">
        <w:rPr>
          <w:rFonts w:ascii="Times New Roman" w:hAnsi="Times New Roman" w:cs="Times New Roman"/>
          <w:b/>
          <w:bCs/>
          <w:caps/>
          <w:sz w:val="24"/>
          <w:szCs w:val="24"/>
        </w:rPr>
        <w:t>Introducere</w:t>
      </w:r>
      <w:r w:rsidRPr="00406581">
        <w:rPr>
          <w:rFonts w:ascii="Times New Roman" w:hAnsi="Times New Roman" w:cs="Times New Roman"/>
          <w:caps/>
          <w:sz w:val="24"/>
          <w:szCs w:val="24"/>
        </w:rPr>
        <w:t xml:space="preserve"> </w:t>
      </w:r>
    </w:p>
    <w:p w14:paraId="482C188A" w14:textId="77777777" w:rsidR="00A040C7" w:rsidRPr="00406581" w:rsidRDefault="00A040C7" w:rsidP="004727C8">
      <w:pPr>
        <w:pStyle w:val="ListParagraph"/>
        <w:widowControl w:val="0"/>
        <w:numPr>
          <w:ilvl w:val="0"/>
          <w:numId w:val="120"/>
        </w:numPr>
        <w:spacing w:line="280" w:lineRule="exact"/>
        <w:ind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Dispoziții generale</w:t>
      </w:r>
    </w:p>
    <w:p w14:paraId="5EB63854" w14:textId="77777777" w:rsidR="00A040C7" w:rsidRPr="00406581" w:rsidRDefault="00A040C7" w:rsidP="004727C8">
      <w:pPr>
        <w:pStyle w:val="ListParagraph"/>
        <w:widowControl w:val="0"/>
        <w:numPr>
          <w:ilvl w:val="0"/>
          <w:numId w:val="123"/>
        </w:numPr>
        <w:spacing w:line="280" w:lineRule="exact"/>
        <w:ind w:hanging="720"/>
        <w:contextualSpacing w:val="0"/>
        <w:rPr>
          <w:rFonts w:ascii="Times New Roman" w:hAnsi="Times New Roman" w:cs="Times New Roman"/>
          <w:b/>
          <w:bCs/>
          <w:sz w:val="24"/>
          <w:szCs w:val="24"/>
        </w:rPr>
      </w:pPr>
      <w:r w:rsidRPr="00406581">
        <w:rPr>
          <w:rFonts w:ascii="Times New Roman" w:hAnsi="Times New Roman" w:cs="Times New Roman"/>
          <w:b/>
          <w:bCs/>
          <w:sz w:val="24"/>
          <w:szCs w:val="24"/>
        </w:rPr>
        <w:t xml:space="preserve">Scop </w:t>
      </w:r>
      <w:proofErr w:type="spellStart"/>
      <w:r w:rsidRPr="00406581">
        <w:rPr>
          <w:rFonts w:ascii="Times New Roman" w:hAnsi="Times New Roman" w:cs="Times New Roman"/>
          <w:b/>
          <w:bCs/>
          <w:sz w:val="24"/>
          <w:szCs w:val="24"/>
        </w:rPr>
        <w:t>și</w:t>
      </w:r>
      <w:proofErr w:type="spellEnd"/>
      <w:r w:rsidRPr="00406581">
        <w:rPr>
          <w:rFonts w:ascii="Times New Roman" w:hAnsi="Times New Roman" w:cs="Times New Roman"/>
          <w:b/>
          <w:bCs/>
          <w:sz w:val="24"/>
          <w:szCs w:val="24"/>
        </w:rPr>
        <w:t xml:space="preserve"> context</w:t>
      </w:r>
    </w:p>
    <w:p w14:paraId="0F9BD253" w14:textId="7E070238" w:rsidR="00A040C7" w:rsidRPr="00406581" w:rsidRDefault="00A040C7" w:rsidP="004727C8">
      <w:pPr>
        <w:pStyle w:val="CERLEVEL4"/>
        <w:widowControl w:val="0"/>
        <w:numPr>
          <w:ilvl w:val="0"/>
          <w:numId w:val="124"/>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Prezentele Reguli Operaționale („</w:t>
      </w:r>
      <w:r w:rsidRPr="00406581">
        <w:rPr>
          <w:rFonts w:ascii="Times New Roman" w:hAnsi="Times New Roman"/>
          <w:b/>
          <w:bCs/>
          <w:sz w:val="24"/>
          <w:szCs w:val="24"/>
          <w:lang w:val="it-IT"/>
        </w:rPr>
        <w:t>Regulile</w:t>
      </w:r>
      <w:r w:rsidRPr="00406581">
        <w:rPr>
          <w:rFonts w:ascii="Times New Roman" w:hAnsi="Times New Roman"/>
          <w:sz w:val="24"/>
          <w:szCs w:val="24"/>
          <w:lang w:val="it-IT"/>
        </w:rPr>
        <w:t>”) detaliză modalitățile de tranzacționare pe PI-IDA.</w:t>
      </w:r>
    </w:p>
    <w:p w14:paraId="67E06B87" w14:textId="77777777" w:rsidR="00A040C7" w:rsidRPr="00406581" w:rsidRDefault="00A040C7" w:rsidP="004727C8">
      <w:pPr>
        <w:pStyle w:val="CERLEVEL4"/>
        <w:widowControl w:val="0"/>
        <w:numPr>
          <w:ilvl w:val="0"/>
          <w:numId w:val="124"/>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Aceste Reguli sunt elaborate în temeiul Capitolului I, art. 1.1. (2) din Procedura Pieței Intrazilnice de energie electrică cu respectarea mecanismului de cuplare prin preț a piețelor (PI) („</w:t>
      </w:r>
      <w:r w:rsidRPr="00406581">
        <w:rPr>
          <w:rFonts w:ascii="Times New Roman" w:hAnsi="Times New Roman"/>
          <w:b/>
          <w:bCs/>
          <w:sz w:val="24"/>
          <w:szCs w:val="24"/>
          <w:lang w:val="it-IT"/>
        </w:rPr>
        <w:t>Procedura Generală</w:t>
      </w:r>
      <w:r w:rsidRPr="00406581">
        <w:rPr>
          <w:rFonts w:ascii="Times New Roman" w:hAnsi="Times New Roman"/>
          <w:sz w:val="24"/>
          <w:szCs w:val="24"/>
          <w:lang w:val="it-IT"/>
        </w:rPr>
        <w:t>”). Acestea sunt obligatorii pentru BRM și pentru fiecare Participant și sunt aplicabile în conformitate cu Convenția de Participare și cu Procedura Generală.</w:t>
      </w:r>
    </w:p>
    <w:p w14:paraId="278A0EC8" w14:textId="77777777" w:rsidR="00A040C7" w:rsidRPr="00406581" w:rsidRDefault="00A040C7" w:rsidP="004727C8">
      <w:pPr>
        <w:pStyle w:val="CERLEVEL4"/>
        <w:widowControl w:val="0"/>
        <w:numPr>
          <w:ilvl w:val="0"/>
          <w:numId w:val="124"/>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 xml:space="preserve">În prezentele Reguli, cuvintele, expresiile, acronimele și abrevierile cu majuscule au înțelesul care le este dat în Procedura Generală, cu </w:t>
      </w:r>
      <w:r w:rsidRPr="00406581">
        <w:rPr>
          <w:rFonts w:ascii="Times New Roman" w:hAnsi="Times New Roman"/>
          <w:color w:val="000000"/>
          <w:sz w:val="24"/>
          <w:szCs w:val="24"/>
          <w:lang w:val="it-IT"/>
        </w:rPr>
        <w:t>excepția cazului în care contextul impune altfel</w:t>
      </w:r>
      <w:r w:rsidRPr="00406581">
        <w:rPr>
          <w:rFonts w:ascii="Times New Roman" w:hAnsi="Times New Roman"/>
          <w:sz w:val="24"/>
          <w:szCs w:val="24"/>
          <w:lang w:val="it-IT"/>
        </w:rPr>
        <w:t xml:space="preserve">. </w:t>
      </w:r>
    </w:p>
    <w:p w14:paraId="7665E858" w14:textId="3428806E" w:rsidR="00A040C7" w:rsidRPr="00406581" w:rsidRDefault="00F81D59" w:rsidP="004727C8">
      <w:pPr>
        <w:pStyle w:val="ListParagraph"/>
        <w:widowControl w:val="0"/>
        <w:numPr>
          <w:ilvl w:val="0"/>
          <w:numId w:val="120"/>
        </w:numPr>
        <w:spacing w:line="280" w:lineRule="exact"/>
        <w:ind w:hanging="720"/>
        <w:contextualSpacing w:val="0"/>
        <w:rPr>
          <w:rFonts w:ascii="Times New Roman" w:hAnsi="Times New Roman" w:cs="Times New Roman"/>
          <w:b/>
          <w:bCs/>
          <w:sz w:val="24"/>
          <w:szCs w:val="24"/>
        </w:rPr>
      </w:pPr>
      <w:r w:rsidRPr="00406581">
        <w:rPr>
          <w:rFonts w:ascii="Times New Roman" w:hAnsi="Times New Roman" w:cs="Times New Roman"/>
          <w:b/>
          <w:bCs/>
          <w:sz w:val="24"/>
          <w:szCs w:val="24"/>
          <w:lang w:val="ro-RO"/>
        </w:rPr>
        <w:t>Aspecte operaționale</w:t>
      </w:r>
    </w:p>
    <w:p w14:paraId="57681E94" w14:textId="30DB4F42" w:rsidR="005A0B2C" w:rsidRPr="00406581" w:rsidRDefault="005A0B2C" w:rsidP="005A0B2C">
      <w:pPr>
        <w:pStyle w:val="ListParagraph"/>
        <w:widowControl w:val="0"/>
        <w:numPr>
          <w:ilvl w:val="0"/>
          <w:numId w:val="126"/>
        </w:numPr>
        <w:spacing w:line="280" w:lineRule="exact"/>
        <w:ind w:hanging="720"/>
        <w:rPr>
          <w:rFonts w:ascii="Times New Roman" w:hAnsi="Times New Roman" w:cs="Times New Roman"/>
          <w:b/>
          <w:bCs/>
          <w:sz w:val="24"/>
          <w:szCs w:val="24"/>
        </w:rPr>
      </w:pPr>
      <w:proofErr w:type="spellStart"/>
      <w:r w:rsidRPr="00406581">
        <w:rPr>
          <w:rFonts w:ascii="Times New Roman" w:hAnsi="Times New Roman" w:cs="Times New Roman"/>
          <w:b/>
          <w:bCs/>
          <w:sz w:val="24"/>
          <w:szCs w:val="24"/>
        </w:rPr>
        <w:t>Orarul</w:t>
      </w:r>
      <w:proofErr w:type="spellEnd"/>
      <w:r w:rsidRPr="00406581">
        <w:rPr>
          <w:rFonts w:ascii="Times New Roman" w:hAnsi="Times New Roman" w:cs="Times New Roman"/>
          <w:b/>
          <w:bCs/>
          <w:sz w:val="24"/>
          <w:szCs w:val="24"/>
        </w:rPr>
        <w:t xml:space="preserve"> de </w:t>
      </w:r>
      <w:proofErr w:type="spellStart"/>
      <w:r w:rsidRPr="00406581">
        <w:rPr>
          <w:rFonts w:ascii="Times New Roman" w:hAnsi="Times New Roman" w:cs="Times New Roman"/>
          <w:b/>
          <w:bCs/>
          <w:sz w:val="24"/>
          <w:szCs w:val="24"/>
        </w:rPr>
        <w:t>funcționare</w:t>
      </w:r>
      <w:proofErr w:type="spellEnd"/>
    </w:p>
    <w:p w14:paraId="458A75EC" w14:textId="77777777" w:rsidR="003C703F" w:rsidRPr="00406581" w:rsidRDefault="003C703F" w:rsidP="004727C8">
      <w:pPr>
        <w:pStyle w:val="CERLEVEL4"/>
        <w:widowControl w:val="0"/>
        <w:numPr>
          <w:ilvl w:val="0"/>
          <w:numId w:val="169"/>
        </w:numPr>
        <w:spacing w:after="200" w:line="280" w:lineRule="exact"/>
        <w:ind w:hanging="720"/>
        <w:rPr>
          <w:rFonts w:ascii="Times New Roman" w:hAnsi="Times New Roman"/>
          <w:b/>
          <w:bCs/>
          <w:sz w:val="24"/>
          <w:szCs w:val="24"/>
        </w:rPr>
      </w:pPr>
      <w:proofErr w:type="spellStart"/>
      <w:r w:rsidRPr="00406581">
        <w:rPr>
          <w:rFonts w:ascii="Times New Roman" w:hAnsi="Times New Roman"/>
          <w:sz w:val="24"/>
          <w:szCs w:val="24"/>
        </w:rPr>
        <w:t>Tranzactionarea</w:t>
      </w:r>
      <w:proofErr w:type="spellEnd"/>
      <w:r w:rsidRPr="00406581">
        <w:rPr>
          <w:rFonts w:ascii="Times New Roman" w:hAnsi="Times New Roman"/>
          <w:sz w:val="24"/>
          <w:szCs w:val="24"/>
        </w:rPr>
        <w:t xml:space="preserve"> pe </w:t>
      </w:r>
      <w:proofErr w:type="spellStart"/>
      <w:r w:rsidRPr="00406581">
        <w:rPr>
          <w:rFonts w:ascii="Times New Roman" w:hAnsi="Times New Roman"/>
          <w:sz w:val="24"/>
          <w:szCs w:val="24"/>
        </w:rPr>
        <w:t>piața</w:t>
      </w:r>
      <w:proofErr w:type="spellEnd"/>
      <w:r w:rsidRPr="00406581">
        <w:rPr>
          <w:rFonts w:ascii="Times New Roman" w:hAnsi="Times New Roman"/>
          <w:sz w:val="24"/>
          <w:szCs w:val="24"/>
        </w:rPr>
        <w:t xml:space="preserve"> PI-IDA se </w:t>
      </w:r>
      <w:proofErr w:type="spellStart"/>
      <w:r w:rsidRPr="00406581">
        <w:rPr>
          <w:rFonts w:ascii="Times New Roman" w:hAnsi="Times New Roman"/>
          <w:sz w:val="24"/>
          <w:szCs w:val="24"/>
        </w:rPr>
        <w:t>realizează</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după</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orarul</w:t>
      </w:r>
      <w:proofErr w:type="spellEnd"/>
      <w:r w:rsidRPr="00406581">
        <w:rPr>
          <w:rFonts w:ascii="Times New Roman" w:hAnsi="Times New Roman"/>
          <w:sz w:val="24"/>
          <w:szCs w:val="24"/>
        </w:rPr>
        <w:t xml:space="preserve"> de </w:t>
      </w:r>
      <w:proofErr w:type="spellStart"/>
      <w:r w:rsidRPr="00406581">
        <w:rPr>
          <w:rFonts w:ascii="Times New Roman" w:hAnsi="Times New Roman"/>
          <w:sz w:val="24"/>
          <w:szCs w:val="24"/>
        </w:rPr>
        <w:t>funcționare</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prevăzut</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în</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Anexa</w:t>
      </w:r>
      <w:proofErr w:type="spellEnd"/>
      <w:r w:rsidRPr="00406581">
        <w:rPr>
          <w:rFonts w:ascii="Times New Roman" w:hAnsi="Times New Roman"/>
          <w:sz w:val="24"/>
          <w:szCs w:val="24"/>
        </w:rPr>
        <w:t xml:space="preserve"> 1 la </w:t>
      </w:r>
      <w:proofErr w:type="spellStart"/>
      <w:r w:rsidRPr="00406581">
        <w:rPr>
          <w:rFonts w:ascii="Times New Roman" w:hAnsi="Times New Roman"/>
          <w:sz w:val="24"/>
          <w:szCs w:val="24"/>
        </w:rPr>
        <w:t>prezentele</w:t>
      </w:r>
      <w:proofErr w:type="spellEnd"/>
      <w:r w:rsidRPr="00406581">
        <w:rPr>
          <w:rFonts w:ascii="Times New Roman" w:hAnsi="Times New Roman"/>
          <w:sz w:val="24"/>
          <w:szCs w:val="24"/>
        </w:rPr>
        <w:t xml:space="preserve"> Reguli, </w:t>
      </w:r>
      <w:proofErr w:type="spellStart"/>
      <w:r w:rsidRPr="00406581">
        <w:rPr>
          <w:rFonts w:ascii="Times New Roman" w:hAnsi="Times New Roman"/>
          <w:sz w:val="24"/>
          <w:szCs w:val="24"/>
        </w:rPr>
        <w:t>în</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trei</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sesiuni</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respectiv</w:t>
      </w:r>
      <w:proofErr w:type="spellEnd"/>
      <w:r w:rsidRPr="00406581">
        <w:rPr>
          <w:rFonts w:ascii="Times New Roman" w:hAnsi="Times New Roman"/>
          <w:sz w:val="24"/>
          <w:szCs w:val="24"/>
        </w:rPr>
        <w:t xml:space="preserve"> IDA1, IDA2 </w:t>
      </w:r>
      <w:proofErr w:type="spellStart"/>
      <w:r w:rsidRPr="00406581">
        <w:rPr>
          <w:rFonts w:ascii="Times New Roman" w:hAnsi="Times New Roman"/>
          <w:sz w:val="24"/>
          <w:szCs w:val="24"/>
        </w:rPr>
        <w:t>și</w:t>
      </w:r>
      <w:proofErr w:type="spellEnd"/>
      <w:r w:rsidRPr="00406581">
        <w:rPr>
          <w:rFonts w:ascii="Times New Roman" w:hAnsi="Times New Roman"/>
          <w:sz w:val="24"/>
          <w:szCs w:val="24"/>
        </w:rPr>
        <w:t xml:space="preserve"> IDA3.</w:t>
      </w:r>
    </w:p>
    <w:p w14:paraId="6B68D546" w14:textId="77777777" w:rsidR="00B051D6" w:rsidRPr="00406581" w:rsidRDefault="00B051D6" w:rsidP="004727C8">
      <w:pPr>
        <w:widowControl w:val="0"/>
        <w:spacing w:line="280" w:lineRule="exact"/>
        <w:rPr>
          <w:rFonts w:ascii="Times New Roman" w:hAnsi="Times New Roman" w:cs="Times New Roman"/>
          <w:b/>
          <w:bCs/>
          <w:sz w:val="24"/>
          <w:szCs w:val="24"/>
        </w:rPr>
      </w:pPr>
    </w:p>
    <w:p w14:paraId="3E8F6211" w14:textId="169FD3AD" w:rsidR="00A040C7" w:rsidRPr="00406581" w:rsidRDefault="00A040C7" w:rsidP="004727C8">
      <w:pPr>
        <w:pStyle w:val="ListParagraph"/>
        <w:widowControl w:val="0"/>
        <w:numPr>
          <w:ilvl w:val="0"/>
          <w:numId w:val="126"/>
        </w:numPr>
        <w:spacing w:line="280" w:lineRule="exact"/>
        <w:ind w:hanging="720"/>
        <w:contextualSpacing w:val="0"/>
        <w:rPr>
          <w:rFonts w:ascii="Times New Roman" w:hAnsi="Times New Roman" w:cs="Times New Roman"/>
          <w:b/>
          <w:bCs/>
          <w:sz w:val="24"/>
          <w:szCs w:val="24"/>
        </w:rPr>
      </w:pPr>
      <w:r w:rsidRPr="00406581">
        <w:rPr>
          <w:rFonts w:ascii="Times New Roman" w:hAnsi="Times New Roman" w:cs="Times New Roman"/>
          <w:b/>
          <w:bCs/>
          <w:sz w:val="24"/>
          <w:szCs w:val="24"/>
        </w:rPr>
        <w:t xml:space="preserve">Limite de </w:t>
      </w:r>
      <w:proofErr w:type="spellStart"/>
      <w:r w:rsidRPr="00406581">
        <w:rPr>
          <w:rFonts w:ascii="Times New Roman" w:hAnsi="Times New Roman" w:cs="Times New Roman"/>
          <w:b/>
          <w:bCs/>
          <w:sz w:val="24"/>
          <w:szCs w:val="24"/>
        </w:rPr>
        <w:t>tranzacționare</w:t>
      </w:r>
      <w:proofErr w:type="spellEnd"/>
    </w:p>
    <w:p w14:paraId="1DB207CF" w14:textId="77777777" w:rsidR="00A040C7" w:rsidRPr="00406581" w:rsidRDefault="00A040C7" w:rsidP="004727C8">
      <w:pPr>
        <w:pStyle w:val="CERLEVEL4"/>
        <w:widowControl w:val="0"/>
        <w:numPr>
          <w:ilvl w:val="0"/>
          <w:numId w:val="127"/>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 xml:space="preserve">Limita de tranzacționare este o valoare monetară până la care un Participant poate tranzacționa pe o anumită perioadă. </w:t>
      </w:r>
    </w:p>
    <w:p w14:paraId="51E25DAD" w14:textId="77777777" w:rsidR="00A040C7" w:rsidRPr="00406581" w:rsidRDefault="00A040C7" w:rsidP="004727C8">
      <w:pPr>
        <w:pStyle w:val="CERLEVEL4"/>
        <w:widowControl w:val="0"/>
        <w:numPr>
          <w:ilvl w:val="0"/>
          <w:numId w:val="127"/>
        </w:numPr>
        <w:spacing w:after="200" w:line="280" w:lineRule="exact"/>
        <w:ind w:hanging="720"/>
        <w:rPr>
          <w:rFonts w:ascii="Times New Roman" w:hAnsi="Times New Roman"/>
          <w:sz w:val="24"/>
          <w:szCs w:val="24"/>
          <w:lang w:val="it-IT"/>
        </w:rPr>
      </w:pPr>
      <w:r w:rsidRPr="00406581">
        <w:rPr>
          <w:rFonts w:ascii="Times New Roman" w:hAnsi="Times New Roman"/>
          <w:sz w:val="24"/>
          <w:szCs w:val="24"/>
          <w:lang w:val="it-IT"/>
        </w:rPr>
        <w:t xml:space="preserve">Limita </w:t>
      </w:r>
      <w:bookmarkStart w:id="289" w:name="_Hlk202779864"/>
      <w:r w:rsidRPr="00406581">
        <w:rPr>
          <w:rFonts w:ascii="Times New Roman" w:hAnsi="Times New Roman"/>
          <w:sz w:val="24"/>
          <w:szCs w:val="24"/>
          <w:lang w:val="it-IT"/>
        </w:rPr>
        <w:t xml:space="preserve">de tranzacționare </w:t>
      </w:r>
      <w:bookmarkEnd w:id="289"/>
      <w:r w:rsidRPr="00406581">
        <w:rPr>
          <w:rFonts w:ascii="Times New Roman" w:hAnsi="Times New Roman"/>
          <w:sz w:val="24"/>
          <w:szCs w:val="24"/>
          <w:lang w:val="it-IT"/>
        </w:rPr>
        <w:t>pentru fiecare Participant este stabilită (și poate fi actualizată) în conformitate cu prevederile Procedurii de Clearing.</w:t>
      </w:r>
    </w:p>
    <w:p w14:paraId="743088A4" w14:textId="77777777" w:rsidR="00A040C7" w:rsidRPr="00406581" w:rsidRDefault="00A040C7" w:rsidP="00E5553D">
      <w:pPr>
        <w:pStyle w:val="CERLEVEL4"/>
        <w:widowControl w:val="0"/>
        <w:numPr>
          <w:ilvl w:val="0"/>
          <w:numId w:val="127"/>
        </w:numPr>
        <w:spacing w:after="200" w:line="280" w:lineRule="exact"/>
        <w:ind w:hanging="720"/>
        <w:rPr>
          <w:rFonts w:ascii="Times New Roman" w:hAnsi="Times New Roman"/>
          <w:sz w:val="24"/>
          <w:szCs w:val="24"/>
          <w:lang w:val="fr-FR"/>
        </w:rPr>
      </w:pPr>
      <w:r w:rsidRPr="00406581">
        <w:rPr>
          <w:rFonts w:ascii="Times New Roman" w:hAnsi="Times New Roman"/>
          <w:sz w:val="24"/>
          <w:szCs w:val="24"/>
          <w:lang w:val="fr-FR"/>
        </w:rPr>
        <w:t xml:space="preserve">Limita de </w:t>
      </w:r>
      <w:proofErr w:type="spellStart"/>
      <w:r w:rsidRPr="00406581">
        <w:rPr>
          <w:rFonts w:ascii="Times New Roman" w:hAnsi="Times New Roman"/>
          <w:sz w:val="24"/>
          <w:szCs w:val="24"/>
          <w:lang w:val="fr-FR"/>
        </w:rPr>
        <w:t>tranzacționare</w:t>
      </w:r>
      <w:proofErr w:type="spellEnd"/>
      <w:r w:rsidRPr="00406581">
        <w:rPr>
          <w:rFonts w:ascii="Times New Roman" w:hAnsi="Times New Roman"/>
          <w:sz w:val="24"/>
          <w:szCs w:val="24"/>
          <w:lang w:val="fr-FR"/>
        </w:rPr>
        <w:t xml:space="preserve"> este </w:t>
      </w:r>
      <w:proofErr w:type="spellStart"/>
      <w:r w:rsidRPr="00406581">
        <w:rPr>
          <w:rFonts w:ascii="Times New Roman" w:hAnsi="Times New Roman"/>
          <w:sz w:val="24"/>
          <w:szCs w:val="24"/>
          <w:lang w:val="fr-FR"/>
        </w:rPr>
        <w:t>gestionată</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în</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cadrul</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Sistemului</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tranzacționare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având</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în</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vedere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garanțiile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depuse</w:t>
      </w:r>
      <w:proofErr w:type="spellEnd"/>
      <w:r w:rsidRPr="00406581">
        <w:rPr>
          <w:rFonts w:ascii="Times New Roman" w:hAnsi="Times New Roman"/>
          <w:sz w:val="24"/>
          <w:szCs w:val="24"/>
          <w:lang w:val="fr-FR"/>
        </w:rPr>
        <w:t xml:space="preserve"> </w:t>
      </w:r>
      <w:proofErr w:type="gramStart"/>
      <w:r w:rsidRPr="00406581">
        <w:rPr>
          <w:rFonts w:ascii="Times New Roman" w:hAnsi="Times New Roman"/>
          <w:sz w:val="24"/>
          <w:szCs w:val="24"/>
          <w:lang w:val="fr-FR"/>
        </w:rPr>
        <w:t>de un</w:t>
      </w:r>
      <w:proofErr w:type="gramEnd"/>
      <w:r w:rsidRPr="00406581">
        <w:rPr>
          <w:rFonts w:ascii="Times New Roman" w:hAnsi="Times New Roman"/>
          <w:sz w:val="24"/>
          <w:szCs w:val="24"/>
          <w:lang w:val="fr-FR"/>
        </w:rPr>
        <w:t xml:space="preserve"> Participant </w:t>
      </w:r>
      <w:proofErr w:type="spellStart"/>
      <w:r w:rsidRPr="00406581">
        <w:rPr>
          <w:rFonts w:ascii="Times New Roman" w:hAnsi="Times New Roman"/>
          <w:sz w:val="24"/>
          <w:szCs w:val="24"/>
          <w:lang w:val="fr-FR"/>
        </w:rPr>
        <w:t>pentru</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piețele</w:t>
      </w:r>
      <w:proofErr w:type="spellEnd"/>
      <w:r w:rsidRPr="00406581">
        <w:rPr>
          <w:rFonts w:ascii="Times New Roman" w:hAnsi="Times New Roman"/>
          <w:sz w:val="24"/>
          <w:szCs w:val="24"/>
          <w:lang w:val="fr-FR"/>
        </w:rPr>
        <w:t xml:space="preserve"> PI </w:t>
      </w:r>
      <w:proofErr w:type="spellStart"/>
      <w:r w:rsidRPr="00406581">
        <w:rPr>
          <w:rFonts w:ascii="Times New Roman" w:hAnsi="Times New Roman"/>
          <w:sz w:val="24"/>
          <w:szCs w:val="24"/>
          <w:lang w:val="fr-FR"/>
        </w:rPr>
        <w:t>și</w:t>
      </w:r>
      <w:proofErr w:type="spellEnd"/>
      <w:r w:rsidRPr="00406581">
        <w:rPr>
          <w:rFonts w:ascii="Times New Roman" w:hAnsi="Times New Roman"/>
          <w:sz w:val="24"/>
          <w:szCs w:val="24"/>
          <w:lang w:val="fr-FR"/>
        </w:rPr>
        <w:t xml:space="preserve"> PZU, </w:t>
      </w:r>
      <w:proofErr w:type="spellStart"/>
      <w:r w:rsidRPr="00406581">
        <w:rPr>
          <w:rFonts w:ascii="Times New Roman" w:hAnsi="Times New Roman"/>
          <w:sz w:val="24"/>
          <w:szCs w:val="24"/>
          <w:lang w:val="fr-FR"/>
        </w:rPr>
        <w:t>respectiv</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activitatea</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tranzacționare</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pe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aceste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piețe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cumulat</w:t>
      </w:r>
      <w:proofErr w:type="spellEnd"/>
      <w:r w:rsidRPr="00406581">
        <w:rPr>
          <w:rFonts w:ascii="Times New Roman" w:hAnsi="Times New Roman"/>
          <w:sz w:val="24"/>
          <w:szCs w:val="24"/>
          <w:lang w:val="fr-FR"/>
        </w:rPr>
        <w:t>.</w:t>
      </w:r>
    </w:p>
    <w:p w14:paraId="161FE904" w14:textId="77777777" w:rsidR="007A0B3D" w:rsidRPr="00406581" w:rsidRDefault="007A0B3D" w:rsidP="007A0B3D">
      <w:pPr>
        <w:pStyle w:val="ListParagraph"/>
        <w:widowControl w:val="0"/>
        <w:numPr>
          <w:ilvl w:val="0"/>
          <w:numId w:val="126"/>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b/>
          <w:bCs/>
          <w:sz w:val="24"/>
          <w:szCs w:val="24"/>
          <w:lang w:val="ro-RO"/>
        </w:rPr>
        <w:t>Formularul de ordine</w:t>
      </w:r>
    </w:p>
    <w:p w14:paraId="613AFD04" w14:textId="192C6FFF" w:rsidR="007A0B3D" w:rsidRPr="00406581" w:rsidRDefault="007A0B3D" w:rsidP="007A0B3D">
      <w:pPr>
        <w:pStyle w:val="CERLEVEL4"/>
        <w:widowControl w:val="0"/>
        <w:numPr>
          <w:ilvl w:val="0"/>
          <w:numId w:val="129"/>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Ordinele de pe PI-IDA sunt transmise utilizând formularul de ordine standard al BRM și sunt transmise BRM prin intermediul Sistemului de tranzacționare. Formularul de Ordin trebuie completat în mod corespunzător pentru a fi luat în considerare la Licitația intrazilnică de pe PI-IDA. În cazul în care formularul de Ordin nu este completat corespunzător, acesta nu va fi luat în considerare, iar raportul de preț primit de Participant de la BRM va stipula că nu s-a încheiat nicio Tranzacție.</w:t>
      </w:r>
    </w:p>
    <w:p w14:paraId="2F0975FE" w14:textId="77777777" w:rsidR="007A0B3D" w:rsidRPr="00406581" w:rsidRDefault="007A0B3D" w:rsidP="007A0B3D">
      <w:pPr>
        <w:pStyle w:val="CERLEVEL4"/>
        <w:widowControl w:val="0"/>
        <w:numPr>
          <w:ilvl w:val="0"/>
          <w:numId w:val="129"/>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lastRenderedPageBreak/>
        <w:t xml:space="preserve">Participanții sunt responsabili să verifice fără întârziere dacă Ordinele transmise sunt completate corespunzător, corecte și valabile. </w:t>
      </w:r>
    </w:p>
    <w:p w14:paraId="19006E90" w14:textId="77777777" w:rsidR="007A0B3D" w:rsidRPr="00406581" w:rsidRDefault="007A0B3D" w:rsidP="007A0B3D">
      <w:pPr>
        <w:pStyle w:val="CERLEVEL4"/>
        <w:widowControl w:val="0"/>
        <w:numPr>
          <w:ilvl w:val="0"/>
          <w:numId w:val="129"/>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Fiecare Participant este responsabil pentru asigurarea acurateței ordinelor sale, așa cum sunt introduse în Registrul de Ordine, inclusiv atunci cand se utilitează Tranzacționarea algoritmică.</w:t>
      </w:r>
    </w:p>
    <w:p w14:paraId="409E4342" w14:textId="77777777" w:rsidR="007A0B3D" w:rsidRPr="00406581" w:rsidRDefault="007A0B3D" w:rsidP="007A0B3D">
      <w:pPr>
        <w:pStyle w:val="CERLEVEL4"/>
        <w:widowControl w:val="0"/>
        <w:numPr>
          <w:ilvl w:val="0"/>
          <w:numId w:val="129"/>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Fiecare Participant este responsabil să se asigure că ordinele pe care le transmite (și orice modificări ale acestora) și care sunt primite de BRM sunt corecte și valabile, inclusiv în situațiile în care s-a constatat că este necesară administrarea manuală a ordinelor de către BRM.</w:t>
      </w:r>
    </w:p>
    <w:p w14:paraId="1287169E" w14:textId="77777777" w:rsidR="007A0B3D" w:rsidRPr="00406581" w:rsidRDefault="007A0B3D" w:rsidP="007A0B3D">
      <w:pPr>
        <w:pStyle w:val="CERLEVEL4"/>
        <w:widowControl w:val="0"/>
        <w:numPr>
          <w:ilvl w:val="0"/>
          <w:numId w:val="129"/>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BRM va respinge Ordinele care nu sunt conforme cu cerințele Procedurii Generale sau ale prezentelor Reguli.</w:t>
      </w:r>
    </w:p>
    <w:p w14:paraId="637B647E" w14:textId="77777777" w:rsidR="007A0B3D" w:rsidRPr="00406581" w:rsidRDefault="007A0B3D" w:rsidP="007A0B3D">
      <w:pPr>
        <w:pStyle w:val="ListParagraph"/>
        <w:widowControl w:val="0"/>
        <w:numPr>
          <w:ilvl w:val="0"/>
          <w:numId w:val="126"/>
        </w:numPr>
        <w:spacing w:line="280" w:lineRule="exact"/>
        <w:ind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Înregistrarea Ordinelor</w:t>
      </w:r>
    </w:p>
    <w:p w14:paraId="0FCB1F5A" w14:textId="77777777" w:rsidR="007A0B3D" w:rsidRPr="00406581" w:rsidRDefault="007A0B3D" w:rsidP="007A0B3D">
      <w:pPr>
        <w:pStyle w:val="CERLEVEL4"/>
        <w:widowControl w:val="0"/>
        <w:numPr>
          <w:ilvl w:val="0"/>
          <w:numId w:val="133"/>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Toate Ordinele, sub rezerva prezentei secțiuni 2.3, sunt obligatorii. Toate ordinele care sunt în conformitate cu condițiile stabilite în prezentul Regulament al PI-IDA și în Procedura Generală sunt disponibile pentru acceptare.</w:t>
      </w:r>
    </w:p>
    <w:p w14:paraId="7E7E708C" w14:textId="77777777" w:rsidR="007A0B3D" w:rsidRPr="00406581" w:rsidRDefault="007A0B3D" w:rsidP="007A0B3D">
      <w:pPr>
        <w:pStyle w:val="CERLEVEL4"/>
        <w:widowControl w:val="0"/>
        <w:numPr>
          <w:ilvl w:val="0"/>
          <w:numId w:val="133"/>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Ordinele trebuie înregistrate folosind tipurile de ordine specificate în secțiunea 3 de mai jos. Fiecare Ordin trebuie să specifice dacă este un Ordin de vânzare sau cumpărare.</w:t>
      </w:r>
    </w:p>
    <w:p w14:paraId="53B0952F" w14:textId="77777777" w:rsidR="007A0B3D" w:rsidRPr="00406581" w:rsidRDefault="007A0B3D" w:rsidP="007A0B3D">
      <w:pPr>
        <w:pStyle w:val="CERLEVEL4"/>
        <w:widowControl w:val="0"/>
        <w:numPr>
          <w:ilvl w:val="0"/>
          <w:numId w:val="133"/>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Limitele de preț ale ordinelor trebuie să se încadreze în permanență în intervalul de preț specificat de BRM.</w:t>
      </w:r>
    </w:p>
    <w:p w14:paraId="3857FC53" w14:textId="77777777" w:rsidR="007A0B3D" w:rsidRPr="00406581" w:rsidRDefault="007A0B3D" w:rsidP="007A0B3D">
      <w:pPr>
        <w:pStyle w:val="CERLEVEL4"/>
        <w:widowControl w:val="0"/>
        <w:numPr>
          <w:ilvl w:val="0"/>
          <w:numId w:val="133"/>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Participantului i se permite să înregistreze Ordine astfel încât suma tuturor Ordinelor înregistrate pe PZU și PI să nu depășească suma (valoarea) Limitei de tranzacționare. </w:t>
      </w:r>
    </w:p>
    <w:p w14:paraId="2277C43C" w14:textId="77777777" w:rsidR="007A0B3D" w:rsidRPr="00406581" w:rsidRDefault="007A0B3D" w:rsidP="007A0B3D">
      <w:pPr>
        <w:pStyle w:val="CERLEVEL4"/>
        <w:widowControl w:val="0"/>
        <w:numPr>
          <w:ilvl w:val="0"/>
          <w:numId w:val="133"/>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Fiecare Ordin pentru fiecare Licitație intrazilnică reprezintă un Ordin individual și independent pentru Intervalul (Intervalele) de livrare la care se referă. Cu excepția cazurilor prevăzute în mod specific de tipul de Ordin utilizat, cum ar fi Ordinele de bloc legate, fiecare Ordin reprezintă o ofertă individuală de cumpărare sau de vânzare, independentă de orice alte Ordine transmise de către sau în numele fiecărui Participant la aceeași Licitație intrazilnică în cursul Intervalului (Intervalelor) de livrare respective.</w:t>
      </w:r>
    </w:p>
    <w:p w14:paraId="67B00198" w14:textId="77777777" w:rsidR="007A0B3D" w:rsidRPr="00406581" w:rsidRDefault="007A0B3D" w:rsidP="007A0B3D">
      <w:pPr>
        <w:pStyle w:val="CERLEVEL4"/>
        <w:widowControl w:val="0"/>
        <w:numPr>
          <w:ilvl w:val="0"/>
          <w:numId w:val="133"/>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Fiecare Licitație intrazilnică se referă întotdeauna la ziua următoare începând cu ora 00:00 CET, cu excepția IDA3 care se referă la aceeași zi începând cu ora 12:00 CET. Ordinele pot fi înregistrate din momentul în care acestea sunt puse la dispoziție pentru tranzacționare de către BRM și până la închiderea porții.</w:t>
      </w:r>
    </w:p>
    <w:p w14:paraId="663A0F37" w14:textId="77777777" w:rsidR="007A0B3D" w:rsidRPr="00406581" w:rsidRDefault="007A0B3D" w:rsidP="007A0B3D">
      <w:pPr>
        <w:pStyle w:val="CERLEVEL4"/>
        <w:widowControl w:val="0"/>
        <w:numPr>
          <w:ilvl w:val="0"/>
          <w:numId w:val="133"/>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BRM poate, la propria sa discreție, dar nu are obligația de a contacta Participanții prin telefon sau e-mail și de a le oferi Participanților posibilitatea de a transmite și/sau corecta un Ordin în cazul în care BRM are motive să considere că un Ordin transmis de Participant este eronat sau că Participantul a omis în mod eronat să transmită un Ordin. BRM nu va fi în niciun caz răspunzătoare pentru erorile comise de Participanți în transmiterea Ordinelor, indiferent dacă BRM a intervenit conform prevederilor prezentei secțiuni 2.3.</w:t>
      </w:r>
    </w:p>
    <w:p w14:paraId="5C669981" w14:textId="77777777" w:rsidR="007A0B3D" w:rsidRPr="00406581" w:rsidRDefault="007A0B3D" w:rsidP="007A0B3D">
      <w:pPr>
        <w:pStyle w:val="ListParagraph"/>
        <w:widowControl w:val="0"/>
        <w:numPr>
          <w:ilvl w:val="0"/>
          <w:numId w:val="126"/>
        </w:numPr>
        <w:spacing w:line="280" w:lineRule="exact"/>
        <w:ind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lastRenderedPageBreak/>
        <w:t>Intervalul de preț</w:t>
      </w:r>
    </w:p>
    <w:p w14:paraId="671BD29C" w14:textId="77777777" w:rsidR="007A0B3D" w:rsidRPr="00406581" w:rsidRDefault="007A0B3D" w:rsidP="007A0B3D">
      <w:pPr>
        <w:pStyle w:val="CERLEVEL4"/>
        <w:widowControl w:val="0"/>
        <w:numPr>
          <w:ilvl w:val="0"/>
          <w:numId w:val="134"/>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Pentru o Licitație intrazilnică, BRM stabilește un interval de preț în care trebuie să se încadreze toate prețurile Ordinelor pe PI-IDA pentru Licitația intrazilnică respectivă.</w:t>
      </w:r>
    </w:p>
    <w:p w14:paraId="316BA854" w14:textId="77777777" w:rsidR="007A0B3D" w:rsidRPr="00406581" w:rsidRDefault="007A0B3D" w:rsidP="007A0B3D">
      <w:pPr>
        <w:pStyle w:val="CERLEVEL4"/>
        <w:widowControl w:val="0"/>
        <w:numPr>
          <w:ilvl w:val="0"/>
          <w:numId w:val="134"/>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BRM poate modifica intervalul de preț stabilit cu un preaviz de cel puțin patru (4) zile. În cazul unei modificări a intervalului de preț pentru orice Licitație intrazilnică după deschiderea înregistrării Ordinelor pentru licitația intrazilnică respectivă, toate Ordinele transmise înainte de această modificare vor fi șterse automat. BRM nu este răspunzătoare pentru niciun cost sau cheltuială suportate direct sau indirect de Participanți din cauza modificării intervalului de preț.</w:t>
      </w:r>
    </w:p>
    <w:p w14:paraId="0A256973" w14:textId="77777777" w:rsidR="007A0B3D" w:rsidRPr="00406581" w:rsidRDefault="007A0B3D" w:rsidP="007A0B3D">
      <w:pPr>
        <w:pStyle w:val="CERLEVEL4"/>
        <w:widowControl w:val="0"/>
        <w:numPr>
          <w:ilvl w:val="0"/>
          <w:numId w:val="134"/>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Prețurile pentru ordine trebuie să fie exprimate în EUR. </w:t>
      </w:r>
    </w:p>
    <w:p w14:paraId="584B0677" w14:textId="77777777" w:rsidR="007A0B3D" w:rsidRPr="00406581" w:rsidRDefault="007A0B3D" w:rsidP="007A0B3D">
      <w:pPr>
        <w:pStyle w:val="ListParagraph"/>
        <w:widowControl w:val="0"/>
        <w:numPr>
          <w:ilvl w:val="0"/>
          <w:numId w:val="126"/>
        </w:numPr>
        <w:spacing w:line="280" w:lineRule="exact"/>
        <w:ind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Închiderea porții</w:t>
      </w:r>
    </w:p>
    <w:p w14:paraId="5143EB15" w14:textId="77777777" w:rsidR="007A0B3D" w:rsidRPr="00406581" w:rsidRDefault="007A0B3D" w:rsidP="007A0B3D">
      <w:pPr>
        <w:pStyle w:val="CERLEVEL4"/>
        <w:widowControl w:val="0"/>
        <w:numPr>
          <w:ilvl w:val="0"/>
          <w:numId w:val="135"/>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Până cel târziu la închiderea porții în fiecare zi, Participantul trebuie să transmită Ordinele sale.</w:t>
      </w:r>
    </w:p>
    <w:p w14:paraId="359E5507" w14:textId="77777777" w:rsidR="007A0B3D" w:rsidRPr="00406581" w:rsidRDefault="007A0B3D" w:rsidP="007A0B3D">
      <w:pPr>
        <w:pStyle w:val="CERLEVEL4"/>
        <w:widowControl w:val="0"/>
        <w:numPr>
          <w:ilvl w:val="0"/>
          <w:numId w:val="135"/>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Ordinele primite după închiderea porții nu vor fi înregistrate în Sistemul de tranzacționare. Pentru evitarea oricărui dubiu, această sancțiune se aplică și Ordinelor primite după închiderea porții din motive de forță majoră sau de eșec al comunicării și indiferent dacă Participantul este sau nu în orice întârziere.</w:t>
      </w:r>
    </w:p>
    <w:p w14:paraId="1630C390" w14:textId="77777777" w:rsidR="007A0B3D" w:rsidRPr="00406581" w:rsidRDefault="007A0B3D" w:rsidP="007A0B3D">
      <w:pPr>
        <w:pStyle w:val="CERLEVEL4"/>
        <w:widowControl w:val="0"/>
        <w:numPr>
          <w:ilvl w:val="0"/>
          <w:numId w:val="135"/>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Participanții care întâmpină dificultăți tehnice la transmiterea Ordinelor către BRM trebuie să informeze imediat BRM cu privire la acest lucru.</w:t>
      </w:r>
    </w:p>
    <w:p w14:paraId="67CB32DE" w14:textId="77777777" w:rsidR="007A0B3D" w:rsidRPr="00406581" w:rsidRDefault="007A0B3D" w:rsidP="007A0B3D">
      <w:pPr>
        <w:pStyle w:val="ListParagraph"/>
        <w:widowControl w:val="0"/>
        <w:numPr>
          <w:ilvl w:val="0"/>
          <w:numId w:val="126"/>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b/>
          <w:bCs/>
          <w:sz w:val="24"/>
          <w:szCs w:val="24"/>
          <w:lang w:val="ro-RO"/>
        </w:rPr>
        <w:t>Modificări ale ordinelor</w:t>
      </w:r>
    </w:p>
    <w:p w14:paraId="796B5A64" w14:textId="0C391F01" w:rsidR="007A0B3D" w:rsidRPr="00406581" w:rsidRDefault="007A0B3D" w:rsidP="007A0B3D">
      <w:pPr>
        <w:pStyle w:val="CERLEVEL4"/>
        <w:widowControl w:val="0"/>
        <w:numPr>
          <w:ilvl w:val="0"/>
          <w:numId w:val="136"/>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Ordinele care au fost transmise sunt anulate dacă Participantul transmite un nou Ordin care acoperă același Interval de livrare. În cazul mai multor Ordine transmise de același Participant pentru aceeași Perioadă de livrare, ultim</w:t>
      </w:r>
      <w:r w:rsidR="001A0CDF" w:rsidRPr="00406581">
        <w:rPr>
          <w:rFonts w:ascii="Times New Roman" w:hAnsi="Times New Roman"/>
          <w:sz w:val="24"/>
          <w:szCs w:val="24"/>
          <w:lang w:val="ro-RO"/>
        </w:rPr>
        <w:t xml:space="preserve">a modificare a </w:t>
      </w:r>
      <w:r w:rsidRPr="00406581">
        <w:rPr>
          <w:rFonts w:ascii="Times New Roman" w:hAnsi="Times New Roman"/>
          <w:sz w:val="24"/>
          <w:szCs w:val="24"/>
          <w:lang w:val="ro-RO"/>
        </w:rPr>
        <w:t>Ordin</w:t>
      </w:r>
      <w:r w:rsidR="001A0CDF" w:rsidRPr="00406581">
        <w:rPr>
          <w:rFonts w:ascii="Times New Roman" w:hAnsi="Times New Roman"/>
          <w:sz w:val="24"/>
          <w:szCs w:val="24"/>
          <w:lang w:val="ro-RO"/>
        </w:rPr>
        <w:t>ului</w:t>
      </w:r>
      <w:r w:rsidRPr="00406581">
        <w:rPr>
          <w:rFonts w:ascii="Times New Roman" w:hAnsi="Times New Roman"/>
          <w:sz w:val="24"/>
          <w:szCs w:val="24"/>
          <w:lang w:val="ro-RO"/>
        </w:rPr>
        <w:t xml:space="preserve"> primit de BRM va fi întotdeauna singurul Ordin considerat valabil.</w:t>
      </w:r>
    </w:p>
    <w:p w14:paraId="2677B62D" w14:textId="77777777" w:rsidR="007A0B3D" w:rsidRPr="00406581" w:rsidRDefault="007A0B3D" w:rsidP="007A0B3D">
      <w:pPr>
        <w:pStyle w:val="CERLEVEL4"/>
        <w:widowControl w:val="0"/>
        <w:numPr>
          <w:ilvl w:val="0"/>
          <w:numId w:val="136"/>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Participanții sunt responsabili să verifice dacă ordinele (și orice modificări ale acestora) transmise și primite de BRM sunt corecte și valide și sunt introduse corect în Sistemul de tranzacționare.</w:t>
      </w:r>
    </w:p>
    <w:p w14:paraId="19217776" w14:textId="46135D5D" w:rsidR="007F6B75" w:rsidRPr="00406581" w:rsidRDefault="007F6B75" w:rsidP="009C1A83">
      <w:pPr>
        <w:pStyle w:val="ListParagraph"/>
        <w:widowControl w:val="0"/>
        <w:numPr>
          <w:ilvl w:val="0"/>
          <w:numId w:val="122"/>
        </w:numPr>
        <w:spacing w:line="280" w:lineRule="exact"/>
        <w:ind w:hanging="18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PROCEDURA DE TRANZACȚIONARE PE PI-IDA</w:t>
      </w:r>
    </w:p>
    <w:p w14:paraId="307B699C" w14:textId="77777777" w:rsidR="00AD08C6" w:rsidRPr="00406581" w:rsidRDefault="00AD08C6" w:rsidP="00AD08C6">
      <w:pPr>
        <w:pStyle w:val="ListParagraph"/>
        <w:widowControl w:val="0"/>
        <w:numPr>
          <w:ilvl w:val="0"/>
          <w:numId w:val="170"/>
        </w:numPr>
        <w:spacing w:line="280" w:lineRule="exact"/>
        <w:ind w:left="720" w:hanging="72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Etapele procesului de tranzacționare</w:t>
      </w:r>
    </w:p>
    <w:p w14:paraId="098F6163" w14:textId="77777777" w:rsidR="00AD08C6" w:rsidRPr="00406581" w:rsidRDefault="00AD08C6" w:rsidP="00AD08C6">
      <w:pPr>
        <w:pStyle w:val="ListParagraph"/>
        <w:widowControl w:val="0"/>
        <w:numPr>
          <w:ilvl w:val="0"/>
          <w:numId w:val="171"/>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Procesul de tranzacţionare pe PI-IDA cuprinde următoarele etape:</w:t>
      </w:r>
    </w:p>
    <w:p w14:paraId="5C97D307" w14:textId="77777777" w:rsidR="00AD08C6" w:rsidRPr="00406581" w:rsidRDefault="00AD08C6" w:rsidP="00AD08C6">
      <w:pPr>
        <w:pStyle w:val="ListParagraph"/>
        <w:widowControl w:val="0"/>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(a) etapa de precuplare;</w:t>
      </w:r>
    </w:p>
    <w:p w14:paraId="478798FF" w14:textId="77777777" w:rsidR="00AD08C6" w:rsidRPr="00406581" w:rsidRDefault="00AD08C6" w:rsidP="00AD08C6">
      <w:pPr>
        <w:pStyle w:val="ListParagraph"/>
        <w:widowControl w:val="0"/>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(b) etapa de cuplare;</w:t>
      </w:r>
    </w:p>
    <w:p w14:paraId="3805463B" w14:textId="77777777" w:rsidR="00AD08C6" w:rsidRPr="00406581" w:rsidRDefault="00AD08C6" w:rsidP="00AD08C6">
      <w:pPr>
        <w:pStyle w:val="ListParagraph"/>
        <w:widowControl w:val="0"/>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(c) etapa postcuplare.</w:t>
      </w:r>
    </w:p>
    <w:p w14:paraId="3D6405DF" w14:textId="77777777" w:rsidR="00AD08C6" w:rsidRPr="00406581" w:rsidRDefault="00AD08C6" w:rsidP="00AD08C6">
      <w:pPr>
        <w:pStyle w:val="ListParagraph"/>
        <w:widowControl w:val="0"/>
        <w:spacing w:line="280" w:lineRule="exact"/>
        <w:contextualSpacing w:val="0"/>
        <w:rPr>
          <w:rFonts w:ascii="Times New Roman" w:hAnsi="Times New Roman" w:cs="Times New Roman"/>
          <w:i/>
          <w:iCs/>
          <w:sz w:val="24"/>
          <w:szCs w:val="24"/>
          <w:lang w:val="ro-RO"/>
        </w:rPr>
      </w:pPr>
      <w:r w:rsidRPr="00406581">
        <w:rPr>
          <w:rFonts w:ascii="Times New Roman" w:hAnsi="Times New Roman" w:cs="Times New Roman"/>
          <w:i/>
          <w:iCs/>
          <w:sz w:val="24"/>
          <w:szCs w:val="24"/>
          <w:lang w:val="ro-RO"/>
        </w:rPr>
        <w:t>Etapa de precuplare</w:t>
      </w:r>
    </w:p>
    <w:p w14:paraId="41421DF1" w14:textId="77777777" w:rsidR="00AD08C6" w:rsidRPr="00406581" w:rsidRDefault="00AD08C6" w:rsidP="00AD08C6">
      <w:pPr>
        <w:pStyle w:val="ListParagraph"/>
        <w:widowControl w:val="0"/>
        <w:numPr>
          <w:ilvl w:val="0"/>
          <w:numId w:val="171"/>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lastRenderedPageBreak/>
        <w:t>În etapa de precuplare, BRM deschide Registrul de Ordine în vederea primirii/modificării Ordinelor.</w:t>
      </w:r>
    </w:p>
    <w:p w14:paraId="20838FE7" w14:textId="77777777" w:rsidR="00AD08C6" w:rsidRPr="00406581" w:rsidRDefault="00AD08C6" w:rsidP="00AD08C6">
      <w:pPr>
        <w:pStyle w:val="ListParagraph"/>
        <w:widowControl w:val="0"/>
        <w:numPr>
          <w:ilvl w:val="0"/>
          <w:numId w:val="171"/>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BRM publică pe site-ul propriu informaţiile privind capacitatea disponibilă de interconexiune cu pieţele cuplate.</w:t>
      </w:r>
    </w:p>
    <w:p w14:paraId="7234533A" w14:textId="77777777" w:rsidR="00AD08C6" w:rsidRPr="00406581" w:rsidRDefault="00AD08C6" w:rsidP="00AD08C6">
      <w:pPr>
        <w:pStyle w:val="ListParagraph"/>
        <w:widowControl w:val="0"/>
        <w:numPr>
          <w:ilvl w:val="0"/>
          <w:numId w:val="171"/>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Participanţii la PI-IDA introduc/modifică Ordine de vânzare sau de cumpărare a energiei electrice conform prevederilor Secțiunii 2.7. </w:t>
      </w:r>
    </w:p>
    <w:p w14:paraId="5C69CEC1" w14:textId="77777777" w:rsidR="00AD08C6" w:rsidRPr="00406581" w:rsidRDefault="00AD08C6" w:rsidP="00AD08C6">
      <w:pPr>
        <w:pStyle w:val="ListParagraph"/>
        <w:widowControl w:val="0"/>
        <w:numPr>
          <w:ilvl w:val="0"/>
          <w:numId w:val="171"/>
        </w:numPr>
        <w:spacing w:line="280" w:lineRule="exact"/>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Registrul de Ordine se închide conform art. 2.6 din prezentele Reguli.</w:t>
      </w:r>
    </w:p>
    <w:p w14:paraId="622DB786" w14:textId="77777777" w:rsidR="00AD08C6" w:rsidRPr="00406581" w:rsidRDefault="00AD08C6" w:rsidP="00AD08C6">
      <w:pPr>
        <w:pStyle w:val="ListParagraph"/>
        <w:numPr>
          <w:ilvl w:val="0"/>
          <w:numId w:val="171"/>
        </w:numPr>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După închiderea Registrului de Ordine, BRM realizează curbele agregate de vânzare şi cumpărare anonimizate pe baza Ordinelor de 15 minute colectate de la Participanţi şi le transmite, alături de Ordinele bloc în vederea aplicării Algoritmului. Toate Ordinele sunt anonimizate în prealabil transmiterii acestora.</w:t>
      </w:r>
    </w:p>
    <w:p w14:paraId="0EE681B9" w14:textId="77777777" w:rsidR="00AD08C6" w:rsidRPr="00406581" w:rsidRDefault="00AD08C6" w:rsidP="00AD08C6">
      <w:pPr>
        <w:pStyle w:val="ListParagraph"/>
        <w:widowControl w:val="0"/>
        <w:spacing w:line="280" w:lineRule="exact"/>
        <w:contextualSpacing w:val="0"/>
        <w:rPr>
          <w:rFonts w:ascii="Times New Roman" w:hAnsi="Times New Roman" w:cs="Times New Roman"/>
          <w:i/>
          <w:iCs/>
          <w:sz w:val="24"/>
          <w:szCs w:val="24"/>
          <w:lang w:val="ro-RO"/>
        </w:rPr>
      </w:pPr>
      <w:r w:rsidRPr="00406581">
        <w:rPr>
          <w:rFonts w:ascii="Times New Roman" w:hAnsi="Times New Roman" w:cs="Times New Roman"/>
          <w:i/>
          <w:iCs/>
          <w:sz w:val="24"/>
          <w:szCs w:val="24"/>
          <w:lang w:val="ro-RO"/>
        </w:rPr>
        <w:t>Etapa de cuplare</w:t>
      </w:r>
    </w:p>
    <w:p w14:paraId="3C0B5B37" w14:textId="77777777" w:rsidR="00AD08C6" w:rsidRPr="00406581" w:rsidRDefault="00AD08C6" w:rsidP="00AD08C6">
      <w:pPr>
        <w:pStyle w:val="ListParagraph"/>
        <w:numPr>
          <w:ilvl w:val="0"/>
          <w:numId w:val="171"/>
        </w:numPr>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Corelarea ofertelor se realizează zilnic conform Algoritmului conform procedurilor specifice SDIC.</w:t>
      </w:r>
    </w:p>
    <w:p w14:paraId="1AB731FD" w14:textId="77777777" w:rsidR="00AD08C6" w:rsidRPr="00406581" w:rsidRDefault="00AD08C6" w:rsidP="00AD08C6">
      <w:pPr>
        <w:pStyle w:val="ListParagraph"/>
        <w:numPr>
          <w:ilvl w:val="0"/>
          <w:numId w:val="171"/>
        </w:numPr>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Rezultatele furnizate de Algoritm sunt următoarele:</w:t>
      </w:r>
    </w:p>
    <w:p w14:paraId="010564B2" w14:textId="77777777" w:rsidR="00AD08C6" w:rsidRPr="00406581" w:rsidRDefault="00AD08C6" w:rsidP="00AD08C6">
      <w:pPr>
        <w:pStyle w:val="ListParagraph"/>
        <w:widowControl w:val="0"/>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(a) poziţia netă a fiecărei zone de ofertare;</w:t>
      </w:r>
    </w:p>
    <w:p w14:paraId="46F4B377" w14:textId="77777777" w:rsidR="00AD08C6" w:rsidRPr="00406581" w:rsidRDefault="00AD08C6" w:rsidP="00AD08C6">
      <w:pPr>
        <w:pStyle w:val="ListParagraph"/>
        <w:widowControl w:val="0"/>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(b) preţul de închidere din fiecare zonă de ofertare;</w:t>
      </w:r>
    </w:p>
    <w:p w14:paraId="3495BBEB" w14:textId="77777777" w:rsidR="00AD08C6" w:rsidRPr="00406581" w:rsidRDefault="00AD08C6" w:rsidP="00AD08C6">
      <w:pPr>
        <w:pStyle w:val="ListParagraph"/>
        <w:widowControl w:val="0"/>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(c) cantitățile executate pentru fiecare ofertă bloc;</w:t>
      </w:r>
    </w:p>
    <w:p w14:paraId="6F56E396" w14:textId="77777777" w:rsidR="00AD08C6" w:rsidRPr="00406581" w:rsidRDefault="00AD08C6" w:rsidP="00AD08C6">
      <w:pPr>
        <w:pStyle w:val="ListParagraph"/>
        <w:widowControl w:val="0"/>
        <w:spacing w:line="280" w:lineRule="exact"/>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(d) fluxurile de energie transfrontaliere rezultate din tranzacţiile pe PI-IDA.</w:t>
      </w:r>
    </w:p>
    <w:p w14:paraId="7365DAB0" w14:textId="77777777" w:rsidR="00AD08C6" w:rsidRPr="00406581" w:rsidRDefault="00AD08C6" w:rsidP="00AD08C6">
      <w:pPr>
        <w:pStyle w:val="ListParagraph"/>
        <w:numPr>
          <w:ilvl w:val="0"/>
          <w:numId w:val="171"/>
        </w:numPr>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BRM alocă per Participant rezultatele furnizate de Algoritm.â</w:t>
      </w:r>
    </w:p>
    <w:p w14:paraId="2583930A" w14:textId="77777777" w:rsidR="00AD08C6" w:rsidRPr="00406581" w:rsidRDefault="00AD08C6" w:rsidP="00AD08C6">
      <w:pPr>
        <w:pStyle w:val="ListParagraph"/>
        <w:numPr>
          <w:ilvl w:val="0"/>
          <w:numId w:val="171"/>
        </w:numPr>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BRM publică rezultatele finale ale cuplării: preţuri de închidere, volume tranzacţionate, statistici, grafice și curbe agregate de preț.</w:t>
      </w:r>
    </w:p>
    <w:p w14:paraId="43ACBF46" w14:textId="77777777" w:rsidR="00AD08C6" w:rsidRPr="00406581" w:rsidRDefault="00AD08C6" w:rsidP="00AD08C6">
      <w:pPr>
        <w:pStyle w:val="ListParagraph"/>
        <w:widowControl w:val="0"/>
        <w:spacing w:line="280" w:lineRule="exact"/>
        <w:contextualSpacing w:val="0"/>
        <w:rPr>
          <w:rFonts w:ascii="Times New Roman" w:hAnsi="Times New Roman" w:cs="Times New Roman"/>
          <w:i/>
          <w:iCs/>
          <w:sz w:val="24"/>
          <w:szCs w:val="24"/>
          <w:lang w:val="ro-RO"/>
        </w:rPr>
      </w:pPr>
      <w:r w:rsidRPr="00406581">
        <w:rPr>
          <w:rFonts w:ascii="Times New Roman" w:hAnsi="Times New Roman" w:cs="Times New Roman"/>
          <w:i/>
          <w:iCs/>
          <w:sz w:val="24"/>
          <w:szCs w:val="24"/>
          <w:lang w:val="ro-RO"/>
        </w:rPr>
        <w:t>Etapa de postcuplare</w:t>
      </w:r>
    </w:p>
    <w:p w14:paraId="5532B5B2" w14:textId="77777777" w:rsidR="00AD08C6" w:rsidRPr="00406581" w:rsidRDefault="00AD08C6" w:rsidP="00AD08C6">
      <w:pPr>
        <w:pStyle w:val="ListParagraph"/>
        <w:numPr>
          <w:ilvl w:val="0"/>
          <w:numId w:val="171"/>
        </w:numPr>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BRM pune la dispoziţia fiecărui Participant la PI-IDA, inclusiv OTS în calitate de participant implicit, informaţiile proprii privind tranzacţiile, sub forma confirmărilor de tranzacţie şi a notelor de decontare conform Procedurii de Clearing.</w:t>
      </w:r>
    </w:p>
    <w:p w14:paraId="157162A1" w14:textId="77777777" w:rsidR="00AD08C6" w:rsidRPr="00406581" w:rsidRDefault="00AD08C6" w:rsidP="00AD08C6">
      <w:pPr>
        <w:pStyle w:val="ListParagraph"/>
        <w:numPr>
          <w:ilvl w:val="0"/>
          <w:numId w:val="171"/>
        </w:numPr>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Confirmarea tranzacţiilor este pusă la dispoziţie de BRM Participanţilor la după ora de închidere a porții pentru licitația IDA3 și conţine preţul şi cantitatea determinate de Algoritm pentru fiecare Interval de tranzacționare şi sinteza tranzacţiilor pentru ofertele bloc.</w:t>
      </w:r>
    </w:p>
    <w:p w14:paraId="39E182B8" w14:textId="77777777" w:rsidR="00AD08C6" w:rsidRPr="00406581" w:rsidRDefault="00AD08C6" w:rsidP="00AD08C6">
      <w:pPr>
        <w:pStyle w:val="ListParagraph"/>
        <w:numPr>
          <w:ilvl w:val="0"/>
          <w:numId w:val="171"/>
        </w:numPr>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BRM stabileşte notificări fizice corespunzătoare schimburilor bloc aferente tranzacţiilor pe PI-IDA la nivel de PRE de care aparţin respectivii Participanţi la PI-IDA. Notificările fizice </w:t>
      </w:r>
      <w:r w:rsidRPr="00406581">
        <w:rPr>
          <w:rFonts w:ascii="Times New Roman" w:hAnsi="Times New Roman" w:cs="Times New Roman"/>
          <w:sz w:val="24"/>
          <w:szCs w:val="24"/>
          <w:lang w:val="ro-RO"/>
        </w:rPr>
        <w:lastRenderedPageBreak/>
        <w:t>se transmit în mod agregat dupa fiecare sesiune de licitatie IDA (notificarea pentru fiecare dintre IDA2 și IDA3 va conține și contine poziția netă agregată rezultată din sesiunea, respectiv sesiunile de licitație anterioare pentru fiecare Interval de livrare.</w:t>
      </w:r>
    </w:p>
    <w:p w14:paraId="1B60AA95" w14:textId="77777777" w:rsidR="00AD08C6" w:rsidRPr="00406581" w:rsidRDefault="00AD08C6" w:rsidP="00AD08C6">
      <w:pPr>
        <w:pStyle w:val="ListParagraph"/>
        <w:numPr>
          <w:ilvl w:val="0"/>
          <w:numId w:val="171"/>
        </w:numPr>
        <w:ind w:hanging="720"/>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Tranzacţiile între BRM şi OTS în calitatede agent de transfer care rezultă din cuplarea pieţelor sunt notificate ca schimburi bloc între PRE-BRM şi PRE-ul înregistrat de OTS special pentru tranzacţiile realizate în calitate de participant implicit la PI-IDA şi agent de transfer.</w:t>
      </w:r>
    </w:p>
    <w:p w14:paraId="59949BF6" w14:textId="05043B8B" w:rsidR="007A0B3D" w:rsidRPr="00406581" w:rsidRDefault="007F6B75" w:rsidP="00AD08C6">
      <w:pPr>
        <w:pStyle w:val="ListParagraph"/>
        <w:widowControl w:val="0"/>
        <w:numPr>
          <w:ilvl w:val="0"/>
          <w:numId w:val="170"/>
        </w:numPr>
        <w:spacing w:line="280" w:lineRule="exact"/>
        <w:ind w:left="720"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Tipuri de ordine</w:t>
      </w:r>
    </w:p>
    <w:p w14:paraId="0FA442D5" w14:textId="77777777" w:rsidR="007A0B3D" w:rsidRPr="00406581" w:rsidRDefault="007A0B3D" w:rsidP="00AD08C6">
      <w:pPr>
        <w:pStyle w:val="ListParagraph"/>
        <w:widowControl w:val="0"/>
        <w:numPr>
          <w:ilvl w:val="0"/>
          <w:numId w:val="137"/>
        </w:numPr>
        <w:spacing w:after="160" w:line="280" w:lineRule="exact"/>
        <w:ind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Ordine de 15 minute</w:t>
      </w:r>
    </w:p>
    <w:p w14:paraId="2BA4A392" w14:textId="77777777" w:rsidR="007A0B3D" w:rsidRPr="00406581" w:rsidRDefault="007A0B3D" w:rsidP="007A0B3D">
      <w:pPr>
        <w:pStyle w:val="CERLEVEL4"/>
        <w:widowControl w:val="0"/>
        <w:numPr>
          <w:ilvl w:val="0"/>
          <w:numId w:val="138"/>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Ordinele de 15 minute reprezintă declarația Participantului privind intenția sa de a cumpăra sau de a vinde un anumit volum de energie în cadrul unei Licitații intrazilnice la un anumit preț într-un anumit Interval de livrare din ziua de livrare aplicabilă.</w:t>
      </w:r>
    </w:p>
    <w:p w14:paraId="6623E8BC" w14:textId="77777777" w:rsidR="007A0B3D" w:rsidRPr="00406581" w:rsidRDefault="007A0B3D" w:rsidP="007A0B3D">
      <w:pPr>
        <w:pStyle w:val="CERLEVEL4"/>
        <w:widowControl w:val="0"/>
        <w:numPr>
          <w:ilvl w:val="0"/>
          <w:numId w:val="138"/>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În fiecare Ordin, Participantul transmite un set de specificații privind prețul Ordinului și volumul de energie pentru Intervalul de livrare aplicabil, începând cu volumul de energie la limita inferioară a prețului Ordinului și terminând cu volumul de energie la limita superioară a prețului Ordinului. Pot fi specificate trepte de preț suplimentare, astfel cum se prevede în specificațiile produselor.</w:t>
      </w:r>
    </w:p>
    <w:p w14:paraId="0AA46631" w14:textId="77777777" w:rsidR="007A0B3D" w:rsidRPr="00406581" w:rsidRDefault="007A0B3D" w:rsidP="007A0B3D">
      <w:pPr>
        <w:pStyle w:val="CERLEVEL4"/>
        <w:widowControl w:val="0"/>
        <w:numPr>
          <w:ilvl w:val="0"/>
          <w:numId w:val="138"/>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Volumul de energie indicat într-un Ordin de vânzare (bid) trebuie să fie constant sau să crească odată cu creșterea prețurilor de Ordin. Volumul de energie indicat într-un ordin de cumpărare (ask) trebuie să fie constant sau să scadă odată cu creșterea prețurilor de Ordin.</w:t>
      </w:r>
    </w:p>
    <w:p w14:paraId="5FF11CDF" w14:textId="77777777" w:rsidR="007A0B3D" w:rsidRPr="00406581" w:rsidRDefault="007A0B3D" w:rsidP="007A0B3D">
      <w:pPr>
        <w:pStyle w:val="CERLEVEL4"/>
        <w:widowControl w:val="0"/>
        <w:numPr>
          <w:ilvl w:val="0"/>
          <w:numId w:val="138"/>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Pentru a crea o curbă a Ordinului, BRM va interpola, la primirea unui Ordin, valorile dintre fiecare pas de preț din Ordin prin interpolare liniară, iar Ordinul va fi considerat a se aplica fiecărei valori interpolate de pe curba Ordinului rezultată.</w:t>
      </w:r>
    </w:p>
    <w:p w14:paraId="3FED8442" w14:textId="77777777" w:rsidR="007A0B3D" w:rsidRPr="00406581" w:rsidRDefault="007A0B3D" w:rsidP="007A0B3D">
      <w:pPr>
        <w:pStyle w:val="ListParagraph"/>
        <w:widowControl w:val="0"/>
        <w:numPr>
          <w:ilvl w:val="0"/>
          <w:numId w:val="137"/>
        </w:numPr>
        <w:spacing w:after="160" w:line="280" w:lineRule="exact"/>
        <w:ind w:hanging="720"/>
        <w:rPr>
          <w:rFonts w:ascii="Times New Roman" w:hAnsi="Times New Roman" w:cs="Times New Roman"/>
          <w:sz w:val="24"/>
          <w:szCs w:val="24"/>
          <w:lang w:val="ro-RO"/>
        </w:rPr>
      </w:pPr>
      <w:r w:rsidRPr="00406581">
        <w:rPr>
          <w:rFonts w:ascii="Times New Roman" w:hAnsi="Times New Roman" w:cs="Times New Roman"/>
          <w:b/>
          <w:bCs/>
          <w:sz w:val="24"/>
          <w:szCs w:val="24"/>
          <w:lang w:val="ro-RO"/>
        </w:rPr>
        <w:t>Ordine bloc</w:t>
      </w:r>
    </w:p>
    <w:p w14:paraId="15F7AB60" w14:textId="77777777" w:rsidR="007A0B3D" w:rsidRPr="00406581" w:rsidRDefault="007A0B3D" w:rsidP="007A0B3D">
      <w:pPr>
        <w:pStyle w:val="CERLEVEL4"/>
        <w:widowControl w:val="0"/>
        <w:numPr>
          <w:ilvl w:val="0"/>
          <w:numId w:val="139"/>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Fiecare Ordin bloc trebuie să includă detalii privind limita de preț a Ordinului bloc, volumul și ora de începere și de oprire pentru produsele bloc. Volumul de energie poate fi diferit în fiecare Interval de livrare a blocului.</w:t>
      </w:r>
    </w:p>
    <w:p w14:paraId="59763BB8" w14:textId="77777777" w:rsidR="007A0B3D" w:rsidRPr="00406581" w:rsidRDefault="007A0B3D" w:rsidP="007A0B3D">
      <w:pPr>
        <w:pStyle w:val="CERLEVEL4"/>
        <w:widowControl w:val="0"/>
        <w:numPr>
          <w:ilvl w:val="0"/>
          <w:numId w:val="139"/>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Fiecare Ordin bloc legat trebuie să specifice ordinea de prioritate dintre blocurile incluse în respectivul Ordin bloc legat. BRM poate, la discreția sa absolută, să specifice numărul maxim de niveluri de prioritate permise în ceea ce privește orice Ordin bloc legat și numărul maxim de Ordine bloc permise la fiecare nivel de prioritate. Numărul maxim de niveluri de prioritate și de Ordine de bloc permise poate fi modificat de BRM în orice moment înainte de închiderea Licitației intrazilnică, cu un preaviz scris de cel puțin o (1) zi.</w:t>
      </w:r>
    </w:p>
    <w:p w14:paraId="27DDE460" w14:textId="4B01036D" w:rsidR="007A0B3D" w:rsidRPr="00406581" w:rsidRDefault="009C1A83" w:rsidP="00111054">
      <w:pPr>
        <w:pStyle w:val="ListParagraph"/>
        <w:widowControl w:val="0"/>
        <w:numPr>
          <w:ilvl w:val="0"/>
          <w:numId w:val="170"/>
        </w:numPr>
        <w:spacing w:line="280" w:lineRule="exact"/>
        <w:ind w:left="720"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Corelarea</w:t>
      </w:r>
    </w:p>
    <w:p w14:paraId="068F0B40" w14:textId="77777777" w:rsidR="007A0B3D" w:rsidRPr="00406581" w:rsidRDefault="007A0B3D" w:rsidP="00111054">
      <w:pPr>
        <w:pStyle w:val="ListParagraph"/>
        <w:widowControl w:val="0"/>
        <w:numPr>
          <w:ilvl w:val="0"/>
          <w:numId w:val="140"/>
        </w:numPr>
        <w:spacing w:after="160" w:line="280" w:lineRule="exact"/>
        <w:ind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Corelarea ordinelor și calculul prețului și a volumului PI-IDA</w:t>
      </w:r>
    </w:p>
    <w:p w14:paraId="38AF3798" w14:textId="77777777" w:rsidR="007A0B3D" w:rsidRPr="00406581" w:rsidRDefault="007A0B3D" w:rsidP="007A0B3D">
      <w:pPr>
        <w:pStyle w:val="CERLEVEL4"/>
        <w:widowControl w:val="0"/>
        <w:numPr>
          <w:ilvl w:val="0"/>
          <w:numId w:val="141"/>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lastRenderedPageBreak/>
        <w:t>Toate Ordinele transmise pentru fiecare Interval de livrare vor fi considerate ca un punct pe o curbă a Ordinelor pentru cumpărare și, respectiv, pentru vânzare, unde fiecare curbă a Ordinelor este creată prin interpolarea de linii drepte între Ordinele de pe curbă. Punctul de intersecție dintre curbele agregate ale Ordinelor pentru cumpărare și, respectiv, pentru vânzare stabilește prețul de piață al Licitațiilor intrazilnice și volumul de energie pentru Licitația intrazilnică respectivă pentru Intervalul de livrare respectiv.</w:t>
      </w:r>
    </w:p>
    <w:p w14:paraId="34F4958A" w14:textId="77777777" w:rsidR="007A0B3D" w:rsidRPr="00406581" w:rsidRDefault="007A0B3D" w:rsidP="007A0B3D">
      <w:pPr>
        <w:pStyle w:val="CERLEVEL4"/>
        <w:widowControl w:val="0"/>
        <w:numPr>
          <w:ilvl w:val="0"/>
          <w:numId w:val="141"/>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Orice dezechilibru între Ordinele pentru cumpărare și, respectiv, pentru vânzare totale cauzat de rotunjirea volumelor pentru fiecare Participant la calcularea prețului pieței pentru Licitațiile intrazilnice va fi împărțit între Participanții ale căror Ordine sunt acceptate pentru Intervalul de livrare relevant.</w:t>
      </w:r>
    </w:p>
    <w:p w14:paraId="2619A860" w14:textId="77777777" w:rsidR="007A0B3D" w:rsidRPr="00406581" w:rsidRDefault="007A0B3D" w:rsidP="007A0B3D">
      <w:pPr>
        <w:pStyle w:val="CERLEVEL4"/>
        <w:widowControl w:val="0"/>
        <w:numPr>
          <w:ilvl w:val="0"/>
          <w:numId w:val="141"/>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Toate Tranzacțiile pe piața Licitațiilor intrazilnice referitoare la un Interval de livrare vor fi efectuate la prețul PI-IDA aplicabil pentru Intervalul de livrare respectiv.</w:t>
      </w:r>
    </w:p>
    <w:p w14:paraId="415D2B2A" w14:textId="77777777" w:rsidR="007A0B3D" w:rsidRPr="00406581" w:rsidRDefault="007A0B3D" w:rsidP="007A0B3D">
      <w:pPr>
        <w:pStyle w:val="ListParagraph"/>
        <w:widowControl w:val="0"/>
        <w:numPr>
          <w:ilvl w:val="0"/>
          <w:numId w:val="140"/>
        </w:numPr>
        <w:spacing w:after="160" w:line="280" w:lineRule="exact"/>
        <w:ind w:hanging="72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Corelarea Ordinelor bloc</w:t>
      </w:r>
    </w:p>
    <w:p w14:paraId="2E4DBE41" w14:textId="77777777" w:rsidR="007A0B3D" w:rsidRPr="00406581" w:rsidRDefault="007A0B3D" w:rsidP="007A0B3D">
      <w:pPr>
        <w:pStyle w:val="CERLEVEL4"/>
        <w:widowControl w:val="0"/>
        <w:numPr>
          <w:ilvl w:val="0"/>
          <w:numId w:val="142"/>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Ordinele bloc sunt activate dacă îndeplinesc criteriile de mai jos:</w:t>
      </w:r>
    </w:p>
    <w:p w14:paraId="77888ED7" w14:textId="77777777" w:rsidR="007A0B3D" w:rsidRPr="00406581" w:rsidRDefault="007A0B3D" w:rsidP="007A0B3D">
      <w:pPr>
        <w:pStyle w:val="CERLEVEL4"/>
        <w:widowControl w:val="0"/>
        <w:numPr>
          <w:ilvl w:val="0"/>
          <w:numId w:val="143"/>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Un Ordin bloc de vânzare se corelează numai dacă prețul mediu al PI-IDA pentru Intervalele de livrare incluse în Ordinul bloc este egal sau mai mare decât prețul de Ordin specificat în Ordinul bloc. Un Ordin bloc pentru cumpărare se corelează dacă prețul mediu al PI-IDA pentru Intervalele de livrare incluse în Ordinul bloc este egal cu sau mai mic decât prețul Ordinului specificat în Ordinul bloc. Algoritmul alege o combinație de Ordine bloc care maximizează bunăstarea socială. Ordinul bloc poate determina o scădere a bunăstării sociale totale, indiferent de prețurile obținute. De exemplu, un Ordin bloc cu un preț mediu acceptabil în raport cu prețurile orare de pe piață nu este acceptat (așa-numitul Ordin bloc respins în mod paradoxal). În cazul în care volumul de energie din fiecare perioadă a Ordinului bloc diferă, prețul mediu ponderat în funcție de volum al Ordinului bloc va determina dacă Ordinul bloc este sau nu corelat.</w:t>
      </w:r>
    </w:p>
    <w:p w14:paraId="4CDCB608" w14:textId="565606C5" w:rsidR="007A0B3D" w:rsidRPr="00406581" w:rsidRDefault="007A0B3D" w:rsidP="007A0B3D">
      <w:pPr>
        <w:pStyle w:val="CERLEVEL4"/>
        <w:widowControl w:val="0"/>
        <w:numPr>
          <w:ilvl w:val="0"/>
          <w:numId w:val="143"/>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În ceea ce privește Ordinele bloc legate, se aplică regulile normale de corelare a ordinelor bloc din secțiunea </w:t>
      </w:r>
      <w:r w:rsidR="00111054" w:rsidRPr="00406581">
        <w:rPr>
          <w:rFonts w:ascii="Times New Roman" w:hAnsi="Times New Roman"/>
          <w:sz w:val="24"/>
          <w:szCs w:val="24"/>
          <w:lang w:val="ro-RO"/>
        </w:rPr>
        <w:t>3</w:t>
      </w:r>
      <w:r w:rsidRPr="00406581">
        <w:rPr>
          <w:rFonts w:ascii="Times New Roman" w:hAnsi="Times New Roman"/>
          <w:sz w:val="24"/>
          <w:szCs w:val="24"/>
          <w:lang w:val="ro-RO"/>
        </w:rPr>
        <w:t>.2 (1) (a) se aplică, cu condiția ca:</w:t>
      </w:r>
    </w:p>
    <w:p w14:paraId="4A402859" w14:textId="77777777" w:rsidR="007A0B3D" w:rsidRPr="00406581" w:rsidRDefault="007A0B3D" w:rsidP="007A0B3D">
      <w:pPr>
        <w:pStyle w:val="ListParagraph"/>
        <w:widowControl w:val="0"/>
        <w:numPr>
          <w:ilvl w:val="0"/>
          <w:numId w:val="144"/>
        </w:numPr>
        <w:spacing w:after="160" w:line="280" w:lineRule="exact"/>
        <w:ind w:left="2074"/>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Orice Ordin bloc care nu are cea mai mare prioritate în cadrul blocului său legat va fi corelat numai dacă toate Ordinele bloc cu prioritate mai mare din cadrul blocului legat respectiv au fost deja corelate;</w:t>
      </w:r>
    </w:p>
    <w:p w14:paraId="1A58B733" w14:textId="28743F52" w:rsidR="007A0B3D" w:rsidRPr="00406581" w:rsidRDefault="007A0B3D" w:rsidP="007A0B3D">
      <w:pPr>
        <w:pStyle w:val="ListParagraph"/>
        <w:widowControl w:val="0"/>
        <w:numPr>
          <w:ilvl w:val="0"/>
          <w:numId w:val="144"/>
        </w:numPr>
        <w:spacing w:after="160" w:line="280" w:lineRule="exact"/>
        <w:ind w:left="2074"/>
        <w:contextualSpacing w:val="0"/>
        <w:rPr>
          <w:rFonts w:ascii="Times New Roman" w:hAnsi="Times New Roman" w:cs="Times New Roman"/>
          <w:sz w:val="24"/>
          <w:szCs w:val="24"/>
          <w:lang w:val="ro-RO"/>
        </w:rPr>
      </w:pPr>
      <w:r w:rsidRPr="00406581">
        <w:rPr>
          <w:rFonts w:ascii="Times New Roman" w:hAnsi="Times New Roman" w:cs="Times New Roman"/>
          <w:sz w:val="24"/>
          <w:szCs w:val="24"/>
          <w:lang w:val="ro-RO"/>
        </w:rPr>
        <w:t xml:space="preserve">Un Ordin bloc care nu se corelează altfel în conformitate cu secțiunea </w:t>
      </w:r>
      <w:r w:rsidR="00111054" w:rsidRPr="00406581">
        <w:rPr>
          <w:rFonts w:ascii="Times New Roman" w:hAnsi="Times New Roman" w:cs="Times New Roman"/>
          <w:sz w:val="24"/>
          <w:szCs w:val="24"/>
          <w:lang w:val="ro-RO"/>
        </w:rPr>
        <w:t>3</w:t>
      </w:r>
      <w:r w:rsidRPr="00406581">
        <w:rPr>
          <w:rFonts w:ascii="Times New Roman" w:hAnsi="Times New Roman" w:cs="Times New Roman"/>
          <w:sz w:val="24"/>
          <w:szCs w:val="24"/>
          <w:lang w:val="ro-RO"/>
        </w:rPr>
        <w:t>.2 (1) (a) poate fi totuși corelat ca parte a unui Ordin bloc legat dacă corelarea unui astfel de Ordin bloc, împreună cu alte Ordine bloc la niveluri de prioritate inferioare ale Ordinului bloc legat, nu conduce la o pierdere globală pentru Participantul care a înregistrat un astfel de Ordin bloc legat.</w:t>
      </w:r>
    </w:p>
    <w:p w14:paraId="5878E356" w14:textId="77777777" w:rsidR="007A0B3D" w:rsidRPr="00406581" w:rsidRDefault="007A0B3D" w:rsidP="007A0B3D">
      <w:pPr>
        <w:pStyle w:val="ListParagraph"/>
        <w:widowControl w:val="0"/>
        <w:numPr>
          <w:ilvl w:val="0"/>
          <w:numId w:val="140"/>
        </w:numPr>
        <w:spacing w:after="160" w:line="280" w:lineRule="exact"/>
        <w:ind w:hanging="72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Procedura în caz de necorelare</w:t>
      </w:r>
    </w:p>
    <w:p w14:paraId="30B642D8" w14:textId="77777777" w:rsidR="007A0B3D" w:rsidRPr="00406581" w:rsidRDefault="007A0B3D" w:rsidP="007A0B3D">
      <w:pPr>
        <w:pStyle w:val="CERLEVEL4"/>
        <w:widowControl w:val="0"/>
        <w:numPr>
          <w:ilvl w:val="0"/>
          <w:numId w:val="145"/>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 xml:space="preserve">În cazul necorelării curbelor cererii și ofertei pe PI-IDA, Sistemul de tranzacționare va </w:t>
      </w:r>
      <w:r w:rsidRPr="00406581">
        <w:rPr>
          <w:rFonts w:ascii="Times New Roman" w:hAnsi="Times New Roman"/>
          <w:sz w:val="24"/>
          <w:szCs w:val="24"/>
          <w:lang w:val="ro-RO"/>
        </w:rPr>
        <w:lastRenderedPageBreak/>
        <w:t>reduce curba cererii sau a ofertei, în funcție de existența unei oferte excesive sau insuficiente în zona respectivă. Reducerea totală este împărțită între toți Participanții ale căror Ordine au fost luate în considerare la crearea curbelor cererii și ofertei, proporțional, pe baza intenției lor de vânzare sau cumpărare la prețul minim sau maxim.</w:t>
      </w:r>
    </w:p>
    <w:p w14:paraId="5B2F21D2" w14:textId="77777777" w:rsidR="007A0B3D" w:rsidRPr="00406581" w:rsidRDefault="007A0B3D" w:rsidP="00111054">
      <w:pPr>
        <w:pStyle w:val="ListParagraph"/>
        <w:widowControl w:val="0"/>
        <w:numPr>
          <w:ilvl w:val="0"/>
          <w:numId w:val="170"/>
        </w:numPr>
        <w:spacing w:line="280" w:lineRule="exact"/>
        <w:ind w:left="720" w:hanging="720"/>
        <w:contextualSpacing w:val="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RAPOARTE</w:t>
      </w:r>
    </w:p>
    <w:p w14:paraId="3A316ED3" w14:textId="77777777" w:rsidR="007A0B3D" w:rsidRPr="00406581" w:rsidRDefault="007A0B3D" w:rsidP="007A0B3D">
      <w:pPr>
        <w:pStyle w:val="ListParagraph"/>
        <w:widowControl w:val="0"/>
        <w:numPr>
          <w:ilvl w:val="0"/>
          <w:numId w:val="146"/>
        </w:numPr>
        <w:spacing w:after="160" w:line="280" w:lineRule="exact"/>
        <w:ind w:hanging="720"/>
        <w:rPr>
          <w:rFonts w:ascii="Times New Roman" w:hAnsi="Times New Roman" w:cs="Times New Roman"/>
          <w:b/>
          <w:bCs/>
          <w:sz w:val="24"/>
          <w:szCs w:val="24"/>
          <w:lang w:val="ro-RO"/>
        </w:rPr>
      </w:pPr>
      <w:r w:rsidRPr="00406581">
        <w:rPr>
          <w:rFonts w:ascii="Times New Roman" w:hAnsi="Times New Roman" w:cs="Times New Roman"/>
          <w:b/>
          <w:bCs/>
          <w:sz w:val="24"/>
          <w:szCs w:val="24"/>
          <w:lang w:val="ro-RO"/>
        </w:rPr>
        <w:t>Publicarea informațiilor</w:t>
      </w:r>
    </w:p>
    <w:p w14:paraId="15755FF5" w14:textId="77777777" w:rsidR="007A0B3D" w:rsidRPr="00406581" w:rsidRDefault="007A0B3D" w:rsidP="007A0B3D">
      <w:pPr>
        <w:pStyle w:val="CERLEVEL4"/>
        <w:widowControl w:val="0"/>
        <w:numPr>
          <w:ilvl w:val="0"/>
          <w:numId w:val="147"/>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Atunci când Licitația intrazilnică a fost finalizată, se va efectua publicarea prețurilor PI-IDA și a volumelor de energie corespunzătoare în cadrul PI-IDA.</w:t>
      </w:r>
    </w:p>
    <w:p w14:paraId="52EF0289" w14:textId="77777777" w:rsidR="007A0B3D" w:rsidRPr="00406581" w:rsidRDefault="007A0B3D" w:rsidP="007A0B3D">
      <w:pPr>
        <w:pStyle w:val="CERLEVEL4"/>
        <w:widowControl w:val="0"/>
        <w:numPr>
          <w:ilvl w:val="0"/>
          <w:numId w:val="147"/>
        </w:numPr>
        <w:spacing w:after="200" w:line="280" w:lineRule="exact"/>
        <w:ind w:hanging="720"/>
        <w:rPr>
          <w:rFonts w:ascii="Times New Roman" w:hAnsi="Times New Roman"/>
          <w:sz w:val="24"/>
          <w:szCs w:val="24"/>
          <w:lang w:val="ro-RO"/>
        </w:rPr>
      </w:pPr>
      <w:r w:rsidRPr="00406581">
        <w:rPr>
          <w:rFonts w:ascii="Times New Roman" w:hAnsi="Times New Roman"/>
          <w:sz w:val="24"/>
          <w:szCs w:val="24"/>
          <w:lang w:val="ro-RO"/>
        </w:rPr>
        <w:t>BRM va informa fiecare Participant cu privire la poziția sa de cumpărare/vânzare realizată într-un raport de tranzacționare.</w:t>
      </w:r>
    </w:p>
    <w:p w14:paraId="2AD7585B" w14:textId="77777777" w:rsidR="00AD08C6" w:rsidRPr="00406581" w:rsidRDefault="00626799" w:rsidP="00111054">
      <w:pPr>
        <w:pStyle w:val="ListParagraph"/>
        <w:widowControl w:val="0"/>
        <w:numPr>
          <w:ilvl w:val="0"/>
          <w:numId w:val="170"/>
        </w:numPr>
        <w:spacing w:line="280" w:lineRule="exact"/>
        <w:ind w:left="720" w:hanging="720"/>
        <w:contextualSpacing w:val="0"/>
        <w:rPr>
          <w:rFonts w:ascii="Times New Roman" w:hAnsi="Times New Roman"/>
          <w:b/>
          <w:bCs/>
          <w:sz w:val="24"/>
          <w:szCs w:val="24"/>
          <w:lang w:val="ro-RO"/>
        </w:rPr>
      </w:pPr>
      <w:r w:rsidRPr="00406581">
        <w:rPr>
          <w:rFonts w:ascii="Times New Roman" w:hAnsi="Times New Roman" w:cs="Times New Roman"/>
          <w:b/>
          <w:bCs/>
          <w:sz w:val="24"/>
          <w:szCs w:val="24"/>
          <w:lang w:val="ro-RO"/>
        </w:rPr>
        <w:t xml:space="preserve">ÎNTÂRZIERE, ANULARE ȘI NECONFORMITATE A LICITAȚIEI </w:t>
      </w:r>
    </w:p>
    <w:p w14:paraId="0B365028" w14:textId="77777777" w:rsidR="00AD08C6" w:rsidRPr="00406581" w:rsidRDefault="00AD08C6" w:rsidP="00111054">
      <w:pPr>
        <w:pStyle w:val="CERLEVEL5"/>
        <w:numPr>
          <w:ilvl w:val="0"/>
          <w:numId w:val="173"/>
        </w:numPr>
        <w:ind w:hanging="720"/>
        <w:rPr>
          <w:rFonts w:ascii="Times New Roman" w:hAnsi="Times New Roman"/>
          <w:b/>
          <w:bCs/>
          <w:sz w:val="24"/>
          <w:szCs w:val="24"/>
          <w:lang w:val="ro-RO"/>
        </w:rPr>
      </w:pPr>
      <w:r w:rsidRPr="00406581">
        <w:rPr>
          <w:rFonts w:ascii="Times New Roman" w:hAnsi="Times New Roman"/>
          <w:b/>
          <w:bCs/>
          <w:sz w:val="24"/>
          <w:szCs w:val="24"/>
          <w:lang w:val="ro-RO"/>
        </w:rPr>
        <w:t xml:space="preserve">Întârzierea licitației </w:t>
      </w:r>
    </w:p>
    <w:p w14:paraId="3DADBAF7" w14:textId="77777777" w:rsidR="00AD08C6" w:rsidRPr="00406581" w:rsidRDefault="00AD08C6" w:rsidP="00AD08C6">
      <w:pPr>
        <w:pStyle w:val="CERLEVEL5"/>
        <w:numPr>
          <w:ilvl w:val="0"/>
          <w:numId w:val="174"/>
        </w:numPr>
        <w:ind w:hanging="810"/>
        <w:rPr>
          <w:rFonts w:ascii="Times New Roman" w:hAnsi="Times New Roman"/>
          <w:sz w:val="24"/>
          <w:szCs w:val="24"/>
          <w:lang w:val="ro-RO"/>
        </w:rPr>
      </w:pPr>
      <w:r w:rsidRPr="00406581">
        <w:rPr>
          <w:rFonts w:ascii="Times New Roman" w:hAnsi="Times New Roman"/>
          <w:sz w:val="24"/>
          <w:szCs w:val="24"/>
          <w:lang w:val="ro-RO"/>
        </w:rPr>
        <w:t>Dacă Licitația este întârziată sau nu poate fi efectuată conform programului normal, BRM va informa toți Participanții prin intermediul unui mesaj operațional până în momentul în care licitația relevantă este finalizată cu succes sau este considerată eșuată în conformitate cu secțiunea 5.2.</w:t>
      </w:r>
    </w:p>
    <w:p w14:paraId="4CEA648E" w14:textId="77777777" w:rsidR="00AD08C6" w:rsidRPr="00406581" w:rsidRDefault="00AD08C6" w:rsidP="00AD08C6">
      <w:pPr>
        <w:pStyle w:val="CERLEVEL5"/>
        <w:numPr>
          <w:ilvl w:val="0"/>
          <w:numId w:val="173"/>
        </w:numPr>
        <w:ind w:hanging="720"/>
        <w:rPr>
          <w:rFonts w:ascii="Times New Roman" w:hAnsi="Times New Roman"/>
          <w:b/>
          <w:bCs/>
          <w:sz w:val="24"/>
          <w:szCs w:val="24"/>
          <w:lang w:val="ro-RO"/>
        </w:rPr>
      </w:pPr>
      <w:r w:rsidRPr="00406581">
        <w:rPr>
          <w:rFonts w:ascii="Times New Roman" w:hAnsi="Times New Roman"/>
          <w:b/>
          <w:bCs/>
          <w:sz w:val="24"/>
          <w:szCs w:val="24"/>
          <w:lang w:val="ro-RO"/>
        </w:rPr>
        <w:t xml:space="preserve">Eșuarea și anularea licitației </w:t>
      </w:r>
    </w:p>
    <w:p w14:paraId="572078B9" w14:textId="61EAB276" w:rsidR="00AD08C6" w:rsidRPr="00406581" w:rsidRDefault="00AD08C6" w:rsidP="00AD08C6">
      <w:pPr>
        <w:pStyle w:val="CERLEVEL5"/>
        <w:numPr>
          <w:ilvl w:val="0"/>
          <w:numId w:val="175"/>
        </w:numPr>
        <w:ind w:hanging="810"/>
        <w:rPr>
          <w:rFonts w:ascii="Times New Roman" w:hAnsi="Times New Roman"/>
          <w:sz w:val="24"/>
          <w:szCs w:val="24"/>
          <w:lang w:val="ro-RO"/>
        </w:rPr>
      </w:pPr>
      <w:r w:rsidRPr="00406581">
        <w:rPr>
          <w:rFonts w:ascii="Times New Roman" w:hAnsi="Times New Roman"/>
          <w:sz w:val="24"/>
          <w:szCs w:val="24"/>
          <w:lang w:val="ro-RO"/>
        </w:rPr>
        <w:t>Dacă, înainte sau după ora de începere a Licitației, survine o situație în care BRM, din motive independente de voința sa, este împiedicată să desfășoare Licitația sau să finalizeze Licitația la ora de încheiere a Licitației (astfel cum este acesta modific</w:t>
      </w:r>
      <w:r w:rsidR="00111054" w:rsidRPr="00406581">
        <w:rPr>
          <w:rFonts w:ascii="Times New Roman" w:hAnsi="Times New Roman"/>
          <w:sz w:val="24"/>
          <w:szCs w:val="24"/>
          <w:lang w:val="ro-RO"/>
        </w:rPr>
        <w:t>a</w:t>
      </w:r>
      <w:r w:rsidRPr="00406581">
        <w:rPr>
          <w:rFonts w:ascii="Times New Roman" w:hAnsi="Times New Roman"/>
          <w:sz w:val="24"/>
          <w:szCs w:val="24"/>
          <w:lang w:val="ro-RO"/>
        </w:rPr>
        <w:t xml:space="preserve">tă de orice întârzieri conform secțiunii 5.1), BRM poate, la propria discreție, să anuleze cu efect imediat Licitația afectată și toate Ordinele asociate transmise prin intermediul Sistemului de tranzacționare și să raporteze volume tranzacționate zero. </w:t>
      </w:r>
    </w:p>
    <w:p w14:paraId="13C42295" w14:textId="66335CFC" w:rsidR="00AD08C6" w:rsidRPr="00406581" w:rsidRDefault="00AD08C6" w:rsidP="00AD08C6">
      <w:pPr>
        <w:pStyle w:val="CERLEVEL5"/>
        <w:numPr>
          <w:ilvl w:val="0"/>
          <w:numId w:val="175"/>
        </w:numPr>
        <w:ind w:hanging="810"/>
        <w:rPr>
          <w:rFonts w:ascii="Times New Roman" w:hAnsi="Times New Roman"/>
          <w:sz w:val="24"/>
          <w:szCs w:val="24"/>
          <w:lang w:val="ro-RO"/>
        </w:rPr>
      </w:pPr>
      <w:r w:rsidRPr="00406581">
        <w:rPr>
          <w:rFonts w:ascii="Times New Roman" w:hAnsi="Times New Roman"/>
          <w:sz w:val="24"/>
          <w:szCs w:val="24"/>
          <w:lang w:val="ro-RO"/>
        </w:rPr>
        <w:t>În ceea ce privește licitațiile intrazilnice SI</w:t>
      </w:r>
      <w:r w:rsidR="00111054" w:rsidRPr="00406581">
        <w:rPr>
          <w:rFonts w:ascii="Times New Roman" w:hAnsi="Times New Roman"/>
          <w:sz w:val="24"/>
          <w:szCs w:val="24"/>
          <w:lang w:val="ro-RO"/>
        </w:rPr>
        <w:t>D</w:t>
      </w:r>
      <w:r w:rsidRPr="00406581">
        <w:rPr>
          <w:rFonts w:ascii="Times New Roman" w:hAnsi="Times New Roman"/>
          <w:sz w:val="24"/>
          <w:szCs w:val="24"/>
          <w:lang w:val="ro-RO"/>
        </w:rPr>
        <w:t xml:space="preserve">C: </w:t>
      </w:r>
    </w:p>
    <w:p w14:paraId="666F6BA5" w14:textId="77777777" w:rsidR="00AD08C6" w:rsidRPr="00406581" w:rsidRDefault="00AD08C6" w:rsidP="00AD08C6">
      <w:pPr>
        <w:pStyle w:val="CERLEVEL5"/>
        <w:numPr>
          <w:ilvl w:val="0"/>
          <w:numId w:val="176"/>
        </w:numPr>
        <w:ind w:hanging="720"/>
        <w:rPr>
          <w:rFonts w:ascii="Times New Roman" w:hAnsi="Times New Roman"/>
          <w:sz w:val="24"/>
          <w:szCs w:val="24"/>
          <w:lang w:val="ro-RO"/>
        </w:rPr>
      </w:pPr>
      <w:r w:rsidRPr="00406581">
        <w:rPr>
          <w:rFonts w:ascii="Times New Roman" w:hAnsi="Times New Roman"/>
          <w:sz w:val="24"/>
          <w:szCs w:val="24"/>
          <w:lang w:val="ro-RO"/>
        </w:rPr>
        <w:t>În cazul în care orice OPEED participant la licitațiile intrazilnice SIDC întâmpină probleme legate de datele de rețea sau de registrul său de ordine, BRM va decupla automat licitația intrazilnică SIDC, care va fi considerată anulată pentru toți Participanții BRM. Nu se va efectua nicio licitație locală.</w:t>
      </w:r>
    </w:p>
    <w:p w14:paraId="5B8177A6" w14:textId="77777777" w:rsidR="00AD08C6" w:rsidRPr="00406581" w:rsidRDefault="00AD08C6" w:rsidP="00AD08C6">
      <w:pPr>
        <w:pStyle w:val="CERLEVEL5"/>
        <w:numPr>
          <w:ilvl w:val="0"/>
          <w:numId w:val="176"/>
        </w:numPr>
        <w:ind w:hanging="720"/>
        <w:rPr>
          <w:rFonts w:ascii="Times New Roman" w:hAnsi="Times New Roman"/>
          <w:sz w:val="24"/>
          <w:szCs w:val="24"/>
          <w:lang w:val="ro-RO"/>
        </w:rPr>
      </w:pPr>
      <w:r w:rsidRPr="00406581">
        <w:rPr>
          <w:rFonts w:ascii="Times New Roman" w:hAnsi="Times New Roman"/>
          <w:sz w:val="24"/>
          <w:szCs w:val="24"/>
          <w:lang w:val="ro-RO"/>
        </w:rPr>
        <w:t>Nu va exista alocare de capacitate între zone de ofertare la granițele deconectate până la finalizarea sesiunii relevante de licitație intrazilnică SIDC sau până la anularea acesteia și, în consecință, nu va exista tranzacționare intrazilnică la aceste granițe.</w:t>
      </w:r>
    </w:p>
    <w:p w14:paraId="10D80BED" w14:textId="77777777" w:rsidR="00AD08C6" w:rsidRPr="00406581" w:rsidRDefault="00AD08C6" w:rsidP="00AD08C6">
      <w:pPr>
        <w:pStyle w:val="CERLEVEL5"/>
        <w:numPr>
          <w:ilvl w:val="0"/>
          <w:numId w:val="176"/>
        </w:numPr>
        <w:ind w:hanging="720"/>
        <w:rPr>
          <w:rFonts w:ascii="Times New Roman" w:hAnsi="Times New Roman"/>
          <w:sz w:val="24"/>
          <w:szCs w:val="24"/>
          <w:lang w:val="ro-RO"/>
        </w:rPr>
      </w:pPr>
      <w:r w:rsidRPr="00406581">
        <w:rPr>
          <w:rFonts w:ascii="Times New Roman" w:hAnsi="Times New Roman"/>
          <w:sz w:val="24"/>
          <w:szCs w:val="24"/>
          <w:lang w:val="ro-RO"/>
        </w:rPr>
        <w:t xml:space="preserve">BRM va informa toți participanții cu privire la anulare prin publicarea unui mesaj operațional. BRM va informa toți Participanții cu privire la anulare prin publicarea unui mesaj operațional. </w:t>
      </w:r>
    </w:p>
    <w:p w14:paraId="4B4E36CC" w14:textId="77777777" w:rsidR="00AD08C6" w:rsidRPr="00406581" w:rsidRDefault="00AD08C6" w:rsidP="00AD08C6">
      <w:pPr>
        <w:pStyle w:val="CERLEVEL5"/>
        <w:numPr>
          <w:ilvl w:val="0"/>
          <w:numId w:val="173"/>
        </w:numPr>
        <w:ind w:hanging="720"/>
        <w:rPr>
          <w:rFonts w:ascii="Times New Roman" w:hAnsi="Times New Roman"/>
          <w:sz w:val="24"/>
          <w:szCs w:val="24"/>
          <w:lang w:val="ro-RO"/>
        </w:rPr>
      </w:pPr>
      <w:r w:rsidRPr="00406581">
        <w:rPr>
          <w:rFonts w:ascii="Times New Roman" w:hAnsi="Times New Roman"/>
          <w:b/>
          <w:bCs/>
          <w:sz w:val="24"/>
          <w:szCs w:val="24"/>
          <w:lang w:val="ro-RO"/>
        </w:rPr>
        <w:t xml:space="preserve"> Necorelare </w:t>
      </w:r>
    </w:p>
    <w:p w14:paraId="129916B0" w14:textId="77777777" w:rsidR="00AD08C6" w:rsidRPr="00406581" w:rsidRDefault="00AD08C6" w:rsidP="00AD08C6">
      <w:pPr>
        <w:pStyle w:val="CERLEVEL5"/>
        <w:numPr>
          <w:ilvl w:val="0"/>
          <w:numId w:val="177"/>
        </w:numPr>
        <w:ind w:hanging="720"/>
        <w:rPr>
          <w:rFonts w:ascii="Times New Roman" w:hAnsi="Times New Roman"/>
          <w:sz w:val="24"/>
          <w:szCs w:val="24"/>
          <w:lang w:val="ro-RO"/>
        </w:rPr>
      </w:pPr>
      <w:r w:rsidRPr="00406581">
        <w:rPr>
          <w:rFonts w:ascii="Times New Roman" w:hAnsi="Times New Roman"/>
          <w:sz w:val="24"/>
          <w:szCs w:val="24"/>
          <w:lang w:val="ro-RO"/>
        </w:rPr>
        <w:lastRenderedPageBreak/>
        <w:t xml:space="preserve">BRM nu va avea obligația de a corela niciun Ordin, dacă, de exemplu, dar fără limitare, se produce unul dintre următoarele scenarii: </w:t>
      </w:r>
    </w:p>
    <w:p w14:paraId="16082AF7" w14:textId="77777777" w:rsidR="00AD08C6" w:rsidRPr="00406581" w:rsidRDefault="00AD08C6" w:rsidP="00AD08C6">
      <w:pPr>
        <w:pStyle w:val="CERLEVEL5"/>
        <w:numPr>
          <w:ilvl w:val="0"/>
          <w:numId w:val="178"/>
        </w:numPr>
        <w:ind w:hanging="720"/>
        <w:rPr>
          <w:rFonts w:ascii="Times New Roman" w:hAnsi="Times New Roman"/>
          <w:sz w:val="24"/>
          <w:szCs w:val="24"/>
          <w:lang w:val="ro-RO"/>
        </w:rPr>
      </w:pPr>
      <w:r w:rsidRPr="00406581">
        <w:rPr>
          <w:rFonts w:ascii="Times New Roman" w:hAnsi="Times New Roman"/>
          <w:sz w:val="24"/>
          <w:szCs w:val="24"/>
          <w:lang w:val="ro-RO"/>
        </w:rPr>
        <w:t xml:space="preserve">Ordinele nu pot fi corelate deoarece nu au fost transmise în mod valabil Ordine corespunzătoare pentru același Interval de livrare la Licitația respectivă. Ordinele bloc nu pot fi corelate dacă nu există contraordinele care corespund tuturor Intervalelor de livrare incluse în Ordinul bloc. </w:t>
      </w:r>
    </w:p>
    <w:p w14:paraId="52651514" w14:textId="77777777" w:rsidR="00AD08C6" w:rsidRPr="00406581" w:rsidRDefault="00AD08C6" w:rsidP="00AD08C6">
      <w:pPr>
        <w:pStyle w:val="CERLEVEL5"/>
        <w:numPr>
          <w:ilvl w:val="0"/>
          <w:numId w:val="178"/>
        </w:numPr>
        <w:ind w:hanging="720"/>
        <w:rPr>
          <w:rFonts w:ascii="Times New Roman" w:hAnsi="Times New Roman"/>
          <w:sz w:val="24"/>
          <w:szCs w:val="24"/>
          <w:lang w:val="ro-RO"/>
        </w:rPr>
      </w:pPr>
      <w:r w:rsidRPr="00406581">
        <w:rPr>
          <w:rFonts w:ascii="Times New Roman" w:hAnsi="Times New Roman"/>
          <w:sz w:val="24"/>
          <w:szCs w:val="24"/>
          <w:lang w:val="ro-RO"/>
        </w:rPr>
        <w:t>Ordinele nu pot fi corelate din cauza ofertelor care depășesc volumul ofertei la orice limită maximă de preț aplicabilă sau a ofertelor care depășesc volumul cererii la orice limită minimă de preț aplicabilă.</w:t>
      </w:r>
    </w:p>
    <w:p w14:paraId="62B1C491" w14:textId="547AA0BD" w:rsidR="009C1A83" w:rsidRPr="00406581" w:rsidRDefault="009C1A83">
      <w:pPr>
        <w:rPr>
          <w:rFonts w:ascii="Times New Roman" w:eastAsia="Times New Roman" w:hAnsi="Times New Roman" w:cs="Times New Roman"/>
          <w:sz w:val="24"/>
          <w:szCs w:val="24"/>
          <w:lang w:val="it-IT" w:eastAsia="en-US"/>
        </w:rPr>
      </w:pPr>
      <w:r w:rsidRPr="00406581">
        <w:rPr>
          <w:rFonts w:ascii="Times New Roman" w:hAnsi="Times New Roman" w:cs="Times New Roman"/>
          <w:sz w:val="24"/>
          <w:szCs w:val="24"/>
          <w:lang w:val="it-IT"/>
        </w:rPr>
        <w:br w:type="page"/>
      </w:r>
    </w:p>
    <w:p w14:paraId="7F75636C" w14:textId="77777777" w:rsidR="007A0B3D" w:rsidRPr="00406581" w:rsidRDefault="007A0B3D" w:rsidP="00C770B9">
      <w:pPr>
        <w:pStyle w:val="CERLEVEL5"/>
        <w:rPr>
          <w:lang w:val="it-IT"/>
        </w:rPr>
      </w:pPr>
    </w:p>
    <w:p w14:paraId="45E01295" w14:textId="77777777" w:rsidR="00524809" w:rsidRPr="00406581" w:rsidRDefault="00524809" w:rsidP="00524809">
      <w:pPr>
        <w:pStyle w:val="ListParagraph"/>
        <w:widowControl w:val="0"/>
        <w:spacing w:line="280" w:lineRule="exact"/>
        <w:contextualSpacing w:val="0"/>
        <w:jc w:val="center"/>
        <w:rPr>
          <w:rFonts w:ascii="Times New Roman" w:hAnsi="Times New Roman" w:cs="Times New Roman"/>
          <w:b/>
          <w:bCs/>
          <w:sz w:val="24"/>
          <w:szCs w:val="24"/>
        </w:rPr>
      </w:pPr>
      <w:proofErr w:type="spellStart"/>
      <w:r w:rsidRPr="00406581">
        <w:rPr>
          <w:rFonts w:ascii="Times New Roman" w:hAnsi="Times New Roman" w:cs="Times New Roman"/>
          <w:b/>
          <w:bCs/>
          <w:sz w:val="24"/>
          <w:szCs w:val="24"/>
        </w:rPr>
        <w:t>Anexa</w:t>
      </w:r>
      <w:proofErr w:type="spellEnd"/>
      <w:r w:rsidRPr="00406581">
        <w:rPr>
          <w:rFonts w:ascii="Times New Roman" w:hAnsi="Times New Roman" w:cs="Times New Roman"/>
          <w:b/>
          <w:bCs/>
          <w:sz w:val="24"/>
          <w:szCs w:val="24"/>
        </w:rPr>
        <w:t xml:space="preserve"> 1 – </w:t>
      </w:r>
      <w:proofErr w:type="spellStart"/>
      <w:r w:rsidRPr="00406581">
        <w:rPr>
          <w:rFonts w:ascii="Times New Roman" w:hAnsi="Times New Roman" w:cs="Times New Roman"/>
          <w:b/>
          <w:bCs/>
          <w:sz w:val="24"/>
          <w:szCs w:val="24"/>
        </w:rPr>
        <w:t>Specificațiile</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Produselor</w:t>
      </w:r>
      <w:proofErr w:type="spellEnd"/>
    </w:p>
    <w:p w14:paraId="4035B9EB" w14:textId="77777777" w:rsidR="00524809" w:rsidRPr="00406581" w:rsidRDefault="00524809" w:rsidP="00524809">
      <w:pPr>
        <w:pStyle w:val="CERLEVEL5"/>
        <w:jc w:val="center"/>
        <w:rPr>
          <w:rFonts w:ascii="Times New Roman" w:hAnsi="Times New Roman"/>
          <w:b/>
          <w:bCs/>
          <w:sz w:val="24"/>
          <w:szCs w:val="24"/>
        </w:rPr>
      </w:pPr>
    </w:p>
    <w:p w14:paraId="682A3367" w14:textId="77777777" w:rsidR="00524809" w:rsidRPr="00406581" w:rsidRDefault="00524809" w:rsidP="00524809">
      <w:pPr>
        <w:pStyle w:val="CERLEVEL5"/>
        <w:jc w:val="center"/>
        <w:rPr>
          <w:rFonts w:ascii="Times New Roman" w:hAnsi="Times New Roman"/>
          <w:b/>
          <w:bCs/>
          <w:sz w:val="24"/>
          <w:szCs w:val="24"/>
        </w:rPr>
      </w:pPr>
      <w:r w:rsidRPr="00406581">
        <w:rPr>
          <w:rFonts w:ascii="Times New Roman" w:hAnsi="Times New Roman"/>
          <w:b/>
          <w:bCs/>
          <w:sz w:val="24"/>
          <w:szCs w:val="24"/>
        </w:rPr>
        <w:t xml:space="preserve">INTRODUCERE </w:t>
      </w:r>
    </w:p>
    <w:p w14:paraId="3602D7C0" w14:textId="77777777" w:rsidR="00524809" w:rsidRPr="00406581" w:rsidRDefault="00524809" w:rsidP="00524809">
      <w:pPr>
        <w:pStyle w:val="CERLEVEL5"/>
        <w:jc w:val="center"/>
        <w:rPr>
          <w:rFonts w:ascii="Times New Roman" w:hAnsi="Times New Roman"/>
          <w:b/>
          <w:bCs/>
          <w:sz w:val="24"/>
          <w:szCs w:val="24"/>
        </w:rPr>
      </w:pPr>
    </w:p>
    <w:p w14:paraId="261BB8B8" w14:textId="77777777" w:rsidR="00524809" w:rsidRPr="00406581" w:rsidRDefault="00524809">
      <w:pPr>
        <w:pStyle w:val="CERLEVEL5"/>
        <w:numPr>
          <w:ilvl w:val="0"/>
          <w:numId w:val="106"/>
        </w:numPr>
        <w:rPr>
          <w:rFonts w:ascii="Times New Roman" w:hAnsi="Times New Roman"/>
          <w:b/>
          <w:bCs/>
          <w:sz w:val="24"/>
          <w:szCs w:val="24"/>
        </w:rPr>
      </w:pPr>
      <w:proofErr w:type="spellStart"/>
      <w:r w:rsidRPr="00406581">
        <w:rPr>
          <w:rFonts w:ascii="Times New Roman" w:hAnsi="Times New Roman"/>
          <w:b/>
          <w:bCs/>
          <w:sz w:val="24"/>
          <w:szCs w:val="24"/>
        </w:rPr>
        <w:t>Generalități</w:t>
      </w:r>
      <w:proofErr w:type="spellEnd"/>
      <w:r w:rsidRPr="00406581">
        <w:rPr>
          <w:rFonts w:ascii="Times New Roman" w:hAnsi="Times New Roman"/>
          <w:b/>
          <w:bCs/>
          <w:sz w:val="24"/>
          <w:szCs w:val="24"/>
        </w:rPr>
        <w:t xml:space="preserve"> </w:t>
      </w:r>
    </w:p>
    <w:p w14:paraId="108A27C4" w14:textId="77777777" w:rsidR="00524809" w:rsidRPr="00406581" w:rsidRDefault="00524809" w:rsidP="00524809">
      <w:pPr>
        <w:spacing w:after="0"/>
        <w:rPr>
          <w:rFonts w:ascii="Times New Roman" w:hAnsi="Times New Roman" w:cs="Times New Roman"/>
          <w:sz w:val="24"/>
          <w:szCs w:val="24"/>
        </w:rPr>
      </w:pPr>
    </w:p>
    <w:p w14:paraId="1F24312B" w14:textId="77777777" w:rsidR="00524809" w:rsidRPr="00406581" w:rsidRDefault="00524809" w:rsidP="00524809">
      <w:pPr>
        <w:jc w:val="both"/>
        <w:rPr>
          <w:rFonts w:ascii="Times New Roman" w:hAnsi="Times New Roman" w:cs="Times New Roman"/>
          <w:sz w:val="24"/>
          <w:szCs w:val="24"/>
        </w:rPr>
      </w:pPr>
      <w:proofErr w:type="spellStart"/>
      <w:r w:rsidRPr="00406581">
        <w:rPr>
          <w:rFonts w:ascii="Times New Roman" w:hAnsi="Times New Roman" w:cs="Times New Roman"/>
          <w:sz w:val="24"/>
          <w:szCs w:val="24"/>
        </w:rPr>
        <w:t>Prezentele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specificații</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privind</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produsele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aferente</w:t>
      </w:r>
      <w:proofErr w:type="spellEnd"/>
      <w:r w:rsidRPr="00406581">
        <w:rPr>
          <w:rFonts w:ascii="Times New Roman" w:hAnsi="Times New Roman" w:cs="Times New Roman"/>
          <w:sz w:val="24"/>
          <w:szCs w:val="24"/>
        </w:rPr>
        <w:t xml:space="preserve"> PI </w:t>
      </w:r>
      <w:proofErr w:type="spellStart"/>
      <w:r w:rsidRPr="00406581">
        <w:rPr>
          <w:rFonts w:ascii="Times New Roman" w:hAnsi="Times New Roman" w:cs="Times New Roman"/>
          <w:sz w:val="24"/>
          <w:szCs w:val="24"/>
        </w:rPr>
        <w:t>fac</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parte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integrată</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și</w:t>
      </w:r>
      <w:proofErr w:type="spellEnd"/>
      <w:r w:rsidRPr="00406581">
        <w:rPr>
          <w:rFonts w:ascii="Times New Roman" w:hAnsi="Times New Roman" w:cs="Times New Roman"/>
          <w:sz w:val="24"/>
          <w:szCs w:val="24"/>
        </w:rPr>
        <w:t xml:space="preserve"> se </w:t>
      </w:r>
      <w:proofErr w:type="spellStart"/>
      <w:r w:rsidRPr="00406581">
        <w:rPr>
          <w:rFonts w:ascii="Times New Roman" w:hAnsi="Times New Roman" w:cs="Times New Roman"/>
          <w:sz w:val="24"/>
          <w:szCs w:val="24"/>
        </w:rPr>
        <w:t>aplică</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împreună</w:t>
      </w:r>
      <w:proofErr w:type="spellEnd"/>
      <w:r w:rsidRPr="00406581">
        <w:rPr>
          <w:rFonts w:ascii="Times New Roman" w:hAnsi="Times New Roman" w:cs="Times New Roman"/>
          <w:sz w:val="24"/>
          <w:szCs w:val="24"/>
        </w:rPr>
        <w:t xml:space="preserve"> cu </w:t>
      </w:r>
      <w:proofErr w:type="spellStart"/>
      <w:r w:rsidRPr="00406581">
        <w:rPr>
          <w:rFonts w:ascii="Times New Roman" w:hAnsi="Times New Roman" w:cs="Times New Roman"/>
          <w:sz w:val="24"/>
          <w:szCs w:val="24"/>
        </w:rPr>
        <w:t>regulile</w:t>
      </w:r>
      <w:proofErr w:type="spellEnd"/>
      <w:r w:rsidRPr="00406581">
        <w:rPr>
          <w:rFonts w:ascii="Times New Roman" w:hAnsi="Times New Roman" w:cs="Times New Roman"/>
          <w:sz w:val="24"/>
          <w:szCs w:val="24"/>
        </w:rPr>
        <w:t xml:space="preserve"> de </w:t>
      </w:r>
      <w:proofErr w:type="spellStart"/>
      <w:r w:rsidRPr="00406581">
        <w:rPr>
          <w:rFonts w:ascii="Times New Roman" w:hAnsi="Times New Roman" w:cs="Times New Roman"/>
          <w:sz w:val="24"/>
          <w:szCs w:val="24"/>
        </w:rPr>
        <w:t>tranzacționare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prezentate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în</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Procedura</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Pieței</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Intrazilnice</w:t>
      </w:r>
      <w:proofErr w:type="spellEnd"/>
      <w:r w:rsidRPr="00406581">
        <w:rPr>
          <w:rFonts w:ascii="Times New Roman" w:hAnsi="Times New Roman" w:cs="Times New Roman"/>
          <w:sz w:val="24"/>
          <w:szCs w:val="24"/>
        </w:rPr>
        <w:t xml:space="preserve"> de </w:t>
      </w:r>
      <w:proofErr w:type="spellStart"/>
      <w:r w:rsidRPr="00406581">
        <w:rPr>
          <w:rFonts w:ascii="Times New Roman" w:hAnsi="Times New Roman" w:cs="Times New Roman"/>
          <w:sz w:val="24"/>
          <w:szCs w:val="24"/>
        </w:rPr>
        <w:t>energie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electrică</w:t>
      </w:r>
      <w:proofErr w:type="spellEnd"/>
      <w:r w:rsidRPr="00406581">
        <w:rPr>
          <w:rFonts w:ascii="Times New Roman" w:hAnsi="Times New Roman" w:cs="Times New Roman"/>
          <w:sz w:val="24"/>
          <w:szCs w:val="24"/>
        </w:rPr>
        <w:t xml:space="preserve"> cu </w:t>
      </w:r>
      <w:proofErr w:type="spellStart"/>
      <w:r w:rsidRPr="00406581">
        <w:rPr>
          <w:rFonts w:ascii="Times New Roman" w:hAnsi="Times New Roman" w:cs="Times New Roman"/>
          <w:sz w:val="24"/>
          <w:szCs w:val="24"/>
        </w:rPr>
        <w:t>respectarea</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mecanismului</w:t>
      </w:r>
      <w:proofErr w:type="spellEnd"/>
      <w:r w:rsidRPr="00406581">
        <w:rPr>
          <w:rFonts w:ascii="Times New Roman" w:hAnsi="Times New Roman" w:cs="Times New Roman"/>
          <w:sz w:val="24"/>
          <w:szCs w:val="24"/>
        </w:rPr>
        <w:t xml:space="preserve"> de </w:t>
      </w:r>
      <w:proofErr w:type="spellStart"/>
      <w:r w:rsidRPr="00406581">
        <w:rPr>
          <w:rFonts w:ascii="Times New Roman" w:hAnsi="Times New Roman" w:cs="Times New Roman"/>
          <w:sz w:val="24"/>
          <w:szCs w:val="24"/>
        </w:rPr>
        <w:t>cuplare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prin</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preț</w:t>
      </w:r>
      <w:proofErr w:type="spellEnd"/>
      <w:r w:rsidRPr="00406581">
        <w:rPr>
          <w:rFonts w:ascii="Times New Roman" w:hAnsi="Times New Roman" w:cs="Times New Roman"/>
          <w:sz w:val="24"/>
          <w:szCs w:val="24"/>
        </w:rPr>
        <w:t xml:space="preserve"> a </w:t>
      </w:r>
      <w:proofErr w:type="spellStart"/>
      <w:r w:rsidRPr="00406581">
        <w:rPr>
          <w:rFonts w:ascii="Times New Roman" w:hAnsi="Times New Roman" w:cs="Times New Roman"/>
          <w:sz w:val="24"/>
          <w:szCs w:val="24"/>
        </w:rPr>
        <w:t>piețelor</w:t>
      </w:r>
      <w:proofErr w:type="spellEnd"/>
      <w:r w:rsidRPr="00406581">
        <w:rPr>
          <w:rFonts w:ascii="Times New Roman" w:hAnsi="Times New Roman" w:cs="Times New Roman"/>
          <w:sz w:val="24"/>
          <w:szCs w:val="24"/>
        </w:rPr>
        <w:t xml:space="preserve"> (PI)”, </w:t>
      </w:r>
      <w:proofErr w:type="spellStart"/>
      <w:r w:rsidRPr="00406581">
        <w:rPr>
          <w:rFonts w:ascii="Times New Roman" w:hAnsi="Times New Roman" w:cs="Times New Roman"/>
          <w:sz w:val="24"/>
          <w:szCs w:val="24"/>
        </w:rPr>
        <w:t>în</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întregime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și</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împreună</w:t>
      </w:r>
      <w:proofErr w:type="spellEnd"/>
      <w:r w:rsidRPr="00406581">
        <w:rPr>
          <w:rFonts w:ascii="Times New Roman" w:hAnsi="Times New Roman" w:cs="Times New Roman"/>
          <w:sz w:val="24"/>
          <w:szCs w:val="24"/>
        </w:rPr>
        <w:t xml:space="preserve"> cu </w:t>
      </w:r>
      <w:proofErr w:type="spellStart"/>
      <w:r w:rsidRPr="00406581">
        <w:rPr>
          <w:rFonts w:ascii="Times New Roman" w:hAnsi="Times New Roman" w:cs="Times New Roman"/>
          <w:sz w:val="24"/>
          <w:szCs w:val="24"/>
        </w:rPr>
        <w:t>alte</w:t>
      </w:r>
      <w:proofErr w:type="spellEnd"/>
      <w:r w:rsidRPr="00406581">
        <w:rPr>
          <w:rFonts w:ascii="Times New Roman" w:hAnsi="Times New Roman" w:cs="Times New Roman"/>
          <w:sz w:val="24"/>
          <w:szCs w:val="24"/>
        </w:rPr>
        <w:t xml:space="preserve"> reguli </w:t>
      </w:r>
      <w:proofErr w:type="spellStart"/>
      <w:r w:rsidRPr="00406581">
        <w:rPr>
          <w:rFonts w:ascii="Times New Roman" w:hAnsi="Times New Roman" w:cs="Times New Roman"/>
          <w:sz w:val="24"/>
          <w:szCs w:val="24"/>
        </w:rPr>
        <w:t>și</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reglementări</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prevăzute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în</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Procedura</w:t>
      </w:r>
      <w:proofErr w:type="spellEnd"/>
      <w:r w:rsidRPr="00406581">
        <w:rPr>
          <w:rFonts w:ascii="Times New Roman" w:hAnsi="Times New Roman" w:cs="Times New Roman"/>
          <w:sz w:val="24"/>
          <w:szCs w:val="24"/>
        </w:rPr>
        <w:t xml:space="preserve"> de Clearing </w:t>
      </w:r>
      <w:proofErr w:type="spellStart"/>
      <w:r w:rsidRPr="00406581">
        <w:rPr>
          <w:rFonts w:ascii="Times New Roman" w:hAnsi="Times New Roman" w:cs="Times New Roman"/>
          <w:sz w:val="24"/>
          <w:szCs w:val="24"/>
        </w:rPr>
        <w:t>și</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Convenția</w:t>
      </w:r>
      <w:proofErr w:type="spellEnd"/>
      <w:r w:rsidRPr="00406581">
        <w:rPr>
          <w:rFonts w:ascii="Times New Roman" w:hAnsi="Times New Roman" w:cs="Times New Roman"/>
          <w:sz w:val="24"/>
          <w:szCs w:val="24"/>
        </w:rPr>
        <w:t xml:space="preserve"> de </w:t>
      </w:r>
      <w:proofErr w:type="spellStart"/>
      <w:r w:rsidRPr="00406581">
        <w:rPr>
          <w:rFonts w:ascii="Times New Roman" w:hAnsi="Times New Roman" w:cs="Times New Roman"/>
          <w:sz w:val="24"/>
          <w:szCs w:val="24"/>
        </w:rPr>
        <w:t>Participare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după</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caz</w:t>
      </w:r>
      <w:proofErr w:type="spellEnd"/>
      <w:r w:rsidRPr="00406581">
        <w:rPr>
          <w:rFonts w:ascii="Times New Roman" w:hAnsi="Times New Roman" w:cs="Times New Roman"/>
          <w:sz w:val="24"/>
          <w:szCs w:val="24"/>
        </w:rPr>
        <w:t xml:space="preserve">. </w:t>
      </w:r>
    </w:p>
    <w:p w14:paraId="4A7F037B" w14:textId="77777777" w:rsidR="00524809" w:rsidRPr="00406581" w:rsidRDefault="00524809">
      <w:pPr>
        <w:pStyle w:val="CERLEVEL5"/>
        <w:numPr>
          <w:ilvl w:val="0"/>
          <w:numId w:val="106"/>
        </w:numPr>
        <w:rPr>
          <w:rFonts w:ascii="Times New Roman" w:hAnsi="Times New Roman"/>
          <w:b/>
          <w:bCs/>
          <w:sz w:val="24"/>
          <w:szCs w:val="24"/>
        </w:rPr>
      </w:pPr>
      <w:proofErr w:type="spellStart"/>
      <w:r w:rsidRPr="00406581">
        <w:rPr>
          <w:rFonts w:ascii="Times New Roman" w:hAnsi="Times New Roman"/>
          <w:b/>
          <w:bCs/>
          <w:sz w:val="24"/>
          <w:szCs w:val="24"/>
        </w:rPr>
        <w:t>Referințe</w:t>
      </w:r>
      <w:proofErr w:type="spellEnd"/>
      <w:r w:rsidRPr="00406581">
        <w:rPr>
          <w:rFonts w:ascii="Times New Roman" w:hAnsi="Times New Roman"/>
          <w:b/>
          <w:bCs/>
          <w:sz w:val="24"/>
          <w:szCs w:val="24"/>
        </w:rPr>
        <w:t xml:space="preserve"> </w:t>
      </w:r>
      <w:proofErr w:type="spellStart"/>
      <w:r w:rsidRPr="00406581">
        <w:rPr>
          <w:rFonts w:ascii="Times New Roman" w:hAnsi="Times New Roman"/>
          <w:b/>
          <w:bCs/>
          <w:sz w:val="24"/>
          <w:szCs w:val="24"/>
        </w:rPr>
        <w:t>temporale</w:t>
      </w:r>
      <w:proofErr w:type="spellEnd"/>
      <w:r w:rsidRPr="00406581">
        <w:rPr>
          <w:rFonts w:ascii="Times New Roman" w:hAnsi="Times New Roman"/>
          <w:b/>
          <w:bCs/>
          <w:sz w:val="24"/>
          <w:szCs w:val="24"/>
        </w:rPr>
        <w:t xml:space="preserve"> </w:t>
      </w:r>
    </w:p>
    <w:p w14:paraId="05B55CC1" w14:textId="77777777" w:rsidR="00524809" w:rsidRPr="00406581" w:rsidRDefault="00524809" w:rsidP="00524809">
      <w:pPr>
        <w:spacing w:after="0"/>
        <w:rPr>
          <w:rFonts w:ascii="Times New Roman" w:hAnsi="Times New Roman" w:cs="Times New Roman"/>
          <w:sz w:val="24"/>
          <w:szCs w:val="24"/>
        </w:rPr>
      </w:pPr>
    </w:p>
    <w:p w14:paraId="19B40E24" w14:textId="77777777" w:rsidR="00524809" w:rsidRPr="00406581" w:rsidRDefault="00524809" w:rsidP="00524809">
      <w:pPr>
        <w:jc w:val="both"/>
        <w:rPr>
          <w:rFonts w:ascii="Times New Roman" w:hAnsi="Times New Roman" w:cs="Times New Roman"/>
          <w:sz w:val="24"/>
          <w:szCs w:val="24"/>
          <w:lang w:val="it-IT"/>
        </w:rPr>
      </w:pPr>
      <w:proofErr w:type="spellStart"/>
      <w:r w:rsidRPr="00406581">
        <w:rPr>
          <w:rFonts w:ascii="Times New Roman" w:hAnsi="Times New Roman" w:cs="Times New Roman"/>
          <w:sz w:val="24"/>
          <w:szCs w:val="24"/>
        </w:rPr>
        <w:t>Trimiterile</w:t>
      </w:r>
      <w:proofErr w:type="spellEnd"/>
      <w:r w:rsidRPr="00406581">
        <w:rPr>
          <w:rFonts w:ascii="Times New Roman" w:hAnsi="Times New Roman" w:cs="Times New Roman"/>
          <w:sz w:val="24"/>
          <w:szCs w:val="24"/>
        </w:rPr>
        <w:t xml:space="preserve"> la </w:t>
      </w:r>
      <w:proofErr w:type="spellStart"/>
      <w:r w:rsidRPr="00406581">
        <w:rPr>
          <w:rFonts w:ascii="Times New Roman" w:hAnsi="Times New Roman" w:cs="Times New Roman"/>
          <w:sz w:val="24"/>
          <w:szCs w:val="24"/>
        </w:rPr>
        <w:t>momente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orare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în</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timp</w:t>
      </w:r>
      <w:proofErr w:type="spellEnd"/>
      <w:r w:rsidRPr="00406581">
        <w:rPr>
          <w:rFonts w:ascii="Times New Roman" w:hAnsi="Times New Roman" w:cs="Times New Roman"/>
          <w:sz w:val="24"/>
          <w:szCs w:val="24"/>
        </w:rPr>
        <w:t xml:space="preserve"> se </w:t>
      </w:r>
      <w:proofErr w:type="spellStart"/>
      <w:r w:rsidRPr="00406581">
        <w:rPr>
          <w:rFonts w:ascii="Times New Roman" w:hAnsi="Times New Roman" w:cs="Times New Roman"/>
          <w:sz w:val="24"/>
          <w:szCs w:val="24"/>
        </w:rPr>
        <w:t>referă</w:t>
      </w:r>
      <w:proofErr w:type="spellEnd"/>
      <w:r w:rsidRPr="00406581">
        <w:rPr>
          <w:rFonts w:ascii="Times New Roman" w:hAnsi="Times New Roman" w:cs="Times New Roman"/>
          <w:sz w:val="24"/>
          <w:szCs w:val="24"/>
        </w:rPr>
        <w:t xml:space="preserve"> strict la </w:t>
      </w:r>
      <w:proofErr w:type="spellStart"/>
      <w:r w:rsidRPr="00406581">
        <w:rPr>
          <w:rFonts w:ascii="Times New Roman" w:hAnsi="Times New Roman" w:cs="Times New Roman"/>
          <w:sz w:val="24"/>
          <w:szCs w:val="24"/>
        </w:rPr>
        <w:t>ora</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în</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regim</w:t>
      </w:r>
      <w:proofErr w:type="spellEnd"/>
      <w:r w:rsidRPr="00406581">
        <w:rPr>
          <w:rFonts w:ascii="Times New Roman" w:hAnsi="Times New Roman" w:cs="Times New Roman"/>
          <w:sz w:val="24"/>
          <w:szCs w:val="24"/>
        </w:rPr>
        <w:t xml:space="preserve"> CET </w:t>
      </w:r>
      <w:proofErr w:type="spellStart"/>
      <w:r w:rsidRPr="00406581">
        <w:rPr>
          <w:rFonts w:ascii="Times New Roman" w:hAnsi="Times New Roman" w:cs="Times New Roman"/>
          <w:sz w:val="24"/>
          <w:szCs w:val="24"/>
        </w:rPr>
        <w:t>și</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dacă</w:t>
      </w:r>
      <w:proofErr w:type="spellEnd"/>
      <w:r w:rsidRPr="00406581">
        <w:rPr>
          <w:rFonts w:ascii="Times New Roman" w:hAnsi="Times New Roman" w:cs="Times New Roman"/>
          <w:sz w:val="24"/>
          <w:szCs w:val="24"/>
        </w:rPr>
        <w:t xml:space="preserve"> nu se </w:t>
      </w:r>
      <w:proofErr w:type="spellStart"/>
      <w:r w:rsidRPr="00406581">
        <w:rPr>
          <w:rFonts w:ascii="Times New Roman" w:hAnsi="Times New Roman" w:cs="Times New Roman"/>
          <w:sz w:val="24"/>
          <w:szCs w:val="24"/>
        </w:rPr>
        <w:t>specifică</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altfel</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timpul</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este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indicat</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în</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formatul</w:t>
      </w:r>
      <w:proofErr w:type="spellEnd"/>
      <w:r w:rsidRPr="00406581">
        <w:rPr>
          <w:rFonts w:ascii="Times New Roman" w:hAnsi="Times New Roman" w:cs="Times New Roman"/>
          <w:sz w:val="24"/>
          <w:szCs w:val="24"/>
        </w:rPr>
        <w:t xml:space="preserve"> de 24 de ore. </w:t>
      </w:r>
      <w:r w:rsidRPr="00406581">
        <w:rPr>
          <w:rFonts w:ascii="Times New Roman" w:hAnsi="Times New Roman" w:cs="Times New Roman"/>
          <w:sz w:val="24"/>
          <w:szCs w:val="24"/>
          <w:lang w:val="it-IT"/>
        </w:rPr>
        <w:t xml:space="preserve">Trimiterile la date se referă la zile calendaristice, dacă nu se specifică altfel. </w:t>
      </w:r>
    </w:p>
    <w:p w14:paraId="2B8F2D22" w14:textId="77777777" w:rsidR="00524809" w:rsidRPr="00406581" w:rsidRDefault="00524809" w:rsidP="00524809">
      <w:pPr>
        <w:pStyle w:val="ListParagraph"/>
        <w:spacing w:before="0" w:after="160" w:line="259" w:lineRule="auto"/>
        <w:ind w:left="360"/>
        <w:jc w:val="left"/>
        <w:rPr>
          <w:rFonts w:ascii="Times New Roman" w:hAnsi="Times New Roman" w:cs="Times New Roman"/>
          <w:sz w:val="24"/>
          <w:szCs w:val="24"/>
          <w:lang w:val="fr-FR"/>
        </w:rPr>
      </w:pPr>
      <w:proofErr w:type="spellStart"/>
      <w:r w:rsidRPr="00406581">
        <w:rPr>
          <w:rFonts w:ascii="Times New Roman" w:hAnsi="Times New Roman" w:cs="Times New Roman"/>
          <w:sz w:val="24"/>
          <w:szCs w:val="24"/>
          <w:lang w:val="fr-FR"/>
        </w:rPr>
        <w:t>Schimbarea</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orei</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în</w:t>
      </w:r>
      <w:proofErr w:type="spellEnd"/>
      <w:r w:rsidRPr="00406581">
        <w:rPr>
          <w:rFonts w:ascii="Times New Roman" w:hAnsi="Times New Roman" w:cs="Times New Roman"/>
          <w:sz w:val="24"/>
          <w:szCs w:val="24"/>
          <w:lang w:val="fr-FR"/>
        </w:rPr>
        <w:t xml:space="preserve"> </w:t>
      </w:r>
      <w:proofErr w:type="spellStart"/>
      <w:proofErr w:type="gramStart"/>
      <w:r w:rsidRPr="00406581">
        <w:rPr>
          <w:rFonts w:ascii="Times New Roman" w:hAnsi="Times New Roman" w:cs="Times New Roman"/>
          <w:sz w:val="24"/>
          <w:szCs w:val="24"/>
          <w:lang w:val="fr-FR"/>
        </w:rPr>
        <w:t>primăvară</w:t>
      </w:r>
      <w:proofErr w:type="spellEnd"/>
      <w:r w:rsidRPr="00406581">
        <w:rPr>
          <w:rFonts w:ascii="Times New Roman" w:hAnsi="Times New Roman" w:cs="Times New Roman"/>
          <w:sz w:val="24"/>
          <w:szCs w:val="24"/>
          <w:lang w:val="fr-FR"/>
        </w:rPr>
        <w:t>:</w:t>
      </w:r>
      <w:proofErr w:type="gramEnd"/>
    </w:p>
    <w:p w14:paraId="2EC331B7" w14:textId="2B5C9A2D" w:rsidR="00524809" w:rsidRPr="00406581" w:rsidRDefault="00524809" w:rsidP="00857999">
      <w:pPr>
        <w:pStyle w:val="ListParagraph"/>
        <w:numPr>
          <w:ilvl w:val="1"/>
          <w:numId w:val="60"/>
        </w:numPr>
        <w:spacing w:before="0" w:after="160" w:line="259" w:lineRule="auto"/>
        <w:ind w:left="360" w:firstLine="0"/>
        <w:jc w:val="left"/>
        <w:rPr>
          <w:rFonts w:ascii="Times New Roman" w:hAnsi="Times New Roman" w:cs="Times New Roman"/>
          <w:sz w:val="24"/>
          <w:szCs w:val="24"/>
          <w:lang w:val="fr-FR"/>
        </w:rPr>
      </w:pPr>
      <w:proofErr w:type="spellStart"/>
      <w:r w:rsidRPr="00406581">
        <w:rPr>
          <w:rFonts w:ascii="Times New Roman" w:hAnsi="Times New Roman" w:cs="Times New Roman"/>
          <w:sz w:val="24"/>
          <w:szCs w:val="24"/>
          <w:lang w:val="fr-FR"/>
        </w:rPr>
        <w:t>În</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ziua</w:t>
      </w:r>
      <w:proofErr w:type="spellEnd"/>
      <w:r w:rsidRPr="00406581">
        <w:rPr>
          <w:rFonts w:ascii="Times New Roman" w:hAnsi="Times New Roman" w:cs="Times New Roman"/>
          <w:sz w:val="24"/>
          <w:szCs w:val="24"/>
          <w:lang w:val="fr-FR"/>
        </w:rPr>
        <w:t xml:space="preserve"> de </w:t>
      </w:r>
      <w:proofErr w:type="spellStart"/>
      <w:r w:rsidRPr="00406581">
        <w:rPr>
          <w:rFonts w:ascii="Times New Roman" w:hAnsi="Times New Roman" w:cs="Times New Roman"/>
          <w:sz w:val="24"/>
          <w:szCs w:val="24"/>
          <w:lang w:val="fr-FR"/>
        </w:rPr>
        <w:t>schimbare</w:t>
      </w:r>
      <w:proofErr w:type="spellEnd"/>
      <w:r w:rsidRPr="00406581">
        <w:rPr>
          <w:rFonts w:ascii="Times New Roman" w:hAnsi="Times New Roman" w:cs="Times New Roman"/>
          <w:sz w:val="24"/>
          <w:szCs w:val="24"/>
          <w:lang w:val="fr-FR"/>
        </w:rPr>
        <w:t xml:space="preserve"> a </w:t>
      </w:r>
      <w:proofErr w:type="spellStart"/>
      <w:r w:rsidRPr="00406581">
        <w:rPr>
          <w:rFonts w:ascii="Times New Roman" w:hAnsi="Times New Roman" w:cs="Times New Roman"/>
          <w:sz w:val="24"/>
          <w:szCs w:val="24"/>
          <w:lang w:val="fr-FR"/>
        </w:rPr>
        <w:t>orei</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din</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martie</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începutul</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orei</w:t>
      </w:r>
      <w:proofErr w:type="spellEnd"/>
      <w:r w:rsidRPr="00406581">
        <w:rPr>
          <w:rFonts w:ascii="Times New Roman" w:hAnsi="Times New Roman" w:cs="Times New Roman"/>
          <w:sz w:val="24"/>
          <w:szCs w:val="24"/>
          <w:lang w:val="fr-FR"/>
        </w:rPr>
        <w:t xml:space="preserve"> de </w:t>
      </w:r>
      <w:proofErr w:type="spellStart"/>
      <w:r w:rsidRPr="00406581">
        <w:rPr>
          <w:rFonts w:ascii="Times New Roman" w:hAnsi="Times New Roman" w:cs="Times New Roman"/>
          <w:sz w:val="24"/>
          <w:szCs w:val="24"/>
          <w:lang w:val="fr-FR"/>
        </w:rPr>
        <w:t>vară</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ziua</w:t>
      </w:r>
      <w:proofErr w:type="spellEnd"/>
      <w:r w:rsidRPr="00406581">
        <w:rPr>
          <w:rFonts w:ascii="Times New Roman" w:hAnsi="Times New Roman" w:cs="Times New Roman"/>
          <w:sz w:val="24"/>
          <w:szCs w:val="24"/>
          <w:lang w:val="fr-FR"/>
        </w:rPr>
        <w:t xml:space="preserve"> de </w:t>
      </w:r>
      <w:proofErr w:type="spellStart"/>
      <w:r w:rsidRPr="00406581">
        <w:rPr>
          <w:rFonts w:ascii="Times New Roman" w:hAnsi="Times New Roman" w:cs="Times New Roman"/>
          <w:sz w:val="24"/>
          <w:szCs w:val="24"/>
          <w:lang w:val="fr-FR"/>
        </w:rPr>
        <w:t>livrare</w:t>
      </w:r>
      <w:proofErr w:type="spellEnd"/>
      <w:r w:rsidRPr="00406581">
        <w:rPr>
          <w:rFonts w:ascii="Times New Roman" w:hAnsi="Times New Roman" w:cs="Times New Roman"/>
          <w:sz w:val="24"/>
          <w:szCs w:val="24"/>
          <w:lang w:val="fr-FR"/>
        </w:rPr>
        <w:t xml:space="preserve"> va </w:t>
      </w:r>
      <w:proofErr w:type="spellStart"/>
      <w:r w:rsidRPr="00406581">
        <w:rPr>
          <w:rFonts w:ascii="Times New Roman" w:hAnsi="Times New Roman" w:cs="Times New Roman"/>
          <w:sz w:val="24"/>
          <w:szCs w:val="24"/>
          <w:lang w:val="fr-FR"/>
        </w:rPr>
        <w:t>avea</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doar</w:t>
      </w:r>
      <w:proofErr w:type="spellEnd"/>
      <w:r w:rsidRPr="00406581">
        <w:rPr>
          <w:rFonts w:ascii="Times New Roman" w:hAnsi="Times New Roman" w:cs="Times New Roman"/>
          <w:sz w:val="24"/>
          <w:szCs w:val="24"/>
          <w:lang w:val="fr-FR"/>
        </w:rPr>
        <w:t xml:space="preserve"> 23 de ore, </w:t>
      </w:r>
      <w:proofErr w:type="spellStart"/>
      <w:r w:rsidRPr="00406581">
        <w:rPr>
          <w:rFonts w:ascii="Times New Roman" w:hAnsi="Times New Roman" w:cs="Times New Roman"/>
          <w:sz w:val="24"/>
          <w:szCs w:val="24"/>
          <w:lang w:val="fr-FR"/>
        </w:rPr>
        <w:t>astfel</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încât</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ora</w:t>
      </w:r>
      <w:proofErr w:type="spellEnd"/>
      <w:r w:rsidRPr="00406581">
        <w:rPr>
          <w:rFonts w:ascii="Times New Roman" w:hAnsi="Times New Roman" w:cs="Times New Roman"/>
          <w:sz w:val="24"/>
          <w:szCs w:val="24"/>
          <w:lang w:val="fr-FR"/>
        </w:rPr>
        <w:t xml:space="preserve"> de </w:t>
      </w:r>
      <w:proofErr w:type="spellStart"/>
      <w:r w:rsidRPr="00406581">
        <w:rPr>
          <w:rFonts w:ascii="Times New Roman" w:hAnsi="Times New Roman" w:cs="Times New Roman"/>
          <w:sz w:val="24"/>
          <w:szCs w:val="24"/>
          <w:lang w:val="fr-FR"/>
        </w:rPr>
        <w:t>ceas</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cuprinsă</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între</w:t>
      </w:r>
      <w:proofErr w:type="spellEnd"/>
      <w:r w:rsidRPr="00406581">
        <w:rPr>
          <w:rFonts w:ascii="Times New Roman" w:hAnsi="Times New Roman" w:cs="Times New Roman"/>
          <w:sz w:val="24"/>
          <w:szCs w:val="24"/>
          <w:lang w:val="fr-FR"/>
        </w:rPr>
        <w:t xml:space="preserve"> </w:t>
      </w:r>
      <w:proofErr w:type="gramStart"/>
      <w:r w:rsidRPr="00406581">
        <w:rPr>
          <w:rFonts w:ascii="Times New Roman" w:hAnsi="Times New Roman" w:cs="Times New Roman"/>
          <w:sz w:val="24"/>
          <w:szCs w:val="24"/>
          <w:lang w:val="fr-FR"/>
        </w:rPr>
        <w:t>02:</w:t>
      </w:r>
      <w:proofErr w:type="gramEnd"/>
      <w:r w:rsidRPr="00406581">
        <w:rPr>
          <w:rFonts w:ascii="Times New Roman" w:hAnsi="Times New Roman" w:cs="Times New Roman"/>
          <w:sz w:val="24"/>
          <w:szCs w:val="24"/>
          <w:lang w:val="fr-FR"/>
        </w:rPr>
        <w:t xml:space="preserve">00 </w:t>
      </w:r>
      <w:proofErr w:type="spellStart"/>
      <w:r w:rsidRPr="00406581">
        <w:rPr>
          <w:rFonts w:ascii="Times New Roman" w:hAnsi="Times New Roman" w:cs="Times New Roman"/>
          <w:sz w:val="24"/>
          <w:szCs w:val="24"/>
          <w:lang w:val="fr-FR"/>
        </w:rPr>
        <w:t>și</w:t>
      </w:r>
      <w:proofErr w:type="spellEnd"/>
      <w:r w:rsidRPr="00406581">
        <w:rPr>
          <w:rFonts w:ascii="Times New Roman" w:hAnsi="Times New Roman" w:cs="Times New Roman"/>
          <w:sz w:val="24"/>
          <w:szCs w:val="24"/>
          <w:lang w:val="fr-FR"/>
        </w:rPr>
        <w:t xml:space="preserve"> </w:t>
      </w:r>
      <w:proofErr w:type="gramStart"/>
      <w:r w:rsidRPr="00406581">
        <w:rPr>
          <w:rFonts w:ascii="Times New Roman" w:hAnsi="Times New Roman" w:cs="Times New Roman"/>
          <w:sz w:val="24"/>
          <w:szCs w:val="24"/>
          <w:lang w:val="fr-FR"/>
        </w:rPr>
        <w:t>03:00  nu</w:t>
      </w:r>
      <w:proofErr w:type="gramEnd"/>
      <w:r w:rsidRPr="00406581">
        <w:rPr>
          <w:rFonts w:ascii="Times New Roman" w:hAnsi="Times New Roman" w:cs="Times New Roman"/>
          <w:sz w:val="24"/>
          <w:szCs w:val="24"/>
          <w:lang w:val="fr-FR"/>
        </w:rPr>
        <w:t xml:space="preserve"> va exista </w:t>
      </w:r>
      <w:proofErr w:type="spellStart"/>
      <w:r w:rsidRPr="00406581">
        <w:rPr>
          <w:rFonts w:ascii="Times New Roman" w:hAnsi="Times New Roman" w:cs="Times New Roman"/>
          <w:sz w:val="24"/>
          <w:szCs w:val="24"/>
          <w:lang w:val="fr-FR"/>
        </w:rPr>
        <w:t>în</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ziua</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respectivă</w:t>
      </w:r>
      <w:proofErr w:type="spellEnd"/>
      <w:r w:rsidRPr="00406581">
        <w:rPr>
          <w:rFonts w:ascii="Times New Roman" w:hAnsi="Times New Roman" w:cs="Times New Roman"/>
          <w:sz w:val="24"/>
          <w:szCs w:val="24"/>
          <w:lang w:val="fr-FR"/>
        </w:rPr>
        <w:t xml:space="preserve">. </w:t>
      </w:r>
    </w:p>
    <w:p w14:paraId="11571472" w14:textId="0EF26562" w:rsidR="00524809" w:rsidRPr="00406581" w:rsidRDefault="00524809" w:rsidP="00857999">
      <w:pPr>
        <w:pStyle w:val="ListParagraph"/>
        <w:spacing w:before="0" w:after="160" w:line="259" w:lineRule="auto"/>
        <w:ind w:left="360" w:hanging="90"/>
        <w:jc w:val="left"/>
        <w:rPr>
          <w:rFonts w:ascii="Times New Roman" w:hAnsi="Times New Roman" w:cs="Times New Roman"/>
          <w:sz w:val="24"/>
          <w:szCs w:val="24"/>
          <w:lang w:val="it-IT"/>
        </w:rPr>
      </w:pPr>
      <w:r w:rsidRPr="00406581">
        <w:rPr>
          <w:rFonts w:ascii="Times New Roman" w:hAnsi="Times New Roman" w:cs="Times New Roman"/>
          <w:sz w:val="24"/>
          <w:szCs w:val="24"/>
          <w:lang w:val="it-IT"/>
        </w:rPr>
        <w:t xml:space="preserve">Schimbarea orei în toamnă: </w:t>
      </w:r>
      <w:r w:rsidRPr="00406581">
        <w:rPr>
          <w:rFonts w:ascii="Times New Roman" w:hAnsi="Times New Roman" w:cs="Times New Roman"/>
          <w:sz w:val="24"/>
          <w:szCs w:val="24"/>
          <w:lang w:val="it-IT"/>
        </w:rPr>
        <w:br/>
      </w:r>
      <w:r w:rsidR="006A7A84" w:rsidRPr="00406581">
        <w:rPr>
          <w:rFonts w:ascii="Times New Roman" w:hAnsi="Times New Roman" w:cs="Times New Roman"/>
          <w:sz w:val="24"/>
          <w:szCs w:val="24"/>
          <w:lang w:val="it-IT"/>
        </w:rPr>
        <w:t xml:space="preserve">-    </w:t>
      </w:r>
      <w:r w:rsidRPr="00406581">
        <w:rPr>
          <w:rFonts w:ascii="Times New Roman" w:hAnsi="Times New Roman" w:cs="Times New Roman"/>
          <w:sz w:val="24"/>
          <w:szCs w:val="24"/>
          <w:lang w:val="it-IT"/>
        </w:rPr>
        <w:t>În ziua de schimbare a orei din octombrie (sfârșitul orei de vară), ziua de livrare va avea 25 de ore, iar cele două ore dintre orele 02:00 și 03:00  vor fi tratate ca două ore diferite, cu</w:t>
      </w:r>
      <w:r w:rsidR="006A7A84" w:rsidRPr="00406581">
        <w:rPr>
          <w:rFonts w:ascii="Times New Roman" w:hAnsi="Times New Roman" w:cs="Times New Roman"/>
          <w:sz w:val="24"/>
          <w:szCs w:val="24"/>
          <w:lang w:val="it-IT"/>
        </w:rPr>
        <w:t xml:space="preserve"> </w:t>
      </w:r>
      <w:r w:rsidRPr="00406581">
        <w:rPr>
          <w:rFonts w:ascii="Times New Roman" w:hAnsi="Times New Roman" w:cs="Times New Roman"/>
          <w:sz w:val="24"/>
          <w:szCs w:val="24"/>
          <w:lang w:val="it-IT"/>
        </w:rPr>
        <w:t>produse distincte</w:t>
      </w:r>
      <w:r w:rsidR="006A7A84" w:rsidRPr="00406581">
        <w:rPr>
          <w:rFonts w:ascii="Times New Roman" w:hAnsi="Times New Roman" w:cs="Times New Roman"/>
          <w:sz w:val="24"/>
          <w:szCs w:val="24"/>
          <w:lang w:val="it-IT"/>
        </w:rPr>
        <w:t>.</w:t>
      </w:r>
    </w:p>
    <w:p w14:paraId="54B82085" w14:textId="77777777" w:rsidR="00524809" w:rsidRPr="00406581" w:rsidRDefault="00524809" w:rsidP="00524809">
      <w:pPr>
        <w:pStyle w:val="ListParagraph"/>
        <w:spacing w:before="0" w:after="160" w:line="259" w:lineRule="auto"/>
        <w:ind w:left="360"/>
        <w:jc w:val="left"/>
        <w:rPr>
          <w:rFonts w:ascii="Times New Roman" w:hAnsi="Times New Roman" w:cs="Times New Roman"/>
          <w:sz w:val="24"/>
          <w:szCs w:val="24"/>
          <w:lang w:val="it-IT"/>
        </w:rPr>
      </w:pPr>
    </w:p>
    <w:p w14:paraId="36C4769E" w14:textId="77777777" w:rsidR="00524809" w:rsidRPr="00406581" w:rsidRDefault="00524809">
      <w:pPr>
        <w:pStyle w:val="CERLEVEL5"/>
        <w:numPr>
          <w:ilvl w:val="0"/>
          <w:numId w:val="106"/>
        </w:numPr>
        <w:rPr>
          <w:rFonts w:ascii="Times New Roman" w:hAnsi="Times New Roman"/>
          <w:b/>
          <w:bCs/>
          <w:sz w:val="24"/>
          <w:szCs w:val="24"/>
        </w:rPr>
      </w:pPr>
      <w:proofErr w:type="spellStart"/>
      <w:r w:rsidRPr="00406581">
        <w:rPr>
          <w:rFonts w:ascii="Times New Roman" w:hAnsi="Times New Roman"/>
          <w:b/>
          <w:bCs/>
          <w:sz w:val="24"/>
          <w:szCs w:val="24"/>
        </w:rPr>
        <w:t>Decontarea</w:t>
      </w:r>
      <w:proofErr w:type="spellEnd"/>
    </w:p>
    <w:p w14:paraId="77DDB12D" w14:textId="77777777" w:rsidR="00524809" w:rsidRPr="00406581" w:rsidRDefault="00524809" w:rsidP="00524809">
      <w:pPr>
        <w:spacing w:after="0"/>
        <w:jc w:val="both"/>
        <w:rPr>
          <w:rFonts w:ascii="Times New Roman" w:hAnsi="Times New Roman" w:cs="Times New Roman"/>
          <w:sz w:val="24"/>
          <w:szCs w:val="24"/>
        </w:rPr>
      </w:pPr>
    </w:p>
    <w:p w14:paraId="6B200BA9" w14:textId="0E3F7794" w:rsidR="00730358" w:rsidRPr="00406581" w:rsidRDefault="00524809" w:rsidP="00857999">
      <w:pPr>
        <w:jc w:val="both"/>
      </w:pPr>
      <w:proofErr w:type="spellStart"/>
      <w:r w:rsidRPr="00406581">
        <w:rPr>
          <w:rFonts w:ascii="Times New Roman" w:hAnsi="Times New Roman" w:cs="Times New Roman"/>
          <w:sz w:val="24"/>
          <w:szCs w:val="24"/>
        </w:rPr>
        <w:t>Decontarea</w:t>
      </w:r>
      <w:proofErr w:type="spellEnd"/>
      <w:r w:rsidRPr="00406581">
        <w:rPr>
          <w:rFonts w:ascii="Times New Roman" w:hAnsi="Times New Roman" w:cs="Times New Roman"/>
          <w:sz w:val="24"/>
          <w:szCs w:val="24"/>
        </w:rPr>
        <w:t xml:space="preserve"> si </w:t>
      </w:r>
      <w:proofErr w:type="spellStart"/>
      <w:r w:rsidRPr="00406581">
        <w:rPr>
          <w:rFonts w:ascii="Times New Roman" w:hAnsi="Times New Roman" w:cs="Times New Roman"/>
          <w:sz w:val="24"/>
          <w:szCs w:val="24"/>
        </w:rPr>
        <w:t>facturarea</w:t>
      </w:r>
      <w:proofErr w:type="spellEnd"/>
      <w:r w:rsidRPr="00406581">
        <w:rPr>
          <w:rFonts w:ascii="Times New Roman" w:hAnsi="Times New Roman" w:cs="Times New Roman"/>
          <w:sz w:val="24"/>
          <w:szCs w:val="24"/>
        </w:rPr>
        <w:t xml:space="preserve"> se </w:t>
      </w:r>
      <w:proofErr w:type="spellStart"/>
      <w:r w:rsidRPr="00406581">
        <w:rPr>
          <w:rFonts w:ascii="Times New Roman" w:hAnsi="Times New Roman" w:cs="Times New Roman"/>
          <w:sz w:val="24"/>
          <w:szCs w:val="24"/>
        </w:rPr>
        <w:t>fac</w:t>
      </w:r>
      <w:proofErr w:type="spellEnd"/>
      <w:r w:rsidRPr="00406581">
        <w:rPr>
          <w:rFonts w:ascii="Times New Roman" w:hAnsi="Times New Roman" w:cs="Times New Roman"/>
          <w:sz w:val="24"/>
          <w:szCs w:val="24"/>
        </w:rPr>
        <w:t xml:space="preserve"> conform </w:t>
      </w:r>
      <w:proofErr w:type="spellStart"/>
      <w:r w:rsidRPr="00406581">
        <w:rPr>
          <w:rFonts w:ascii="Times New Roman" w:hAnsi="Times New Roman" w:cs="Times New Roman"/>
          <w:sz w:val="24"/>
          <w:szCs w:val="24"/>
        </w:rPr>
        <w:t>Procedurii</w:t>
      </w:r>
      <w:proofErr w:type="spellEnd"/>
      <w:r w:rsidRPr="00406581">
        <w:rPr>
          <w:rFonts w:ascii="Times New Roman" w:hAnsi="Times New Roman" w:cs="Times New Roman"/>
          <w:sz w:val="24"/>
          <w:szCs w:val="24"/>
        </w:rPr>
        <w:t xml:space="preserve"> de Clearing, </w:t>
      </w:r>
      <w:proofErr w:type="spellStart"/>
      <w:r w:rsidRPr="00406581">
        <w:rPr>
          <w:rFonts w:ascii="Times New Roman" w:hAnsi="Times New Roman" w:cs="Times New Roman"/>
          <w:sz w:val="24"/>
          <w:szCs w:val="24"/>
        </w:rPr>
        <w:t>Acordului</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pentru</w:t>
      </w:r>
      <w:proofErr w:type="spellEnd"/>
      <w:r w:rsidRPr="00406581">
        <w:rPr>
          <w:rFonts w:ascii="Times New Roman" w:hAnsi="Times New Roman" w:cs="Times New Roman"/>
          <w:sz w:val="24"/>
          <w:szCs w:val="24"/>
        </w:rPr>
        <w:t xml:space="preserve"> PRESTĂRI SERVICII DE CONTRAPARTE PENTRU PZU ȘI PI, </w:t>
      </w:r>
      <w:proofErr w:type="spellStart"/>
      <w:proofErr w:type="gramStart"/>
      <w:r w:rsidRPr="00406581">
        <w:rPr>
          <w:rFonts w:ascii="Times New Roman" w:hAnsi="Times New Roman" w:cs="Times New Roman"/>
          <w:sz w:val="24"/>
          <w:szCs w:val="24"/>
        </w:rPr>
        <w:t>resp</w:t>
      </w:r>
      <w:r w:rsidR="00C770B9" w:rsidRPr="00406581">
        <w:rPr>
          <w:rFonts w:ascii="Times New Roman" w:hAnsi="Times New Roman" w:cs="Times New Roman"/>
          <w:sz w:val="24"/>
          <w:szCs w:val="24"/>
        </w:rPr>
        <w:t>e</w:t>
      </w:r>
      <w:r w:rsidRPr="00406581">
        <w:rPr>
          <w:rFonts w:ascii="Times New Roman" w:hAnsi="Times New Roman" w:cs="Times New Roman"/>
          <w:sz w:val="24"/>
          <w:szCs w:val="24"/>
        </w:rPr>
        <w:t>ctiv</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Condiții</w:t>
      </w:r>
      <w:proofErr w:type="spellEnd"/>
      <w:proofErr w:type="gram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speciale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aplicabile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pentru</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Piaţa</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pentru</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Ziua</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Următoare</w:t>
      </w:r>
      <w:proofErr w:type="spellEnd"/>
      <w:r w:rsidRPr="00406581">
        <w:rPr>
          <w:rFonts w:ascii="Times New Roman" w:hAnsi="Times New Roman" w:cs="Times New Roman"/>
          <w:sz w:val="24"/>
          <w:szCs w:val="24"/>
        </w:rPr>
        <w:t xml:space="preserve"> </w:t>
      </w:r>
      <w:proofErr w:type="spellStart"/>
      <w:r w:rsidR="00D44607" w:rsidRPr="00406581">
        <w:rPr>
          <w:rFonts w:ascii="Times New Roman" w:hAnsi="Times New Roman" w:cs="Times New Roman"/>
          <w:sz w:val="24"/>
          <w:szCs w:val="24"/>
        </w:rPr>
        <w:t>și</w:t>
      </w:r>
      <w:proofErr w:type="spellEnd"/>
      <w:r w:rsidR="00D44607"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Piața</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Intrazilnică</w:t>
      </w:r>
      <w:proofErr w:type="spellEnd"/>
      <w:r w:rsidRPr="00406581">
        <w:rPr>
          <w:rFonts w:ascii="Times New Roman" w:hAnsi="Times New Roman" w:cs="Times New Roman"/>
          <w:sz w:val="24"/>
          <w:szCs w:val="24"/>
        </w:rPr>
        <w:t xml:space="preserve"> de </w:t>
      </w:r>
      <w:proofErr w:type="spellStart"/>
      <w:r w:rsidRPr="00406581">
        <w:rPr>
          <w:rFonts w:ascii="Times New Roman" w:hAnsi="Times New Roman" w:cs="Times New Roman"/>
          <w:sz w:val="24"/>
          <w:szCs w:val="24"/>
        </w:rPr>
        <w:t>energie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electrică</w:t>
      </w:r>
      <w:proofErr w:type="spellEnd"/>
      <w:r w:rsidRPr="00406581">
        <w:rPr>
          <w:rFonts w:ascii="Times New Roman" w:hAnsi="Times New Roman" w:cs="Times New Roman"/>
          <w:sz w:val="24"/>
          <w:szCs w:val="24"/>
        </w:rPr>
        <w:t xml:space="preserve"> cu </w:t>
      </w:r>
      <w:proofErr w:type="spellStart"/>
      <w:r w:rsidRPr="00406581">
        <w:rPr>
          <w:rFonts w:ascii="Times New Roman" w:hAnsi="Times New Roman" w:cs="Times New Roman"/>
          <w:sz w:val="24"/>
          <w:szCs w:val="24"/>
        </w:rPr>
        <w:t>respectarea</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mecanismului</w:t>
      </w:r>
      <w:proofErr w:type="spellEnd"/>
      <w:r w:rsidRPr="00406581">
        <w:rPr>
          <w:rFonts w:ascii="Times New Roman" w:hAnsi="Times New Roman" w:cs="Times New Roman"/>
          <w:sz w:val="24"/>
          <w:szCs w:val="24"/>
        </w:rPr>
        <w:t xml:space="preserve"> de </w:t>
      </w:r>
      <w:proofErr w:type="spellStart"/>
      <w:r w:rsidRPr="00406581">
        <w:rPr>
          <w:rFonts w:ascii="Times New Roman" w:hAnsi="Times New Roman" w:cs="Times New Roman"/>
          <w:sz w:val="24"/>
          <w:szCs w:val="24"/>
        </w:rPr>
        <w:t>cuplare</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prin</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preț</w:t>
      </w:r>
      <w:proofErr w:type="spellEnd"/>
      <w:r w:rsidRPr="00406581">
        <w:rPr>
          <w:rFonts w:ascii="Times New Roman" w:hAnsi="Times New Roman" w:cs="Times New Roman"/>
          <w:sz w:val="24"/>
          <w:szCs w:val="24"/>
        </w:rPr>
        <w:t xml:space="preserve"> a </w:t>
      </w:r>
      <w:proofErr w:type="spellStart"/>
      <w:r w:rsidRPr="00406581">
        <w:rPr>
          <w:rFonts w:ascii="Times New Roman" w:hAnsi="Times New Roman" w:cs="Times New Roman"/>
          <w:sz w:val="24"/>
          <w:szCs w:val="24"/>
        </w:rPr>
        <w:t>piețelor</w:t>
      </w:r>
      <w:proofErr w:type="spellEnd"/>
      <w:r w:rsidR="00D44607" w:rsidRPr="00406581">
        <w:rPr>
          <w:rFonts w:ascii="Times New Roman" w:hAnsi="Times New Roman" w:cs="Times New Roman"/>
          <w:sz w:val="24"/>
          <w:szCs w:val="24"/>
        </w:rPr>
        <w:t>.</w:t>
      </w:r>
    </w:p>
    <w:p w14:paraId="1E6ACEC8" w14:textId="77777777" w:rsidR="00730358" w:rsidRPr="00406581" w:rsidRDefault="00730358" w:rsidP="00524809">
      <w:pPr>
        <w:pStyle w:val="CERLEVEL5"/>
        <w:jc w:val="center"/>
        <w:rPr>
          <w:rFonts w:ascii="Times New Roman" w:hAnsi="Times New Roman"/>
          <w:b/>
          <w:bCs/>
          <w:sz w:val="24"/>
          <w:szCs w:val="24"/>
        </w:rPr>
      </w:pPr>
    </w:p>
    <w:p w14:paraId="7BA4D099" w14:textId="77777777" w:rsidR="006A7A84" w:rsidRPr="00406581" w:rsidRDefault="006A7A84" w:rsidP="00524809">
      <w:pPr>
        <w:pStyle w:val="CERLEVEL5"/>
        <w:jc w:val="center"/>
        <w:rPr>
          <w:rFonts w:ascii="Times New Roman" w:hAnsi="Times New Roman"/>
          <w:b/>
          <w:bCs/>
          <w:sz w:val="24"/>
          <w:szCs w:val="24"/>
        </w:rPr>
      </w:pPr>
    </w:p>
    <w:p w14:paraId="5981792A" w14:textId="77777777" w:rsidR="006A7A84" w:rsidRPr="00406581" w:rsidRDefault="006A7A84" w:rsidP="00524809">
      <w:pPr>
        <w:pStyle w:val="CERLEVEL5"/>
        <w:jc w:val="center"/>
        <w:rPr>
          <w:rFonts w:ascii="Times New Roman" w:hAnsi="Times New Roman"/>
          <w:b/>
          <w:bCs/>
          <w:sz w:val="24"/>
          <w:szCs w:val="24"/>
        </w:rPr>
      </w:pPr>
    </w:p>
    <w:p w14:paraId="53A2385D" w14:textId="77777777" w:rsidR="006A7A84" w:rsidRPr="00406581" w:rsidRDefault="006A7A84" w:rsidP="00524809">
      <w:pPr>
        <w:pStyle w:val="CERLEVEL5"/>
        <w:jc w:val="center"/>
        <w:rPr>
          <w:rFonts w:ascii="Times New Roman" w:hAnsi="Times New Roman"/>
          <w:b/>
          <w:bCs/>
          <w:sz w:val="24"/>
          <w:szCs w:val="24"/>
        </w:rPr>
      </w:pPr>
    </w:p>
    <w:p w14:paraId="553DFD96" w14:textId="77777777" w:rsidR="006A7A84" w:rsidRPr="00406581" w:rsidRDefault="006A7A84" w:rsidP="00524809">
      <w:pPr>
        <w:pStyle w:val="CERLEVEL5"/>
        <w:jc w:val="center"/>
        <w:rPr>
          <w:rFonts w:ascii="Times New Roman" w:hAnsi="Times New Roman"/>
          <w:b/>
          <w:bCs/>
          <w:sz w:val="24"/>
          <w:szCs w:val="24"/>
        </w:rPr>
      </w:pPr>
    </w:p>
    <w:p w14:paraId="24AA69C4" w14:textId="77777777" w:rsidR="006A7A84" w:rsidRPr="00406581" w:rsidRDefault="006A7A84" w:rsidP="00524809">
      <w:pPr>
        <w:pStyle w:val="CERLEVEL5"/>
        <w:jc w:val="center"/>
        <w:rPr>
          <w:rFonts w:ascii="Times New Roman" w:hAnsi="Times New Roman"/>
          <w:b/>
          <w:bCs/>
          <w:sz w:val="24"/>
          <w:szCs w:val="24"/>
        </w:rPr>
      </w:pPr>
    </w:p>
    <w:p w14:paraId="55F912D9" w14:textId="5EE5D871" w:rsidR="00524809" w:rsidRPr="00406581" w:rsidRDefault="00524809" w:rsidP="00524809">
      <w:pPr>
        <w:pStyle w:val="CERLEVEL5"/>
        <w:jc w:val="center"/>
        <w:rPr>
          <w:rFonts w:ascii="Times New Roman" w:hAnsi="Times New Roman"/>
          <w:b/>
          <w:bCs/>
          <w:sz w:val="24"/>
          <w:szCs w:val="24"/>
        </w:rPr>
      </w:pPr>
      <w:r w:rsidRPr="00406581">
        <w:rPr>
          <w:rFonts w:ascii="Times New Roman" w:hAnsi="Times New Roman"/>
          <w:b/>
          <w:bCs/>
          <w:sz w:val="24"/>
          <w:szCs w:val="24"/>
        </w:rPr>
        <w:t>PIAȚA INTRAZILNICĂ</w:t>
      </w:r>
      <w:r w:rsidR="00C770B9" w:rsidRPr="00406581">
        <w:rPr>
          <w:rFonts w:ascii="Times New Roman" w:hAnsi="Times New Roman"/>
          <w:b/>
          <w:bCs/>
          <w:sz w:val="24"/>
          <w:szCs w:val="24"/>
        </w:rPr>
        <w:t xml:space="preserve"> PI-NC</w:t>
      </w:r>
    </w:p>
    <w:p w14:paraId="4F54FBDA" w14:textId="77777777" w:rsidR="00524809" w:rsidRPr="00406581" w:rsidRDefault="00524809" w:rsidP="00524809">
      <w:pPr>
        <w:pStyle w:val="CERLEVEL5"/>
        <w:jc w:val="center"/>
        <w:rPr>
          <w:rFonts w:ascii="Times New Roman" w:hAnsi="Times New Roman"/>
          <w:b/>
          <w:bCs/>
          <w:sz w:val="24"/>
          <w:szCs w:val="24"/>
        </w:rPr>
      </w:pPr>
    </w:p>
    <w:p w14:paraId="0A4EBF0D" w14:textId="77777777" w:rsidR="00524809" w:rsidRPr="00406581" w:rsidRDefault="00524809">
      <w:pPr>
        <w:pStyle w:val="CERLEVEL5"/>
        <w:numPr>
          <w:ilvl w:val="0"/>
          <w:numId w:val="107"/>
        </w:numPr>
        <w:rPr>
          <w:rFonts w:ascii="Times New Roman" w:hAnsi="Times New Roman"/>
          <w:b/>
          <w:bCs/>
          <w:sz w:val="24"/>
          <w:szCs w:val="24"/>
        </w:rPr>
      </w:pPr>
      <w:proofErr w:type="spellStart"/>
      <w:r w:rsidRPr="00406581">
        <w:rPr>
          <w:rFonts w:ascii="Times New Roman" w:hAnsi="Times New Roman"/>
          <w:b/>
          <w:bCs/>
          <w:sz w:val="24"/>
          <w:szCs w:val="24"/>
        </w:rPr>
        <w:t>Generalități</w:t>
      </w:r>
      <w:proofErr w:type="spellEnd"/>
    </w:p>
    <w:p w14:paraId="0A041BEF" w14:textId="77777777" w:rsidR="00524809" w:rsidRPr="00406581" w:rsidRDefault="00524809" w:rsidP="00524809">
      <w:pPr>
        <w:pStyle w:val="CERLEVEL5"/>
        <w:rPr>
          <w:rFonts w:ascii="Times New Roman" w:hAnsi="Times New Roman"/>
          <w:sz w:val="24"/>
          <w:szCs w:val="24"/>
          <w:lang w:val="fr-FR"/>
        </w:rPr>
      </w:pPr>
    </w:p>
    <w:p w14:paraId="5AB05ADE" w14:textId="0CC20116" w:rsidR="00524809" w:rsidRPr="00406581" w:rsidRDefault="00524809">
      <w:pPr>
        <w:pStyle w:val="CERLEVEL5"/>
        <w:numPr>
          <w:ilvl w:val="0"/>
          <w:numId w:val="111"/>
        </w:numPr>
        <w:rPr>
          <w:rFonts w:ascii="Times New Roman" w:hAnsi="Times New Roman"/>
          <w:sz w:val="24"/>
          <w:szCs w:val="24"/>
          <w:lang w:val="it-IT"/>
        </w:rPr>
      </w:pPr>
      <w:r w:rsidRPr="00406581">
        <w:rPr>
          <w:rFonts w:ascii="Times New Roman" w:hAnsi="Times New Roman"/>
          <w:b/>
          <w:bCs/>
          <w:sz w:val="24"/>
          <w:szCs w:val="24"/>
          <w:lang w:val="it-IT"/>
        </w:rPr>
        <w:t xml:space="preserve">Tip </w:t>
      </w:r>
      <w:r w:rsidR="001335AA" w:rsidRPr="00406581">
        <w:rPr>
          <w:rFonts w:ascii="Times New Roman" w:hAnsi="Times New Roman"/>
          <w:b/>
          <w:bCs/>
          <w:sz w:val="24"/>
          <w:szCs w:val="24"/>
          <w:lang w:val="it-IT"/>
        </w:rPr>
        <w:t>tranzacționare</w:t>
      </w:r>
      <w:r w:rsidRPr="00406581">
        <w:rPr>
          <w:rFonts w:ascii="Times New Roman" w:hAnsi="Times New Roman"/>
          <w:sz w:val="24"/>
          <w:szCs w:val="24"/>
          <w:lang w:val="it-IT"/>
        </w:rPr>
        <w:t xml:space="preserve">: Tranzacționare continuă în timpul orelor de tranzacționare. </w:t>
      </w:r>
    </w:p>
    <w:p w14:paraId="3A9AD595" w14:textId="60001E3D" w:rsidR="00524809" w:rsidRPr="00406581" w:rsidRDefault="00524809">
      <w:pPr>
        <w:pStyle w:val="CERLEVEL5"/>
        <w:numPr>
          <w:ilvl w:val="0"/>
          <w:numId w:val="111"/>
        </w:numPr>
        <w:rPr>
          <w:rFonts w:ascii="Times New Roman" w:hAnsi="Times New Roman"/>
          <w:sz w:val="24"/>
          <w:szCs w:val="24"/>
          <w:lang w:val="it-IT"/>
        </w:rPr>
      </w:pPr>
      <w:r w:rsidRPr="00406581">
        <w:rPr>
          <w:rFonts w:ascii="Times New Roman" w:hAnsi="Times New Roman"/>
          <w:b/>
          <w:bCs/>
          <w:sz w:val="24"/>
          <w:szCs w:val="24"/>
          <w:lang w:val="it-IT"/>
        </w:rPr>
        <w:t>Program tranzactionare </w:t>
      </w:r>
      <w:r w:rsidRPr="00406581">
        <w:rPr>
          <w:rFonts w:ascii="Times New Roman" w:hAnsi="Times New Roman"/>
          <w:sz w:val="24"/>
          <w:szCs w:val="24"/>
          <w:lang w:val="it-IT"/>
        </w:rPr>
        <w:t xml:space="preserve">: Continuu, </w:t>
      </w:r>
      <w:r w:rsidR="00D44607" w:rsidRPr="00406581">
        <w:rPr>
          <w:rFonts w:ascii="Times New Roman" w:hAnsi="Times New Roman"/>
          <w:sz w:val="24"/>
          <w:szCs w:val="24"/>
          <w:lang w:val="it-IT"/>
        </w:rPr>
        <w:t xml:space="preserve">în </w:t>
      </w:r>
      <w:r w:rsidRPr="00406581">
        <w:rPr>
          <w:rFonts w:ascii="Times New Roman" w:hAnsi="Times New Roman"/>
          <w:sz w:val="24"/>
          <w:szCs w:val="24"/>
          <w:lang w:val="it-IT"/>
        </w:rPr>
        <w:t>fiecare zi.</w:t>
      </w:r>
    </w:p>
    <w:p w14:paraId="61009449" w14:textId="388EBE3B" w:rsidR="00524809" w:rsidRPr="00406581" w:rsidRDefault="00524809">
      <w:pPr>
        <w:pStyle w:val="CERLEVEL5"/>
        <w:numPr>
          <w:ilvl w:val="0"/>
          <w:numId w:val="111"/>
        </w:numPr>
        <w:rPr>
          <w:rFonts w:ascii="Times New Roman" w:hAnsi="Times New Roman"/>
          <w:sz w:val="24"/>
          <w:szCs w:val="24"/>
        </w:rPr>
      </w:pPr>
      <w:r w:rsidRPr="00406581">
        <w:rPr>
          <w:rFonts w:ascii="Times New Roman" w:hAnsi="Times New Roman"/>
          <w:b/>
          <w:bCs/>
          <w:sz w:val="24"/>
          <w:szCs w:val="24"/>
          <w:lang w:val="it-IT"/>
        </w:rPr>
        <w:t>Moneda</w:t>
      </w:r>
      <w:r w:rsidRPr="00406581">
        <w:rPr>
          <w:rFonts w:ascii="Times New Roman" w:hAnsi="Times New Roman"/>
          <w:sz w:val="24"/>
          <w:szCs w:val="24"/>
          <w:lang w:val="it-IT"/>
        </w:rPr>
        <w:t xml:space="preserve">: Moneda de </w:t>
      </w:r>
      <w:r w:rsidR="001335AA" w:rsidRPr="00406581">
        <w:rPr>
          <w:rFonts w:ascii="Times New Roman" w:hAnsi="Times New Roman"/>
          <w:sz w:val="24"/>
          <w:szCs w:val="24"/>
          <w:lang w:val="it-IT"/>
        </w:rPr>
        <w:t xml:space="preserve">tranzacționare </w:t>
      </w:r>
      <w:r w:rsidRPr="00406581">
        <w:rPr>
          <w:rFonts w:ascii="Times New Roman" w:hAnsi="Times New Roman"/>
          <w:sz w:val="24"/>
          <w:szCs w:val="24"/>
          <w:lang w:val="it-IT"/>
        </w:rPr>
        <w:t xml:space="preserve">este Euro. </w:t>
      </w:r>
      <w:proofErr w:type="spellStart"/>
      <w:r w:rsidR="00D44607" w:rsidRPr="00406581">
        <w:rPr>
          <w:rFonts w:ascii="Times New Roman" w:hAnsi="Times New Roman"/>
          <w:sz w:val="24"/>
          <w:szCs w:val="24"/>
        </w:rPr>
        <w:t>Prețurile</w:t>
      </w:r>
      <w:proofErr w:type="spellEnd"/>
      <w:r w:rsidR="00D44607" w:rsidRPr="00406581">
        <w:rPr>
          <w:rFonts w:ascii="Times New Roman" w:hAnsi="Times New Roman"/>
          <w:sz w:val="24"/>
          <w:szCs w:val="24"/>
        </w:rPr>
        <w:t xml:space="preserve"> </w:t>
      </w:r>
      <w:r w:rsidRPr="00406581">
        <w:rPr>
          <w:rFonts w:ascii="Times New Roman" w:hAnsi="Times New Roman"/>
          <w:sz w:val="24"/>
          <w:szCs w:val="24"/>
        </w:rPr>
        <w:t xml:space="preserve">sunt </w:t>
      </w:r>
      <w:proofErr w:type="spellStart"/>
      <w:r w:rsidR="00D44607" w:rsidRPr="00406581">
        <w:rPr>
          <w:rFonts w:ascii="Times New Roman" w:hAnsi="Times New Roman"/>
          <w:sz w:val="24"/>
          <w:szCs w:val="24"/>
        </w:rPr>
        <w:t>în</w:t>
      </w:r>
      <w:proofErr w:type="spellEnd"/>
      <w:r w:rsidR="00D44607" w:rsidRPr="00406581">
        <w:rPr>
          <w:rFonts w:ascii="Times New Roman" w:hAnsi="Times New Roman"/>
          <w:sz w:val="24"/>
          <w:szCs w:val="24"/>
        </w:rPr>
        <w:t xml:space="preserve"> </w:t>
      </w:r>
      <w:r w:rsidRPr="00406581">
        <w:rPr>
          <w:rFonts w:ascii="Times New Roman" w:hAnsi="Times New Roman"/>
          <w:sz w:val="24"/>
          <w:szCs w:val="24"/>
        </w:rPr>
        <w:t xml:space="preserve">Euro, </w:t>
      </w:r>
      <w:proofErr w:type="spellStart"/>
      <w:r w:rsidRPr="00406581">
        <w:rPr>
          <w:rFonts w:ascii="Times New Roman" w:hAnsi="Times New Roman"/>
          <w:sz w:val="24"/>
          <w:szCs w:val="24"/>
        </w:rPr>
        <w:t>Ordinele</w:t>
      </w:r>
      <w:proofErr w:type="spellEnd"/>
      <w:r w:rsidRPr="00406581">
        <w:rPr>
          <w:rFonts w:ascii="Times New Roman" w:hAnsi="Times New Roman"/>
          <w:sz w:val="24"/>
          <w:szCs w:val="24"/>
        </w:rPr>
        <w:t xml:space="preserve"> sunt </w:t>
      </w:r>
      <w:proofErr w:type="spellStart"/>
      <w:r w:rsidRPr="00406581">
        <w:rPr>
          <w:rFonts w:ascii="Times New Roman" w:hAnsi="Times New Roman"/>
          <w:sz w:val="24"/>
          <w:szCs w:val="24"/>
        </w:rPr>
        <w:t>transmise</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în</w:t>
      </w:r>
      <w:proofErr w:type="spellEnd"/>
      <w:r w:rsidRPr="00406581">
        <w:rPr>
          <w:rFonts w:ascii="Times New Roman" w:hAnsi="Times New Roman"/>
          <w:sz w:val="24"/>
          <w:szCs w:val="24"/>
        </w:rPr>
        <w:t xml:space="preserve"> EUR/MWh. </w:t>
      </w:r>
    </w:p>
    <w:p w14:paraId="6E45A895" w14:textId="77777777" w:rsidR="00524809" w:rsidRPr="00406581" w:rsidRDefault="00524809">
      <w:pPr>
        <w:pStyle w:val="CERLEVEL5"/>
        <w:numPr>
          <w:ilvl w:val="0"/>
          <w:numId w:val="111"/>
        </w:numPr>
        <w:rPr>
          <w:rFonts w:ascii="Times New Roman" w:hAnsi="Times New Roman"/>
          <w:sz w:val="24"/>
          <w:szCs w:val="24"/>
        </w:rPr>
      </w:pPr>
      <w:proofErr w:type="spellStart"/>
      <w:r w:rsidRPr="00406581">
        <w:rPr>
          <w:rFonts w:ascii="Times New Roman" w:hAnsi="Times New Roman"/>
          <w:b/>
          <w:bCs/>
          <w:sz w:val="24"/>
          <w:szCs w:val="24"/>
          <w:lang w:val="fr-FR"/>
        </w:rPr>
        <w:t>Cantitatea</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maximă</w:t>
      </w:r>
      <w:proofErr w:type="spellEnd"/>
      <w:r w:rsidRPr="00406581">
        <w:rPr>
          <w:rFonts w:ascii="Times New Roman" w:hAnsi="Times New Roman"/>
          <w:b/>
          <w:bCs/>
          <w:sz w:val="24"/>
          <w:szCs w:val="24"/>
          <w:lang w:val="fr-FR"/>
        </w:rPr>
        <w:t xml:space="preserve"> de </w:t>
      </w:r>
      <w:proofErr w:type="spellStart"/>
      <w:proofErr w:type="gramStart"/>
      <w:r w:rsidRPr="00406581">
        <w:rPr>
          <w:rFonts w:ascii="Times New Roman" w:hAnsi="Times New Roman"/>
          <w:b/>
          <w:bCs/>
          <w:sz w:val="24"/>
          <w:szCs w:val="24"/>
          <w:lang w:val="fr-FR"/>
        </w:rPr>
        <w:t>tranzacționare</w:t>
      </w:r>
      <w:proofErr w:type="spellEnd"/>
      <w:r w:rsidRPr="00406581">
        <w:rPr>
          <w:rFonts w:ascii="Times New Roman" w:hAnsi="Times New Roman"/>
          <w:sz w:val="24"/>
          <w:szCs w:val="24"/>
          <w:lang w:val="fr-FR"/>
        </w:rPr>
        <w:t>:</w:t>
      </w:r>
      <w:proofErr w:type="gramEnd"/>
      <w:r w:rsidRPr="00406581">
        <w:rPr>
          <w:rFonts w:ascii="Times New Roman" w:hAnsi="Times New Roman"/>
          <w:sz w:val="24"/>
          <w:szCs w:val="24"/>
          <w:lang w:val="fr-FR"/>
        </w:rPr>
        <w:t xml:space="preserve"> </w:t>
      </w:r>
      <w:proofErr w:type="gramStart"/>
      <w:r w:rsidRPr="00406581">
        <w:rPr>
          <w:rFonts w:ascii="Times New Roman" w:hAnsi="Times New Roman"/>
          <w:sz w:val="24"/>
          <w:szCs w:val="24"/>
          <w:lang w:val="fr-FR"/>
        </w:rPr>
        <w:t>999  MW</w:t>
      </w:r>
      <w:proofErr w:type="gramEnd"/>
    </w:p>
    <w:p w14:paraId="016143D5" w14:textId="5724B267" w:rsidR="00524809" w:rsidRPr="00406581" w:rsidRDefault="00524809">
      <w:pPr>
        <w:pStyle w:val="CERLEVEL5"/>
        <w:numPr>
          <w:ilvl w:val="0"/>
          <w:numId w:val="111"/>
        </w:numPr>
        <w:rPr>
          <w:rFonts w:ascii="Times New Roman" w:hAnsi="Times New Roman"/>
          <w:sz w:val="24"/>
          <w:szCs w:val="24"/>
          <w:lang w:val="fr-FR"/>
        </w:rPr>
      </w:pPr>
      <w:proofErr w:type="spellStart"/>
      <w:r w:rsidRPr="00406581">
        <w:rPr>
          <w:rFonts w:ascii="Times New Roman" w:hAnsi="Times New Roman"/>
          <w:b/>
          <w:bCs/>
          <w:sz w:val="24"/>
          <w:szCs w:val="24"/>
          <w:lang w:val="fr-FR"/>
        </w:rPr>
        <w:t>Cantitatea</w:t>
      </w:r>
      <w:proofErr w:type="spellEnd"/>
      <w:r w:rsidRPr="00406581">
        <w:rPr>
          <w:rFonts w:ascii="Times New Roman" w:hAnsi="Times New Roman"/>
          <w:b/>
          <w:bCs/>
          <w:sz w:val="24"/>
          <w:szCs w:val="24"/>
          <w:lang w:val="fr-FR"/>
        </w:rPr>
        <w:t xml:space="preserve"> </w:t>
      </w:r>
      <w:proofErr w:type="spellStart"/>
      <w:r w:rsidR="00D44607" w:rsidRPr="00406581">
        <w:rPr>
          <w:rFonts w:ascii="Times New Roman" w:hAnsi="Times New Roman"/>
          <w:b/>
          <w:bCs/>
          <w:sz w:val="24"/>
          <w:szCs w:val="24"/>
          <w:lang w:val="fr-FR"/>
        </w:rPr>
        <w:t>minimă</w:t>
      </w:r>
      <w:proofErr w:type="spellEnd"/>
      <w:r w:rsidR="00D44607" w:rsidRPr="00406581">
        <w:rPr>
          <w:rFonts w:ascii="Times New Roman" w:hAnsi="Times New Roman"/>
          <w:b/>
          <w:bCs/>
          <w:sz w:val="24"/>
          <w:szCs w:val="24"/>
          <w:lang w:val="fr-FR"/>
        </w:rPr>
        <w:t xml:space="preserve"> </w:t>
      </w:r>
      <w:r w:rsidRPr="00406581">
        <w:rPr>
          <w:rFonts w:ascii="Times New Roman" w:hAnsi="Times New Roman"/>
          <w:b/>
          <w:bCs/>
          <w:sz w:val="24"/>
          <w:szCs w:val="24"/>
          <w:lang w:val="fr-FR"/>
        </w:rPr>
        <w:t xml:space="preserve">de </w:t>
      </w:r>
      <w:proofErr w:type="spellStart"/>
      <w:proofErr w:type="gramStart"/>
      <w:r w:rsidRPr="00406581">
        <w:rPr>
          <w:rFonts w:ascii="Times New Roman" w:hAnsi="Times New Roman"/>
          <w:b/>
          <w:bCs/>
          <w:sz w:val="24"/>
          <w:szCs w:val="24"/>
          <w:lang w:val="fr-FR"/>
        </w:rPr>
        <w:t>tranzacționare</w:t>
      </w:r>
      <w:proofErr w:type="spellEnd"/>
      <w:r w:rsidRPr="00406581">
        <w:rPr>
          <w:rFonts w:ascii="Times New Roman" w:hAnsi="Times New Roman"/>
          <w:sz w:val="24"/>
          <w:szCs w:val="24"/>
          <w:lang w:val="fr-FR"/>
        </w:rPr>
        <w:t>:</w:t>
      </w:r>
      <w:proofErr w:type="gramEnd"/>
      <w:r w:rsidRPr="00406581">
        <w:rPr>
          <w:rFonts w:ascii="Times New Roman" w:hAnsi="Times New Roman"/>
          <w:sz w:val="24"/>
          <w:szCs w:val="24"/>
          <w:lang w:val="fr-FR"/>
        </w:rPr>
        <w:t xml:space="preserve"> 0,1 MW</w:t>
      </w:r>
    </w:p>
    <w:p w14:paraId="0B7404D8" w14:textId="1BF1441C" w:rsidR="00524809" w:rsidRPr="00406581" w:rsidRDefault="00524809">
      <w:pPr>
        <w:pStyle w:val="CERLEVEL5"/>
        <w:numPr>
          <w:ilvl w:val="0"/>
          <w:numId w:val="111"/>
        </w:numPr>
        <w:rPr>
          <w:rFonts w:ascii="Times New Roman" w:hAnsi="Times New Roman"/>
          <w:sz w:val="24"/>
          <w:szCs w:val="24"/>
        </w:rPr>
      </w:pPr>
      <w:proofErr w:type="spellStart"/>
      <w:r w:rsidRPr="00406581">
        <w:rPr>
          <w:rFonts w:ascii="Times New Roman" w:hAnsi="Times New Roman"/>
          <w:b/>
          <w:bCs/>
          <w:sz w:val="24"/>
          <w:szCs w:val="24"/>
          <w:lang w:val="fr-FR"/>
        </w:rPr>
        <w:t>Pre</w:t>
      </w:r>
      <w:r w:rsidR="001335AA" w:rsidRPr="00406581">
        <w:rPr>
          <w:rFonts w:ascii="Times New Roman" w:hAnsi="Times New Roman"/>
          <w:b/>
          <w:bCs/>
          <w:sz w:val="24"/>
          <w:szCs w:val="24"/>
          <w:lang w:val="fr-FR"/>
        </w:rPr>
        <w:t>ț</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minim</w:t>
      </w:r>
      <w:proofErr w:type="spellEnd"/>
      <w:r w:rsidRPr="00406581">
        <w:rPr>
          <w:rFonts w:ascii="Times New Roman" w:hAnsi="Times New Roman"/>
          <w:b/>
          <w:bCs/>
          <w:sz w:val="24"/>
          <w:szCs w:val="24"/>
          <w:lang w:val="fr-FR"/>
        </w:rPr>
        <w:t>/</w:t>
      </w:r>
      <w:proofErr w:type="spellStart"/>
      <w:r w:rsidRPr="00406581">
        <w:rPr>
          <w:rFonts w:ascii="Times New Roman" w:hAnsi="Times New Roman"/>
          <w:b/>
          <w:bCs/>
          <w:sz w:val="24"/>
          <w:szCs w:val="24"/>
          <w:lang w:val="fr-FR"/>
        </w:rPr>
        <w:t>Pre</w:t>
      </w:r>
      <w:r w:rsidR="001335AA" w:rsidRPr="00406581">
        <w:rPr>
          <w:rFonts w:ascii="Times New Roman" w:hAnsi="Times New Roman"/>
          <w:b/>
          <w:bCs/>
          <w:sz w:val="24"/>
          <w:szCs w:val="24"/>
          <w:lang w:val="fr-FR"/>
        </w:rPr>
        <w:t>ț</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maxim</w:t>
      </w:r>
      <w:proofErr w:type="spellEnd"/>
      <w:r w:rsidRPr="00406581">
        <w:rPr>
          <w:rFonts w:ascii="Times New Roman" w:hAnsi="Times New Roman"/>
          <w:b/>
          <w:bCs/>
          <w:sz w:val="24"/>
          <w:szCs w:val="24"/>
          <w:lang w:val="fr-FR"/>
        </w:rPr>
        <w:t> </w:t>
      </w:r>
      <w:r w:rsidRPr="00406581">
        <w:rPr>
          <w:rFonts w:ascii="Times New Roman" w:hAnsi="Times New Roman"/>
          <w:sz w:val="24"/>
          <w:szCs w:val="24"/>
        </w:rPr>
        <w:t xml:space="preserve">:  -9999,00 / 9999,00 </w:t>
      </w:r>
    </w:p>
    <w:p w14:paraId="7CEA8A5D" w14:textId="77777777" w:rsidR="00524809" w:rsidRPr="00406581" w:rsidRDefault="00524809">
      <w:pPr>
        <w:pStyle w:val="CERLEVEL5"/>
        <w:numPr>
          <w:ilvl w:val="0"/>
          <w:numId w:val="111"/>
        </w:numPr>
        <w:rPr>
          <w:rFonts w:ascii="Times New Roman" w:hAnsi="Times New Roman"/>
          <w:sz w:val="24"/>
          <w:szCs w:val="24"/>
          <w:lang w:val="fr-FR"/>
        </w:rPr>
      </w:pPr>
      <w:r w:rsidRPr="00406581">
        <w:rPr>
          <w:rFonts w:ascii="Times New Roman" w:hAnsi="Times New Roman"/>
          <w:b/>
          <w:bCs/>
          <w:sz w:val="24"/>
          <w:szCs w:val="24"/>
          <w:lang w:val="fr-FR"/>
        </w:rPr>
        <w:t xml:space="preserve">Pas de </w:t>
      </w:r>
      <w:proofErr w:type="spellStart"/>
      <w:r w:rsidRPr="00406581">
        <w:rPr>
          <w:rFonts w:ascii="Times New Roman" w:hAnsi="Times New Roman"/>
          <w:b/>
          <w:bCs/>
          <w:sz w:val="24"/>
          <w:szCs w:val="24"/>
          <w:lang w:val="fr-FR"/>
        </w:rPr>
        <w:t>cotare</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pentru</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cantitate</w:t>
      </w:r>
      <w:proofErr w:type="spellEnd"/>
      <w:r w:rsidRPr="00406581">
        <w:rPr>
          <w:rFonts w:ascii="Times New Roman" w:hAnsi="Times New Roman"/>
          <w:b/>
          <w:bCs/>
          <w:sz w:val="24"/>
          <w:szCs w:val="24"/>
          <w:lang w:val="fr-FR"/>
        </w:rPr>
        <w:t> </w:t>
      </w:r>
      <w:r w:rsidRPr="00406581">
        <w:rPr>
          <w:rFonts w:ascii="Times New Roman" w:hAnsi="Times New Roman"/>
          <w:sz w:val="24"/>
          <w:szCs w:val="24"/>
          <w:lang w:val="fr-FR"/>
        </w:rPr>
        <w:t>: 0,1 MW</w:t>
      </w:r>
    </w:p>
    <w:p w14:paraId="4CCB0A75" w14:textId="429DC7CB" w:rsidR="00524809" w:rsidRPr="00406581" w:rsidRDefault="00524809">
      <w:pPr>
        <w:pStyle w:val="CERLEVEL5"/>
        <w:numPr>
          <w:ilvl w:val="0"/>
          <w:numId w:val="111"/>
        </w:numPr>
        <w:rPr>
          <w:rFonts w:ascii="Times New Roman" w:hAnsi="Times New Roman"/>
          <w:sz w:val="24"/>
          <w:szCs w:val="24"/>
          <w:lang w:val="fr-FR"/>
        </w:rPr>
      </w:pPr>
      <w:r w:rsidRPr="00406581">
        <w:rPr>
          <w:rFonts w:ascii="Times New Roman" w:hAnsi="Times New Roman"/>
          <w:b/>
          <w:bCs/>
          <w:sz w:val="24"/>
          <w:szCs w:val="24"/>
          <w:lang w:val="fr-FR"/>
        </w:rPr>
        <w:t xml:space="preserve">Pas de </w:t>
      </w:r>
      <w:proofErr w:type="spellStart"/>
      <w:r w:rsidRPr="00406581">
        <w:rPr>
          <w:rFonts w:ascii="Times New Roman" w:hAnsi="Times New Roman"/>
          <w:b/>
          <w:bCs/>
          <w:sz w:val="24"/>
          <w:szCs w:val="24"/>
          <w:lang w:val="fr-FR"/>
        </w:rPr>
        <w:t>cotare</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pentru</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pre</w:t>
      </w:r>
      <w:r w:rsidR="001335AA" w:rsidRPr="00406581">
        <w:rPr>
          <w:rFonts w:ascii="Times New Roman" w:hAnsi="Times New Roman"/>
          <w:b/>
          <w:bCs/>
          <w:sz w:val="24"/>
          <w:szCs w:val="24"/>
          <w:lang w:val="fr-FR"/>
        </w:rPr>
        <w:t>ț</w:t>
      </w:r>
      <w:proofErr w:type="spellEnd"/>
      <w:r w:rsidRPr="00406581">
        <w:rPr>
          <w:rFonts w:ascii="Times New Roman" w:hAnsi="Times New Roman"/>
          <w:b/>
          <w:bCs/>
          <w:sz w:val="24"/>
          <w:szCs w:val="24"/>
          <w:lang w:val="fr-FR"/>
        </w:rPr>
        <w:t> </w:t>
      </w:r>
      <w:r w:rsidRPr="00406581">
        <w:rPr>
          <w:rFonts w:ascii="Times New Roman" w:hAnsi="Times New Roman"/>
          <w:sz w:val="24"/>
          <w:szCs w:val="24"/>
          <w:lang w:val="fr-FR"/>
        </w:rPr>
        <w:t>: 0,01 EUR/MWh</w:t>
      </w:r>
    </w:p>
    <w:p w14:paraId="1FB03351" w14:textId="77777777" w:rsidR="00524809" w:rsidRPr="00406581" w:rsidRDefault="00524809" w:rsidP="00524809">
      <w:pPr>
        <w:pStyle w:val="CERLEVEL5"/>
        <w:rPr>
          <w:rFonts w:ascii="Times New Roman" w:hAnsi="Times New Roman"/>
          <w:sz w:val="24"/>
          <w:szCs w:val="24"/>
          <w:lang w:val="fr-FR"/>
        </w:rPr>
      </w:pPr>
    </w:p>
    <w:p w14:paraId="45AD6000" w14:textId="396522CA" w:rsidR="00524809" w:rsidRPr="00406581" w:rsidRDefault="00524809">
      <w:pPr>
        <w:pStyle w:val="CERLEVEL5"/>
        <w:numPr>
          <w:ilvl w:val="0"/>
          <w:numId w:val="107"/>
        </w:numPr>
        <w:rPr>
          <w:rFonts w:ascii="Times New Roman" w:hAnsi="Times New Roman"/>
          <w:b/>
          <w:bCs/>
          <w:sz w:val="24"/>
          <w:szCs w:val="24"/>
          <w:lang w:val="fr-FR"/>
        </w:rPr>
      </w:pPr>
      <w:proofErr w:type="spellStart"/>
      <w:r w:rsidRPr="00406581">
        <w:rPr>
          <w:rFonts w:ascii="Times New Roman" w:hAnsi="Times New Roman"/>
          <w:b/>
          <w:bCs/>
          <w:sz w:val="24"/>
          <w:szCs w:val="24"/>
          <w:lang w:val="fr-FR"/>
        </w:rPr>
        <w:t>Produsele</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tranzac</w:t>
      </w:r>
      <w:r w:rsidR="001335AA" w:rsidRPr="00406581">
        <w:rPr>
          <w:rFonts w:ascii="Times New Roman" w:hAnsi="Times New Roman"/>
          <w:b/>
          <w:bCs/>
          <w:sz w:val="24"/>
          <w:szCs w:val="24"/>
          <w:lang w:val="fr-FR"/>
        </w:rPr>
        <w:t>ț</w:t>
      </w:r>
      <w:r w:rsidRPr="00406581">
        <w:rPr>
          <w:rFonts w:ascii="Times New Roman" w:hAnsi="Times New Roman"/>
          <w:b/>
          <w:bCs/>
          <w:sz w:val="24"/>
          <w:szCs w:val="24"/>
          <w:lang w:val="fr-FR"/>
        </w:rPr>
        <w:t>ionate</w:t>
      </w:r>
      <w:proofErr w:type="spellEnd"/>
      <w:r w:rsidR="00DA6C80"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pe</w:t>
      </w:r>
      <w:proofErr w:type="spellEnd"/>
      <w:r w:rsidRPr="00406581">
        <w:rPr>
          <w:rFonts w:ascii="Times New Roman" w:hAnsi="Times New Roman"/>
          <w:b/>
          <w:bCs/>
          <w:sz w:val="24"/>
          <w:szCs w:val="24"/>
          <w:lang w:val="fr-FR"/>
        </w:rPr>
        <w:t xml:space="preserve"> </w:t>
      </w:r>
      <w:proofErr w:type="spellStart"/>
      <w:r w:rsidR="00D44607" w:rsidRPr="00406581">
        <w:rPr>
          <w:rFonts w:ascii="Times New Roman" w:hAnsi="Times New Roman"/>
          <w:b/>
          <w:bCs/>
          <w:sz w:val="24"/>
          <w:szCs w:val="24"/>
          <w:lang w:val="fr-FR"/>
        </w:rPr>
        <w:t>Piața</w:t>
      </w:r>
      <w:proofErr w:type="spellEnd"/>
      <w:r w:rsidR="00D44607" w:rsidRPr="00406581">
        <w:rPr>
          <w:rFonts w:ascii="Times New Roman" w:hAnsi="Times New Roman"/>
          <w:b/>
          <w:bCs/>
          <w:sz w:val="24"/>
          <w:szCs w:val="24"/>
          <w:lang w:val="fr-FR"/>
        </w:rPr>
        <w:t xml:space="preserve"> </w:t>
      </w:r>
      <w:proofErr w:type="spellStart"/>
      <w:r w:rsidR="00D44607" w:rsidRPr="00406581">
        <w:rPr>
          <w:rFonts w:ascii="Times New Roman" w:hAnsi="Times New Roman"/>
          <w:b/>
          <w:bCs/>
          <w:sz w:val="24"/>
          <w:szCs w:val="24"/>
          <w:lang w:val="fr-FR"/>
        </w:rPr>
        <w:t>Intrazilnică</w:t>
      </w:r>
      <w:proofErr w:type="spellEnd"/>
    </w:p>
    <w:p w14:paraId="2748B4F8" w14:textId="77777777" w:rsidR="00524809" w:rsidRPr="00406581" w:rsidRDefault="00524809" w:rsidP="00524809">
      <w:pPr>
        <w:pStyle w:val="CERLEVEL5"/>
        <w:ind w:left="720"/>
        <w:rPr>
          <w:rFonts w:ascii="Times New Roman" w:hAnsi="Times New Roman"/>
          <w:sz w:val="24"/>
          <w:szCs w:val="24"/>
          <w:lang w:val="fr-FR"/>
        </w:rPr>
      </w:pPr>
    </w:p>
    <w:p w14:paraId="2B53672F" w14:textId="21D8F82B" w:rsidR="00524809" w:rsidRPr="00406581" w:rsidRDefault="00524809" w:rsidP="00857999">
      <w:pPr>
        <w:pStyle w:val="CERLEVEL5"/>
        <w:ind w:firstLine="360"/>
        <w:rPr>
          <w:rFonts w:ascii="Times New Roman" w:hAnsi="Times New Roman"/>
          <w:sz w:val="24"/>
          <w:szCs w:val="24"/>
          <w:lang w:val="fr-FR"/>
        </w:rPr>
      </w:pPr>
      <w:proofErr w:type="spellStart"/>
      <w:r w:rsidRPr="00406581">
        <w:rPr>
          <w:rFonts w:ascii="Times New Roman" w:hAnsi="Times New Roman"/>
          <w:sz w:val="24"/>
          <w:szCs w:val="24"/>
          <w:lang w:val="fr-FR"/>
        </w:rPr>
        <w:t>Participanții</w:t>
      </w:r>
      <w:proofErr w:type="spellEnd"/>
      <w:r w:rsidRPr="00406581">
        <w:rPr>
          <w:rFonts w:ascii="Times New Roman" w:hAnsi="Times New Roman"/>
          <w:sz w:val="24"/>
          <w:szCs w:val="24"/>
          <w:lang w:val="fr-FR"/>
        </w:rPr>
        <w:t xml:space="preserve"> la </w:t>
      </w:r>
      <w:proofErr w:type="spellStart"/>
      <w:r w:rsidRPr="00406581">
        <w:rPr>
          <w:rFonts w:ascii="Times New Roman" w:hAnsi="Times New Roman"/>
          <w:sz w:val="24"/>
          <w:szCs w:val="24"/>
          <w:lang w:val="fr-FR"/>
        </w:rPr>
        <w:t>tranzacționare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pe</w:t>
      </w:r>
      <w:proofErr w:type="spellEnd"/>
      <w:r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Piața</w:t>
      </w:r>
      <w:proofErr w:type="spellEnd"/>
      <w:r w:rsidR="00D44607"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Intrazilnică</w:t>
      </w:r>
      <w:proofErr w:type="spellEnd"/>
      <w:r w:rsidR="00D44607" w:rsidRPr="00406581">
        <w:rPr>
          <w:rFonts w:ascii="Times New Roman" w:hAnsi="Times New Roman"/>
          <w:sz w:val="24"/>
          <w:szCs w:val="24"/>
          <w:lang w:val="fr-FR"/>
        </w:rPr>
        <w:t xml:space="preserve"> </w:t>
      </w:r>
      <w:r w:rsidRPr="00406581">
        <w:rPr>
          <w:rFonts w:ascii="Times New Roman" w:hAnsi="Times New Roman"/>
          <w:sz w:val="24"/>
          <w:szCs w:val="24"/>
          <w:lang w:val="fr-FR"/>
        </w:rPr>
        <w:t xml:space="preserve">pot </w:t>
      </w:r>
      <w:proofErr w:type="spellStart"/>
      <w:r w:rsidR="00D44607" w:rsidRPr="00406581">
        <w:rPr>
          <w:rFonts w:ascii="Times New Roman" w:hAnsi="Times New Roman"/>
          <w:sz w:val="24"/>
          <w:szCs w:val="24"/>
          <w:lang w:val="fr-FR"/>
        </w:rPr>
        <w:t>încheia</w:t>
      </w:r>
      <w:proofErr w:type="spellEnd"/>
      <w:r w:rsidR="00D44607"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tranzac</w:t>
      </w:r>
      <w:r w:rsidR="001335AA" w:rsidRPr="00406581">
        <w:rPr>
          <w:rFonts w:ascii="Times New Roman" w:hAnsi="Times New Roman"/>
          <w:sz w:val="24"/>
          <w:szCs w:val="24"/>
          <w:lang w:val="fr-FR"/>
        </w:rPr>
        <w:t>ț</w:t>
      </w:r>
      <w:r w:rsidRPr="00406581">
        <w:rPr>
          <w:rFonts w:ascii="Times New Roman" w:hAnsi="Times New Roman"/>
          <w:sz w:val="24"/>
          <w:szCs w:val="24"/>
          <w:lang w:val="fr-FR"/>
        </w:rPr>
        <w:t>ii</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pentru</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produse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termen</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scurt</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cu</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termen</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livrare</w:t>
      </w:r>
      <w:proofErr w:type="spellEnd"/>
      <w:r w:rsidRPr="00406581">
        <w:rPr>
          <w:rFonts w:ascii="Times New Roman" w:hAnsi="Times New Roman"/>
          <w:sz w:val="24"/>
          <w:szCs w:val="24"/>
          <w:lang w:val="fr-FR"/>
        </w:rPr>
        <w:t xml:space="preserve"> de 1 (o) </w:t>
      </w:r>
      <w:proofErr w:type="spellStart"/>
      <w:r w:rsidRPr="00406581">
        <w:rPr>
          <w:rFonts w:ascii="Times New Roman" w:hAnsi="Times New Roman"/>
          <w:sz w:val="24"/>
          <w:szCs w:val="24"/>
          <w:lang w:val="fr-FR"/>
        </w:rPr>
        <w:t>oră</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și</w:t>
      </w:r>
      <w:proofErr w:type="spellEnd"/>
      <w:r w:rsidRPr="00406581">
        <w:rPr>
          <w:rFonts w:ascii="Times New Roman" w:hAnsi="Times New Roman"/>
          <w:sz w:val="24"/>
          <w:szCs w:val="24"/>
          <w:lang w:val="fr-FR"/>
        </w:rPr>
        <w:t>/</w:t>
      </w:r>
      <w:proofErr w:type="spellStart"/>
      <w:r w:rsidRPr="00406581">
        <w:rPr>
          <w:rFonts w:ascii="Times New Roman" w:hAnsi="Times New Roman"/>
          <w:sz w:val="24"/>
          <w:szCs w:val="24"/>
          <w:lang w:val="fr-FR"/>
        </w:rPr>
        <w:t>sau</w:t>
      </w:r>
      <w:proofErr w:type="spellEnd"/>
      <w:r w:rsidRPr="00406581">
        <w:rPr>
          <w:rFonts w:ascii="Times New Roman" w:hAnsi="Times New Roman"/>
          <w:sz w:val="24"/>
          <w:szCs w:val="24"/>
          <w:lang w:val="fr-FR"/>
        </w:rPr>
        <w:t xml:space="preserve"> 15 minute.</w:t>
      </w:r>
    </w:p>
    <w:p w14:paraId="39AA4ECA" w14:textId="77777777" w:rsidR="00524809" w:rsidRPr="00406581" w:rsidRDefault="00524809" w:rsidP="00524809">
      <w:pPr>
        <w:pStyle w:val="CERLEVEL5"/>
        <w:rPr>
          <w:rFonts w:ascii="Times New Roman" w:hAnsi="Times New Roman"/>
          <w:sz w:val="24"/>
          <w:szCs w:val="24"/>
          <w:lang w:val="fr-FR"/>
        </w:rPr>
      </w:pPr>
    </w:p>
    <w:p w14:paraId="559D779E" w14:textId="77777777" w:rsidR="00524809" w:rsidRPr="00406581" w:rsidRDefault="00524809">
      <w:pPr>
        <w:pStyle w:val="CERLEVEL5"/>
        <w:numPr>
          <w:ilvl w:val="0"/>
          <w:numId w:val="107"/>
        </w:numPr>
        <w:rPr>
          <w:rFonts w:ascii="Times New Roman" w:hAnsi="Times New Roman"/>
          <w:b/>
          <w:bCs/>
          <w:sz w:val="24"/>
          <w:szCs w:val="24"/>
        </w:rPr>
      </w:pPr>
      <w:proofErr w:type="spellStart"/>
      <w:r w:rsidRPr="00406581">
        <w:rPr>
          <w:rFonts w:ascii="Times New Roman" w:hAnsi="Times New Roman"/>
          <w:b/>
          <w:bCs/>
          <w:sz w:val="24"/>
          <w:szCs w:val="24"/>
        </w:rPr>
        <w:t>Codurile</w:t>
      </w:r>
      <w:proofErr w:type="spellEnd"/>
      <w:r w:rsidRPr="00406581">
        <w:rPr>
          <w:rFonts w:ascii="Times New Roman" w:hAnsi="Times New Roman"/>
          <w:b/>
          <w:bCs/>
          <w:sz w:val="24"/>
          <w:szCs w:val="24"/>
        </w:rPr>
        <w:t xml:space="preserve"> </w:t>
      </w:r>
      <w:proofErr w:type="spellStart"/>
      <w:r w:rsidRPr="00406581">
        <w:rPr>
          <w:rFonts w:ascii="Times New Roman" w:hAnsi="Times New Roman"/>
          <w:b/>
          <w:bCs/>
          <w:sz w:val="24"/>
          <w:szCs w:val="24"/>
        </w:rPr>
        <w:t>contractelor</w:t>
      </w:r>
      <w:proofErr w:type="spellEnd"/>
      <w:r w:rsidRPr="00406581">
        <w:rPr>
          <w:rFonts w:ascii="Times New Roman" w:hAnsi="Times New Roman"/>
          <w:b/>
          <w:bCs/>
          <w:sz w:val="24"/>
          <w:szCs w:val="24"/>
        </w:rPr>
        <w:t xml:space="preserve"> de </w:t>
      </w:r>
      <w:proofErr w:type="spellStart"/>
      <w:r w:rsidRPr="00406581">
        <w:rPr>
          <w:rFonts w:ascii="Times New Roman" w:hAnsi="Times New Roman"/>
          <w:b/>
          <w:bCs/>
          <w:sz w:val="24"/>
          <w:szCs w:val="24"/>
        </w:rPr>
        <w:t>Piață</w:t>
      </w:r>
      <w:proofErr w:type="spellEnd"/>
      <w:r w:rsidRPr="00406581">
        <w:rPr>
          <w:rFonts w:ascii="Times New Roman" w:hAnsi="Times New Roman"/>
          <w:b/>
          <w:bCs/>
          <w:sz w:val="24"/>
          <w:szCs w:val="24"/>
        </w:rPr>
        <w:t xml:space="preserve"> </w:t>
      </w:r>
      <w:proofErr w:type="spellStart"/>
      <w:r w:rsidRPr="00406581">
        <w:rPr>
          <w:rFonts w:ascii="Times New Roman" w:hAnsi="Times New Roman"/>
          <w:b/>
          <w:bCs/>
          <w:sz w:val="24"/>
          <w:szCs w:val="24"/>
        </w:rPr>
        <w:t>Intrazilnică</w:t>
      </w:r>
      <w:proofErr w:type="spellEnd"/>
    </w:p>
    <w:p w14:paraId="239048DB" w14:textId="77777777" w:rsidR="00730358" w:rsidRPr="00406581" w:rsidRDefault="00730358" w:rsidP="00730358">
      <w:pPr>
        <w:pStyle w:val="CERLEVEL5"/>
        <w:ind w:left="720"/>
        <w:rPr>
          <w:rFonts w:ascii="Times New Roman" w:hAnsi="Times New Roman"/>
          <w:b/>
          <w:bCs/>
          <w:sz w:val="24"/>
          <w:szCs w:val="24"/>
        </w:rPr>
      </w:pPr>
    </w:p>
    <w:p w14:paraId="46A44C81" w14:textId="6ED77838" w:rsidR="00730358" w:rsidRPr="00406581" w:rsidRDefault="00730358" w:rsidP="00857999">
      <w:pPr>
        <w:spacing w:after="0" w:line="240" w:lineRule="auto"/>
        <w:ind w:firstLine="360"/>
        <w:jc w:val="both"/>
        <w:rPr>
          <w:rFonts w:ascii="Times New Roman" w:hAnsi="Times New Roman" w:cs="Times New Roman"/>
          <w:sz w:val="24"/>
          <w:szCs w:val="24"/>
          <w:lang w:val="fr-FR"/>
        </w:rPr>
      </w:pPr>
      <w:proofErr w:type="spellStart"/>
      <w:r w:rsidRPr="00406581">
        <w:rPr>
          <w:rFonts w:ascii="Times New Roman" w:hAnsi="Times New Roman" w:cs="Times New Roman"/>
          <w:sz w:val="24"/>
          <w:szCs w:val="24"/>
          <w:lang w:val="fr-FR"/>
        </w:rPr>
        <w:t>Următoarele</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coduri</w:t>
      </w:r>
      <w:proofErr w:type="spellEnd"/>
      <w:r w:rsidRPr="00406581">
        <w:rPr>
          <w:rFonts w:ascii="Times New Roman" w:hAnsi="Times New Roman" w:cs="Times New Roman"/>
          <w:sz w:val="24"/>
          <w:szCs w:val="24"/>
          <w:lang w:val="fr-FR"/>
        </w:rPr>
        <w:t xml:space="preserve"> de </w:t>
      </w:r>
      <w:proofErr w:type="spellStart"/>
      <w:r w:rsidRPr="00406581">
        <w:rPr>
          <w:rFonts w:ascii="Times New Roman" w:hAnsi="Times New Roman" w:cs="Times New Roman"/>
          <w:sz w:val="24"/>
          <w:szCs w:val="24"/>
          <w:lang w:val="fr-FR"/>
        </w:rPr>
        <w:t>contract</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sunt</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utilizate</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pentru</w:t>
      </w:r>
      <w:proofErr w:type="spellEnd"/>
      <w:r w:rsidRPr="00406581">
        <w:rPr>
          <w:rFonts w:ascii="Times New Roman" w:hAnsi="Times New Roman" w:cs="Times New Roman"/>
          <w:sz w:val="24"/>
          <w:szCs w:val="24"/>
          <w:lang w:val="fr-FR"/>
        </w:rPr>
        <w:t xml:space="preserve"> a </w:t>
      </w:r>
      <w:proofErr w:type="spellStart"/>
      <w:r w:rsidRPr="00406581">
        <w:rPr>
          <w:rFonts w:ascii="Times New Roman" w:hAnsi="Times New Roman" w:cs="Times New Roman"/>
          <w:sz w:val="24"/>
          <w:szCs w:val="24"/>
          <w:lang w:val="fr-FR"/>
        </w:rPr>
        <w:t>identifica</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produsele</w:t>
      </w:r>
      <w:proofErr w:type="spellEnd"/>
      <w:r w:rsidRPr="00406581">
        <w:rPr>
          <w:rFonts w:ascii="Times New Roman" w:hAnsi="Times New Roman" w:cs="Times New Roman"/>
          <w:sz w:val="24"/>
          <w:szCs w:val="24"/>
          <w:lang w:val="fr-FR"/>
        </w:rPr>
        <w:t xml:space="preserve"> de </w:t>
      </w:r>
      <w:proofErr w:type="spellStart"/>
      <w:r w:rsidRPr="00406581">
        <w:rPr>
          <w:rFonts w:ascii="Times New Roman" w:hAnsi="Times New Roman" w:cs="Times New Roman"/>
          <w:sz w:val="24"/>
          <w:szCs w:val="24"/>
          <w:lang w:val="fr-FR"/>
        </w:rPr>
        <w:t>pe</w:t>
      </w:r>
      <w:proofErr w:type="spellEnd"/>
      <w:r w:rsidRPr="00406581">
        <w:rPr>
          <w:rFonts w:ascii="Times New Roman" w:hAnsi="Times New Roman" w:cs="Times New Roman"/>
          <w:sz w:val="24"/>
          <w:szCs w:val="24"/>
          <w:lang w:val="fr-FR"/>
        </w:rPr>
        <w:t xml:space="preserve"> </w:t>
      </w:r>
      <w:proofErr w:type="gramStart"/>
      <w:r w:rsidRPr="00406581">
        <w:rPr>
          <w:rFonts w:ascii="Times New Roman" w:hAnsi="Times New Roman" w:cs="Times New Roman"/>
          <w:sz w:val="24"/>
          <w:szCs w:val="24"/>
          <w:lang w:val="fr-FR"/>
        </w:rPr>
        <w:t xml:space="preserve">PI  </w:t>
      </w:r>
      <w:proofErr w:type="spellStart"/>
      <w:r w:rsidRPr="00406581">
        <w:rPr>
          <w:rFonts w:ascii="Times New Roman" w:hAnsi="Times New Roman" w:cs="Times New Roman"/>
          <w:sz w:val="24"/>
          <w:szCs w:val="24"/>
          <w:lang w:val="fr-FR"/>
        </w:rPr>
        <w:t>în</w:t>
      </w:r>
      <w:proofErr w:type="spellEnd"/>
      <w:proofErr w:type="gram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cadrul</w:t>
      </w:r>
      <w:proofErr w:type="spellEnd"/>
      <w:r w:rsidRPr="00406581">
        <w:rPr>
          <w:rFonts w:ascii="Times New Roman" w:hAnsi="Times New Roman" w:cs="Times New Roman"/>
          <w:sz w:val="24"/>
          <w:szCs w:val="24"/>
          <w:lang w:val="fr-FR"/>
        </w:rPr>
        <w:t xml:space="preserve"> </w:t>
      </w:r>
      <w:proofErr w:type="spellStart"/>
      <w:r w:rsidRPr="00406581">
        <w:rPr>
          <w:rFonts w:ascii="Times New Roman" w:hAnsi="Times New Roman" w:cs="Times New Roman"/>
          <w:sz w:val="24"/>
          <w:szCs w:val="24"/>
          <w:lang w:val="fr-FR"/>
        </w:rPr>
        <w:t>Sistemului</w:t>
      </w:r>
      <w:proofErr w:type="spellEnd"/>
      <w:r w:rsidRPr="00406581">
        <w:rPr>
          <w:rFonts w:ascii="Times New Roman" w:hAnsi="Times New Roman" w:cs="Times New Roman"/>
          <w:sz w:val="24"/>
          <w:szCs w:val="24"/>
          <w:lang w:val="fr-FR"/>
        </w:rPr>
        <w:t xml:space="preserve"> de </w:t>
      </w:r>
      <w:proofErr w:type="spellStart"/>
      <w:r w:rsidRPr="00406581">
        <w:rPr>
          <w:rFonts w:ascii="Times New Roman" w:hAnsi="Times New Roman" w:cs="Times New Roman"/>
          <w:sz w:val="24"/>
          <w:szCs w:val="24"/>
          <w:lang w:val="fr-FR"/>
        </w:rPr>
        <w:t>Tranzac</w:t>
      </w:r>
      <w:r w:rsidR="001335AA" w:rsidRPr="00406581">
        <w:rPr>
          <w:rFonts w:ascii="Times New Roman" w:hAnsi="Times New Roman" w:cs="Times New Roman"/>
          <w:sz w:val="24"/>
          <w:szCs w:val="24"/>
          <w:lang w:val="fr-FR"/>
        </w:rPr>
        <w:t>ț</w:t>
      </w:r>
      <w:r w:rsidRPr="00406581">
        <w:rPr>
          <w:rFonts w:ascii="Times New Roman" w:hAnsi="Times New Roman" w:cs="Times New Roman"/>
          <w:sz w:val="24"/>
          <w:szCs w:val="24"/>
          <w:lang w:val="fr-FR"/>
        </w:rPr>
        <w:t>ionare</w:t>
      </w:r>
      <w:proofErr w:type="spellEnd"/>
      <w:r w:rsidRPr="00406581">
        <w:rPr>
          <w:rFonts w:ascii="Times New Roman" w:hAnsi="Times New Roman" w:cs="Times New Roman"/>
          <w:sz w:val="24"/>
          <w:szCs w:val="24"/>
          <w:lang w:val="fr-FR"/>
        </w:rPr>
        <w:t> :</w:t>
      </w:r>
    </w:p>
    <w:p w14:paraId="7E52B986" w14:textId="77777777" w:rsidR="00730358" w:rsidRPr="00406581" w:rsidRDefault="00730358" w:rsidP="00D44607">
      <w:pPr>
        <w:pStyle w:val="CERLEVEL5"/>
        <w:ind w:left="720"/>
        <w:rPr>
          <w:rFonts w:ascii="Times New Roman" w:eastAsiaTheme="minorEastAsia" w:hAnsi="Times New Roman"/>
          <w:sz w:val="24"/>
          <w:szCs w:val="24"/>
          <w:lang w:val="fr-FR" w:eastAsia="en-IE"/>
        </w:rPr>
      </w:pPr>
    </w:p>
    <w:tbl>
      <w:tblPr>
        <w:tblW w:w="9700" w:type="dxa"/>
        <w:tblLook w:val="04A0" w:firstRow="1" w:lastRow="0" w:firstColumn="1" w:lastColumn="0" w:noHBand="0" w:noVBand="1"/>
      </w:tblPr>
      <w:tblGrid>
        <w:gridCol w:w="1838"/>
        <w:gridCol w:w="1418"/>
        <w:gridCol w:w="1842"/>
        <w:gridCol w:w="4602"/>
      </w:tblGrid>
      <w:tr w:rsidR="00524809" w:rsidRPr="00406581" w14:paraId="2CA6CFC2" w14:textId="77777777" w:rsidTr="00730358">
        <w:trPr>
          <w:trHeight w:val="526"/>
        </w:trPr>
        <w:tc>
          <w:tcPr>
            <w:tcW w:w="1838" w:type="dxa"/>
            <w:tcBorders>
              <w:top w:val="single" w:sz="4" w:space="0" w:color="auto"/>
              <w:left w:val="single" w:sz="4" w:space="0" w:color="auto"/>
              <w:bottom w:val="single" w:sz="4" w:space="0" w:color="auto"/>
              <w:right w:val="single" w:sz="4" w:space="0" w:color="auto"/>
            </w:tcBorders>
            <w:noWrap/>
            <w:vAlign w:val="bottom"/>
            <w:hideMark/>
          </w:tcPr>
          <w:p w14:paraId="2954E821"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val="en-US" w:eastAsia="en-US" w:bidi="he-IL"/>
              </w:rPr>
              <w:t xml:space="preserve">Tip </w:t>
            </w:r>
            <w:proofErr w:type="spellStart"/>
            <w:r w:rsidRPr="00406581">
              <w:rPr>
                <w:rFonts w:ascii="Times New Roman" w:eastAsia="Times New Roman" w:hAnsi="Times New Roman" w:cs="Times New Roman"/>
                <w:color w:val="000000"/>
                <w:sz w:val="24"/>
                <w:szCs w:val="24"/>
                <w:lang w:val="en-US" w:eastAsia="en-US" w:bidi="he-IL"/>
              </w:rPr>
              <w:t>Produs</w:t>
            </w:r>
            <w:proofErr w:type="spellEnd"/>
          </w:p>
        </w:tc>
        <w:tc>
          <w:tcPr>
            <w:tcW w:w="1418" w:type="dxa"/>
            <w:tcBorders>
              <w:top w:val="single" w:sz="4" w:space="0" w:color="auto"/>
              <w:left w:val="nil"/>
              <w:bottom w:val="single" w:sz="4" w:space="0" w:color="auto"/>
              <w:right w:val="single" w:sz="4" w:space="0" w:color="auto"/>
            </w:tcBorders>
            <w:noWrap/>
            <w:vAlign w:val="bottom"/>
            <w:hideMark/>
          </w:tcPr>
          <w:p w14:paraId="395A1434"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val="en-US" w:eastAsia="en-US" w:bidi="he-IL"/>
              </w:rPr>
              <w:t>Prefix (fix)</w:t>
            </w:r>
          </w:p>
        </w:tc>
        <w:tc>
          <w:tcPr>
            <w:tcW w:w="1842" w:type="dxa"/>
            <w:tcBorders>
              <w:top w:val="single" w:sz="4" w:space="0" w:color="auto"/>
              <w:left w:val="nil"/>
              <w:bottom w:val="single" w:sz="4" w:space="0" w:color="auto"/>
              <w:right w:val="single" w:sz="4" w:space="0" w:color="auto"/>
            </w:tcBorders>
            <w:noWrap/>
            <w:vAlign w:val="bottom"/>
            <w:hideMark/>
          </w:tcPr>
          <w:p w14:paraId="4FC5DD0A"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val="en-US" w:eastAsia="en-US" w:bidi="he-IL"/>
              </w:rPr>
              <w:t>Sufix</w:t>
            </w:r>
            <w:proofErr w:type="spellEnd"/>
            <w:r w:rsidRPr="00406581">
              <w:rPr>
                <w:rFonts w:ascii="Times New Roman" w:eastAsia="Times New Roman" w:hAnsi="Times New Roman" w:cs="Times New Roman"/>
                <w:color w:val="000000"/>
                <w:sz w:val="24"/>
                <w:szCs w:val="24"/>
                <w:lang w:val="en-US" w:eastAsia="en-US" w:bidi="he-IL"/>
              </w:rPr>
              <w:t xml:space="preserve"> (</w:t>
            </w:r>
            <w:proofErr w:type="spellStart"/>
            <w:r w:rsidRPr="00406581">
              <w:rPr>
                <w:rFonts w:ascii="Times New Roman" w:eastAsia="Times New Roman" w:hAnsi="Times New Roman" w:cs="Times New Roman"/>
                <w:color w:val="000000"/>
                <w:sz w:val="24"/>
                <w:szCs w:val="24"/>
                <w:lang w:val="en-US" w:eastAsia="en-US" w:bidi="he-IL"/>
              </w:rPr>
              <w:t>variabil</w:t>
            </w:r>
            <w:proofErr w:type="spellEnd"/>
            <w:r w:rsidRPr="00406581">
              <w:rPr>
                <w:rFonts w:ascii="Times New Roman" w:eastAsia="Times New Roman" w:hAnsi="Times New Roman" w:cs="Times New Roman"/>
                <w:color w:val="000000"/>
                <w:sz w:val="24"/>
                <w:szCs w:val="24"/>
                <w:lang w:val="en-US" w:eastAsia="en-US" w:bidi="he-IL"/>
              </w:rPr>
              <w:t>)</w:t>
            </w:r>
          </w:p>
        </w:tc>
        <w:tc>
          <w:tcPr>
            <w:tcW w:w="4602" w:type="dxa"/>
            <w:tcBorders>
              <w:top w:val="single" w:sz="4" w:space="0" w:color="auto"/>
              <w:left w:val="nil"/>
              <w:bottom w:val="single" w:sz="4" w:space="0" w:color="auto"/>
              <w:right w:val="single" w:sz="4" w:space="0" w:color="auto"/>
            </w:tcBorders>
            <w:noWrap/>
            <w:vAlign w:val="bottom"/>
            <w:hideMark/>
          </w:tcPr>
          <w:p w14:paraId="74BDB3C7" w14:textId="77777777"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val="en-US" w:eastAsia="en-US" w:bidi="he-IL"/>
              </w:rPr>
              <w:t>Exemplu</w:t>
            </w:r>
            <w:proofErr w:type="spellEnd"/>
          </w:p>
        </w:tc>
      </w:tr>
      <w:tr w:rsidR="00524809" w:rsidRPr="00406581" w14:paraId="1191711D" w14:textId="77777777" w:rsidTr="00730358">
        <w:trPr>
          <w:trHeight w:val="286"/>
        </w:trPr>
        <w:tc>
          <w:tcPr>
            <w:tcW w:w="1838" w:type="dxa"/>
            <w:tcBorders>
              <w:top w:val="nil"/>
              <w:left w:val="single" w:sz="4" w:space="0" w:color="auto"/>
              <w:bottom w:val="single" w:sz="4" w:space="0" w:color="auto"/>
              <w:right w:val="single" w:sz="4" w:space="0" w:color="auto"/>
            </w:tcBorders>
            <w:noWrap/>
            <w:vAlign w:val="bottom"/>
            <w:hideMark/>
          </w:tcPr>
          <w:p w14:paraId="167CFFB3" w14:textId="1BB5499D"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val="en-US" w:eastAsia="en-US" w:bidi="he-IL"/>
              </w:rPr>
              <w:t xml:space="preserve">1 </w:t>
            </w:r>
            <w:proofErr w:type="spellStart"/>
            <w:r w:rsidR="00D44607" w:rsidRPr="00406581">
              <w:rPr>
                <w:rFonts w:ascii="Times New Roman" w:eastAsia="Times New Roman" w:hAnsi="Times New Roman" w:cs="Times New Roman"/>
                <w:color w:val="000000"/>
                <w:sz w:val="24"/>
                <w:szCs w:val="24"/>
                <w:lang w:val="en-US" w:eastAsia="en-US" w:bidi="he-IL"/>
              </w:rPr>
              <w:t>oră</w:t>
            </w:r>
            <w:proofErr w:type="spellEnd"/>
          </w:p>
        </w:tc>
        <w:tc>
          <w:tcPr>
            <w:tcW w:w="1418" w:type="dxa"/>
            <w:tcBorders>
              <w:top w:val="nil"/>
              <w:left w:val="nil"/>
              <w:bottom w:val="single" w:sz="4" w:space="0" w:color="auto"/>
              <w:right w:val="single" w:sz="4" w:space="0" w:color="auto"/>
            </w:tcBorders>
            <w:noWrap/>
            <w:vAlign w:val="bottom"/>
            <w:hideMark/>
          </w:tcPr>
          <w:p w14:paraId="546A2EAC"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val="en-US" w:eastAsia="en-US" w:bidi="he-IL"/>
              </w:rPr>
              <w:t>PH-</w:t>
            </w:r>
          </w:p>
        </w:tc>
        <w:tc>
          <w:tcPr>
            <w:tcW w:w="1842" w:type="dxa"/>
            <w:tcBorders>
              <w:top w:val="nil"/>
              <w:left w:val="nil"/>
              <w:bottom w:val="single" w:sz="4" w:space="0" w:color="auto"/>
              <w:right w:val="single" w:sz="4" w:space="0" w:color="auto"/>
            </w:tcBorders>
            <w:noWrap/>
            <w:vAlign w:val="bottom"/>
            <w:hideMark/>
          </w:tcPr>
          <w:p w14:paraId="088D629E"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val="en-US" w:eastAsia="en-US" w:bidi="he-IL"/>
              </w:rPr>
              <w:t>yyyymmdd-ph</w:t>
            </w:r>
            <w:proofErr w:type="spellEnd"/>
          </w:p>
        </w:tc>
        <w:tc>
          <w:tcPr>
            <w:tcW w:w="4602" w:type="dxa"/>
            <w:tcBorders>
              <w:top w:val="nil"/>
              <w:left w:val="nil"/>
              <w:bottom w:val="single" w:sz="4" w:space="0" w:color="auto"/>
              <w:right w:val="single" w:sz="4" w:space="0" w:color="auto"/>
            </w:tcBorders>
            <w:noWrap/>
            <w:vAlign w:val="bottom"/>
            <w:hideMark/>
          </w:tcPr>
          <w:p w14:paraId="330CEA9E"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it-IT" w:eastAsia="en-US" w:bidi="he-IL"/>
              </w:rPr>
            </w:pPr>
            <w:r w:rsidRPr="00406581">
              <w:rPr>
                <w:rFonts w:ascii="Times New Roman" w:eastAsia="Times New Roman" w:hAnsi="Times New Roman" w:cs="Times New Roman"/>
                <w:i/>
                <w:iCs/>
                <w:color w:val="000000"/>
                <w:sz w:val="24"/>
                <w:szCs w:val="24"/>
                <w:lang w:val="it-IT" w:eastAsia="en-US" w:bidi="he-IL"/>
              </w:rPr>
              <w:t>PH-20240523-10</w:t>
            </w:r>
            <w:r w:rsidRPr="00406581">
              <w:rPr>
                <w:rFonts w:ascii="Times New Roman" w:eastAsia="Times New Roman" w:hAnsi="Times New Roman" w:cs="Times New Roman"/>
                <w:color w:val="000000"/>
                <w:sz w:val="24"/>
                <w:szCs w:val="24"/>
                <w:lang w:val="it-IT" w:eastAsia="en-US" w:bidi="he-IL"/>
              </w:rPr>
              <w:t xml:space="preserve"> = Ora 10 din 23 Mai, anul 2024</w:t>
            </w:r>
          </w:p>
        </w:tc>
      </w:tr>
      <w:tr w:rsidR="00524809" w:rsidRPr="00406581" w14:paraId="35BC6658" w14:textId="77777777" w:rsidTr="00730358">
        <w:trPr>
          <w:trHeight w:val="286"/>
        </w:trPr>
        <w:tc>
          <w:tcPr>
            <w:tcW w:w="1838" w:type="dxa"/>
            <w:tcBorders>
              <w:top w:val="nil"/>
              <w:left w:val="single" w:sz="4" w:space="0" w:color="auto"/>
              <w:bottom w:val="single" w:sz="4" w:space="0" w:color="auto"/>
              <w:right w:val="single" w:sz="4" w:space="0" w:color="auto"/>
            </w:tcBorders>
            <w:noWrap/>
            <w:vAlign w:val="bottom"/>
            <w:hideMark/>
          </w:tcPr>
          <w:p w14:paraId="13AD247A" w14:textId="14D5C429"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val="en-US" w:eastAsia="en-US" w:bidi="he-IL"/>
              </w:rPr>
              <w:t xml:space="preserve">1 </w:t>
            </w:r>
            <w:proofErr w:type="spellStart"/>
            <w:r w:rsidRPr="00406581">
              <w:rPr>
                <w:rFonts w:ascii="Times New Roman" w:eastAsia="Times New Roman" w:hAnsi="Times New Roman" w:cs="Times New Roman"/>
                <w:color w:val="000000"/>
                <w:sz w:val="24"/>
                <w:szCs w:val="24"/>
                <w:lang w:val="en-US" w:eastAsia="en-US" w:bidi="he-IL"/>
              </w:rPr>
              <w:t>sfert</w:t>
            </w:r>
            <w:proofErr w:type="spellEnd"/>
            <w:r w:rsidRPr="00406581">
              <w:rPr>
                <w:rFonts w:ascii="Times New Roman" w:eastAsia="Times New Roman" w:hAnsi="Times New Roman" w:cs="Times New Roman"/>
                <w:color w:val="000000"/>
                <w:sz w:val="24"/>
                <w:szCs w:val="24"/>
                <w:lang w:val="en-US" w:eastAsia="en-US" w:bidi="he-IL"/>
              </w:rPr>
              <w:t xml:space="preserve"> de </w:t>
            </w:r>
            <w:proofErr w:type="spellStart"/>
            <w:r w:rsidR="00D44607" w:rsidRPr="00406581">
              <w:rPr>
                <w:rFonts w:ascii="Times New Roman" w:eastAsia="Times New Roman" w:hAnsi="Times New Roman" w:cs="Times New Roman"/>
                <w:color w:val="000000"/>
                <w:sz w:val="24"/>
                <w:szCs w:val="24"/>
                <w:lang w:val="en-US" w:eastAsia="en-US" w:bidi="he-IL"/>
              </w:rPr>
              <w:t>oră</w:t>
            </w:r>
            <w:proofErr w:type="spellEnd"/>
          </w:p>
        </w:tc>
        <w:tc>
          <w:tcPr>
            <w:tcW w:w="1418" w:type="dxa"/>
            <w:tcBorders>
              <w:top w:val="nil"/>
              <w:left w:val="nil"/>
              <w:bottom w:val="single" w:sz="4" w:space="0" w:color="auto"/>
              <w:right w:val="single" w:sz="4" w:space="0" w:color="auto"/>
            </w:tcBorders>
            <w:noWrap/>
            <w:vAlign w:val="bottom"/>
            <w:hideMark/>
          </w:tcPr>
          <w:p w14:paraId="745D25F9"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val="en-US" w:eastAsia="en-US" w:bidi="he-IL"/>
              </w:rPr>
              <w:t>QH-</w:t>
            </w:r>
          </w:p>
        </w:tc>
        <w:tc>
          <w:tcPr>
            <w:tcW w:w="1842" w:type="dxa"/>
            <w:tcBorders>
              <w:top w:val="nil"/>
              <w:left w:val="nil"/>
              <w:bottom w:val="single" w:sz="4" w:space="0" w:color="auto"/>
              <w:right w:val="single" w:sz="4" w:space="0" w:color="auto"/>
            </w:tcBorders>
            <w:noWrap/>
            <w:vAlign w:val="bottom"/>
            <w:hideMark/>
          </w:tcPr>
          <w:p w14:paraId="3486B080"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val="en-US" w:eastAsia="en-US" w:bidi="he-IL"/>
              </w:rPr>
              <w:t>yyyymmdd-pq</w:t>
            </w:r>
            <w:proofErr w:type="spellEnd"/>
          </w:p>
        </w:tc>
        <w:tc>
          <w:tcPr>
            <w:tcW w:w="4602" w:type="dxa"/>
            <w:tcBorders>
              <w:top w:val="nil"/>
              <w:left w:val="nil"/>
              <w:bottom w:val="single" w:sz="4" w:space="0" w:color="auto"/>
              <w:right w:val="single" w:sz="4" w:space="0" w:color="auto"/>
            </w:tcBorders>
            <w:noWrap/>
            <w:vAlign w:val="bottom"/>
            <w:hideMark/>
          </w:tcPr>
          <w:p w14:paraId="2E2DFFD5" w14:textId="77777777" w:rsidR="00524809" w:rsidRPr="00406581" w:rsidRDefault="00524809" w:rsidP="00B12D60">
            <w:pPr>
              <w:spacing w:after="0" w:line="240" w:lineRule="auto"/>
              <w:rPr>
                <w:rFonts w:ascii="Times New Roman" w:eastAsia="Times New Roman" w:hAnsi="Times New Roman" w:cs="Times New Roman"/>
                <w:i/>
                <w:iCs/>
                <w:color w:val="000000"/>
                <w:sz w:val="24"/>
                <w:szCs w:val="24"/>
                <w:lang w:val="it-IT" w:eastAsia="en-US" w:bidi="he-IL"/>
              </w:rPr>
            </w:pPr>
            <w:r w:rsidRPr="00406581">
              <w:rPr>
                <w:rFonts w:ascii="Times New Roman" w:eastAsia="Times New Roman" w:hAnsi="Times New Roman" w:cs="Times New Roman"/>
                <w:i/>
                <w:iCs/>
                <w:color w:val="000000"/>
                <w:sz w:val="24"/>
                <w:szCs w:val="24"/>
                <w:lang w:val="it-IT" w:eastAsia="en-US" w:bidi="he-IL"/>
              </w:rPr>
              <w:t xml:space="preserve">QH-20240927-49 = </w:t>
            </w:r>
            <w:r w:rsidRPr="00406581">
              <w:rPr>
                <w:rFonts w:ascii="Times New Roman" w:eastAsia="Times New Roman" w:hAnsi="Times New Roman" w:cs="Times New Roman"/>
                <w:color w:val="000000"/>
                <w:sz w:val="24"/>
                <w:szCs w:val="24"/>
                <w:lang w:val="it-IT" w:eastAsia="en-US" w:bidi="he-IL"/>
              </w:rPr>
              <w:t>Al 49-lea sfert de ora din 27 Sept 2024</w:t>
            </w:r>
          </w:p>
        </w:tc>
      </w:tr>
    </w:tbl>
    <w:p w14:paraId="17AF2140" w14:textId="77777777" w:rsidR="00524809" w:rsidRPr="00406581" w:rsidRDefault="00524809" w:rsidP="00524809">
      <w:pPr>
        <w:pStyle w:val="CERLEVEL5"/>
        <w:rPr>
          <w:rFonts w:ascii="Times New Roman" w:hAnsi="Times New Roman"/>
          <w:sz w:val="24"/>
          <w:szCs w:val="24"/>
          <w:lang w:val="it-IT"/>
        </w:rPr>
      </w:pPr>
      <w:r w:rsidRPr="00406581">
        <w:rPr>
          <w:rFonts w:ascii="Times New Roman" w:hAnsi="Times New Roman"/>
          <w:sz w:val="24"/>
          <w:szCs w:val="24"/>
          <w:lang w:val="it-IT"/>
        </w:rPr>
        <w:tab/>
        <w:t xml:space="preserve"> </w:t>
      </w:r>
    </w:p>
    <w:p w14:paraId="349B6194" w14:textId="77777777" w:rsidR="00524809" w:rsidRPr="00406581" w:rsidRDefault="00524809" w:rsidP="00524809">
      <w:pPr>
        <w:spacing w:after="0"/>
        <w:jc w:val="both"/>
        <w:rPr>
          <w:rFonts w:ascii="Times New Roman" w:hAnsi="Times New Roman" w:cs="Times New Roman"/>
          <w:sz w:val="24"/>
          <w:szCs w:val="24"/>
          <w:lang w:val="it-IT"/>
        </w:rPr>
      </w:pPr>
    </w:p>
    <w:p w14:paraId="25B0CEB2" w14:textId="77777777" w:rsidR="00730358" w:rsidRPr="00406581" w:rsidRDefault="00730358" w:rsidP="00524809">
      <w:pPr>
        <w:spacing w:after="0"/>
        <w:jc w:val="both"/>
        <w:rPr>
          <w:rFonts w:ascii="Times New Roman" w:hAnsi="Times New Roman" w:cs="Times New Roman"/>
          <w:sz w:val="24"/>
          <w:szCs w:val="24"/>
          <w:lang w:val="it-IT"/>
        </w:rPr>
      </w:pPr>
    </w:p>
    <w:p w14:paraId="47FB2FA0" w14:textId="77777777" w:rsidR="00524809" w:rsidRPr="00406581" w:rsidRDefault="00524809" w:rsidP="00524809">
      <w:pPr>
        <w:spacing w:after="0"/>
        <w:jc w:val="both"/>
        <w:rPr>
          <w:rFonts w:ascii="Times New Roman" w:hAnsi="Times New Roman" w:cs="Times New Roman"/>
          <w:sz w:val="24"/>
          <w:szCs w:val="24"/>
          <w:lang w:val="it-IT"/>
        </w:rPr>
      </w:pPr>
    </w:p>
    <w:tbl>
      <w:tblPr>
        <w:tblStyle w:val="TableGrid"/>
        <w:tblW w:w="0" w:type="auto"/>
        <w:tblLook w:val="04A0" w:firstRow="1" w:lastRow="0" w:firstColumn="1" w:lastColumn="0" w:noHBand="0" w:noVBand="1"/>
      </w:tblPr>
      <w:tblGrid>
        <w:gridCol w:w="2335"/>
        <w:gridCol w:w="3690"/>
        <w:gridCol w:w="3371"/>
      </w:tblGrid>
      <w:tr w:rsidR="00524809" w:rsidRPr="00406581" w14:paraId="26061EED" w14:textId="77777777" w:rsidTr="00B12D60">
        <w:tc>
          <w:tcPr>
            <w:tcW w:w="2335" w:type="dxa"/>
          </w:tcPr>
          <w:p w14:paraId="0A5EE432" w14:textId="77777777" w:rsidR="00524809" w:rsidRPr="00406581" w:rsidRDefault="00524809" w:rsidP="00B12D60">
            <w:pPr>
              <w:jc w:val="center"/>
              <w:rPr>
                <w:rFonts w:ascii="Times New Roman" w:hAnsi="Times New Roman" w:cs="Times New Roman"/>
                <w:b/>
                <w:bCs/>
                <w:sz w:val="24"/>
                <w:szCs w:val="24"/>
              </w:rPr>
            </w:pPr>
            <w:proofErr w:type="spellStart"/>
            <w:r w:rsidRPr="00406581">
              <w:rPr>
                <w:rFonts w:ascii="Times New Roman" w:hAnsi="Times New Roman" w:cs="Times New Roman"/>
                <w:b/>
                <w:bCs/>
                <w:sz w:val="24"/>
                <w:szCs w:val="24"/>
              </w:rPr>
              <w:t>Sufix</w:t>
            </w:r>
            <w:proofErr w:type="spellEnd"/>
            <w:r w:rsidRPr="00406581">
              <w:rPr>
                <w:rFonts w:ascii="Times New Roman" w:hAnsi="Times New Roman" w:cs="Times New Roman"/>
                <w:b/>
                <w:bCs/>
                <w:sz w:val="24"/>
                <w:szCs w:val="24"/>
              </w:rPr>
              <w:t xml:space="preserve"> (</w:t>
            </w:r>
            <w:proofErr w:type="spellStart"/>
            <w:r w:rsidRPr="00406581">
              <w:rPr>
                <w:rFonts w:ascii="Times New Roman" w:hAnsi="Times New Roman" w:cs="Times New Roman"/>
                <w:b/>
                <w:bCs/>
                <w:sz w:val="24"/>
                <w:szCs w:val="24"/>
              </w:rPr>
              <w:t>variabil</w:t>
            </w:r>
            <w:proofErr w:type="spellEnd"/>
            <w:r w:rsidRPr="00406581">
              <w:rPr>
                <w:rFonts w:ascii="Times New Roman" w:hAnsi="Times New Roman" w:cs="Times New Roman"/>
                <w:b/>
                <w:bCs/>
                <w:sz w:val="24"/>
                <w:szCs w:val="24"/>
              </w:rPr>
              <w:t>)</w:t>
            </w:r>
          </w:p>
        </w:tc>
        <w:tc>
          <w:tcPr>
            <w:tcW w:w="3690" w:type="dxa"/>
          </w:tcPr>
          <w:p w14:paraId="7565082F" w14:textId="77777777" w:rsidR="00524809" w:rsidRPr="00406581" w:rsidRDefault="00524809" w:rsidP="00B12D60">
            <w:pPr>
              <w:jc w:val="center"/>
              <w:rPr>
                <w:rFonts w:ascii="Times New Roman" w:hAnsi="Times New Roman" w:cs="Times New Roman"/>
                <w:b/>
                <w:bCs/>
                <w:sz w:val="24"/>
                <w:szCs w:val="24"/>
              </w:rPr>
            </w:pPr>
            <w:proofErr w:type="spellStart"/>
            <w:r w:rsidRPr="00406581">
              <w:rPr>
                <w:rFonts w:ascii="Times New Roman" w:hAnsi="Times New Roman" w:cs="Times New Roman"/>
                <w:b/>
                <w:bCs/>
                <w:sz w:val="24"/>
                <w:szCs w:val="24"/>
              </w:rPr>
              <w:t>Explicație</w:t>
            </w:r>
            <w:proofErr w:type="spellEnd"/>
          </w:p>
        </w:tc>
        <w:tc>
          <w:tcPr>
            <w:tcW w:w="3371" w:type="dxa"/>
          </w:tcPr>
          <w:p w14:paraId="3FF7F1DA" w14:textId="77777777" w:rsidR="00524809" w:rsidRPr="00406581" w:rsidRDefault="00524809" w:rsidP="00B12D60">
            <w:pPr>
              <w:jc w:val="center"/>
              <w:rPr>
                <w:rFonts w:ascii="Times New Roman" w:hAnsi="Times New Roman" w:cs="Times New Roman"/>
                <w:b/>
                <w:bCs/>
                <w:sz w:val="24"/>
                <w:szCs w:val="24"/>
              </w:rPr>
            </w:pPr>
            <w:r w:rsidRPr="00406581">
              <w:rPr>
                <w:rFonts w:ascii="Times New Roman" w:hAnsi="Times New Roman" w:cs="Times New Roman"/>
                <w:b/>
                <w:bCs/>
                <w:sz w:val="24"/>
                <w:szCs w:val="24"/>
              </w:rPr>
              <w:t>Interval</w:t>
            </w:r>
          </w:p>
        </w:tc>
      </w:tr>
      <w:tr w:rsidR="00524809" w:rsidRPr="00406581" w14:paraId="2E3B5A84" w14:textId="77777777" w:rsidTr="00B12D60">
        <w:tc>
          <w:tcPr>
            <w:tcW w:w="2335" w:type="dxa"/>
          </w:tcPr>
          <w:p w14:paraId="53DD1EB2" w14:textId="77777777" w:rsidR="00524809" w:rsidRPr="00406581" w:rsidRDefault="00524809" w:rsidP="00B12D60">
            <w:pPr>
              <w:jc w:val="center"/>
              <w:rPr>
                <w:rFonts w:ascii="Times New Roman" w:hAnsi="Times New Roman" w:cs="Times New Roman"/>
                <w:sz w:val="24"/>
                <w:szCs w:val="24"/>
              </w:rPr>
            </w:pPr>
            <w:proofErr w:type="spellStart"/>
            <w:r w:rsidRPr="00406581">
              <w:rPr>
                <w:rFonts w:ascii="Times New Roman" w:hAnsi="Times New Roman" w:cs="Times New Roman"/>
                <w:sz w:val="24"/>
                <w:szCs w:val="24"/>
              </w:rPr>
              <w:t>yyyy</w:t>
            </w:r>
            <w:proofErr w:type="spellEnd"/>
          </w:p>
        </w:tc>
        <w:tc>
          <w:tcPr>
            <w:tcW w:w="3690" w:type="dxa"/>
          </w:tcPr>
          <w:p w14:paraId="64EF8022" w14:textId="4D6C49F6"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Anul (4</w:t>
            </w:r>
            <w:r w:rsidR="00B870A8"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cifre</w:t>
            </w:r>
            <w:proofErr w:type="spellEnd"/>
            <w:r w:rsidRPr="00406581">
              <w:rPr>
                <w:rFonts w:ascii="Times New Roman" w:hAnsi="Times New Roman" w:cs="Times New Roman"/>
                <w:sz w:val="24"/>
                <w:szCs w:val="24"/>
              </w:rPr>
              <w:t>)</w:t>
            </w:r>
          </w:p>
        </w:tc>
        <w:tc>
          <w:tcPr>
            <w:tcW w:w="3371" w:type="dxa"/>
          </w:tcPr>
          <w:p w14:paraId="531380A7"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 xml:space="preserve">Anul </w:t>
            </w:r>
            <w:proofErr w:type="spellStart"/>
            <w:r w:rsidRPr="00406581">
              <w:rPr>
                <w:rFonts w:ascii="Times New Roman" w:hAnsi="Times New Roman" w:cs="Times New Roman"/>
                <w:sz w:val="24"/>
                <w:szCs w:val="24"/>
              </w:rPr>
              <w:t>curent</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sau</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anul</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următor</w:t>
            </w:r>
            <w:proofErr w:type="spellEnd"/>
          </w:p>
        </w:tc>
      </w:tr>
      <w:tr w:rsidR="00524809" w:rsidRPr="00406581" w14:paraId="319F1950" w14:textId="77777777" w:rsidTr="00B12D60">
        <w:tc>
          <w:tcPr>
            <w:tcW w:w="2335" w:type="dxa"/>
          </w:tcPr>
          <w:p w14:paraId="360C373F"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mm</w:t>
            </w:r>
          </w:p>
        </w:tc>
        <w:tc>
          <w:tcPr>
            <w:tcW w:w="3690" w:type="dxa"/>
          </w:tcPr>
          <w:p w14:paraId="0DB035B2"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 xml:space="preserve">Luna </w:t>
            </w:r>
            <w:proofErr w:type="spellStart"/>
            <w:r w:rsidRPr="00406581">
              <w:rPr>
                <w:rFonts w:ascii="Times New Roman" w:hAnsi="Times New Roman" w:cs="Times New Roman"/>
                <w:sz w:val="24"/>
                <w:szCs w:val="24"/>
              </w:rPr>
              <w:t>anului</w:t>
            </w:r>
            <w:proofErr w:type="spellEnd"/>
            <w:r w:rsidRPr="00406581">
              <w:rPr>
                <w:rFonts w:ascii="Times New Roman" w:hAnsi="Times New Roman" w:cs="Times New Roman"/>
                <w:sz w:val="24"/>
                <w:szCs w:val="24"/>
              </w:rPr>
              <w:t xml:space="preserve"> (2 </w:t>
            </w:r>
            <w:proofErr w:type="spellStart"/>
            <w:r w:rsidRPr="00406581">
              <w:rPr>
                <w:rFonts w:ascii="Times New Roman" w:hAnsi="Times New Roman" w:cs="Times New Roman"/>
                <w:sz w:val="24"/>
                <w:szCs w:val="24"/>
              </w:rPr>
              <w:t>cifre</w:t>
            </w:r>
            <w:proofErr w:type="spellEnd"/>
            <w:r w:rsidRPr="00406581">
              <w:rPr>
                <w:rFonts w:ascii="Times New Roman" w:hAnsi="Times New Roman" w:cs="Times New Roman"/>
                <w:sz w:val="24"/>
                <w:szCs w:val="24"/>
              </w:rPr>
              <w:t>)</w:t>
            </w:r>
          </w:p>
        </w:tc>
        <w:tc>
          <w:tcPr>
            <w:tcW w:w="3371" w:type="dxa"/>
          </w:tcPr>
          <w:p w14:paraId="3C089DEB"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01 - 12</w:t>
            </w:r>
          </w:p>
        </w:tc>
      </w:tr>
      <w:tr w:rsidR="00524809" w:rsidRPr="00406581" w14:paraId="48FA565B" w14:textId="77777777" w:rsidTr="00B12D60">
        <w:tc>
          <w:tcPr>
            <w:tcW w:w="2335" w:type="dxa"/>
          </w:tcPr>
          <w:p w14:paraId="3F9ADCD7"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dd</w:t>
            </w:r>
          </w:p>
        </w:tc>
        <w:tc>
          <w:tcPr>
            <w:tcW w:w="3690" w:type="dxa"/>
          </w:tcPr>
          <w:p w14:paraId="33170896" w14:textId="77777777" w:rsidR="00524809" w:rsidRPr="00406581" w:rsidRDefault="00524809" w:rsidP="00B12D60">
            <w:pPr>
              <w:jc w:val="center"/>
              <w:rPr>
                <w:rFonts w:ascii="Times New Roman" w:hAnsi="Times New Roman" w:cs="Times New Roman"/>
                <w:sz w:val="24"/>
                <w:szCs w:val="24"/>
              </w:rPr>
            </w:pPr>
            <w:proofErr w:type="spellStart"/>
            <w:r w:rsidRPr="00406581">
              <w:rPr>
                <w:rFonts w:ascii="Times New Roman" w:hAnsi="Times New Roman" w:cs="Times New Roman"/>
                <w:sz w:val="24"/>
                <w:szCs w:val="24"/>
              </w:rPr>
              <w:t>Ziua</w:t>
            </w:r>
            <w:proofErr w:type="spellEnd"/>
            <w:r w:rsidRPr="00406581">
              <w:rPr>
                <w:rFonts w:ascii="Times New Roman" w:hAnsi="Times New Roman" w:cs="Times New Roman"/>
                <w:sz w:val="24"/>
                <w:szCs w:val="24"/>
              </w:rPr>
              <w:t xml:space="preserve"> </w:t>
            </w:r>
            <w:proofErr w:type="spellStart"/>
            <w:r w:rsidRPr="00406581">
              <w:rPr>
                <w:rFonts w:ascii="Times New Roman" w:hAnsi="Times New Roman" w:cs="Times New Roman"/>
                <w:sz w:val="24"/>
                <w:szCs w:val="24"/>
              </w:rPr>
              <w:t>lunii</w:t>
            </w:r>
            <w:proofErr w:type="spellEnd"/>
            <w:r w:rsidRPr="00406581">
              <w:rPr>
                <w:rFonts w:ascii="Times New Roman" w:hAnsi="Times New Roman" w:cs="Times New Roman"/>
                <w:sz w:val="24"/>
                <w:szCs w:val="24"/>
              </w:rPr>
              <w:t xml:space="preserve"> (2 </w:t>
            </w:r>
            <w:proofErr w:type="spellStart"/>
            <w:r w:rsidRPr="00406581">
              <w:rPr>
                <w:rFonts w:ascii="Times New Roman" w:hAnsi="Times New Roman" w:cs="Times New Roman"/>
                <w:sz w:val="24"/>
                <w:szCs w:val="24"/>
              </w:rPr>
              <w:t>cifre</w:t>
            </w:r>
            <w:proofErr w:type="spellEnd"/>
            <w:r w:rsidRPr="00406581">
              <w:rPr>
                <w:rFonts w:ascii="Times New Roman" w:hAnsi="Times New Roman" w:cs="Times New Roman"/>
                <w:sz w:val="24"/>
                <w:szCs w:val="24"/>
              </w:rPr>
              <w:t>)</w:t>
            </w:r>
          </w:p>
        </w:tc>
        <w:tc>
          <w:tcPr>
            <w:tcW w:w="3371" w:type="dxa"/>
          </w:tcPr>
          <w:p w14:paraId="15B12C39"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01 - 31</w:t>
            </w:r>
          </w:p>
        </w:tc>
      </w:tr>
      <w:tr w:rsidR="00524809" w:rsidRPr="00406581" w14:paraId="63A30ACF" w14:textId="77777777" w:rsidTr="00B12D60">
        <w:tc>
          <w:tcPr>
            <w:tcW w:w="2335" w:type="dxa"/>
          </w:tcPr>
          <w:p w14:paraId="46CFBE1F"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PH</w:t>
            </w:r>
          </w:p>
        </w:tc>
        <w:tc>
          <w:tcPr>
            <w:tcW w:w="3690" w:type="dxa"/>
          </w:tcPr>
          <w:p w14:paraId="2ABD75AB"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 xml:space="preserve">Ora </w:t>
            </w:r>
            <w:proofErr w:type="spellStart"/>
            <w:r w:rsidRPr="00406581">
              <w:rPr>
                <w:rFonts w:ascii="Times New Roman" w:hAnsi="Times New Roman" w:cs="Times New Roman"/>
                <w:sz w:val="24"/>
                <w:szCs w:val="24"/>
              </w:rPr>
              <w:t>zilei</w:t>
            </w:r>
            <w:proofErr w:type="spellEnd"/>
            <w:r w:rsidRPr="00406581">
              <w:rPr>
                <w:rFonts w:ascii="Times New Roman" w:hAnsi="Times New Roman" w:cs="Times New Roman"/>
                <w:sz w:val="24"/>
                <w:szCs w:val="24"/>
              </w:rPr>
              <w:t xml:space="preserve"> (2 </w:t>
            </w:r>
            <w:proofErr w:type="spellStart"/>
            <w:r w:rsidRPr="00406581">
              <w:rPr>
                <w:rFonts w:ascii="Times New Roman" w:hAnsi="Times New Roman" w:cs="Times New Roman"/>
                <w:sz w:val="24"/>
                <w:szCs w:val="24"/>
              </w:rPr>
              <w:t>cifre</w:t>
            </w:r>
            <w:proofErr w:type="spellEnd"/>
            <w:r w:rsidRPr="00406581">
              <w:rPr>
                <w:rFonts w:ascii="Times New Roman" w:hAnsi="Times New Roman" w:cs="Times New Roman"/>
                <w:sz w:val="24"/>
                <w:szCs w:val="24"/>
              </w:rPr>
              <w:t>)</w:t>
            </w:r>
          </w:p>
        </w:tc>
        <w:tc>
          <w:tcPr>
            <w:tcW w:w="3371" w:type="dxa"/>
          </w:tcPr>
          <w:p w14:paraId="4157E2C2"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01 - 24</w:t>
            </w:r>
          </w:p>
        </w:tc>
      </w:tr>
      <w:tr w:rsidR="00524809" w:rsidRPr="00406581" w14:paraId="28499378" w14:textId="77777777" w:rsidTr="00B12D60">
        <w:tc>
          <w:tcPr>
            <w:tcW w:w="2335" w:type="dxa"/>
          </w:tcPr>
          <w:p w14:paraId="00E29B58"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QH</w:t>
            </w:r>
          </w:p>
        </w:tc>
        <w:tc>
          <w:tcPr>
            <w:tcW w:w="3690" w:type="dxa"/>
          </w:tcPr>
          <w:p w14:paraId="106E20EA" w14:textId="67D30E3E" w:rsidR="00524809" w:rsidRPr="00406581" w:rsidRDefault="00524809" w:rsidP="00B12D60">
            <w:pPr>
              <w:jc w:val="center"/>
              <w:rPr>
                <w:rFonts w:ascii="Times New Roman" w:hAnsi="Times New Roman" w:cs="Times New Roman"/>
                <w:sz w:val="24"/>
                <w:szCs w:val="24"/>
                <w:lang w:val="it-IT"/>
              </w:rPr>
            </w:pPr>
            <w:r w:rsidRPr="00406581">
              <w:rPr>
                <w:rFonts w:ascii="Times New Roman" w:hAnsi="Times New Roman" w:cs="Times New Roman"/>
                <w:sz w:val="24"/>
                <w:szCs w:val="24"/>
                <w:lang w:val="it-IT"/>
              </w:rPr>
              <w:t xml:space="preserve">Sfertul de </w:t>
            </w:r>
            <w:r w:rsidR="00D44607" w:rsidRPr="00406581">
              <w:rPr>
                <w:rFonts w:ascii="Times New Roman" w:hAnsi="Times New Roman" w:cs="Times New Roman"/>
                <w:sz w:val="24"/>
                <w:szCs w:val="24"/>
                <w:lang w:val="it-IT"/>
              </w:rPr>
              <w:t xml:space="preserve">oră </w:t>
            </w:r>
            <w:r w:rsidRPr="00406581">
              <w:rPr>
                <w:rFonts w:ascii="Times New Roman" w:hAnsi="Times New Roman" w:cs="Times New Roman"/>
                <w:sz w:val="24"/>
                <w:szCs w:val="24"/>
                <w:lang w:val="it-IT"/>
              </w:rPr>
              <w:t>al zilei (2 cifre)</w:t>
            </w:r>
          </w:p>
        </w:tc>
        <w:tc>
          <w:tcPr>
            <w:tcW w:w="3371" w:type="dxa"/>
          </w:tcPr>
          <w:p w14:paraId="6BF16F59" w14:textId="77777777" w:rsidR="00524809" w:rsidRPr="00406581" w:rsidRDefault="00524809" w:rsidP="00B12D60">
            <w:pPr>
              <w:jc w:val="center"/>
              <w:rPr>
                <w:rFonts w:ascii="Times New Roman" w:hAnsi="Times New Roman" w:cs="Times New Roman"/>
                <w:sz w:val="24"/>
                <w:szCs w:val="24"/>
              </w:rPr>
            </w:pPr>
            <w:r w:rsidRPr="00406581">
              <w:rPr>
                <w:rFonts w:ascii="Times New Roman" w:hAnsi="Times New Roman" w:cs="Times New Roman"/>
                <w:sz w:val="24"/>
                <w:szCs w:val="24"/>
              </w:rPr>
              <w:t xml:space="preserve">01-96 </w:t>
            </w:r>
          </w:p>
        </w:tc>
      </w:tr>
    </w:tbl>
    <w:p w14:paraId="0A2B3D80" w14:textId="77777777" w:rsidR="00524809" w:rsidRPr="00406581" w:rsidRDefault="00524809" w:rsidP="00524809">
      <w:pPr>
        <w:pStyle w:val="CERLEVEL5"/>
        <w:rPr>
          <w:rFonts w:ascii="Times New Roman" w:hAnsi="Times New Roman"/>
          <w:sz w:val="24"/>
          <w:szCs w:val="24"/>
        </w:rPr>
      </w:pPr>
    </w:p>
    <w:p w14:paraId="37E30F06" w14:textId="26D646F4" w:rsidR="00524809" w:rsidRPr="00406581" w:rsidRDefault="00524809">
      <w:pPr>
        <w:pStyle w:val="CERLEVEL5"/>
        <w:numPr>
          <w:ilvl w:val="0"/>
          <w:numId w:val="107"/>
        </w:numPr>
        <w:rPr>
          <w:rFonts w:ascii="Times New Roman" w:hAnsi="Times New Roman"/>
          <w:b/>
          <w:bCs/>
          <w:sz w:val="24"/>
          <w:szCs w:val="24"/>
          <w:lang w:val="fr-FR"/>
        </w:rPr>
      </w:pPr>
      <w:proofErr w:type="spellStart"/>
      <w:r w:rsidRPr="00406581">
        <w:rPr>
          <w:rFonts w:ascii="Times New Roman" w:hAnsi="Times New Roman"/>
          <w:b/>
          <w:bCs/>
          <w:sz w:val="24"/>
          <w:szCs w:val="24"/>
          <w:lang w:val="fr-FR"/>
        </w:rPr>
        <w:t>Tipurile</w:t>
      </w:r>
      <w:proofErr w:type="spellEnd"/>
      <w:r w:rsidRPr="00406581">
        <w:rPr>
          <w:rFonts w:ascii="Times New Roman" w:hAnsi="Times New Roman"/>
          <w:b/>
          <w:bCs/>
          <w:sz w:val="24"/>
          <w:szCs w:val="24"/>
          <w:lang w:val="fr-FR"/>
        </w:rPr>
        <w:t xml:space="preserve"> de ordine permise </w:t>
      </w:r>
      <w:proofErr w:type="spellStart"/>
      <w:r w:rsidRPr="00406581">
        <w:rPr>
          <w:rFonts w:ascii="Times New Roman" w:hAnsi="Times New Roman"/>
          <w:b/>
          <w:bCs/>
          <w:sz w:val="24"/>
          <w:szCs w:val="24"/>
          <w:lang w:val="fr-FR"/>
        </w:rPr>
        <w:t>pe</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Pia</w:t>
      </w:r>
      <w:r w:rsidR="001335AA" w:rsidRPr="00406581">
        <w:rPr>
          <w:rFonts w:ascii="Times New Roman" w:hAnsi="Times New Roman"/>
          <w:b/>
          <w:bCs/>
          <w:sz w:val="24"/>
          <w:szCs w:val="24"/>
          <w:lang w:val="fr-FR"/>
        </w:rPr>
        <w:t>ț</w:t>
      </w:r>
      <w:r w:rsidRPr="00406581">
        <w:rPr>
          <w:rFonts w:ascii="Times New Roman" w:hAnsi="Times New Roman"/>
          <w:b/>
          <w:bCs/>
          <w:sz w:val="24"/>
          <w:szCs w:val="24"/>
          <w:lang w:val="fr-FR"/>
        </w:rPr>
        <w:t>a</w:t>
      </w:r>
      <w:proofErr w:type="spellEnd"/>
      <w:r w:rsidRPr="00406581">
        <w:rPr>
          <w:rFonts w:ascii="Times New Roman" w:hAnsi="Times New Roman"/>
          <w:b/>
          <w:bCs/>
          <w:sz w:val="24"/>
          <w:szCs w:val="24"/>
          <w:lang w:val="fr-FR"/>
        </w:rPr>
        <w:t xml:space="preserve"> </w:t>
      </w:r>
      <w:proofErr w:type="spellStart"/>
      <w:r w:rsidR="00B870A8" w:rsidRPr="00406581">
        <w:rPr>
          <w:rFonts w:ascii="Times New Roman" w:hAnsi="Times New Roman"/>
          <w:b/>
          <w:bCs/>
          <w:sz w:val="24"/>
          <w:szCs w:val="24"/>
          <w:lang w:val="fr-FR"/>
        </w:rPr>
        <w:t>Intrazilnică</w:t>
      </w:r>
      <w:proofErr w:type="spellEnd"/>
    </w:p>
    <w:p w14:paraId="1CC42383" w14:textId="77777777" w:rsidR="00524809" w:rsidRPr="00406581" w:rsidRDefault="00524809" w:rsidP="00524809">
      <w:pPr>
        <w:pStyle w:val="CERLEVEL5"/>
        <w:rPr>
          <w:rFonts w:ascii="Times New Roman" w:hAnsi="Times New Roman"/>
          <w:sz w:val="24"/>
          <w:szCs w:val="24"/>
          <w:lang w:val="fr-FR"/>
        </w:rPr>
      </w:pPr>
    </w:p>
    <w:p w14:paraId="2B931343" w14:textId="1262B59E" w:rsidR="00524809" w:rsidRPr="00406581" w:rsidRDefault="00524809" w:rsidP="00524809">
      <w:pPr>
        <w:pStyle w:val="CERLEVEL5"/>
        <w:ind w:firstLine="360"/>
        <w:rPr>
          <w:rFonts w:ascii="Times New Roman" w:hAnsi="Times New Roman"/>
          <w:sz w:val="24"/>
          <w:szCs w:val="24"/>
          <w:lang w:val="it-IT"/>
        </w:rPr>
      </w:pPr>
      <w:r w:rsidRPr="00406581">
        <w:rPr>
          <w:rFonts w:ascii="Times New Roman" w:hAnsi="Times New Roman"/>
          <w:sz w:val="24"/>
          <w:szCs w:val="24"/>
          <w:lang w:val="it-IT"/>
        </w:rPr>
        <w:t>Sistemul de Tranzac</w:t>
      </w:r>
      <w:r w:rsidR="001335AA" w:rsidRPr="00406581">
        <w:rPr>
          <w:rFonts w:ascii="Times New Roman" w:hAnsi="Times New Roman"/>
          <w:b/>
          <w:bCs/>
          <w:sz w:val="24"/>
          <w:szCs w:val="24"/>
          <w:lang w:val="it-IT"/>
        </w:rPr>
        <w:t>ț</w:t>
      </w:r>
      <w:r w:rsidRPr="00406581">
        <w:rPr>
          <w:rFonts w:ascii="Times New Roman" w:hAnsi="Times New Roman"/>
          <w:sz w:val="24"/>
          <w:szCs w:val="24"/>
          <w:lang w:val="it-IT"/>
        </w:rPr>
        <w:t>ionare al BRM admite spre execu</w:t>
      </w:r>
      <w:r w:rsidR="001335AA" w:rsidRPr="00406581">
        <w:rPr>
          <w:rFonts w:ascii="Times New Roman" w:hAnsi="Times New Roman"/>
          <w:sz w:val="24"/>
          <w:szCs w:val="24"/>
          <w:lang w:val="it-IT"/>
        </w:rPr>
        <w:t>ț</w:t>
      </w:r>
      <w:r w:rsidRPr="00406581">
        <w:rPr>
          <w:rFonts w:ascii="Times New Roman" w:hAnsi="Times New Roman"/>
          <w:sz w:val="24"/>
          <w:szCs w:val="24"/>
          <w:lang w:val="it-IT"/>
        </w:rPr>
        <w:t xml:space="preserve">ie pe </w:t>
      </w:r>
      <w:r w:rsidR="00B870A8" w:rsidRPr="00406581">
        <w:rPr>
          <w:rFonts w:ascii="Times New Roman" w:hAnsi="Times New Roman"/>
          <w:sz w:val="24"/>
          <w:szCs w:val="24"/>
          <w:lang w:val="it-IT"/>
        </w:rPr>
        <w:t xml:space="preserve">Piața Intrazilnică următoarele </w:t>
      </w:r>
      <w:r w:rsidRPr="00406581">
        <w:rPr>
          <w:rFonts w:ascii="Times New Roman" w:hAnsi="Times New Roman"/>
          <w:sz w:val="24"/>
          <w:szCs w:val="24"/>
          <w:lang w:val="it-IT"/>
        </w:rPr>
        <w:t>tipuri de ordine:</w:t>
      </w:r>
    </w:p>
    <w:p w14:paraId="4456AD6F" w14:textId="6FDE3162" w:rsidR="00524809" w:rsidRPr="00406581" w:rsidRDefault="00D44607">
      <w:pPr>
        <w:pStyle w:val="CERLEVEL5"/>
        <w:numPr>
          <w:ilvl w:val="0"/>
          <w:numId w:val="109"/>
        </w:numPr>
        <w:rPr>
          <w:rFonts w:ascii="Times New Roman" w:hAnsi="Times New Roman"/>
          <w:b/>
          <w:bCs/>
          <w:sz w:val="24"/>
          <w:szCs w:val="24"/>
        </w:rPr>
      </w:pPr>
      <w:proofErr w:type="spellStart"/>
      <w:r w:rsidRPr="00406581">
        <w:rPr>
          <w:rFonts w:ascii="Times New Roman" w:hAnsi="Times New Roman"/>
          <w:b/>
          <w:bCs/>
          <w:sz w:val="24"/>
          <w:szCs w:val="24"/>
        </w:rPr>
        <w:t>Limită</w:t>
      </w:r>
      <w:proofErr w:type="spellEnd"/>
    </w:p>
    <w:p w14:paraId="4C4848BA" w14:textId="414324C1" w:rsidR="00524809" w:rsidRPr="00406581" w:rsidRDefault="00524809">
      <w:pPr>
        <w:pStyle w:val="CERLEVEL5"/>
        <w:numPr>
          <w:ilvl w:val="1"/>
          <w:numId w:val="109"/>
        </w:numPr>
        <w:rPr>
          <w:rFonts w:ascii="Times New Roman" w:hAnsi="Times New Roman"/>
          <w:sz w:val="24"/>
          <w:szCs w:val="24"/>
        </w:rPr>
      </w:pPr>
      <w:proofErr w:type="spellStart"/>
      <w:r w:rsidRPr="00406581">
        <w:rPr>
          <w:rFonts w:ascii="Times New Roman" w:hAnsi="Times New Roman"/>
          <w:sz w:val="24"/>
          <w:szCs w:val="24"/>
        </w:rPr>
        <w:t>Ordin</w:t>
      </w:r>
      <w:proofErr w:type="spellEnd"/>
      <w:r w:rsidRPr="00406581">
        <w:rPr>
          <w:rFonts w:ascii="Times New Roman" w:hAnsi="Times New Roman"/>
          <w:sz w:val="24"/>
          <w:szCs w:val="24"/>
        </w:rPr>
        <w:t xml:space="preserve"> Limit</w:t>
      </w:r>
      <w:r w:rsidR="008E48CF" w:rsidRPr="00406581">
        <w:rPr>
          <w:rFonts w:ascii="Times New Roman" w:hAnsi="Times New Roman"/>
          <w:sz w:val="24"/>
          <w:szCs w:val="24"/>
        </w:rPr>
        <w:t>ă</w:t>
      </w:r>
      <w:r w:rsidRPr="00406581">
        <w:rPr>
          <w:rFonts w:ascii="Times New Roman" w:hAnsi="Times New Roman"/>
          <w:sz w:val="24"/>
          <w:szCs w:val="24"/>
        </w:rPr>
        <w:t xml:space="preserve"> </w:t>
      </w:r>
    </w:p>
    <w:p w14:paraId="0C1AD367" w14:textId="59A1564F" w:rsidR="00524809" w:rsidRPr="00406581" w:rsidRDefault="00524809">
      <w:pPr>
        <w:pStyle w:val="CERLEVEL5"/>
        <w:numPr>
          <w:ilvl w:val="1"/>
          <w:numId w:val="109"/>
        </w:numPr>
        <w:rPr>
          <w:rFonts w:ascii="Times New Roman" w:hAnsi="Times New Roman"/>
          <w:sz w:val="24"/>
          <w:szCs w:val="24"/>
        </w:rPr>
      </w:pPr>
      <w:proofErr w:type="spellStart"/>
      <w:r w:rsidRPr="00406581">
        <w:rPr>
          <w:rFonts w:ascii="Times New Roman" w:hAnsi="Times New Roman"/>
          <w:sz w:val="24"/>
          <w:szCs w:val="24"/>
        </w:rPr>
        <w:t>Ordin</w:t>
      </w:r>
      <w:proofErr w:type="spellEnd"/>
      <w:r w:rsidRPr="00406581">
        <w:rPr>
          <w:rFonts w:ascii="Times New Roman" w:hAnsi="Times New Roman"/>
          <w:sz w:val="24"/>
          <w:szCs w:val="24"/>
        </w:rPr>
        <w:t xml:space="preserve"> Limit</w:t>
      </w:r>
      <w:r w:rsidR="008E48CF" w:rsidRPr="00406581">
        <w:rPr>
          <w:rFonts w:ascii="Times New Roman" w:hAnsi="Times New Roman"/>
          <w:sz w:val="24"/>
          <w:szCs w:val="24"/>
        </w:rPr>
        <w:t>ă</w:t>
      </w:r>
      <w:r w:rsidRPr="00406581">
        <w:rPr>
          <w:rFonts w:ascii="Times New Roman" w:hAnsi="Times New Roman"/>
          <w:sz w:val="24"/>
          <w:szCs w:val="24"/>
        </w:rPr>
        <w:t xml:space="preserve"> cu </w:t>
      </w:r>
      <w:proofErr w:type="spellStart"/>
      <w:r w:rsidRPr="00406581">
        <w:rPr>
          <w:rFonts w:ascii="Times New Roman" w:hAnsi="Times New Roman"/>
          <w:sz w:val="24"/>
          <w:szCs w:val="24"/>
        </w:rPr>
        <w:t>condi</w:t>
      </w:r>
      <w:r w:rsidR="008E48CF" w:rsidRPr="00406581">
        <w:rPr>
          <w:rFonts w:ascii="Times New Roman" w:hAnsi="Times New Roman"/>
          <w:sz w:val="24"/>
          <w:szCs w:val="24"/>
        </w:rPr>
        <w:t>ț</w:t>
      </w:r>
      <w:r w:rsidRPr="00406581">
        <w:rPr>
          <w:rFonts w:ascii="Times New Roman" w:hAnsi="Times New Roman"/>
          <w:sz w:val="24"/>
          <w:szCs w:val="24"/>
        </w:rPr>
        <w:t>ie</w:t>
      </w:r>
      <w:proofErr w:type="spellEnd"/>
      <w:r w:rsidRPr="00406581">
        <w:rPr>
          <w:rFonts w:ascii="Times New Roman" w:hAnsi="Times New Roman"/>
          <w:sz w:val="24"/>
          <w:szCs w:val="24"/>
        </w:rPr>
        <w:t xml:space="preserve"> </w:t>
      </w:r>
      <w:proofErr w:type="spellStart"/>
      <w:r w:rsidRPr="00406581">
        <w:rPr>
          <w:rFonts w:ascii="Times New Roman" w:hAnsi="Times New Roman"/>
          <w:b/>
          <w:bCs/>
          <w:sz w:val="24"/>
          <w:szCs w:val="24"/>
        </w:rPr>
        <w:t>FoK</w:t>
      </w:r>
      <w:proofErr w:type="spellEnd"/>
    </w:p>
    <w:p w14:paraId="7C2CC2FF" w14:textId="47A284EB" w:rsidR="00524809" w:rsidRPr="00406581" w:rsidRDefault="00524809">
      <w:pPr>
        <w:pStyle w:val="CERLEVEL5"/>
        <w:numPr>
          <w:ilvl w:val="1"/>
          <w:numId w:val="109"/>
        </w:numPr>
        <w:rPr>
          <w:rFonts w:ascii="Times New Roman" w:hAnsi="Times New Roman"/>
          <w:sz w:val="24"/>
          <w:szCs w:val="24"/>
        </w:rPr>
      </w:pPr>
      <w:proofErr w:type="spellStart"/>
      <w:r w:rsidRPr="00406581">
        <w:rPr>
          <w:rFonts w:ascii="Times New Roman" w:hAnsi="Times New Roman"/>
          <w:sz w:val="24"/>
          <w:szCs w:val="24"/>
        </w:rPr>
        <w:t>Ordin</w:t>
      </w:r>
      <w:proofErr w:type="spellEnd"/>
      <w:r w:rsidRPr="00406581">
        <w:rPr>
          <w:rFonts w:ascii="Times New Roman" w:hAnsi="Times New Roman"/>
          <w:sz w:val="24"/>
          <w:szCs w:val="24"/>
        </w:rPr>
        <w:t xml:space="preserve"> Limit</w:t>
      </w:r>
      <w:r w:rsidR="008E48CF" w:rsidRPr="00406581">
        <w:rPr>
          <w:rFonts w:ascii="Times New Roman" w:hAnsi="Times New Roman"/>
          <w:sz w:val="24"/>
          <w:szCs w:val="24"/>
        </w:rPr>
        <w:t>ă</w:t>
      </w:r>
      <w:r w:rsidRPr="00406581">
        <w:rPr>
          <w:rFonts w:ascii="Times New Roman" w:hAnsi="Times New Roman"/>
          <w:sz w:val="24"/>
          <w:szCs w:val="24"/>
        </w:rPr>
        <w:t xml:space="preserve"> cu </w:t>
      </w:r>
      <w:proofErr w:type="spellStart"/>
      <w:proofErr w:type="gramStart"/>
      <w:r w:rsidRPr="00406581">
        <w:rPr>
          <w:rFonts w:ascii="Times New Roman" w:hAnsi="Times New Roman"/>
          <w:sz w:val="24"/>
          <w:szCs w:val="24"/>
        </w:rPr>
        <w:t>condi</w:t>
      </w:r>
      <w:r w:rsidR="008E48CF" w:rsidRPr="00406581">
        <w:rPr>
          <w:rFonts w:ascii="Times New Roman" w:hAnsi="Times New Roman"/>
          <w:sz w:val="24"/>
          <w:szCs w:val="24"/>
        </w:rPr>
        <w:t>ț</w:t>
      </w:r>
      <w:r w:rsidRPr="00406581">
        <w:rPr>
          <w:rFonts w:ascii="Times New Roman" w:hAnsi="Times New Roman"/>
          <w:sz w:val="24"/>
          <w:szCs w:val="24"/>
        </w:rPr>
        <w:t>ie</w:t>
      </w:r>
      <w:proofErr w:type="spellEnd"/>
      <w:r w:rsidRPr="00406581">
        <w:rPr>
          <w:rFonts w:ascii="Times New Roman" w:hAnsi="Times New Roman"/>
          <w:sz w:val="24"/>
          <w:szCs w:val="24"/>
        </w:rPr>
        <w:t xml:space="preserve">  </w:t>
      </w:r>
      <w:r w:rsidRPr="00406581">
        <w:rPr>
          <w:rFonts w:ascii="Times New Roman" w:hAnsi="Times New Roman"/>
          <w:b/>
          <w:bCs/>
          <w:sz w:val="24"/>
          <w:szCs w:val="24"/>
        </w:rPr>
        <w:t>IoC</w:t>
      </w:r>
      <w:proofErr w:type="gramEnd"/>
    </w:p>
    <w:p w14:paraId="5C41B3C3" w14:textId="77777777" w:rsidR="00524809" w:rsidRPr="00406581" w:rsidRDefault="00524809">
      <w:pPr>
        <w:pStyle w:val="CERLEVEL5"/>
        <w:numPr>
          <w:ilvl w:val="0"/>
          <w:numId w:val="109"/>
        </w:numPr>
        <w:rPr>
          <w:rFonts w:ascii="Times New Roman" w:hAnsi="Times New Roman"/>
          <w:b/>
          <w:bCs/>
          <w:sz w:val="24"/>
          <w:szCs w:val="24"/>
        </w:rPr>
      </w:pPr>
      <w:r w:rsidRPr="00406581">
        <w:rPr>
          <w:rFonts w:ascii="Times New Roman" w:hAnsi="Times New Roman"/>
          <w:b/>
          <w:bCs/>
          <w:sz w:val="24"/>
          <w:szCs w:val="24"/>
        </w:rPr>
        <w:t xml:space="preserve">Iceberg </w:t>
      </w:r>
    </w:p>
    <w:p w14:paraId="5F9A14E2" w14:textId="77777777" w:rsidR="00524809" w:rsidRPr="00406581" w:rsidRDefault="00524809">
      <w:pPr>
        <w:pStyle w:val="CERLEVEL5"/>
        <w:numPr>
          <w:ilvl w:val="0"/>
          <w:numId w:val="109"/>
        </w:numPr>
        <w:rPr>
          <w:rFonts w:ascii="Times New Roman" w:hAnsi="Times New Roman"/>
          <w:b/>
          <w:bCs/>
          <w:sz w:val="24"/>
          <w:szCs w:val="24"/>
        </w:rPr>
      </w:pPr>
      <w:r w:rsidRPr="00406581">
        <w:rPr>
          <w:rFonts w:ascii="Times New Roman" w:hAnsi="Times New Roman"/>
          <w:b/>
          <w:bCs/>
          <w:sz w:val="24"/>
          <w:szCs w:val="24"/>
        </w:rPr>
        <w:t>Block</w:t>
      </w:r>
    </w:p>
    <w:p w14:paraId="27FFB37E" w14:textId="3A196547" w:rsidR="00524809" w:rsidRPr="00406581" w:rsidRDefault="00524809" w:rsidP="00857999">
      <w:pPr>
        <w:pStyle w:val="CERLEVEL5"/>
        <w:numPr>
          <w:ilvl w:val="0"/>
          <w:numId w:val="109"/>
        </w:numPr>
        <w:rPr>
          <w:rFonts w:ascii="Times New Roman" w:hAnsi="Times New Roman"/>
          <w:b/>
          <w:bCs/>
          <w:sz w:val="24"/>
          <w:szCs w:val="24"/>
        </w:rPr>
      </w:pPr>
      <w:r w:rsidRPr="00406581">
        <w:rPr>
          <w:rFonts w:ascii="Times New Roman" w:hAnsi="Times New Roman"/>
          <w:b/>
          <w:bCs/>
          <w:sz w:val="24"/>
          <w:szCs w:val="24"/>
        </w:rPr>
        <w:t>Basket</w:t>
      </w:r>
    </w:p>
    <w:p w14:paraId="62027023" w14:textId="26529ED2" w:rsidR="00524809" w:rsidRPr="00406581" w:rsidRDefault="00524809" w:rsidP="00857999">
      <w:pPr>
        <w:pStyle w:val="CERLEVEL5"/>
        <w:rPr>
          <w:rFonts w:ascii="Times New Roman" w:hAnsi="Times New Roman"/>
          <w:sz w:val="24"/>
          <w:szCs w:val="24"/>
          <w:lang w:val="fr-FR"/>
        </w:rPr>
      </w:pPr>
      <w:proofErr w:type="spellStart"/>
      <w:r w:rsidRPr="00406581">
        <w:rPr>
          <w:rFonts w:ascii="Times New Roman" w:hAnsi="Times New Roman"/>
          <w:b/>
          <w:bCs/>
          <w:sz w:val="24"/>
          <w:szCs w:val="24"/>
        </w:rPr>
        <w:t>Ordinul</w:t>
      </w:r>
      <w:proofErr w:type="spellEnd"/>
      <w:r w:rsidRPr="00406581">
        <w:rPr>
          <w:rFonts w:ascii="Times New Roman" w:hAnsi="Times New Roman"/>
          <w:b/>
          <w:bCs/>
          <w:sz w:val="24"/>
          <w:szCs w:val="24"/>
        </w:rPr>
        <w:t xml:space="preserve"> </w:t>
      </w:r>
      <w:proofErr w:type="spellStart"/>
      <w:r w:rsidRPr="00406581">
        <w:rPr>
          <w:rFonts w:ascii="Times New Roman" w:hAnsi="Times New Roman"/>
          <w:b/>
          <w:bCs/>
          <w:sz w:val="24"/>
          <w:szCs w:val="24"/>
        </w:rPr>
        <w:t>Limit</w:t>
      </w:r>
      <w:r w:rsidR="008E48CF" w:rsidRPr="00406581">
        <w:rPr>
          <w:rFonts w:ascii="Times New Roman" w:hAnsi="Times New Roman"/>
          <w:b/>
          <w:bCs/>
          <w:sz w:val="24"/>
          <w:szCs w:val="24"/>
        </w:rPr>
        <w:t>ă</w:t>
      </w:r>
      <w:proofErr w:type="spellEnd"/>
      <w:r w:rsidRPr="00406581">
        <w:rPr>
          <w:rFonts w:ascii="Times New Roman" w:hAnsi="Times New Roman"/>
          <w:sz w:val="24"/>
          <w:szCs w:val="24"/>
        </w:rPr>
        <w:t xml:space="preserve">: Un </w:t>
      </w:r>
      <w:proofErr w:type="spellStart"/>
      <w:r w:rsidRPr="00406581">
        <w:rPr>
          <w:rFonts w:ascii="Times New Roman" w:hAnsi="Times New Roman"/>
          <w:sz w:val="24"/>
          <w:szCs w:val="24"/>
        </w:rPr>
        <w:t>ordin</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limită</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este</w:t>
      </w:r>
      <w:proofErr w:type="spellEnd"/>
      <w:r w:rsidRPr="00406581">
        <w:rPr>
          <w:rFonts w:ascii="Times New Roman" w:hAnsi="Times New Roman"/>
          <w:sz w:val="24"/>
          <w:szCs w:val="24"/>
        </w:rPr>
        <w:t xml:space="preserve"> un </w:t>
      </w:r>
      <w:proofErr w:type="spellStart"/>
      <w:r w:rsidRPr="00406581">
        <w:rPr>
          <w:rFonts w:ascii="Times New Roman" w:hAnsi="Times New Roman"/>
          <w:sz w:val="24"/>
          <w:szCs w:val="24"/>
        </w:rPr>
        <w:t>ordin</w:t>
      </w:r>
      <w:proofErr w:type="spellEnd"/>
      <w:r w:rsidRPr="00406581">
        <w:rPr>
          <w:rFonts w:ascii="Times New Roman" w:hAnsi="Times New Roman"/>
          <w:sz w:val="24"/>
          <w:szCs w:val="24"/>
        </w:rPr>
        <w:t xml:space="preserve"> de </w:t>
      </w:r>
      <w:proofErr w:type="spellStart"/>
      <w:r w:rsidRPr="00406581">
        <w:rPr>
          <w:rFonts w:ascii="Times New Roman" w:hAnsi="Times New Roman"/>
          <w:sz w:val="24"/>
          <w:szCs w:val="24"/>
        </w:rPr>
        <w:t>cumpărare</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sau</w:t>
      </w:r>
      <w:proofErr w:type="spellEnd"/>
      <w:r w:rsidRPr="00406581">
        <w:rPr>
          <w:rFonts w:ascii="Times New Roman" w:hAnsi="Times New Roman"/>
          <w:sz w:val="24"/>
          <w:szCs w:val="24"/>
        </w:rPr>
        <w:t xml:space="preserve"> de </w:t>
      </w:r>
      <w:proofErr w:type="spellStart"/>
      <w:r w:rsidRPr="00406581">
        <w:rPr>
          <w:rFonts w:ascii="Times New Roman" w:hAnsi="Times New Roman"/>
          <w:sz w:val="24"/>
          <w:szCs w:val="24"/>
        </w:rPr>
        <w:t>vânzare</w:t>
      </w:r>
      <w:proofErr w:type="spellEnd"/>
      <w:r w:rsidRPr="00406581">
        <w:rPr>
          <w:rFonts w:ascii="Times New Roman" w:hAnsi="Times New Roman"/>
          <w:sz w:val="24"/>
          <w:szCs w:val="24"/>
        </w:rPr>
        <w:t xml:space="preserve"> cu o </w:t>
      </w:r>
      <w:proofErr w:type="spellStart"/>
      <w:r w:rsidRPr="00406581">
        <w:rPr>
          <w:rFonts w:ascii="Times New Roman" w:hAnsi="Times New Roman"/>
          <w:sz w:val="24"/>
          <w:szCs w:val="24"/>
        </w:rPr>
        <w:t>limită</w:t>
      </w:r>
      <w:proofErr w:type="spellEnd"/>
      <w:r w:rsidRPr="00406581">
        <w:rPr>
          <w:rFonts w:ascii="Times New Roman" w:hAnsi="Times New Roman"/>
          <w:sz w:val="24"/>
          <w:szCs w:val="24"/>
        </w:rPr>
        <w:t xml:space="preserve"> de </w:t>
      </w:r>
      <w:proofErr w:type="spellStart"/>
      <w:r w:rsidRPr="00406581">
        <w:rPr>
          <w:rFonts w:ascii="Times New Roman" w:hAnsi="Times New Roman"/>
          <w:sz w:val="24"/>
          <w:szCs w:val="24"/>
        </w:rPr>
        <w:t>preț</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specificată</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în</w:t>
      </w:r>
      <w:proofErr w:type="spellEnd"/>
      <w:r w:rsidRPr="00406581">
        <w:rPr>
          <w:rFonts w:ascii="Times New Roman" w:hAnsi="Times New Roman"/>
          <w:sz w:val="24"/>
          <w:szCs w:val="24"/>
        </w:rPr>
        <w:t xml:space="preserve"> care </w:t>
      </w:r>
      <w:proofErr w:type="spellStart"/>
      <w:r w:rsidRPr="00406581">
        <w:rPr>
          <w:rFonts w:ascii="Times New Roman" w:hAnsi="Times New Roman"/>
          <w:sz w:val="24"/>
          <w:szCs w:val="24"/>
        </w:rPr>
        <w:t>ordinele</w:t>
      </w:r>
      <w:proofErr w:type="spellEnd"/>
      <w:r w:rsidRPr="00406581">
        <w:rPr>
          <w:rFonts w:ascii="Times New Roman" w:hAnsi="Times New Roman"/>
          <w:sz w:val="24"/>
          <w:szCs w:val="24"/>
        </w:rPr>
        <w:t xml:space="preserve"> de </w:t>
      </w:r>
      <w:proofErr w:type="spellStart"/>
      <w:r w:rsidRPr="00406581">
        <w:rPr>
          <w:rFonts w:ascii="Times New Roman" w:hAnsi="Times New Roman"/>
          <w:sz w:val="24"/>
          <w:szCs w:val="24"/>
        </w:rPr>
        <w:t>cumpărare</w:t>
      </w:r>
      <w:proofErr w:type="spellEnd"/>
      <w:r w:rsidRPr="00406581">
        <w:rPr>
          <w:rFonts w:ascii="Times New Roman" w:hAnsi="Times New Roman"/>
          <w:sz w:val="24"/>
          <w:szCs w:val="24"/>
        </w:rPr>
        <w:t xml:space="preserve"> pot fi </w:t>
      </w:r>
      <w:proofErr w:type="spellStart"/>
      <w:r w:rsidRPr="00406581">
        <w:rPr>
          <w:rFonts w:ascii="Times New Roman" w:hAnsi="Times New Roman"/>
          <w:sz w:val="24"/>
          <w:szCs w:val="24"/>
        </w:rPr>
        <w:t>executate</w:t>
      </w:r>
      <w:proofErr w:type="spellEnd"/>
      <w:r w:rsidRPr="00406581">
        <w:rPr>
          <w:rFonts w:ascii="Times New Roman" w:hAnsi="Times New Roman"/>
          <w:sz w:val="24"/>
          <w:szCs w:val="24"/>
        </w:rPr>
        <w:t xml:space="preserve"> la </w:t>
      </w:r>
      <w:proofErr w:type="spellStart"/>
      <w:r w:rsidRPr="00406581">
        <w:rPr>
          <w:rFonts w:ascii="Times New Roman" w:hAnsi="Times New Roman"/>
          <w:sz w:val="24"/>
          <w:szCs w:val="24"/>
        </w:rPr>
        <w:t>prețul</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limită</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sau</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mai</w:t>
      </w:r>
      <w:proofErr w:type="spellEnd"/>
      <w:r w:rsidRPr="00406581">
        <w:rPr>
          <w:rFonts w:ascii="Times New Roman" w:hAnsi="Times New Roman"/>
          <w:sz w:val="24"/>
          <w:szCs w:val="24"/>
        </w:rPr>
        <w:t xml:space="preserve"> mic, </w:t>
      </w:r>
      <w:proofErr w:type="spellStart"/>
      <w:r w:rsidRPr="00406581">
        <w:rPr>
          <w:rFonts w:ascii="Times New Roman" w:hAnsi="Times New Roman"/>
          <w:sz w:val="24"/>
          <w:szCs w:val="24"/>
        </w:rPr>
        <w:t>iar</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ordinele</w:t>
      </w:r>
      <w:proofErr w:type="spellEnd"/>
      <w:r w:rsidRPr="00406581">
        <w:rPr>
          <w:rFonts w:ascii="Times New Roman" w:hAnsi="Times New Roman"/>
          <w:sz w:val="24"/>
          <w:szCs w:val="24"/>
        </w:rPr>
        <w:t xml:space="preserve"> de </w:t>
      </w:r>
      <w:proofErr w:type="spellStart"/>
      <w:r w:rsidRPr="00406581">
        <w:rPr>
          <w:rFonts w:ascii="Times New Roman" w:hAnsi="Times New Roman"/>
          <w:sz w:val="24"/>
          <w:szCs w:val="24"/>
        </w:rPr>
        <w:t>vânzare</w:t>
      </w:r>
      <w:proofErr w:type="spellEnd"/>
      <w:r w:rsidRPr="00406581">
        <w:rPr>
          <w:rFonts w:ascii="Times New Roman" w:hAnsi="Times New Roman"/>
          <w:sz w:val="24"/>
          <w:szCs w:val="24"/>
        </w:rPr>
        <w:t xml:space="preserve"> pot fi </w:t>
      </w:r>
      <w:proofErr w:type="spellStart"/>
      <w:r w:rsidRPr="00406581">
        <w:rPr>
          <w:rFonts w:ascii="Times New Roman" w:hAnsi="Times New Roman"/>
          <w:sz w:val="24"/>
          <w:szCs w:val="24"/>
        </w:rPr>
        <w:t>executate</w:t>
      </w:r>
      <w:proofErr w:type="spellEnd"/>
      <w:r w:rsidRPr="00406581">
        <w:rPr>
          <w:rFonts w:ascii="Times New Roman" w:hAnsi="Times New Roman"/>
          <w:sz w:val="24"/>
          <w:szCs w:val="24"/>
        </w:rPr>
        <w:t xml:space="preserve"> la </w:t>
      </w:r>
      <w:proofErr w:type="spellStart"/>
      <w:r w:rsidRPr="00406581">
        <w:rPr>
          <w:rFonts w:ascii="Times New Roman" w:hAnsi="Times New Roman"/>
          <w:sz w:val="24"/>
          <w:szCs w:val="24"/>
        </w:rPr>
        <w:t>prețul</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limită</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sau</w:t>
      </w:r>
      <w:proofErr w:type="spellEnd"/>
      <w:r w:rsidRPr="00406581">
        <w:rPr>
          <w:rFonts w:ascii="Times New Roman" w:hAnsi="Times New Roman"/>
          <w:sz w:val="24"/>
          <w:szCs w:val="24"/>
        </w:rPr>
        <w:t xml:space="preserve"> </w:t>
      </w:r>
      <w:proofErr w:type="spellStart"/>
      <w:r w:rsidRPr="00406581">
        <w:rPr>
          <w:rFonts w:ascii="Times New Roman" w:hAnsi="Times New Roman"/>
          <w:sz w:val="24"/>
          <w:szCs w:val="24"/>
        </w:rPr>
        <w:t>mai</w:t>
      </w:r>
      <w:proofErr w:type="spellEnd"/>
      <w:r w:rsidRPr="00406581">
        <w:rPr>
          <w:rFonts w:ascii="Times New Roman" w:hAnsi="Times New Roman"/>
          <w:sz w:val="24"/>
          <w:szCs w:val="24"/>
        </w:rPr>
        <w:t xml:space="preserve"> mare. </w:t>
      </w:r>
      <w:proofErr w:type="spellStart"/>
      <w:r w:rsidRPr="00406581">
        <w:rPr>
          <w:rFonts w:ascii="Times New Roman" w:hAnsi="Times New Roman"/>
          <w:sz w:val="24"/>
          <w:szCs w:val="24"/>
          <w:lang w:val="fr-FR"/>
        </w:rPr>
        <w:t>Ordinele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limită</w:t>
      </w:r>
      <w:proofErr w:type="spellEnd"/>
      <w:r w:rsidRPr="00406581">
        <w:rPr>
          <w:rFonts w:ascii="Times New Roman" w:hAnsi="Times New Roman"/>
          <w:sz w:val="24"/>
          <w:szCs w:val="24"/>
          <w:lang w:val="fr-FR"/>
        </w:rPr>
        <w:t xml:space="preserve"> pot fi </w:t>
      </w:r>
      <w:proofErr w:type="spellStart"/>
      <w:r w:rsidRPr="00406581">
        <w:rPr>
          <w:rFonts w:ascii="Times New Roman" w:hAnsi="Times New Roman"/>
          <w:sz w:val="24"/>
          <w:szCs w:val="24"/>
          <w:lang w:val="fr-FR"/>
        </w:rPr>
        <w:t>executate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parțial</w:t>
      </w:r>
      <w:proofErr w:type="spellEnd"/>
      <w:r w:rsidRPr="00406581">
        <w:rPr>
          <w:rFonts w:ascii="Times New Roman" w:hAnsi="Times New Roman"/>
          <w:sz w:val="24"/>
          <w:szCs w:val="24"/>
          <w:lang w:val="fr-FR"/>
        </w:rPr>
        <w:t>.</w:t>
      </w:r>
    </w:p>
    <w:p w14:paraId="70F2E05A" w14:textId="39D28E76" w:rsidR="00524809" w:rsidRPr="00406581" w:rsidRDefault="00524809" w:rsidP="00857999">
      <w:pPr>
        <w:pStyle w:val="CERLEVEL5"/>
        <w:rPr>
          <w:lang w:val="it-IT"/>
        </w:rPr>
      </w:pPr>
      <w:proofErr w:type="spellStart"/>
      <w:r w:rsidRPr="00406581">
        <w:rPr>
          <w:rFonts w:ascii="Times New Roman" w:hAnsi="Times New Roman"/>
          <w:b/>
          <w:bCs/>
          <w:sz w:val="24"/>
          <w:szCs w:val="24"/>
          <w:lang w:val="fr-FR"/>
        </w:rPr>
        <w:t>Ordin</w:t>
      </w:r>
      <w:proofErr w:type="spellEnd"/>
      <w:r w:rsidRPr="00406581">
        <w:rPr>
          <w:rFonts w:ascii="Times New Roman" w:hAnsi="Times New Roman"/>
          <w:b/>
          <w:bCs/>
          <w:sz w:val="24"/>
          <w:szCs w:val="24"/>
          <w:lang w:val="fr-FR"/>
        </w:rPr>
        <w:t xml:space="preserve"> </w:t>
      </w:r>
      <w:proofErr w:type="spellStart"/>
      <w:r w:rsidR="008E48CF" w:rsidRPr="00406581">
        <w:rPr>
          <w:rFonts w:ascii="Times New Roman" w:hAnsi="Times New Roman"/>
          <w:b/>
          <w:bCs/>
          <w:sz w:val="24"/>
          <w:szCs w:val="24"/>
          <w:lang w:val="fr-FR"/>
        </w:rPr>
        <w:t>Limită</w:t>
      </w:r>
      <w:proofErr w:type="spellEnd"/>
      <w:r w:rsidR="008E48CF"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cu</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condi</w:t>
      </w:r>
      <w:r w:rsidR="008E48CF" w:rsidRPr="00406581">
        <w:rPr>
          <w:rFonts w:ascii="Times New Roman" w:hAnsi="Times New Roman"/>
          <w:b/>
          <w:bCs/>
          <w:sz w:val="24"/>
          <w:szCs w:val="24"/>
          <w:lang w:val="fr-FR"/>
        </w:rPr>
        <w:t>ț</w:t>
      </w:r>
      <w:r w:rsidRPr="00406581">
        <w:rPr>
          <w:rFonts w:ascii="Times New Roman" w:hAnsi="Times New Roman"/>
          <w:b/>
          <w:bCs/>
          <w:sz w:val="24"/>
          <w:szCs w:val="24"/>
          <w:lang w:val="fr-FR"/>
        </w:rPr>
        <w:t>ie</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FoK</w:t>
      </w:r>
      <w:proofErr w:type="spellEnd"/>
      <w:r w:rsidRPr="00406581">
        <w:rPr>
          <w:rFonts w:ascii="Times New Roman" w:hAnsi="Times New Roman"/>
          <w:b/>
          <w:bCs/>
          <w:sz w:val="24"/>
          <w:szCs w:val="24"/>
          <w:lang w:val="fr-FR"/>
        </w:rPr>
        <w:t xml:space="preserve"> (Fill or Kill</w:t>
      </w:r>
      <w:proofErr w:type="gramStart"/>
      <w:r w:rsidRPr="00406581">
        <w:rPr>
          <w:rFonts w:ascii="Times New Roman" w:hAnsi="Times New Roman"/>
          <w:b/>
          <w:bCs/>
          <w:sz w:val="24"/>
          <w:szCs w:val="24"/>
          <w:lang w:val="fr-FR"/>
        </w:rPr>
        <w:t>):</w:t>
      </w:r>
      <w:proofErr w:type="gramEnd"/>
      <w:r w:rsidRPr="00406581">
        <w:rPr>
          <w:rFonts w:ascii="Times New Roman" w:hAnsi="Times New Roman"/>
          <w:b/>
          <w:bCs/>
          <w:sz w:val="24"/>
          <w:szCs w:val="24"/>
          <w:lang w:val="fr-FR"/>
        </w:rPr>
        <w:t xml:space="preserve"> </w:t>
      </w:r>
      <w:proofErr w:type="spellStart"/>
      <w:r w:rsidRPr="00406581">
        <w:rPr>
          <w:rFonts w:ascii="Times New Roman" w:hAnsi="Times New Roman"/>
          <w:sz w:val="24"/>
          <w:szCs w:val="24"/>
          <w:lang w:val="fr-FR"/>
        </w:rPr>
        <w:t>ordin</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tip</w:t>
      </w:r>
      <w:proofErr w:type="spellEnd"/>
      <w:r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limită</w:t>
      </w:r>
      <w:proofErr w:type="spellEnd"/>
      <w:r w:rsidR="007F7F62" w:rsidRPr="00406581">
        <w:rPr>
          <w:rFonts w:ascii="Times New Roman" w:hAnsi="Times New Roman"/>
          <w:sz w:val="24"/>
          <w:szCs w:val="24"/>
          <w:lang w:val="fr-FR"/>
        </w:rPr>
        <w:t xml:space="preserve"> </w:t>
      </w:r>
      <w:r w:rsidRPr="00406581">
        <w:rPr>
          <w:rFonts w:ascii="Times New Roman" w:hAnsi="Times New Roman"/>
          <w:sz w:val="24"/>
          <w:szCs w:val="24"/>
          <w:lang w:val="fr-FR"/>
        </w:rPr>
        <w:t xml:space="preserve">dar care </w:t>
      </w:r>
      <w:proofErr w:type="spellStart"/>
      <w:r w:rsidRPr="00406581">
        <w:rPr>
          <w:rFonts w:ascii="Times New Roman" w:hAnsi="Times New Roman"/>
          <w:sz w:val="24"/>
          <w:szCs w:val="24"/>
          <w:lang w:val="fr-FR"/>
        </w:rPr>
        <w:t>trebuie</w:t>
      </w:r>
      <w:proofErr w:type="spellEnd"/>
      <w:r w:rsidRPr="00406581">
        <w:rPr>
          <w:rFonts w:ascii="Times New Roman" w:hAnsi="Times New Roman"/>
          <w:sz w:val="24"/>
          <w:szCs w:val="24"/>
          <w:lang w:val="fr-FR"/>
        </w:rPr>
        <w:t xml:space="preserve"> sa fie </w:t>
      </w:r>
      <w:proofErr w:type="spellStart"/>
      <w:r w:rsidRPr="00406581">
        <w:rPr>
          <w:rFonts w:ascii="Times New Roman" w:hAnsi="Times New Roman"/>
          <w:sz w:val="24"/>
          <w:szCs w:val="24"/>
          <w:lang w:val="fr-FR"/>
        </w:rPr>
        <w:t>imediat</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executat</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pentru</w:t>
      </w:r>
      <w:proofErr w:type="spellEnd"/>
      <w:r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întregul</w:t>
      </w:r>
      <w:proofErr w:type="spellEnd"/>
      <w:r w:rsidR="00D44607"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volum</w:t>
      </w:r>
      <w:proofErr w:type="spellEnd"/>
      <w:r w:rsidRPr="00406581">
        <w:rPr>
          <w:rFonts w:ascii="Times New Roman" w:hAnsi="Times New Roman"/>
          <w:sz w:val="24"/>
          <w:szCs w:val="24"/>
          <w:lang w:val="fr-FR"/>
        </w:rPr>
        <w:t xml:space="preserve">. </w:t>
      </w:r>
      <w:r w:rsidRPr="00406581">
        <w:rPr>
          <w:rFonts w:ascii="Times New Roman" w:hAnsi="Times New Roman"/>
          <w:sz w:val="24"/>
          <w:szCs w:val="24"/>
          <w:lang w:val="it-IT"/>
        </w:rPr>
        <w:t xml:space="preserve">Daca nu este </w:t>
      </w:r>
      <w:r w:rsidR="00D44607" w:rsidRPr="00406581">
        <w:rPr>
          <w:rFonts w:ascii="Times New Roman" w:hAnsi="Times New Roman"/>
          <w:sz w:val="24"/>
          <w:szCs w:val="24"/>
          <w:lang w:val="it-IT"/>
        </w:rPr>
        <w:t xml:space="preserve">posibilă </w:t>
      </w:r>
      <w:r w:rsidRPr="00406581">
        <w:rPr>
          <w:rFonts w:ascii="Times New Roman" w:hAnsi="Times New Roman"/>
          <w:sz w:val="24"/>
          <w:szCs w:val="24"/>
          <w:lang w:val="it-IT"/>
        </w:rPr>
        <w:t>execu</w:t>
      </w:r>
      <w:r w:rsidR="008E48CF" w:rsidRPr="00406581">
        <w:rPr>
          <w:rFonts w:ascii="Times New Roman" w:hAnsi="Times New Roman"/>
          <w:sz w:val="24"/>
          <w:szCs w:val="24"/>
          <w:lang w:val="it-IT"/>
        </w:rPr>
        <w:t>ț</w:t>
      </w:r>
      <w:r w:rsidRPr="00406581">
        <w:rPr>
          <w:rFonts w:ascii="Times New Roman" w:hAnsi="Times New Roman"/>
          <w:sz w:val="24"/>
          <w:szCs w:val="24"/>
          <w:lang w:val="it-IT"/>
        </w:rPr>
        <w:t>ia integral</w:t>
      </w:r>
      <w:r w:rsidR="008E48CF" w:rsidRPr="00406581">
        <w:rPr>
          <w:rFonts w:ascii="Times New Roman" w:hAnsi="Times New Roman"/>
          <w:sz w:val="24"/>
          <w:szCs w:val="24"/>
          <w:lang w:val="it-IT"/>
        </w:rPr>
        <w:t>ă</w:t>
      </w:r>
      <w:r w:rsidRPr="00406581">
        <w:rPr>
          <w:rFonts w:ascii="Times New Roman" w:hAnsi="Times New Roman"/>
          <w:sz w:val="24"/>
          <w:szCs w:val="24"/>
          <w:lang w:val="it-IT"/>
        </w:rPr>
        <w:t>, ordinul respectiv este respins.</w:t>
      </w:r>
    </w:p>
    <w:p w14:paraId="7FA31035" w14:textId="55B12D11" w:rsidR="00524809" w:rsidRPr="00406581" w:rsidRDefault="00524809" w:rsidP="00524809">
      <w:pPr>
        <w:pStyle w:val="CERLEVEL5"/>
        <w:rPr>
          <w:rFonts w:ascii="Times New Roman" w:hAnsi="Times New Roman"/>
          <w:b/>
          <w:bCs/>
          <w:sz w:val="24"/>
          <w:szCs w:val="24"/>
          <w:lang w:val="fr-FR"/>
        </w:rPr>
      </w:pPr>
      <w:proofErr w:type="spellStart"/>
      <w:r w:rsidRPr="00406581">
        <w:rPr>
          <w:rFonts w:ascii="Times New Roman" w:hAnsi="Times New Roman"/>
          <w:b/>
          <w:bCs/>
          <w:sz w:val="24"/>
          <w:szCs w:val="24"/>
          <w:lang w:val="fr-FR"/>
        </w:rPr>
        <w:t>Ordin</w:t>
      </w:r>
      <w:proofErr w:type="spellEnd"/>
      <w:r w:rsidRPr="00406581">
        <w:rPr>
          <w:rFonts w:ascii="Times New Roman" w:hAnsi="Times New Roman"/>
          <w:b/>
          <w:bCs/>
          <w:sz w:val="24"/>
          <w:szCs w:val="24"/>
          <w:lang w:val="fr-FR"/>
        </w:rPr>
        <w:t xml:space="preserve"> </w:t>
      </w:r>
      <w:proofErr w:type="spellStart"/>
      <w:r w:rsidR="00D44607" w:rsidRPr="00406581">
        <w:rPr>
          <w:rFonts w:ascii="Times New Roman" w:hAnsi="Times New Roman"/>
          <w:b/>
          <w:bCs/>
          <w:sz w:val="24"/>
          <w:szCs w:val="24"/>
          <w:lang w:val="fr-FR"/>
        </w:rPr>
        <w:t>Limită</w:t>
      </w:r>
      <w:proofErr w:type="spellEnd"/>
      <w:r w:rsidR="00D44607"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cu</w:t>
      </w:r>
      <w:proofErr w:type="spellEnd"/>
      <w:r w:rsidRPr="00406581">
        <w:rPr>
          <w:rFonts w:ascii="Times New Roman" w:hAnsi="Times New Roman"/>
          <w:b/>
          <w:bCs/>
          <w:sz w:val="24"/>
          <w:szCs w:val="24"/>
          <w:lang w:val="fr-FR"/>
        </w:rPr>
        <w:t xml:space="preserve"> </w:t>
      </w:r>
      <w:proofErr w:type="spellStart"/>
      <w:r w:rsidR="00D44607" w:rsidRPr="00406581">
        <w:rPr>
          <w:rFonts w:ascii="Times New Roman" w:hAnsi="Times New Roman"/>
          <w:b/>
          <w:bCs/>
          <w:sz w:val="24"/>
          <w:szCs w:val="24"/>
          <w:lang w:val="fr-FR"/>
        </w:rPr>
        <w:t>condiție</w:t>
      </w:r>
      <w:proofErr w:type="spellEnd"/>
      <w:r w:rsidR="00D44607"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IoC</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Immediate</w:t>
      </w:r>
      <w:proofErr w:type="spellEnd"/>
      <w:r w:rsidRPr="00406581">
        <w:rPr>
          <w:rFonts w:ascii="Times New Roman" w:hAnsi="Times New Roman"/>
          <w:b/>
          <w:bCs/>
          <w:sz w:val="24"/>
          <w:szCs w:val="24"/>
          <w:lang w:val="fr-FR"/>
        </w:rPr>
        <w:t xml:space="preserve"> Or Cancel</w:t>
      </w:r>
      <w:proofErr w:type="gramStart"/>
      <w:r w:rsidRPr="00406581">
        <w:rPr>
          <w:rFonts w:ascii="Times New Roman" w:hAnsi="Times New Roman"/>
          <w:b/>
          <w:bCs/>
          <w:sz w:val="24"/>
          <w:szCs w:val="24"/>
          <w:lang w:val="fr-FR"/>
        </w:rPr>
        <w:t>):</w:t>
      </w:r>
      <w:proofErr w:type="gramEnd"/>
      <w:r w:rsidRPr="00406581">
        <w:rPr>
          <w:rFonts w:ascii="Times New Roman" w:hAnsi="Times New Roman"/>
          <w:b/>
          <w:bCs/>
          <w:sz w:val="24"/>
          <w:szCs w:val="24"/>
          <w:lang w:val="fr-FR"/>
        </w:rPr>
        <w:t xml:space="preserve"> </w:t>
      </w:r>
      <w:proofErr w:type="spellStart"/>
      <w:r w:rsidRPr="00406581">
        <w:rPr>
          <w:rFonts w:ascii="Times New Roman" w:hAnsi="Times New Roman"/>
          <w:sz w:val="24"/>
          <w:szCs w:val="24"/>
          <w:lang w:val="fr-FR"/>
        </w:rPr>
        <w:t>ordin</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tip</w:t>
      </w:r>
      <w:proofErr w:type="spellEnd"/>
      <w:r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limită</w:t>
      </w:r>
      <w:proofErr w:type="spellEnd"/>
      <w:r w:rsidR="007F7F62" w:rsidRPr="00406581">
        <w:rPr>
          <w:rFonts w:ascii="Times New Roman" w:hAnsi="Times New Roman"/>
          <w:sz w:val="24"/>
          <w:szCs w:val="24"/>
          <w:lang w:val="fr-FR"/>
        </w:rPr>
        <w:t xml:space="preserve"> </w:t>
      </w:r>
      <w:r w:rsidRPr="00406581">
        <w:rPr>
          <w:rFonts w:ascii="Times New Roman" w:hAnsi="Times New Roman"/>
          <w:sz w:val="24"/>
          <w:szCs w:val="24"/>
          <w:lang w:val="fr-FR"/>
        </w:rPr>
        <w:t xml:space="preserve">care </w:t>
      </w:r>
      <w:proofErr w:type="spellStart"/>
      <w:r w:rsidRPr="00406581">
        <w:rPr>
          <w:rFonts w:ascii="Times New Roman" w:hAnsi="Times New Roman"/>
          <w:sz w:val="24"/>
          <w:szCs w:val="24"/>
          <w:lang w:val="fr-FR"/>
        </w:rPr>
        <w:t>trebuie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executat</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imediat</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indiferent</w:t>
      </w:r>
      <w:proofErr w:type="spellEnd"/>
      <w:r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dacă</w:t>
      </w:r>
      <w:proofErr w:type="spellEnd"/>
      <w:r w:rsidR="00D44607"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poate</w:t>
      </w:r>
      <w:proofErr w:type="spellEnd"/>
      <w:r w:rsidRPr="00406581">
        <w:rPr>
          <w:rFonts w:ascii="Times New Roman" w:hAnsi="Times New Roman"/>
          <w:sz w:val="24"/>
          <w:szCs w:val="24"/>
          <w:lang w:val="fr-FR"/>
        </w:rPr>
        <w:t xml:space="preserve"> fi </w:t>
      </w:r>
      <w:proofErr w:type="spellStart"/>
      <w:r w:rsidRPr="00406581">
        <w:rPr>
          <w:rFonts w:ascii="Times New Roman" w:hAnsi="Times New Roman"/>
          <w:sz w:val="24"/>
          <w:szCs w:val="24"/>
          <w:lang w:val="fr-FR"/>
        </w:rPr>
        <w:t>executat</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integral</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sau</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doar</w:t>
      </w:r>
      <w:proofErr w:type="spellEnd"/>
      <w:r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parțial</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Ordinul</w:t>
      </w:r>
      <w:proofErr w:type="spellEnd"/>
      <w:r w:rsidRPr="00406581">
        <w:rPr>
          <w:rFonts w:ascii="Times New Roman" w:hAnsi="Times New Roman"/>
          <w:sz w:val="24"/>
          <w:szCs w:val="24"/>
          <w:lang w:val="fr-FR"/>
        </w:rPr>
        <w:t xml:space="preserve"> este </w:t>
      </w:r>
      <w:proofErr w:type="spellStart"/>
      <w:r w:rsidRPr="00406581">
        <w:rPr>
          <w:rFonts w:ascii="Times New Roman" w:hAnsi="Times New Roman"/>
          <w:sz w:val="24"/>
          <w:szCs w:val="24"/>
          <w:lang w:val="fr-FR"/>
        </w:rPr>
        <w:t>executat</w:t>
      </w:r>
      <w:proofErr w:type="spellEnd"/>
      <w:r w:rsidRPr="00406581">
        <w:rPr>
          <w:rFonts w:ascii="Times New Roman" w:hAnsi="Times New Roman"/>
          <w:sz w:val="24"/>
          <w:szCs w:val="24"/>
          <w:lang w:val="fr-FR"/>
        </w:rPr>
        <w:t xml:space="preserve"> complet </w:t>
      </w:r>
      <w:proofErr w:type="spellStart"/>
      <w:r w:rsidRPr="00406581">
        <w:rPr>
          <w:rFonts w:ascii="Times New Roman" w:hAnsi="Times New Roman"/>
          <w:sz w:val="24"/>
          <w:szCs w:val="24"/>
          <w:lang w:val="fr-FR"/>
        </w:rPr>
        <w:t>sau</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par</w:t>
      </w:r>
      <w:r w:rsidR="007F7F62" w:rsidRPr="00406581">
        <w:rPr>
          <w:rFonts w:ascii="Times New Roman" w:hAnsi="Times New Roman"/>
          <w:sz w:val="24"/>
          <w:szCs w:val="24"/>
          <w:lang w:val="fr-FR"/>
        </w:rPr>
        <w:t>ț</w:t>
      </w:r>
      <w:r w:rsidRPr="00406581">
        <w:rPr>
          <w:rFonts w:ascii="Times New Roman" w:hAnsi="Times New Roman"/>
          <w:sz w:val="24"/>
          <w:szCs w:val="24"/>
          <w:lang w:val="fr-FR"/>
        </w:rPr>
        <w:t>ial</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cantitatea</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neexecutat</w:t>
      </w:r>
      <w:r w:rsidR="00D44607" w:rsidRPr="00406581">
        <w:rPr>
          <w:rFonts w:ascii="Times New Roman" w:hAnsi="Times New Roman"/>
          <w:sz w:val="24"/>
          <w:szCs w:val="24"/>
          <w:lang w:val="fr-FR"/>
        </w:rPr>
        <w:t>ă</w:t>
      </w:r>
      <w:r w:rsidRPr="00406581">
        <w:rPr>
          <w:rFonts w:ascii="Times New Roman" w:hAnsi="Times New Roman"/>
          <w:sz w:val="24"/>
          <w:szCs w:val="24"/>
          <w:lang w:val="fr-FR"/>
        </w:rPr>
        <w:t>a</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fiind</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implicit</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eliminat</w:t>
      </w:r>
      <w:r w:rsidR="007F7F62" w:rsidRPr="00406581">
        <w:rPr>
          <w:rFonts w:ascii="Times New Roman" w:hAnsi="Times New Roman"/>
          <w:sz w:val="24"/>
          <w:szCs w:val="24"/>
          <w:lang w:val="fr-FR"/>
        </w:rPr>
        <w:t>ă</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din</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registrul</w:t>
      </w:r>
      <w:proofErr w:type="spellEnd"/>
      <w:r w:rsidRPr="00406581">
        <w:rPr>
          <w:rFonts w:ascii="Times New Roman" w:hAnsi="Times New Roman"/>
          <w:sz w:val="24"/>
          <w:szCs w:val="24"/>
          <w:lang w:val="fr-FR"/>
        </w:rPr>
        <w:t xml:space="preserve"> de ordine </w:t>
      </w:r>
      <w:proofErr w:type="spellStart"/>
      <w:r w:rsidRPr="00406581">
        <w:rPr>
          <w:rFonts w:ascii="Times New Roman" w:hAnsi="Times New Roman"/>
          <w:sz w:val="24"/>
          <w:szCs w:val="24"/>
          <w:lang w:val="fr-FR"/>
        </w:rPr>
        <w:t>disponibile</w:t>
      </w:r>
      <w:proofErr w:type="spellEnd"/>
      <w:r w:rsidRPr="00406581">
        <w:rPr>
          <w:rFonts w:ascii="Times New Roman" w:hAnsi="Times New Roman"/>
          <w:sz w:val="24"/>
          <w:szCs w:val="24"/>
          <w:lang w:val="fr-FR"/>
        </w:rPr>
        <w:t xml:space="preserve"> la </w:t>
      </w:r>
      <w:proofErr w:type="spellStart"/>
      <w:r w:rsidR="00D44607" w:rsidRPr="00406581">
        <w:rPr>
          <w:rFonts w:ascii="Times New Roman" w:hAnsi="Times New Roman"/>
          <w:sz w:val="24"/>
          <w:szCs w:val="24"/>
          <w:lang w:val="fr-FR"/>
        </w:rPr>
        <w:t>tranzacționare</w:t>
      </w:r>
      <w:proofErr w:type="spellEnd"/>
      <w:r w:rsidRPr="00406581">
        <w:rPr>
          <w:rFonts w:ascii="Times New Roman" w:hAnsi="Times New Roman"/>
          <w:sz w:val="24"/>
          <w:szCs w:val="24"/>
          <w:lang w:val="fr-FR"/>
        </w:rPr>
        <w:t>.</w:t>
      </w:r>
    </w:p>
    <w:p w14:paraId="7512A2C5" w14:textId="61DCB119" w:rsidR="007F7F62" w:rsidRPr="00406581" w:rsidRDefault="00524809" w:rsidP="007F7F62">
      <w:pPr>
        <w:pStyle w:val="CERLEVEL5"/>
        <w:rPr>
          <w:rFonts w:ascii="Times New Roman" w:hAnsi="Times New Roman"/>
          <w:sz w:val="24"/>
          <w:szCs w:val="24"/>
          <w:lang w:val="fr-FR"/>
        </w:rPr>
      </w:pPr>
      <w:proofErr w:type="spellStart"/>
      <w:r w:rsidRPr="00406581">
        <w:rPr>
          <w:rFonts w:ascii="Times New Roman" w:hAnsi="Times New Roman"/>
          <w:b/>
          <w:bCs/>
          <w:sz w:val="24"/>
          <w:szCs w:val="24"/>
          <w:lang w:val="fr-FR"/>
        </w:rPr>
        <w:t>Ordin</w:t>
      </w:r>
      <w:proofErr w:type="spellEnd"/>
      <w:r w:rsidRPr="00406581">
        <w:rPr>
          <w:rFonts w:ascii="Times New Roman" w:hAnsi="Times New Roman"/>
          <w:b/>
          <w:bCs/>
          <w:sz w:val="24"/>
          <w:szCs w:val="24"/>
          <w:lang w:val="fr-FR"/>
        </w:rPr>
        <w:t xml:space="preserve"> Iceberg (IBO) : </w:t>
      </w:r>
      <w:proofErr w:type="spellStart"/>
      <w:r w:rsidR="007F7F62" w:rsidRPr="00406581">
        <w:rPr>
          <w:rFonts w:ascii="Times New Roman" w:hAnsi="Times New Roman"/>
          <w:sz w:val="24"/>
          <w:szCs w:val="24"/>
          <w:lang w:val="fr-FR"/>
        </w:rPr>
        <w:t>ordin</w:t>
      </w:r>
      <w:proofErr w:type="spellEnd"/>
      <w:r w:rsidR="007F7F62" w:rsidRPr="00406581">
        <w:rPr>
          <w:rFonts w:ascii="Times New Roman" w:hAnsi="Times New Roman"/>
          <w:sz w:val="24"/>
          <w:szCs w:val="24"/>
          <w:lang w:val="fr-FR"/>
        </w:rPr>
        <w:t xml:space="preserve"> de </w:t>
      </w:r>
      <w:proofErr w:type="spellStart"/>
      <w:r w:rsidR="007F7F62" w:rsidRPr="00406581">
        <w:rPr>
          <w:rFonts w:ascii="Times New Roman" w:hAnsi="Times New Roman"/>
          <w:sz w:val="24"/>
          <w:szCs w:val="24"/>
          <w:lang w:val="fr-FR"/>
        </w:rPr>
        <w:t>tip</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limită</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lansat</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cu</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scopul</w:t>
      </w:r>
      <w:proofErr w:type="spellEnd"/>
      <w:r w:rsidR="007F7F62" w:rsidRPr="00406581">
        <w:rPr>
          <w:rFonts w:ascii="Times New Roman" w:hAnsi="Times New Roman"/>
          <w:sz w:val="24"/>
          <w:szCs w:val="24"/>
          <w:lang w:val="fr-FR"/>
        </w:rPr>
        <w:t xml:space="preserve"> </w:t>
      </w:r>
      <w:proofErr w:type="gramStart"/>
      <w:r w:rsidR="007F7F62" w:rsidRPr="00406581">
        <w:rPr>
          <w:rFonts w:ascii="Times New Roman" w:hAnsi="Times New Roman"/>
          <w:sz w:val="24"/>
          <w:szCs w:val="24"/>
          <w:lang w:val="fr-FR"/>
        </w:rPr>
        <w:t>de a</w:t>
      </w:r>
      <w:proofErr w:type="gram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afișa</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parțial</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dimensiunea</w:t>
      </w:r>
      <w:proofErr w:type="spellEnd"/>
      <w:r w:rsidR="007F7F62" w:rsidRPr="00406581">
        <w:rPr>
          <w:rFonts w:ascii="Times New Roman" w:hAnsi="Times New Roman"/>
          <w:sz w:val="24"/>
          <w:szCs w:val="24"/>
          <w:lang w:val="fr-FR"/>
        </w:rPr>
        <w:t xml:space="preserve"> </w:t>
      </w:r>
      <w:proofErr w:type="spellStart"/>
      <w:proofErr w:type="gramStart"/>
      <w:r w:rsidR="007F7F62" w:rsidRPr="00406581">
        <w:rPr>
          <w:rFonts w:ascii="Times New Roman" w:hAnsi="Times New Roman"/>
          <w:sz w:val="24"/>
          <w:szCs w:val="24"/>
          <w:lang w:val="fr-FR"/>
        </w:rPr>
        <w:t>integrală</w:t>
      </w:r>
      <w:proofErr w:type="spellEnd"/>
      <w:r w:rsidR="007F7F62" w:rsidRPr="00406581">
        <w:rPr>
          <w:rFonts w:ascii="Times New Roman" w:hAnsi="Times New Roman"/>
          <w:sz w:val="24"/>
          <w:szCs w:val="24"/>
          <w:lang w:val="fr-FR"/>
        </w:rPr>
        <w:t>  a</w:t>
      </w:r>
      <w:proofErr w:type="gram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ordinului</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Ordinul</w:t>
      </w:r>
      <w:proofErr w:type="spellEnd"/>
      <w:r w:rsidR="007F7F62" w:rsidRPr="00406581">
        <w:rPr>
          <w:rFonts w:ascii="Times New Roman" w:hAnsi="Times New Roman"/>
          <w:sz w:val="24"/>
          <w:szCs w:val="24"/>
          <w:lang w:val="fr-FR"/>
        </w:rPr>
        <w:t xml:space="preserve"> este </w:t>
      </w:r>
      <w:proofErr w:type="spellStart"/>
      <w:r w:rsidR="007F7F62" w:rsidRPr="00406581">
        <w:rPr>
          <w:rFonts w:ascii="Times New Roman" w:hAnsi="Times New Roman"/>
          <w:sz w:val="24"/>
          <w:szCs w:val="24"/>
          <w:lang w:val="fr-FR"/>
        </w:rPr>
        <w:t>împărțit</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în</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cantități</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vizibile</w:t>
      </w:r>
      <w:proofErr w:type="spellEnd"/>
      <w:r w:rsidR="007F7F62" w:rsidRPr="00406581">
        <w:rPr>
          <w:rFonts w:ascii="Times New Roman" w:hAnsi="Times New Roman"/>
          <w:sz w:val="24"/>
          <w:szCs w:val="24"/>
          <w:lang w:val="fr-FR"/>
        </w:rPr>
        <w:t xml:space="preserve"> mai </w:t>
      </w:r>
      <w:proofErr w:type="spellStart"/>
      <w:r w:rsidR="007F7F62" w:rsidRPr="00406581">
        <w:rPr>
          <w:rFonts w:ascii="Times New Roman" w:hAnsi="Times New Roman"/>
          <w:sz w:val="24"/>
          <w:szCs w:val="24"/>
          <w:lang w:val="fr-FR"/>
        </w:rPr>
        <w:t>mici</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cantitatea</w:t>
      </w:r>
      <w:proofErr w:type="spellEnd"/>
      <w:r w:rsidR="007F7F62" w:rsidRPr="00406581">
        <w:rPr>
          <w:rFonts w:ascii="Times New Roman" w:hAnsi="Times New Roman"/>
          <w:sz w:val="24"/>
          <w:szCs w:val="24"/>
          <w:lang w:val="fr-FR"/>
        </w:rPr>
        <w:t> </w:t>
      </w:r>
      <w:proofErr w:type="spellStart"/>
      <w:r w:rsidR="007F7F62" w:rsidRPr="00406581">
        <w:rPr>
          <w:rFonts w:ascii="Times New Roman" w:hAnsi="Times New Roman"/>
          <w:sz w:val="24"/>
          <w:szCs w:val="24"/>
          <w:lang w:val="fr-FR"/>
        </w:rPr>
        <w:t>vizibilă</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fiind</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denumită</w:t>
      </w:r>
      <w:proofErr w:type="spellEnd"/>
      <w:r w:rsidR="007F7F62" w:rsidRPr="00406581">
        <w:rPr>
          <w:rFonts w:ascii="Times New Roman" w:hAnsi="Times New Roman"/>
          <w:sz w:val="24"/>
          <w:szCs w:val="24"/>
          <w:lang w:val="fr-FR"/>
        </w:rPr>
        <w:t xml:space="preserve"> Clip. </w:t>
      </w:r>
      <w:proofErr w:type="spellStart"/>
      <w:r w:rsidR="007F7F62" w:rsidRPr="00406581">
        <w:rPr>
          <w:rFonts w:ascii="Times New Roman" w:hAnsi="Times New Roman"/>
          <w:sz w:val="24"/>
          <w:szCs w:val="24"/>
          <w:lang w:val="fr-FR"/>
        </w:rPr>
        <w:t>Primul</w:t>
      </w:r>
      <w:proofErr w:type="spellEnd"/>
      <w:r w:rsidR="007F7F62" w:rsidRPr="00406581">
        <w:rPr>
          <w:rFonts w:ascii="Times New Roman" w:hAnsi="Times New Roman"/>
          <w:sz w:val="24"/>
          <w:szCs w:val="24"/>
          <w:lang w:val="fr-FR"/>
        </w:rPr>
        <w:t xml:space="preserve"> clip este </w:t>
      </w:r>
      <w:proofErr w:type="spellStart"/>
      <w:r w:rsidR="007F7F62" w:rsidRPr="00406581">
        <w:rPr>
          <w:rFonts w:ascii="Times New Roman" w:hAnsi="Times New Roman"/>
          <w:sz w:val="24"/>
          <w:szCs w:val="24"/>
          <w:lang w:val="fr-FR"/>
        </w:rPr>
        <w:t>afișat</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în</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registrul</w:t>
      </w:r>
      <w:proofErr w:type="spellEnd"/>
      <w:r w:rsidR="007F7F62" w:rsidRPr="00406581">
        <w:rPr>
          <w:rFonts w:ascii="Times New Roman" w:hAnsi="Times New Roman"/>
          <w:sz w:val="24"/>
          <w:szCs w:val="24"/>
          <w:lang w:val="fr-FR"/>
        </w:rPr>
        <w:t xml:space="preserve"> de ordine, </w:t>
      </w:r>
      <w:proofErr w:type="spellStart"/>
      <w:r w:rsidR="007F7F62" w:rsidRPr="00406581">
        <w:rPr>
          <w:rFonts w:ascii="Times New Roman" w:hAnsi="Times New Roman"/>
          <w:sz w:val="24"/>
          <w:szCs w:val="24"/>
          <w:lang w:val="fr-FR"/>
        </w:rPr>
        <w:t>iar</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clipurile</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următoare</w:t>
      </w:r>
      <w:proofErr w:type="spellEnd"/>
      <w:r w:rsidR="007F7F62" w:rsidRPr="00406581">
        <w:rPr>
          <w:rFonts w:ascii="Times New Roman" w:hAnsi="Times New Roman"/>
          <w:sz w:val="24"/>
          <w:szCs w:val="24"/>
          <w:lang w:val="fr-FR"/>
        </w:rPr>
        <w:t xml:space="preserve"> vor fi </w:t>
      </w:r>
      <w:proofErr w:type="spellStart"/>
      <w:r w:rsidR="007F7F62" w:rsidRPr="00406581">
        <w:rPr>
          <w:rFonts w:ascii="Times New Roman" w:hAnsi="Times New Roman"/>
          <w:sz w:val="24"/>
          <w:szCs w:val="24"/>
          <w:lang w:val="fr-FR"/>
        </w:rPr>
        <w:t>diponibile</w:t>
      </w:r>
      <w:proofErr w:type="spellEnd"/>
      <w:r w:rsidR="007F7F62" w:rsidRPr="00406581">
        <w:rPr>
          <w:rFonts w:ascii="Times New Roman" w:hAnsi="Times New Roman"/>
          <w:sz w:val="24"/>
          <w:szCs w:val="24"/>
          <w:lang w:val="fr-FR"/>
        </w:rPr>
        <w:t xml:space="preserve"> la </w:t>
      </w:r>
      <w:proofErr w:type="spellStart"/>
      <w:r w:rsidR="007F7F62" w:rsidRPr="00406581">
        <w:rPr>
          <w:rFonts w:ascii="Times New Roman" w:hAnsi="Times New Roman"/>
          <w:sz w:val="24"/>
          <w:szCs w:val="24"/>
          <w:lang w:val="fr-FR"/>
        </w:rPr>
        <w:t>tranzacționare</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pe</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măsura</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execuției</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fiecărui</w:t>
      </w:r>
      <w:proofErr w:type="spellEnd"/>
      <w:r w:rsidR="007F7F62" w:rsidRPr="00406581">
        <w:rPr>
          <w:rFonts w:ascii="Times New Roman" w:hAnsi="Times New Roman"/>
          <w:sz w:val="24"/>
          <w:szCs w:val="24"/>
          <w:lang w:val="fr-FR"/>
        </w:rPr>
        <w:t xml:space="preserve"> clip </w:t>
      </w:r>
      <w:proofErr w:type="spellStart"/>
      <w:r w:rsidR="007F7F62" w:rsidRPr="00406581">
        <w:rPr>
          <w:rFonts w:ascii="Times New Roman" w:hAnsi="Times New Roman"/>
          <w:sz w:val="24"/>
          <w:szCs w:val="24"/>
          <w:lang w:val="fr-FR"/>
        </w:rPr>
        <w:t>anterior</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tranzacționat</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integral</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Clipurile</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noi</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lastRenderedPageBreak/>
        <w:t>primesc</w:t>
      </w:r>
      <w:proofErr w:type="spellEnd"/>
      <w:r w:rsidR="007F7F62" w:rsidRPr="00406581">
        <w:rPr>
          <w:rFonts w:ascii="Times New Roman" w:hAnsi="Times New Roman"/>
          <w:sz w:val="24"/>
          <w:szCs w:val="24"/>
          <w:lang w:val="fr-FR"/>
        </w:rPr>
        <w:t xml:space="preserve"> o </w:t>
      </w:r>
      <w:proofErr w:type="spellStart"/>
      <w:r w:rsidR="007F7F62" w:rsidRPr="00406581">
        <w:rPr>
          <w:rFonts w:ascii="Times New Roman" w:hAnsi="Times New Roman"/>
          <w:sz w:val="24"/>
          <w:szCs w:val="24"/>
          <w:lang w:val="fr-FR"/>
        </w:rPr>
        <w:t>nouă</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marcă</w:t>
      </w:r>
      <w:proofErr w:type="spellEnd"/>
      <w:r w:rsidR="007F7F62" w:rsidRPr="00406581">
        <w:rPr>
          <w:rFonts w:ascii="Times New Roman" w:hAnsi="Times New Roman"/>
          <w:sz w:val="24"/>
          <w:szCs w:val="24"/>
          <w:lang w:val="fr-FR"/>
        </w:rPr>
        <w:t xml:space="preserve"> de </w:t>
      </w:r>
      <w:proofErr w:type="spellStart"/>
      <w:r w:rsidR="007F7F62" w:rsidRPr="00406581">
        <w:rPr>
          <w:rFonts w:ascii="Times New Roman" w:hAnsi="Times New Roman"/>
          <w:sz w:val="24"/>
          <w:szCs w:val="24"/>
          <w:lang w:val="fr-FR"/>
        </w:rPr>
        <w:t>timp</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prin</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reînregistrarea</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ordinului</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în</w:t>
      </w:r>
      <w:proofErr w:type="spellEnd"/>
      <w:r w:rsidR="007F7F62" w:rsidRPr="00406581">
        <w:rPr>
          <w:rFonts w:ascii="Times New Roman" w:hAnsi="Times New Roman"/>
          <w:sz w:val="24"/>
          <w:szCs w:val="24"/>
          <w:lang w:val="fr-FR"/>
        </w:rPr>
        <w:t xml:space="preserve"> lista </w:t>
      </w:r>
      <w:proofErr w:type="spellStart"/>
      <w:r w:rsidR="007F7F62" w:rsidRPr="00406581">
        <w:rPr>
          <w:rFonts w:ascii="Times New Roman" w:hAnsi="Times New Roman"/>
          <w:sz w:val="24"/>
          <w:szCs w:val="24"/>
          <w:lang w:val="fr-FR"/>
        </w:rPr>
        <w:t>ordinelor</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în</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cadrul</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aceluiași</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nivel</w:t>
      </w:r>
      <w:proofErr w:type="spellEnd"/>
      <w:r w:rsidR="007F7F62" w:rsidRPr="00406581">
        <w:rPr>
          <w:rFonts w:ascii="Times New Roman" w:hAnsi="Times New Roman"/>
          <w:sz w:val="24"/>
          <w:szCs w:val="24"/>
          <w:lang w:val="fr-FR"/>
        </w:rPr>
        <w:t xml:space="preserve"> de </w:t>
      </w:r>
      <w:proofErr w:type="spellStart"/>
      <w:proofErr w:type="gramStart"/>
      <w:r w:rsidR="007F7F62" w:rsidRPr="00406581">
        <w:rPr>
          <w:rFonts w:ascii="Times New Roman" w:hAnsi="Times New Roman"/>
          <w:sz w:val="24"/>
          <w:szCs w:val="24"/>
          <w:lang w:val="fr-FR"/>
        </w:rPr>
        <w:t>preț</w:t>
      </w:r>
      <w:proofErr w:type="spellEnd"/>
      <w:r w:rsidR="007F7F62" w:rsidRPr="00406581">
        <w:rPr>
          <w:rFonts w:ascii="Times New Roman" w:hAnsi="Times New Roman"/>
          <w:sz w:val="24"/>
          <w:szCs w:val="24"/>
          <w:lang w:val="fr-FR"/>
        </w:rPr>
        <w:t>;</w:t>
      </w:r>
      <w:proofErr w:type="gram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Dimensiunea</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minimă</w:t>
      </w:r>
      <w:proofErr w:type="spellEnd"/>
      <w:r w:rsidR="007F7F62" w:rsidRPr="00406581">
        <w:rPr>
          <w:rFonts w:ascii="Times New Roman" w:hAnsi="Times New Roman"/>
          <w:sz w:val="24"/>
          <w:szCs w:val="24"/>
          <w:lang w:val="fr-FR"/>
        </w:rPr>
        <w:t xml:space="preserve"> a </w:t>
      </w:r>
      <w:proofErr w:type="spellStart"/>
      <w:r w:rsidR="007F7F62" w:rsidRPr="00406581">
        <w:rPr>
          <w:rFonts w:ascii="Times New Roman" w:hAnsi="Times New Roman"/>
          <w:sz w:val="24"/>
          <w:szCs w:val="24"/>
          <w:lang w:val="fr-FR"/>
        </w:rPr>
        <w:t>Clipului</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este</w:t>
      </w:r>
      <w:proofErr w:type="spellEnd"/>
      <w:r w:rsidR="007F7F62" w:rsidRPr="00406581">
        <w:rPr>
          <w:rFonts w:ascii="Times New Roman" w:hAnsi="Times New Roman"/>
          <w:sz w:val="24"/>
          <w:szCs w:val="24"/>
          <w:lang w:val="fr-FR"/>
        </w:rPr>
        <w:t xml:space="preserve"> de 5 MW</w:t>
      </w:r>
      <w:r w:rsidR="00D44607" w:rsidRPr="00406581">
        <w:rPr>
          <w:rFonts w:ascii="Times New Roman" w:hAnsi="Times New Roman"/>
          <w:sz w:val="24"/>
          <w:szCs w:val="24"/>
          <w:lang w:val="fr-FR"/>
        </w:rPr>
        <w:t>.</w:t>
      </w:r>
      <w:r w:rsidR="007F7F62" w:rsidRPr="00406581">
        <w:rPr>
          <w:rFonts w:ascii="Times New Roman" w:hAnsi="Times New Roman"/>
          <w:sz w:val="24"/>
          <w:szCs w:val="24"/>
          <w:lang w:val="fr-FR"/>
        </w:rPr>
        <w:t> </w:t>
      </w:r>
    </w:p>
    <w:p w14:paraId="16AAFF03" w14:textId="77777777" w:rsidR="00524809" w:rsidRPr="00406581" w:rsidRDefault="00524809" w:rsidP="00524809">
      <w:pPr>
        <w:ind w:left="360"/>
        <w:rPr>
          <w:rFonts w:ascii="Times New Roman" w:hAnsi="Times New Roman" w:cs="Times New Roman"/>
          <w:b/>
          <w:bCs/>
          <w:sz w:val="24"/>
          <w:szCs w:val="24"/>
          <w:lang w:val="fr-FR"/>
        </w:rPr>
      </w:pPr>
    </w:p>
    <w:p w14:paraId="319C089C" w14:textId="46EDB8DC" w:rsidR="00524809" w:rsidRPr="00406581" w:rsidRDefault="00524809" w:rsidP="00524809">
      <w:pPr>
        <w:pStyle w:val="CERLEVEL5"/>
        <w:rPr>
          <w:rFonts w:ascii="Times New Roman" w:hAnsi="Times New Roman"/>
          <w:sz w:val="24"/>
          <w:szCs w:val="24"/>
          <w:lang w:val="fr-FR"/>
        </w:rPr>
      </w:pPr>
      <w:proofErr w:type="spellStart"/>
      <w:r w:rsidRPr="00406581">
        <w:rPr>
          <w:rFonts w:ascii="Times New Roman" w:hAnsi="Times New Roman"/>
          <w:b/>
          <w:bCs/>
          <w:sz w:val="24"/>
          <w:szCs w:val="24"/>
          <w:lang w:val="fr-FR"/>
        </w:rPr>
        <w:t>Ordin</w:t>
      </w:r>
      <w:proofErr w:type="spellEnd"/>
      <w:r w:rsidRPr="00406581">
        <w:rPr>
          <w:rFonts w:ascii="Times New Roman" w:hAnsi="Times New Roman"/>
          <w:b/>
          <w:bCs/>
          <w:sz w:val="24"/>
          <w:szCs w:val="24"/>
          <w:lang w:val="fr-FR"/>
        </w:rPr>
        <w:t xml:space="preserve"> Block</w:t>
      </w:r>
      <w:r w:rsidRPr="00406581">
        <w:rPr>
          <w:rFonts w:ascii="Times New Roman" w:hAnsi="Times New Roman"/>
          <w:sz w:val="24"/>
          <w:szCs w:val="24"/>
          <w:lang w:val="fr-FR"/>
        </w:rPr>
        <w:t xml:space="preserve"> : </w:t>
      </w:r>
      <w:proofErr w:type="spellStart"/>
      <w:r w:rsidRPr="00406581">
        <w:rPr>
          <w:rFonts w:ascii="Times New Roman" w:hAnsi="Times New Roman"/>
          <w:sz w:val="24"/>
          <w:szCs w:val="24"/>
          <w:lang w:val="fr-FR"/>
        </w:rPr>
        <w:t>ordin</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tip</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limit</w:t>
      </w:r>
      <w:r w:rsidR="007F7F62" w:rsidRPr="00406581">
        <w:rPr>
          <w:rFonts w:ascii="Times New Roman" w:hAnsi="Times New Roman"/>
          <w:sz w:val="24"/>
          <w:szCs w:val="24"/>
          <w:lang w:val="fr-FR"/>
        </w:rPr>
        <w:t>ă</w:t>
      </w:r>
      <w:proofErr w:type="spellEnd"/>
      <w:r w:rsidRPr="00406581">
        <w:rPr>
          <w:rFonts w:ascii="Times New Roman" w:hAnsi="Times New Roman"/>
          <w:sz w:val="24"/>
          <w:szCs w:val="24"/>
          <w:lang w:val="fr-FR"/>
        </w:rPr>
        <w:t xml:space="preserve"> ce </w:t>
      </w:r>
      <w:proofErr w:type="spellStart"/>
      <w:r w:rsidRPr="00406581">
        <w:rPr>
          <w:rFonts w:ascii="Times New Roman" w:hAnsi="Times New Roman"/>
          <w:sz w:val="24"/>
          <w:szCs w:val="24"/>
          <w:lang w:val="fr-FR"/>
        </w:rPr>
        <w:t>const</w:t>
      </w:r>
      <w:r w:rsidR="007F7F62" w:rsidRPr="00406581">
        <w:rPr>
          <w:rFonts w:ascii="Times New Roman" w:hAnsi="Times New Roman"/>
          <w:sz w:val="24"/>
          <w:szCs w:val="24"/>
          <w:lang w:val="fr-FR"/>
        </w:rPr>
        <w:t>ă</w:t>
      </w:r>
      <w:proofErr w:type="spellEnd"/>
      <w:r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în</w:t>
      </w:r>
      <w:proofErr w:type="spellEnd"/>
      <w:r w:rsidR="00D44607"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combinarea</w:t>
      </w:r>
      <w:proofErr w:type="spellEnd"/>
      <w:r w:rsidRPr="00406581">
        <w:rPr>
          <w:rFonts w:ascii="Times New Roman" w:hAnsi="Times New Roman"/>
          <w:sz w:val="24"/>
          <w:szCs w:val="24"/>
          <w:lang w:val="fr-FR"/>
        </w:rPr>
        <w:t xml:space="preserve"> a </w:t>
      </w:r>
      <w:proofErr w:type="spellStart"/>
      <w:r w:rsidR="00D44607" w:rsidRPr="00406581">
        <w:rPr>
          <w:rFonts w:ascii="Times New Roman" w:hAnsi="Times New Roman"/>
          <w:sz w:val="24"/>
          <w:szCs w:val="24"/>
          <w:lang w:val="fr-FR"/>
        </w:rPr>
        <w:t>până</w:t>
      </w:r>
      <w:proofErr w:type="spellEnd"/>
      <w:r w:rsidR="00D44607" w:rsidRPr="00406581">
        <w:rPr>
          <w:rFonts w:ascii="Times New Roman" w:hAnsi="Times New Roman"/>
          <w:sz w:val="24"/>
          <w:szCs w:val="24"/>
          <w:lang w:val="fr-FR"/>
        </w:rPr>
        <w:t xml:space="preserve"> </w:t>
      </w:r>
      <w:r w:rsidRPr="00406581">
        <w:rPr>
          <w:rFonts w:ascii="Times New Roman" w:hAnsi="Times New Roman"/>
          <w:sz w:val="24"/>
          <w:szCs w:val="24"/>
          <w:lang w:val="fr-FR"/>
        </w:rPr>
        <w:t xml:space="preserve">la 24 de </w:t>
      </w:r>
      <w:proofErr w:type="spellStart"/>
      <w:r w:rsidRPr="00406581">
        <w:rPr>
          <w:rFonts w:ascii="Times New Roman" w:hAnsi="Times New Roman"/>
          <w:sz w:val="24"/>
          <w:szCs w:val="24"/>
          <w:lang w:val="fr-FR"/>
        </w:rPr>
        <w:t>produse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orare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consecutive</w:t>
      </w:r>
      <w:proofErr w:type="spellEnd"/>
      <w:r w:rsidR="00730358"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Ordinul</w:t>
      </w:r>
      <w:proofErr w:type="spellEnd"/>
      <w:r w:rsidRPr="00406581">
        <w:rPr>
          <w:rFonts w:ascii="Times New Roman" w:hAnsi="Times New Roman"/>
          <w:sz w:val="24"/>
          <w:szCs w:val="24"/>
          <w:lang w:val="fr-FR"/>
        </w:rPr>
        <w:t xml:space="preserve"> este de </w:t>
      </w:r>
      <w:proofErr w:type="spellStart"/>
      <w:r w:rsidRPr="00406581">
        <w:rPr>
          <w:rFonts w:ascii="Times New Roman" w:hAnsi="Times New Roman"/>
          <w:sz w:val="24"/>
          <w:szCs w:val="24"/>
          <w:lang w:val="fr-FR"/>
        </w:rPr>
        <w:t>tip</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totul</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sau</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nimic</w:t>
      </w:r>
      <w:proofErr w:type="spellEnd"/>
      <w:r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execuția</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fiind</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integrală</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pentru</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toate</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intervalele</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orare</w:t>
      </w:r>
      <w:proofErr w:type="spellEnd"/>
      <w:r w:rsidR="007F7F62" w:rsidRPr="00406581">
        <w:rPr>
          <w:rFonts w:ascii="Times New Roman" w:hAnsi="Times New Roman"/>
          <w:sz w:val="24"/>
          <w:szCs w:val="24"/>
          <w:lang w:val="fr-FR"/>
        </w:rPr>
        <w:t xml:space="preserve"> incluse </w:t>
      </w:r>
      <w:proofErr w:type="spellStart"/>
      <w:r w:rsidR="007F7F62" w:rsidRPr="00406581">
        <w:rPr>
          <w:rFonts w:ascii="Times New Roman" w:hAnsi="Times New Roman"/>
          <w:sz w:val="24"/>
          <w:szCs w:val="24"/>
          <w:lang w:val="fr-FR"/>
        </w:rPr>
        <w:t>sau</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deloc</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caz</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în</w:t>
      </w:r>
      <w:proofErr w:type="spellEnd"/>
      <w:r w:rsidR="007F7F62" w:rsidRPr="00406581">
        <w:rPr>
          <w:rFonts w:ascii="Times New Roman" w:hAnsi="Times New Roman"/>
          <w:sz w:val="24"/>
          <w:szCs w:val="24"/>
          <w:lang w:val="fr-FR"/>
        </w:rPr>
        <w:t xml:space="preserve"> care </w:t>
      </w:r>
      <w:proofErr w:type="spellStart"/>
      <w:r w:rsidR="007F7F62" w:rsidRPr="00406581">
        <w:rPr>
          <w:rFonts w:ascii="Times New Roman" w:hAnsi="Times New Roman"/>
          <w:sz w:val="24"/>
          <w:szCs w:val="24"/>
          <w:lang w:val="fr-FR"/>
        </w:rPr>
        <w:t>ordinul</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rămâne</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neexecutat</w:t>
      </w:r>
      <w:proofErr w:type="spellEnd"/>
      <w:r w:rsidR="007F7F62" w:rsidRPr="00406581">
        <w:rPr>
          <w:rFonts w:ascii="Times New Roman" w:hAnsi="Times New Roman"/>
          <w:sz w:val="24"/>
          <w:szCs w:val="24"/>
          <w:lang w:val="fr-FR"/>
        </w:rPr>
        <w:t xml:space="preserve"> </w:t>
      </w:r>
      <w:proofErr w:type="spellStart"/>
      <w:proofErr w:type="gramStart"/>
      <w:r w:rsidR="007F7F62" w:rsidRPr="00406581">
        <w:rPr>
          <w:rFonts w:ascii="Times New Roman" w:hAnsi="Times New Roman"/>
          <w:sz w:val="24"/>
          <w:szCs w:val="24"/>
          <w:lang w:val="fr-FR"/>
        </w:rPr>
        <w:t>până</w:t>
      </w:r>
      <w:proofErr w:type="spellEnd"/>
      <w:r w:rsidR="007F7F62" w:rsidRPr="00406581">
        <w:rPr>
          <w:rFonts w:ascii="Times New Roman" w:hAnsi="Times New Roman"/>
          <w:sz w:val="24"/>
          <w:szCs w:val="24"/>
          <w:lang w:val="fr-FR"/>
        </w:rPr>
        <w:t xml:space="preserve">  </w:t>
      </w:r>
      <w:r w:rsidRPr="00406581">
        <w:rPr>
          <w:rFonts w:ascii="Times New Roman" w:hAnsi="Times New Roman"/>
          <w:sz w:val="24"/>
          <w:szCs w:val="24"/>
          <w:lang w:val="fr-FR"/>
        </w:rPr>
        <w:t>la</w:t>
      </w:r>
      <w:proofErr w:type="gram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expirare</w:t>
      </w:r>
      <w:proofErr w:type="spellEnd"/>
      <w:r w:rsidRPr="00406581">
        <w:rPr>
          <w:rFonts w:ascii="Times New Roman" w:hAnsi="Times New Roman"/>
          <w:sz w:val="24"/>
          <w:szCs w:val="24"/>
          <w:lang w:val="fr-FR"/>
        </w:rPr>
        <w:t xml:space="preserve">.  </w:t>
      </w:r>
    </w:p>
    <w:p w14:paraId="762D234D" w14:textId="28D9AC29" w:rsidR="00524809" w:rsidRPr="00406581" w:rsidRDefault="00524809" w:rsidP="00857999">
      <w:pPr>
        <w:pStyle w:val="CERLEVEL5"/>
        <w:rPr>
          <w:rFonts w:ascii="Times New Roman" w:hAnsi="Times New Roman"/>
          <w:sz w:val="24"/>
          <w:szCs w:val="24"/>
          <w:lang w:val="fr-FR"/>
        </w:rPr>
      </w:pPr>
      <w:proofErr w:type="spellStart"/>
      <w:r w:rsidRPr="00406581">
        <w:rPr>
          <w:rFonts w:ascii="Times New Roman" w:hAnsi="Times New Roman"/>
          <w:b/>
          <w:bCs/>
          <w:sz w:val="24"/>
          <w:szCs w:val="24"/>
          <w:lang w:val="fr-FR"/>
        </w:rPr>
        <w:t>Ordin</w:t>
      </w:r>
      <w:proofErr w:type="spellEnd"/>
      <w:r w:rsidRPr="00406581">
        <w:rPr>
          <w:rFonts w:ascii="Times New Roman" w:hAnsi="Times New Roman"/>
          <w:b/>
          <w:bCs/>
          <w:sz w:val="24"/>
          <w:szCs w:val="24"/>
          <w:lang w:val="fr-FR"/>
        </w:rPr>
        <w:t xml:space="preserve"> </w:t>
      </w:r>
      <w:proofErr w:type="gramStart"/>
      <w:r w:rsidRPr="00406581">
        <w:rPr>
          <w:rFonts w:ascii="Times New Roman" w:hAnsi="Times New Roman"/>
          <w:b/>
          <w:bCs/>
          <w:sz w:val="24"/>
          <w:szCs w:val="24"/>
          <w:lang w:val="fr-FR"/>
        </w:rPr>
        <w:t>Basket</w:t>
      </w:r>
      <w:r w:rsidRPr="00406581">
        <w:rPr>
          <w:rFonts w:ascii="Times New Roman" w:hAnsi="Times New Roman"/>
          <w:sz w:val="24"/>
          <w:szCs w:val="24"/>
          <w:lang w:val="fr-FR"/>
        </w:rPr>
        <w:t>:</w:t>
      </w:r>
      <w:proofErr w:type="gramEnd"/>
      <w:r w:rsidRPr="00406581">
        <w:rPr>
          <w:rFonts w:ascii="Times New Roman" w:hAnsi="Times New Roman"/>
          <w:sz w:val="24"/>
          <w:szCs w:val="24"/>
          <w:lang w:val="fr-FR"/>
        </w:rPr>
        <w:t xml:space="preserve"> </w:t>
      </w:r>
      <w:r w:rsidR="007F7F62" w:rsidRPr="00406581">
        <w:rPr>
          <w:rFonts w:ascii="Times New Roman" w:hAnsi="Times New Roman"/>
          <w:sz w:val="24"/>
          <w:szCs w:val="24"/>
          <w:lang w:val="fr-FR"/>
        </w:rPr>
        <w:t xml:space="preserve">o </w:t>
      </w:r>
      <w:proofErr w:type="spellStart"/>
      <w:r w:rsidR="007F7F62" w:rsidRPr="00406581">
        <w:rPr>
          <w:rFonts w:ascii="Times New Roman" w:hAnsi="Times New Roman"/>
          <w:sz w:val="24"/>
          <w:szCs w:val="24"/>
          <w:lang w:val="fr-FR"/>
        </w:rPr>
        <w:t>listă</w:t>
      </w:r>
      <w:proofErr w:type="spellEnd"/>
      <w:r w:rsidR="007F7F62" w:rsidRPr="00406581">
        <w:rPr>
          <w:rFonts w:ascii="Times New Roman" w:hAnsi="Times New Roman"/>
          <w:sz w:val="24"/>
          <w:szCs w:val="24"/>
          <w:lang w:val="fr-FR"/>
        </w:rPr>
        <w:t xml:space="preserve"> de ordine de </w:t>
      </w:r>
      <w:proofErr w:type="spellStart"/>
      <w:r w:rsidR="007F7F62" w:rsidRPr="00406581">
        <w:rPr>
          <w:rFonts w:ascii="Times New Roman" w:hAnsi="Times New Roman"/>
          <w:sz w:val="24"/>
          <w:szCs w:val="24"/>
          <w:lang w:val="fr-FR"/>
        </w:rPr>
        <w:t>tip</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limită</w:t>
      </w:r>
      <w:proofErr w:type="spellEnd"/>
      <w:r w:rsidR="007F7F62" w:rsidRPr="00406581">
        <w:rPr>
          <w:rFonts w:ascii="Times New Roman" w:hAnsi="Times New Roman"/>
          <w:sz w:val="24"/>
          <w:szCs w:val="24"/>
          <w:lang w:val="fr-FR"/>
        </w:rPr>
        <w:t xml:space="preserve">, ce </w:t>
      </w:r>
      <w:proofErr w:type="spellStart"/>
      <w:r w:rsidR="007F7F62" w:rsidRPr="00406581">
        <w:rPr>
          <w:rFonts w:ascii="Times New Roman" w:hAnsi="Times New Roman"/>
          <w:sz w:val="24"/>
          <w:szCs w:val="24"/>
          <w:lang w:val="fr-FR"/>
        </w:rPr>
        <w:t>constă</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în</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combinarea</w:t>
      </w:r>
      <w:proofErr w:type="spellEnd"/>
      <w:r w:rsidR="007F7F62" w:rsidRPr="00406581">
        <w:rPr>
          <w:rFonts w:ascii="Times New Roman" w:hAnsi="Times New Roman"/>
          <w:sz w:val="24"/>
          <w:szCs w:val="24"/>
          <w:lang w:val="fr-FR"/>
        </w:rPr>
        <w:t xml:space="preserve"> a </w:t>
      </w:r>
      <w:proofErr w:type="spellStart"/>
      <w:r w:rsidR="007F7F62" w:rsidRPr="00406581">
        <w:rPr>
          <w:rFonts w:ascii="Times New Roman" w:hAnsi="Times New Roman"/>
          <w:sz w:val="24"/>
          <w:szCs w:val="24"/>
          <w:lang w:val="fr-FR"/>
        </w:rPr>
        <w:t>până</w:t>
      </w:r>
      <w:proofErr w:type="spellEnd"/>
      <w:r w:rsidR="007F7F62" w:rsidRPr="00406581">
        <w:rPr>
          <w:rFonts w:ascii="Times New Roman" w:hAnsi="Times New Roman"/>
          <w:sz w:val="24"/>
          <w:szCs w:val="24"/>
          <w:lang w:val="fr-FR"/>
        </w:rPr>
        <w:t xml:space="preserve"> la 100 de ordine de </w:t>
      </w:r>
      <w:proofErr w:type="spellStart"/>
      <w:r w:rsidR="007F7F62" w:rsidRPr="00406581">
        <w:rPr>
          <w:rFonts w:ascii="Times New Roman" w:hAnsi="Times New Roman"/>
          <w:sz w:val="24"/>
          <w:szCs w:val="24"/>
          <w:lang w:val="fr-FR"/>
        </w:rPr>
        <w:t>tip</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limită</w:t>
      </w:r>
      <w:proofErr w:type="spellEnd"/>
      <w:r w:rsidR="007F7F62" w:rsidRPr="00406581">
        <w:rPr>
          <w:rFonts w:ascii="Times New Roman" w:hAnsi="Times New Roman"/>
          <w:sz w:val="24"/>
          <w:szCs w:val="24"/>
          <w:lang w:val="fr-FR"/>
        </w:rPr>
        <w:t xml:space="preserve">, ce </w:t>
      </w:r>
      <w:proofErr w:type="spellStart"/>
      <w:r w:rsidR="007F7F62" w:rsidRPr="00406581">
        <w:rPr>
          <w:rFonts w:ascii="Times New Roman" w:hAnsi="Times New Roman"/>
          <w:sz w:val="24"/>
          <w:szCs w:val="24"/>
          <w:lang w:val="fr-FR"/>
        </w:rPr>
        <w:t>poate</w:t>
      </w:r>
      <w:proofErr w:type="spellEnd"/>
      <w:r w:rsidR="007F7F62" w:rsidRPr="00406581">
        <w:rPr>
          <w:rFonts w:ascii="Times New Roman" w:hAnsi="Times New Roman"/>
          <w:sz w:val="24"/>
          <w:szCs w:val="24"/>
          <w:lang w:val="fr-FR"/>
        </w:rPr>
        <w:t xml:space="preserve"> fi </w:t>
      </w:r>
      <w:proofErr w:type="spellStart"/>
      <w:r w:rsidR="007F7F62" w:rsidRPr="00406581">
        <w:rPr>
          <w:rFonts w:ascii="Times New Roman" w:hAnsi="Times New Roman"/>
          <w:sz w:val="24"/>
          <w:szCs w:val="24"/>
          <w:lang w:val="fr-FR"/>
        </w:rPr>
        <w:t>introdus</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prin</w:t>
      </w:r>
      <w:proofErr w:type="spellEnd"/>
      <w:r w:rsidR="007F7F62" w:rsidRPr="00406581">
        <w:rPr>
          <w:rFonts w:ascii="Times New Roman" w:hAnsi="Times New Roman"/>
          <w:sz w:val="24"/>
          <w:szCs w:val="24"/>
          <w:lang w:val="fr-FR"/>
        </w:rPr>
        <w:t xml:space="preserve"> </w:t>
      </w:r>
      <w:proofErr w:type="spellStart"/>
      <w:r w:rsidR="007F7F62" w:rsidRPr="00406581">
        <w:rPr>
          <w:rFonts w:ascii="Times New Roman" w:hAnsi="Times New Roman"/>
          <w:sz w:val="24"/>
          <w:szCs w:val="24"/>
          <w:lang w:val="fr-FR"/>
        </w:rPr>
        <w:t>interfața</w:t>
      </w:r>
      <w:proofErr w:type="spellEnd"/>
      <w:r w:rsidR="007F7F62" w:rsidRPr="00406581">
        <w:rPr>
          <w:rFonts w:ascii="Times New Roman" w:hAnsi="Times New Roman"/>
          <w:sz w:val="24"/>
          <w:szCs w:val="24"/>
          <w:lang w:val="fr-FR"/>
        </w:rPr>
        <w:t xml:space="preserve"> de </w:t>
      </w:r>
      <w:proofErr w:type="spellStart"/>
      <w:r w:rsidR="007F7F62" w:rsidRPr="00406581">
        <w:rPr>
          <w:rFonts w:ascii="Times New Roman" w:hAnsi="Times New Roman"/>
          <w:sz w:val="24"/>
          <w:szCs w:val="24"/>
          <w:lang w:val="fr-FR"/>
        </w:rPr>
        <w:t>utilizator</w:t>
      </w:r>
      <w:proofErr w:type="spellEnd"/>
      <w:r w:rsidRPr="00406581">
        <w:rPr>
          <w:rFonts w:ascii="Times New Roman" w:hAnsi="Times New Roman"/>
          <w:sz w:val="24"/>
          <w:szCs w:val="24"/>
          <w:lang w:val="fr-FR"/>
        </w:rPr>
        <w:t>.</w:t>
      </w:r>
    </w:p>
    <w:p w14:paraId="3CB03650" w14:textId="42D3DF1B" w:rsidR="00524809" w:rsidRPr="00406581" w:rsidRDefault="00524809" w:rsidP="00857999">
      <w:pPr>
        <w:pStyle w:val="CERLEVEL5"/>
        <w:rPr>
          <w:rFonts w:ascii="Times New Roman" w:hAnsi="Times New Roman"/>
          <w:sz w:val="24"/>
          <w:szCs w:val="24"/>
          <w:lang w:val="fr-FR"/>
        </w:rPr>
      </w:pPr>
      <w:proofErr w:type="spellStart"/>
      <w:r w:rsidRPr="00406581">
        <w:rPr>
          <w:rFonts w:ascii="Times New Roman" w:hAnsi="Times New Roman"/>
          <w:b/>
          <w:bCs/>
          <w:sz w:val="24"/>
          <w:szCs w:val="24"/>
          <w:lang w:val="fr-FR"/>
        </w:rPr>
        <w:t>Ordin</w:t>
      </w:r>
      <w:proofErr w:type="spellEnd"/>
      <w:r w:rsidRPr="00406581">
        <w:rPr>
          <w:rFonts w:ascii="Times New Roman" w:hAnsi="Times New Roman"/>
          <w:b/>
          <w:bCs/>
          <w:sz w:val="24"/>
          <w:szCs w:val="24"/>
          <w:lang w:val="fr-FR"/>
        </w:rPr>
        <w:t xml:space="preserve"> </w:t>
      </w:r>
      <w:proofErr w:type="spellStart"/>
      <w:r w:rsidRPr="00406581">
        <w:rPr>
          <w:rFonts w:ascii="Times New Roman" w:hAnsi="Times New Roman"/>
          <w:b/>
          <w:bCs/>
          <w:sz w:val="24"/>
          <w:szCs w:val="24"/>
          <w:lang w:val="fr-FR"/>
        </w:rPr>
        <w:t>linked</w:t>
      </w:r>
      <w:proofErr w:type="spellEnd"/>
      <w:r w:rsidRPr="00406581">
        <w:rPr>
          <w:rFonts w:ascii="Times New Roman" w:hAnsi="Times New Roman"/>
          <w:b/>
          <w:bCs/>
          <w:sz w:val="24"/>
          <w:szCs w:val="24"/>
          <w:lang w:val="fr-FR"/>
        </w:rPr>
        <w:t xml:space="preserve"> </w:t>
      </w:r>
      <w:proofErr w:type="gramStart"/>
      <w:r w:rsidRPr="00406581">
        <w:rPr>
          <w:rFonts w:ascii="Times New Roman" w:hAnsi="Times New Roman"/>
          <w:b/>
          <w:bCs/>
          <w:sz w:val="24"/>
          <w:szCs w:val="24"/>
          <w:lang w:val="fr-FR"/>
        </w:rPr>
        <w:t>Basket</w:t>
      </w:r>
      <w:r w:rsidRPr="00406581">
        <w:rPr>
          <w:rFonts w:ascii="Times New Roman" w:hAnsi="Times New Roman"/>
          <w:sz w:val="24"/>
          <w:szCs w:val="24"/>
          <w:lang w:val="fr-FR"/>
        </w:rPr>
        <w:t>:</w:t>
      </w:r>
      <w:proofErr w:type="gramEnd"/>
      <w:r w:rsidRPr="00406581">
        <w:rPr>
          <w:rFonts w:ascii="Times New Roman" w:hAnsi="Times New Roman"/>
          <w:sz w:val="24"/>
          <w:szCs w:val="24"/>
          <w:lang w:val="fr-FR"/>
        </w:rPr>
        <w:t xml:space="preserve"> o </w:t>
      </w:r>
      <w:proofErr w:type="spellStart"/>
      <w:r w:rsidR="00D44607" w:rsidRPr="00406581">
        <w:rPr>
          <w:rFonts w:ascii="Times New Roman" w:hAnsi="Times New Roman"/>
          <w:sz w:val="24"/>
          <w:szCs w:val="24"/>
          <w:lang w:val="fr-FR"/>
        </w:rPr>
        <w:t>listă</w:t>
      </w:r>
      <w:proofErr w:type="spellEnd"/>
      <w:r w:rsidR="00D44607" w:rsidRPr="00406581">
        <w:rPr>
          <w:rFonts w:ascii="Times New Roman" w:hAnsi="Times New Roman"/>
          <w:sz w:val="24"/>
          <w:szCs w:val="24"/>
          <w:lang w:val="fr-FR"/>
        </w:rPr>
        <w:t xml:space="preserve"> </w:t>
      </w:r>
      <w:r w:rsidRPr="00406581">
        <w:rPr>
          <w:rFonts w:ascii="Times New Roman" w:hAnsi="Times New Roman"/>
          <w:sz w:val="24"/>
          <w:szCs w:val="24"/>
          <w:lang w:val="fr-FR"/>
        </w:rPr>
        <w:t xml:space="preserve">de ordine de </w:t>
      </w:r>
      <w:proofErr w:type="spellStart"/>
      <w:r w:rsidRPr="00406581">
        <w:rPr>
          <w:rFonts w:ascii="Times New Roman" w:hAnsi="Times New Roman"/>
          <w:sz w:val="24"/>
          <w:szCs w:val="24"/>
          <w:lang w:val="fr-FR"/>
        </w:rPr>
        <w:t>tip</w:t>
      </w:r>
      <w:proofErr w:type="spellEnd"/>
      <w:r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limită</w:t>
      </w:r>
      <w:proofErr w:type="spellEnd"/>
      <w:r w:rsidRPr="00406581">
        <w:rPr>
          <w:rFonts w:ascii="Times New Roman" w:hAnsi="Times New Roman"/>
          <w:sz w:val="24"/>
          <w:szCs w:val="24"/>
          <w:lang w:val="fr-FR"/>
        </w:rPr>
        <w:t xml:space="preserve">, ce </w:t>
      </w:r>
      <w:proofErr w:type="spellStart"/>
      <w:r w:rsidR="00D44607" w:rsidRPr="00406581">
        <w:rPr>
          <w:rFonts w:ascii="Times New Roman" w:hAnsi="Times New Roman"/>
          <w:sz w:val="24"/>
          <w:szCs w:val="24"/>
          <w:lang w:val="fr-FR"/>
        </w:rPr>
        <w:t>constă</w:t>
      </w:r>
      <w:proofErr w:type="spellEnd"/>
      <w:r w:rsidR="00D44607"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în</w:t>
      </w:r>
      <w:proofErr w:type="spellEnd"/>
      <w:r w:rsidR="00D44607"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combinarea</w:t>
      </w:r>
      <w:proofErr w:type="spellEnd"/>
      <w:r w:rsidRPr="00406581">
        <w:rPr>
          <w:rFonts w:ascii="Times New Roman" w:hAnsi="Times New Roman"/>
          <w:sz w:val="24"/>
          <w:szCs w:val="24"/>
          <w:lang w:val="fr-FR"/>
        </w:rPr>
        <w:t xml:space="preserve"> a </w:t>
      </w:r>
      <w:proofErr w:type="spellStart"/>
      <w:r w:rsidR="00D44607" w:rsidRPr="00406581">
        <w:rPr>
          <w:rFonts w:ascii="Times New Roman" w:hAnsi="Times New Roman"/>
          <w:sz w:val="24"/>
          <w:szCs w:val="24"/>
          <w:lang w:val="fr-FR"/>
        </w:rPr>
        <w:t>până</w:t>
      </w:r>
      <w:proofErr w:type="spellEnd"/>
      <w:r w:rsidR="00D44607" w:rsidRPr="00406581">
        <w:rPr>
          <w:rFonts w:ascii="Times New Roman" w:hAnsi="Times New Roman"/>
          <w:sz w:val="24"/>
          <w:szCs w:val="24"/>
          <w:lang w:val="fr-FR"/>
        </w:rPr>
        <w:t xml:space="preserve"> </w:t>
      </w:r>
      <w:r w:rsidRPr="00406581">
        <w:rPr>
          <w:rFonts w:ascii="Times New Roman" w:hAnsi="Times New Roman"/>
          <w:sz w:val="24"/>
          <w:szCs w:val="24"/>
          <w:lang w:val="fr-FR"/>
        </w:rPr>
        <w:t xml:space="preserve">la 100 ordine de </w:t>
      </w:r>
      <w:proofErr w:type="spellStart"/>
      <w:r w:rsidRPr="00406581">
        <w:rPr>
          <w:rFonts w:ascii="Times New Roman" w:hAnsi="Times New Roman"/>
          <w:sz w:val="24"/>
          <w:szCs w:val="24"/>
          <w:lang w:val="fr-FR"/>
        </w:rPr>
        <w:t>tip</w:t>
      </w:r>
      <w:proofErr w:type="spellEnd"/>
      <w:r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limită</w:t>
      </w:r>
      <w:proofErr w:type="spellEnd"/>
      <w:r w:rsidR="00D44607"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cu</w:t>
      </w:r>
      <w:proofErr w:type="spellEnd"/>
      <w:r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condiție</w:t>
      </w:r>
      <w:proofErr w:type="spellEnd"/>
      <w:r w:rsidR="00D44607" w:rsidRPr="00406581">
        <w:rPr>
          <w:rFonts w:ascii="Times New Roman" w:hAnsi="Times New Roman"/>
          <w:sz w:val="24"/>
          <w:szCs w:val="24"/>
          <w:lang w:val="fr-FR"/>
        </w:rPr>
        <w:t xml:space="preserve"> </w:t>
      </w:r>
      <w:r w:rsidRPr="00406581">
        <w:rPr>
          <w:rFonts w:ascii="Times New Roman" w:hAnsi="Times New Roman"/>
          <w:sz w:val="24"/>
          <w:szCs w:val="24"/>
          <w:lang w:val="fr-FR"/>
        </w:rPr>
        <w:t xml:space="preserve">de </w:t>
      </w:r>
      <w:proofErr w:type="spellStart"/>
      <w:r w:rsidRPr="00406581">
        <w:rPr>
          <w:rFonts w:ascii="Times New Roman" w:hAnsi="Times New Roman"/>
          <w:sz w:val="24"/>
          <w:szCs w:val="24"/>
          <w:lang w:val="fr-FR"/>
        </w:rPr>
        <w:t>executie</w:t>
      </w:r>
      <w:proofErr w:type="spellEnd"/>
      <w:r w:rsidRPr="00406581">
        <w:rPr>
          <w:rFonts w:ascii="Times New Roman" w:hAnsi="Times New Roman"/>
          <w:sz w:val="24"/>
          <w:szCs w:val="24"/>
          <w:lang w:val="fr-FR"/>
        </w:rPr>
        <w:t xml:space="preserve"> FOK</w:t>
      </w:r>
      <w:r w:rsidR="00D44607" w:rsidRPr="00406581">
        <w:rPr>
          <w:rFonts w:ascii="Times New Roman" w:hAnsi="Times New Roman"/>
          <w:sz w:val="24"/>
          <w:szCs w:val="24"/>
          <w:lang w:val="fr-FR"/>
        </w:rPr>
        <w:t>,</w:t>
      </w:r>
      <w:r w:rsidRPr="00406581">
        <w:rPr>
          <w:rFonts w:ascii="Times New Roman" w:hAnsi="Times New Roman"/>
          <w:sz w:val="24"/>
          <w:szCs w:val="24"/>
          <w:lang w:val="fr-FR"/>
        </w:rPr>
        <w:t xml:space="preserve"> </w:t>
      </w:r>
      <w:r w:rsidR="00730358" w:rsidRPr="00406581">
        <w:rPr>
          <w:rFonts w:ascii="Times New Roman" w:hAnsi="Times New Roman"/>
          <w:sz w:val="24"/>
          <w:szCs w:val="24"/>
          <w:lang w:val="fr-FR"/>
        </w:rPr>
        <w:t xml:space="preserve">ce </w:t>
      </w:r>
      <w:proofErr w:type="spellStart"/>
      <w:r w:rsidR="00730358" w:rsidRPr="00406581">
        <w:rPr>
          <w:rFonts w:ascii="Times New Roman" w:hAnsi="Times New Roman"/>
          <w:sz w:val="24"/>
          <w:szCs w:val="24"/>
          <w:lang w:val="fr-FR"/>
        </w:rPr>
        <w:t>sunt</w:t>
      </w:r>
      <w:proofErr w:type="spellEnd"/>
      <w:r w:rsidR="00730358"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condiționate</w:t>
      </w:r>
      <w:proofErr w:type="spellEnd"/>
      <w:r w:rsidR="00D44607"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între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ele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și</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trebuie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executate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simultan</w:t>
      </w:r>
      <w:proofErr w:type="spellEnd"/>
      <w:r w:rsidRPr="00406581">
        <w:rPr>
          <w:rFonts w:ascii="Times New Roman" w:hAnsi="Times New Roman"/>
          <w:sz w:val="24"/>
          <w:szCs w:val="24"/>
          <w:lang w:val="fr-FR"/>
        </w:rPr>
        <w:t xml:space="preserve"> la </w:t>
      </w:r>
      <w:proofErr w:type="spellStart"/>
      <w:r w:rsidRPr="00406581">
        <w:rPr>
          <w:rFonts w:ascii="Times New Roman" w:hAnsi="Times New Roman"/>
          <w:sz w:val="24"/>
          <w:szCs w:val="24"/>
          <w:lang w:val="fr-FR"/>
        </w:rPr>
        <w:t>introducerea</w:t>
      </w:r>
      <w:proofErr w:type="spellEnd"/>
      <w:r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în</w:t>
      </w:r>
      <w:proofErr w:type="spellEnd"/>
      <w:r w:rsidR="00D44607"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registrul</w:t>
      </w:r>
      <w:proofErr w:type="spellEnd"/>
      <w:r w:rsidRPr="00406581">
        <w:rPr>
          <w:rFonts w:ascii="Times New Roman" w:hAnsi="Times New Roman"/>
          <w:sz w:val="24"/>
          <w:szCs w:val="24"/>
          <w:lang w:val="fr-FR"/>
        </w:rPr>
        <w:t xml:space="preserve"> de ordine.</w:t>
      </w:r>
      <w:r w:rsidR="00730358"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Ordinul</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tip</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linked</w:t>
      </w:r>
      <w:proofErr w:type="spellEnd"/>
      <w:r w:rsidRPr="00406581">
        <w:rPr>
          <w:rFonts w:ascii="Times New Roman" w:hAnsi="Times New Roman"/>
          <w:sz w:val="24"/>
          <w:szCs w:val="24"/>
          <w:lang w:val="fr-FR"/>
        </w:rPr>
        <w:t xml:space="preserve"> basket </w:t>
      </w:r>
      <w:proofErr w:type="spellStart"/>
      <w:r w:rsidRPr="00406581">
        <w:rPr>
          <w:rFonts w:ascii="Times New Roman" w:hAnsi="Times New Roman"/>
          <w:sz w:val="24"/>
          <w:szCs w:val="24"/>
          <w:lang w:val="fr-FR"/>
        </w:rPr>
        <w:t>poate</w:t>
      </w:r>
      <w:proofErr w:type="spellEnd"/>
      <w:r w:rsidRPr="00406581">
        <w:rPr>
          <w:rFonts w:ascii="Times New Roman" w:hAnsi="Times New Roman"/>
          <w:sz w:val="24"/>
          <w:szCs w:val="24"/>
          <w:lang w:val="fr-FR"/>
        </w:rPr>
        <w:t xml:space="preserve"> fi </w:t>
      </w:r>
      <w:proofErr w:type="spellStart"/>
      <w:r w:rsidRPr="00406581">
        <w:rPr>
          <w:rFonts w:ascii="Times New Roman" w:hAnsi="Times New Roman"/>
          <w:sz w:val="24"/>
          <w:szCs w:val="24"/>
          <w:lang w:val="fr-FR"/>
        </w:rPr>
        <w:t>introdus</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c</w:t>
      </w:r>
      <w:r w:rsidR="007F7F62" w:rsidRPr="00406581">
        <w:rPr>
          <w:rFonts w:ascii="Times New Roman" w:hAnsi="Times New Roman"/>
          <w:sz w:val="24"/>
          <w:szCs w:val="24"/>
          <w:lang w:val="fr-FR"/>
        </w:rPr>
        <w:t>ă</w:t>
      </w:r>
      <w:r w:rsidRPr="00406581">
        <w:rPr>
          <w:rFonts w:ascii="Times New Roman" w:hAnsi="Times New Roman"/>
          <w:sz w:val="24"/>
          <w:szCs w:val="24"/>
          <w:lang w:val="fr-FR"/>
        </w:rPr>
        <w:t>tre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utilizatorii</w:t>
      </w:r>
      <w:proofErr w:type="spellEnd"/>
      <w:r w:rsidRPr="00406581">
        <w:rPr>
          <w:rFonts w:ascii="Times New Roman" w:hAnsi="Times New Roman"/>
          <w:sz w:val="24"/>
          <w:szCs w:val="24"/>
          <w:lang w:val="fr-FR"/>
        </w:rPr>
        <w:t xml:space="preserve"> API, </w:t>
      </w:r>
      <w:proofErr w:type="spellStart"/>
      <w:r w:rsidRPr="00406581">
        <w:rPr>
          <w:rFonts w:ascii="Times New Roman" w:hAnsi="Times New Roman"/>
          <w:sz w:val="24"/>
          <w:szCs w:val="24"/>
          <w:lang w:val="fr-FR"/>
        </w:rPr>
        <w:t>aplica</w:t>
      </w:r>
      <w:r w:rsidR="007F7F62" w:rsidRPr="00406581">
        <w:rPr>
          <w:rFonts w:ascii="Times New Roman" w:hAnsi="Times New Roman"/>
          <w:sz w:val="24"/>
          <w:szCs w:val="24"/>
          <w:lang w:val="fr-FR"/>
        </w:rPr>
        <w:t>ț</w:t>
      </w:r>
      <w:r w:rsidRPr="00406581">
        <w:rPr>
          <w:rFonts w:ascii="Times New Roman" w:hAnsi="Times New Roman"/>
          <w:sz w:val="24"/>
          <w:szCs w:val="24"/>
          <w:lang w:val="fr-FR"/>
        </w:rPr>
        <w:t>ii</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dedicate</w:t>
      </w:r>
      <w:proofErr w:type="spellEnd"/>
      <w:r w:rsidRPr="00406581">
        <w:rPr>
          <w:rFonts w:ascii="Times New Roman" w:hAnsi="Times New Roman"/>
          <w:sz w:val="24"/>
          <w:szCs w:val="24"/>
          <w:lang w:val="fr-FR"/>
        </w:rPr>
        <w:t xml:space="preserve"> de </w:t>
      </w:r>
      <w:proofErr w:type="spellStart"/>
      <w:r w:rsidRPr="00406581">
        <w:rPr>
          <w:rFonts w:ascii="Times New Roman" w:hAnsi="Times New Roman"/>
          <w:sz w:val="24"/>
          <w:szCs w:val="24"/>
          <w:lang w:val="fr-FR"/>
        </w:rPr>
        <w:t>tranzac</w:t>
      </w:r>
      <w:r w:rsidR="007F7F62" w:rsidRPr="00406581">
        <w:rPr>
          <w:rFonts w:ascii="Times New Roman" w:hAnsi="Times New Roman"/>
          <w:sz w:val="24"/>
          <w:szCs w:val="24"/>
          <w:lang w:val="fr-FR"/>
        </w:rPr>
        <w:t>ț</w:t>
      </w:r>
      <w:r w:rsidRPr="00406581">
        <w:rPr>
          <w:rFonts w:ascii="Times New Roman" w:hAnsi="Times New Roman"/>
          <w:sz w:val="24"/>
          <w:szCs w:val="24"/>
          <w:lang w:val="fr-FR"/>
        </w:rPr>
        <w:t>ionare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algoritmi</w:t>
      </w:r>
      <w:r w:rsidR="007F7F62" w:rsidRPr="00406581">
        <w:rPr>
          <w:rFonts w:ascii="Times New Roman" w:hAnsi="Times New Roman"/>
          <w:sz w:val="24"/>
          <w:szCs w:val="24"/>
          <w:lang w:val="fr-FR"/>
        </w:rPr>
        <w:t>că</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disponibile</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participan</w:t>
      </w:r>
      <w:r w:rsidR="007F7F62" w:rsidRPr="00406581">
        <w:rPr>
          <w:rFonts w:ascii="Times New Roman" w:hAnsi="Times New Roman"/>
          <w:sz w:val="24"/>
          <w:szCs w:val="24"/>
          <w:lang w:val="fr-FR"/>
        </w:rPr>
        <w:t>ț</w:t>
      </w:r>
      <w:r w:rsidRPr="00406581">
        <w:rPr>
          <w:rFonts w:ascii="Times New Roman" w:hAnsi="Times New Roman"/>
          <w:sz w:val="24"/>
          <w:szCs w:val="24"/>
          <w:lang w:val="fr-FR"/>
        </w:rPr>
        <w:t>ilor</w:t>
      </w:r>
      <w:proofErr w:type="spellEnd"/>
      <w:r w:rsidRPr="00406581">
        <w:rPr>
          <w:rFonts w:ascii="Times New Roman" w:hAnsi="Times New Roman"/>
          <w:sz w:val="24"/>
          <w:szCs w:val="24"/>
          <w:lang w:val="fr-FR"/>
        </w:rPr>
        <w:t>.</w:t>
      </w:r>
    </w:p>
    <w:p w14:paraId="132A8DDB" w14:textId="77777777" w:rsidR="00524809" w:rsidRPr="00406581" w:rsidRDefault="00524809" w:rsidP="00857999">
      <w:pPr>
        <w:pStyle w:val="CERLEVEL5"/>
        <w:rPr>
          <w:rFonts w:ascii="Times New Roman" w:hAnsi="Times New Roman"/>
          <w:sz w:val="24"/>
          <w:szCs w:val="24"/>
          <w:lang w:val="fr-FR"/>
        </w:rPr>
      </w:pPr>
    </w:p>
    <w:p w14:paraId="0AF40FDD" w14:textId="77777777" w:rsidR="00524809" w:rsidRPr="00406581" w:rsidRDefault="00524809">
      <w:pPr>
        <w:pStyle w:val="CERLEVEL5"/>
        <w:numPr>
          <w:ilvl w:val="0"/>
          <w:numId w:val="107"/>
        </w:numPr>
        <w:rPr>
          <w:rFonts w:ascii="Times New Roman" w:hAnsi="Times New Roman"/>
          <w:b/>
          <w:bCs/>
          <w:sz w:val="24"/>
          <w:szCs w:val="24"/>
          <w:lang w:val="fr-FR"/>
        </w:rPr>
      </w:pPr>
      <w:r w:rsidRPr="00406581">
        <w:rPr>
          <w:rFonts w:ascii="Times New Roman" w:hAnsi="Times New Roman"/>
          <w:b/>
          <w:bCs/>
          <w:sz w:val="24"/>
          <w:szCs w:val="24"/>
          <w:lang w:val="fr-FR"/>
        </w:rPr>
        <w:t xml:space="preserve">Program de </w:t>
      </w:r>
      <w:proofErr w:type="spellStart"/>
      <w:r w:rsidRPr="00406581">
        <w:rPr>
          <w:rFonts w:ascii="Times New Roman" w:hAnsi="Times New Roman"/>
          <w:b/>
          <w:bCs/>
          <w:sz w:val="24"/>
          <w:szCs w:val="24"/>
          <w:lang w:val="fr-FR"/>
        </w:rPr>
        <w:t>tranzacționare</w:t>
      </w:r>
      <w:proofErr w:type="spellEnd"/>
      <w:r w:rsidRPr="00406581">
        <w:rPr>
          <w:rFonts w:ascii="Times New Roman" w:hAnsi="Times New Roman"/>
          <w:b/>
          <w:bCs/>
          <w:sz w:val="24"/>
          <w:szCs w:val="24"/>
          <w:lang w:val="fr-FR"/>
        </w:rPr>
        <w:t xml:space="preserve"> </w:t>
      </w:r>
    </w:p>
    <w:p w14:paraId="50114356" w14:textId="77777777" w:rsidR="00524809" w:rsidRPr="00406581" w:rsidRDefault="00524809" w:rsidP="00524809">
      <w:pPr>
        <w:pStyle w:val="CERLEVEL5"/>
        <w:ind w:left="720"/>
        <w:rPr>
          <w:rFonts w:ascii="Times New Roman" w:hAnsi="Times New Roman"/>
          <w:sz w:val="24"/>
          <w:szCs w:val="24"/>
          <w:lang w:val="fr-FR"/>
        </w:rPr>
      </w:pPr>
    </w:p>
    <w:p w14:paraId="415120F8" w14:textId="2230D002" w:rsidR="00524809" w:rsidRPr="00406581" w:rsidRDefault="00524809" w:rsidP="00524809">
      <w:pPr>
        <w:pStyle w:val="CERLEVEL5"/>
        <w:ind w:left="720"/>
        <w:rPr>
          <w:rFonts w:ascii="Times New Roman" w:hAnsi="Times New Roman"/>
          <w:sz w:val="24"/>
          <w:szCs w:val="24"/>
          <w:lang w:val="it-IT"/>
        </w:rPr>
      </w:pPr>
      <w:r w:rsidRPr="00406581">
        <w:rPr>
          <w:rFonts w:ascii="Times New Roman" w:hAnsi="Times New Roman"/>
          <w:sz w:val="24"/>
          <w:szCs w:val="24"/>
          <w:lang w:val="it-IT"/>
        </w:rPr>
        <w:t>Produsele pe Piata Intrazilnic</w:t>
      </w:r>
      <w:r w:rsidR="000D24B3" w:rsidRPr="00406581">
        <w:rPr>
          <w:rFonts w:ascii="Times New Roman" w:hAnsi="Times New Roman"/>
          <w:color w:val="000000"/>
          <w:sz w:val="24"/>
          <w:szCs w:val="24"/>
          <w:lang w:val="it-IT" w:bidi="he-IL"/>
        </w:rPr>
        <w:t>ă</w:t>
      </w:r>
      <w:r w:rsidRPr="00406581">
        <w:rPr>
          <w:rFonts w:ascii="Times New Roman" w:hAnsi="Times New Roman"/>
          <w:sz w:val="24"/>
          <w:szCs w:val="24"/>
          <w:lang w:val="it-IT"/>
        </w:rPr>
        <w:t xml:space="preserve"> pot fi tranzac</w:t>
      </w:r>
      <w:r w:rsidR="00005EA3" w:rsidRPr="00406581">
        <w:rPr>
          <w:rFonts w:ascii="Times New Roman" w:hAnsi="Times New Roman"/>
          <w:color w:val="000000"/>
          <w:sz w:val="24"/>
          <w:szCs w:val="24"/>
          <w:lang w:val="it-IT" w:bidi="he-IL"/>
        </w:rPr>
        <w:t>ț</w:t>
      </w:r>
      <w:r w:rsidRPr="00406581">
        <w:rPr>
          <w:rFonts w:ascii="Times New Roman" w:hAnsi="Times New Roman"/>
          <w:sz w:val="24"/>
          <w:szCs w:val="24"/>
          <w:lang w:val="it-IT"/>
        </w:rPr>
        <w:t>ionate conform programului urm</w:t>
      </w:r>
      <w:r w:rsidR="00005EA3" w:rsidRPr="00406581">
        <w:rPr>
          <w:rFonts w:ascii="Times New Roman" w:hAnsi="Times New Roman"/>
          <w:color w:val="000000"/>
          <w:sz w:val="24"/>
          <w:szCs w:val="24"/>
          <w:lang w:val="it-IT" w:bidi="he-IL"/>
        </w:rPr>
        <w:t>ă</w:t>
      </w:r>
      <w:r w:rsidRPr="00406581">
        <w:rPr>
          <w:rFonts w:ascii="Times New Roman" w:hAnsi="Times New Roman"/>
          <w:sz w:val="24"/>
          <w:szCs w:val="24"/>
          <w:lang w:val="it-IT"/>
        </w:rPr>
        <w:t>tor :</w:t>
      </w:r>
    </w:p>
    <w:p w14:paraId="606AA50E" w14:textId="77777777" w:rsidR="00524809" w:rsidRPr="00406581" w:rsidRDefault="00524809" w:rsidP="00524809">
      <w:pPr>
        <w:pStyle w:val="CERLEVEL5"/>
        <w:rPr>
          <w:rFonts w:ascii="Times New Roman" w:hAnsi="Times New Roman"/>
          <w:sz w:val="24"/>
          <w:szCs w:val="24"/>
          <w:lang w:val="it-IT"/>
        </w:rPr>
      </w:pPr>
    </w:p>
    <w:tbl>
      <w:tblPr>
        <w:tblW w:w="9140" w:type="dxa"/>
        <w:tblLook w:val="04A0" w:firstRow="1" w:lastRow="0" w:firstColumn="1" w:lastColumn="0" w:noHBand="0" w:noVBand="1"/>
      </w:tblPr>
      <w:tblGrid>
        <w:gridCol w:w="900"/>
        <w:gridCol w:w="1602"/>
        <w:gridCol w:w="1602"/>
        <w:gridCol w:w="1556"/>
        <w:gridCol w:w="1701"/>
        <w:gridCol w:w="1779"/>
      </w:tblGrid>
      <w:tr w:rsidR="00524809" w:rsidRPr="00406581" w14:paraId="3507EAE3" w14:textId="77777777" w:rsidTr="00B12D60">
        <w:trPr>
          <w:trHeight w:val="620"/>
        </w:trPr>
        <w:tc>
          <w:tcPr>
            <w:tcW w:w="9140" w:type="dxa"/>
            <w:gridSpan w:val="6"/>
            <w:tcBorders>
              <w:top w:val="single" w:sz="8" w:space="0" w:color="auto"/>
              <w:left w:val="single" w:sz="8" w:space="0" w:color="auto"/>
              <w:bottom w:val="single" w:sz="8" w:space="0" w:color="auto"/>
              <w:right w:val="single" w:sz="8" w:space="0" w:color="000000"/>
            </w:tcBorders>
            <w:vAlign w:val="center"/>
            <w:hideMark/>
          </w:tcPr>
          <w:p w14:paraId="764AF78E" w14:textId="5522F742"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fr-FR" w:eastAsia="en-US" w:bidi="he-IL"/>
              </w:rPr>
            </w:pPr>
            <w:proofErr w:type="spellStart"/>
            <w:r w:rsidRPr="00406581">
              <w:rPr>
                <w:rFonts w:ascii="Times New Roman" w:eastAsia="Times New Roman" w:hAnsi="Times New Roman" w:cs="Times New Roman"/>
                <w:color w:val="000000"/>
                <w:sz w:val="24"/>
                <w:szCs w:val="24"/>
                <w:lang w:val="fr-FR" w:eastAsia="en-US" w:bidi="he-IL"/>
              </w:rPr>
              <w:t>Programul</w:t>
            </w:r>
            <w:proofErr w:type="spellEnd"/>
            <w:r w:rsidRPr="00406581">
              <w:rPr>
                <w:rFonts w:ascii="Times New Roman" w:eastAsia="Times New Roman" w:hAnsi="Times New Roman" w:cs="Times New Roman"/>
                <w:color w:val="000000"/>
                <w:sz w:val="24"/>
                <w:szCs w:val="24"/>
                <w:lang w:val="fr-FR" w:eastAsia="en-US" w:bidi="he-IL"/>
              </w:rPr>
              <w:t xml:space="preserve"> de </w:t>
            </w:r>
            <w:proofErr w:type="spellStart"/>
            <w:r w:rsidRPr="00406581">
              <w:rPr>
                <w:rFonts w:ascii="Times New Roman" w:eastAsia="Times New Roman" w:hAnsi="Times New Roman" w:cs="Times New Roman"/>
                <w:color w:val="000000"/>
                <w:sz w:val="24"/>
                <w:szCs w:val="24"/>
                <w:lang w:val="fr-FR" w:eastAsia="en-US" w:bidi="he-IL"/>
              </w:rPr>
              <w:t>tranzactionare</w:t>
            </w:r>
            <w:proofErr w:type="spellEnd"/>
            <w:r w:rsidRPr="00406581">
              <w:rPr>
                <w:rFonts w:ascii="Times New Roman" w:eastAsia="Times New Roman" w:hAnsi="Times New Roman" w:cs="Times New Roman"/>
                <w:color w:val="000000"/>
                <w:sz w:val="24"/>
                <w:szCs w:val="24"/>
                <w:lang w:val="fr-FR" w:eastAsia="en-US" w:bidi="he-IL"/>
              </w:rPr>
              <w:t xml:space="preserve"> </w:t>
            </w:r>
            <w:proofErr w:type="spellStart"/>
            <w:r w:rsidRPr="00406581">
              <w:rPr>
                <w:rFonts w:ascii="Times New Roman" w:eastAsia="Times New Roman" w:hAnsi="Times New Roman" w:cs="Times New Roman"/>
                <w:color w:val="000000"/>
                <w:sz w:val="24"/>
                <w:szCs w:val="24"/>
                <w:lang w:val="fr-FR" w:eastAsia="en-US" w:bidi="he-IL"/>
              </w:rPr>
              <w:t>pe</w:t>
            </w:r>
            <w:proofErr w:type="spellEnd"/>
            <w:r w:rsidRPr="00406581">
              <w:rPr>
                <w:rFonts w:ascii="Times New Roman" w:eastAsia="Times New Roman" w:hAnsi="Times New Roman" w:cs="Times New Roman"/>
                <w:color w:val="000000"/>
                <w:sz w:val="24"/>
                <w:szCs w:val="24"/>
                <w:lang w:val="fr-FR" w:eastAsia="en-US" w:bidi="he-IL"/>
              </w:rPr>
              <w:t xml:space="preserve"> </w:t>
            </w:r>
            <w:proofErr w:type="spellStart"/>
            <w:r w:rsidRPr="00406581">
              <w:rPr>
                <w:rFonts w:ascii="Times New Roman" w:eastAsia="Times New Roman" w:hAnsi="Times New Roman" w:cs="Times New Roman"/>
                <w:color w:val="000000"/>
                <w:sz w:val="24"/>
                <w:szCs w:val="24"/>
                <w:lang w:val="fr-FR" w:eastAsia="en-US" w:bidi="he-IL"/>
              </w:rPr>
              <w:t>Piața</w:t>
            </w:r>
            <w:proofErr w:type="spellEnd"/>
            <w:r w:rsidRPr="00406581">
              <w:rPr>
                <w:rFonts w:ascii="Times New Roman" w:eastAsia="Times New Roman" w:hAnsi="Times New Roman" w:cs="Times New Roman"/>
                <w:color w:val="000000"/>
                <w:sz w:val="24"/>
                <w:szCs w:val="24"/>
                <w:lang w:val="fr-FR" w:eastAsia="en-US" w:bidi="he-IL"/>
              </w:rPr>
              <w:t xml:space="preserve"> </w:t>
            </w:r>
            <w:proofErr w:type="spellStart"/>
            <w:r w:rsidRPr="00406581">
              <w:rPr>
                <w:rFonts w:ascii="Times New Roman" w:eastAsia="Times New Roman" w:hAnsi="Times New Roman" w:cs="Times New Roman"/>
                <w:color w:val="000000"/>
                <w:sz w:val="24"/>
                <w:szCs w:val="24"/>
                <w:lang w:val="fr-FR" w:eastAsia="en-US" w:bidi="he-IL"/>
              </w:rPr>
              <w:t>Intrazilnică</w:t>
            </w:r>
            <w:proofErr w:type="spellEnd"/>
            <w:r w:rsidRPr="00406581">
              <w:rPr>
                <w:rFonts w:ascii="Times New Roman" w:eastAsia="Times New Roman" w:hAnsi="Times New Roman" w:cs="Times New Roman"/>
                <w:color w:val="000000"/>
                <w:sz w:val="24"/>
                <w:szCs w:val="24"/>
                <w:lang w:val="fr-FR" w:eastAsia="en-US" w:bidi="he-IL"/>
              </w:rPr>
              <w:t xml:space="preserve"> (</w:t>
            </w:r>
            <w:proofErr w:type="spellStart"/>
            <w:r w:rsidR="00D44607" w:rsidRPr="00406581">
              <w:rPr>
                <w:rFonts w:ascii="Times New Roman" w:eastAsia="Times New Roman" w:hAnsi="Times New Roman" w:cs="Times New Roman"/>
                <w:color w:val="000000"/>
                <w:sz w:val="24"/>
                <w:szCs w:val="24"/>
                <w:lang w:val="fr-FR" w:eastAsia="en-US" w:bidi="he-IL"/>
              </w:rPr>
              <w:t>în</w:t>
            </w:r>
            <w:proofErr w:type="spellEnd"/>
            <w:r w:rsidR="00D44607" w:rsidRPr="00406581">
              <w:rPr>
                <w:rFonts w:ascii="Times New Roman" w:eastAsia="Times New Roman" w:hAnsi="Times New Roman" w:cs="Times New Roman"/>
                <w:color w:val="000000"/>
                <w:sz w:val="24"/>
                <w:szCs w:val="24"/>
                <w:lang w:val="fr-FR" w:eastAsia="en-US" w:bidi="he-IL"/>
              </w:rPr>
              <w:t xml:space="preserve"> </w:t>
            </w:r>
            <w:r w:rsidRPr="00406581">
              <w:rPr>
                <w:rFonts w:ascii="Times New Roman" w:eastAsia="Times New Roman" w:hAnsi="Times New Roman" w:cs="Times New Roman"/>
                <w:color w:val="000000"/>
                <w:sz w:val="24"/>
                <w:szCs w:val="24"/>
                <w:lang w:val="fr-FR" w:eastAsia="en-US" w:bidi="he-IL"/>
              </w:rPr>
              <w:t>ore CET)</w:t>
            </w:r>
          </w:p>
        </w:tc>
      </w:tr>
      <w:tr w:rsidR="00730358" w:rsidRPr="00406581" w14:paraId="4FB1913E" w14:textId="77777777" w:rsidTr="00730358">
        <w:trPr>
          <w:trHeight w:val="320"/>
        </w:trPr>
        <w:tc>
          <w:tcPr>
            <w:tcW w:w="900" w:type="dxa"/>
            <w:vMerge w:val="restart"/>
            <w:tcBorders>
              <w:top w:val="nil"/>
              <w:left w:val="single" w:sz="8" w:space="0" w:color="auto"/>
              <w:bottom w:val="single" w:sz="8" w:space="0" w:color="000000"/>
              <w:right w:val="single" w:sz="8" w:space="0" w:color="auto"/>
            </w:tcBorders>
            <w:vAlign w:val="center"/>
            <w:hideMark/>
          </w:tcPr>
          <w:p w14:paraId="0BCADA50" w14:textId="77777777"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eastAsia="en-US" w:bidi="he-IL"/>
              </w:rPr>
              <w:t xml:space="preserve">Tip de </w:t>
            </w:r>
            <w:proofErr w:type="spellStart"/>
            <w:r w:rsidRPr="00406581">
              <w:rPr>
                <w:rFonts w:ascii="Times New Roman" w:eastAsia="Times New Roman" w:hAnsi="Times New Roman" w:cs="Times New Roman"/>
                <w:color w:val="000000"/>
                <w:sz w:val="24"/>
                <w:szCs w:val="24"/>
                <w:lang w:eastAsia="en-US" w:bidi="he-IL"/>
              </w:rPr>
              <w:t>produs</w:t>
            </w:r>
            <w:proofErr w:type="spellEnd"/>
          </w:p>
        </w:tc>
        <w:tc>
          <w:tcPr>
            <w:tcW w:w="1602" w:type="dxa"/>
            <w:vMerge w:val="restart"/>
            <w:tcBorders>
              <w:top w:val="nil"/>
              <w:left w:val="single" w:sz="8" w:space="0" w:color="auto"/>
              <w:bottom w:val="single" w:sz="8" w:space="0" w:color="000000"/>
              <w:right w:val="single" w:sz="8" w:space="0" w:color="auto"/>
            </w:tcBorders>
            <w:vAlign w:val="center"/>
            <w:hideMark/>
          </w:tcPr>
          <w:p w14:paraId="0025EC5C" w14:textId="77777777"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eastAsia="en-US" w:bidi="he-IL"/>
              </w:rPr>
              <w:t>Începutul</w:t>
            </w:r>
            <w:proofErr w:type="spellEnd"/>
            <w:r w:rsidRPr="00406581">
              <w:rPr>
                <w:rFonts w:ascii="Times New Roman" w:eastAsia="Times New Roman" w:hAnsi="Times New Roman" w:cs="Times New Roman"/>
                <w:color w:val="000000"/>
                <w:sz w:val="24"/>
                <w:szCs w:val="24"/>
                <w:lang w:eastAsia="en-US" w:bidi="he-IL"/>
              </w:rPr>
              <w:t xml:space="preserve"> </w:t>
            </w:r>
            <w:proofErr w:type="spellStart"/>
            <w:r w:rsidRPr="00406581">
              <w:rPr>
                <w:rFonts w:ascii="Times New Roman" w:eastAsia="Times New Roman" w:hAnsi="Times New Roman" w:cs="Times New Roman"/>
                <w:color w:val="000000"/>
                <w:sz w:val="24"/>
                <w:szCs w:val="24"/>
                <w:lang w:eastAsia="en-US" w:bidi="he-IL"/>
              </w:rPr>
              <w:t>tranzacționării</w:t>
            </w:r>
            <w:proofErr w:type="spellEnd"/>
          </w:p>
        </w:tc>
        <w:tc>
          <w:tcPr>
            <w:tcW w:w="1602" w:type="dxa"/>
            <w:vMerge w:val="restart"/>
            <w:tcBorders>
              <w:top w:val="nil"/>
              <w:left w:val="single" w:sz="8" w:space="0" w:color="auto"/>
              <w:bottom w:val="single" w:sz="8" w:space="0" w:color="000000"/>
              <w:right w:val="single" w:sz="8" w:space="0" w:color="auto"/>
            </w:tcBorders>
            <w:vAlign w:val="center"/>
            <w:hideMark/>
          </w:tcPr>
          <w:p w14:paraId="49E928DD" w14:textId="77777777"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eastAsia="en-US" w:bidi="he-IL"/>
              </w:rPr>
              <w:t>Sfârșitul</w:t>
            </w:r>
            <w:proofErr w:type="spellEnd"/>
            <w:r w:rsidRPr="00406581">
              <w:rPr>
                <w:rFonts w:ascii="Times New Roman" w:eastAsia="Times New Roman" w:hAnsi="Times New Roman" w:cs="Times New Roman"/>
                <w:color w:val="000000"/>
                <w:sz w:val="24"/>
                <w:szCs w:val="24"/>
                <w:lang w:eastAsia="en-US" w:bidi="he-IL"/>
              </w:rPr>
              <w:t xml:space="preserve"> </w:t>
            </w:r>
            <w:proofErr w:type="spellStart"/>
            <w:r w:rsidRPr="00406581">
              <w:rPr>
                <w:rFonts w:ascii="Times New Roman" w:eastAsia="Times New Roman" w:hAnsi="Times New Roman" w:cs="Times New Roman"/>
                <w:color w:val="000000"/>
                <w:sz w:val="24"/>
                <w:szCs w:val="24"/>
                <w:lang w:eastAsia="en-US" w:bidi="he-IL"/>
              </w:rPr>
              <w:t>tranzacționării</w:t>
            </w:r>
            <w:proofErr w:type="spellEnd"/>
          </w:p>
        </w:tc>
        <w:tc>
          <w:tcPr>
            <w:tcW w:w="5036" w:type="dxa"/>
            <w:gridSpan w:val="3"/>
            <w:tcBorders>
              <w:top w:val="single" w:sz="8" w:space="0" w:color="auto"/>
              <w:left w:val="nil"/>
              <w:bottom w:val="single" w:sz="8" w:space="0" w:color="auto"/>
              <w:right w:val="single" w:sz="8" w:space="0" w:color="000000"/>
            </w:tcBorders>
            <w:vAlign w:val="center"/>
            <w:hideMark/>
          </w:tcPr>
          <w:p w14:paraId="10D17CE8" w14:textId="77777777"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eastAsia="en-US" w:bidi="he-IL"/>
              </w:rPr>
              <w:t>Exemple</w:t>
            </w:r>
            <w:proofErr w:type="spellEnd"/>
          </w:p>
        </w:tc>
      </w:tr>
      <w:tr w:rsidR="00730358" w:rsidRPr="00406581" w14:paraId="652E707A" w14:textId="77777777" w:rsidTr="00730358">
        <w:trPr>
          <w:trHeight w:val="630"/>
        </w:trPr>
        <w:tc>
          <w:tcPr>
            <w:tcW w:w="900" w:type="dxa"/>
            <w:vMerge/>
            <w:tcBorders>
              <w:top w:val="nil"/>
              <w:left w:val="single" w:sz="8" w:space="0" w:color="auto"/>
              <w:bottom w:val="single" w:sz="8" w:space="0" w:color="000000"/>
              <w:right w:val="single" w:sz="8" w:space="0" w:color="auto"/>
            </w:tcBorders>
            <w:vAlign w:val="center"/>
            <w:hideMark/>
          </w:tcPr>
          <w:p w14:paraId="6A1DE3DE"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p>
        </w:tc>
        <w:tc>
          <w:tcPr>
            <w:tcW w:w="1602" w:type="dxa"/>
            <w:vMerge/>
            <w:tcBorders>
              <w:top w:val="nil"/>
              <w:left w:val="single" w:sz="8" w:space="0" w:color="auto"/>
              <w:bottom w:val="single" w:sz="8" w:space="0" w:color="000000"/>
              <w:right w:val="single" w:sz="8" w:space="0" w:color="auto"/>
            </w:tcBorders>
            <w:vAlign w:val="center"/>
            <w:hideMark/>
          </w:tcPr>
          <w:p w14:paraId="17BBAE84"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p>
        </w:tc>
        <w:tc>
          <w:tcPr>
            <w:tcW w:w="1602" w:type="dxa"/>
            <w:vMerge/>
            <w:tcBorders>
              <w:top w:val="nil"/>
              <w:left w:val="single" w:sz="8" w:space="0" w:color="auto"/>
              <w:bottom w:val="single" w:sz="8" w:space="0" w:color="000000"/>
              <w:right w:val="single" w:sz="8" w:space="0" w:color="auto"/>
            </w:tcBorders>
            <w:vAlign w:val="center"/>
            <w:hideMark/>
          </w:tcPr>
          <w:p w14:paraId="1622C2E4" w14:textId="77777777" w:rsidR="00524809" w:rsidRPr="00406581" w:rsidRDefault="00524809" w:rsidP="00B12D60">
            <w:pPr>
              <w:spacing w:after="0" w:line="240" w:lineRule="auto"/>
              <w:rPr>
                <w:rFonts w:ascii="Times New Roman" w:eastAsia="Times New Roman" w:hAnsi="Times New Roman" w:cs="Times New Roman"/>
                <w:color w:val="000000"/>
                <w:sz w:val="24"/>
                <w:szCs w:val="24"/>
                <w:lang w:val="en-US" w:eastAsia="en-US" w:bidi="he-IL"/>
              </w:rPr>
            </w:pPr>
          </w:p>
        </w:tc>
        <w:tc>
          <w:tcPr>
            <w:tcW w:w="1556" w:type="dxa"/>
            <w:tcBorders>
              <w:top w:val="nil"/>
              <w:left w:val="nil"/>
              <w:bottom w:val="single" w:sz="8" w:space="0" w:color="auto"/>
              <w:right w:val="single" w:sz="8" w:space="0" w:color="auto"/>
            </w:tcBorders>
            <w:vAlign w:val="center"/>
            <w:hideMark/>
          </w:tcPr>
          <w:p w14:paraId="4E9B5C80" w14:textId="77777777"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eastAsia="en-US" w:bidi="he-IL"/>
              </w:rPr>
              <w:t>Instrument</w:t>
            </w:r>
          </w:p>
        </w:tc>
        <w:tc>
          <w:tcPr>
            <w:tcW w:w="1701" w:type="dxa"/>
            <w:tcBorders>
              <w:top w:val="nil"/>
              <w:left w:val="nil"/>
              <w:bottom w:val="single" w:sz="8" w:space="0" w:color="auto"/>
              <w:right w:val="single" w:sz="8" w:space="0" w:color="auto"/>
            </w:tcBorders>
            <w:vAlign w:val="center"/>
            <w:hideMark/>
          </w:tcPr>
          <w:p w14:paraId="393872C4" w14:textId="77777777"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eastAsia="en-US" w:bidi="he-IL"/>
              </w:rPr>
              <w:t>Începutul</w:t>
            </w:r>
            <w:proofErr w:type="spellEnd"/>
            <w:r w:rsidRPr="00406581">
              <w:rPr>
                <w:rFonts w:ascii="Times New Roman" w:eastAsia="Times New Roman" w:hAnsi="Times New Roman" w:cs="Times New Roman"/>
                <w:color w:val="000000"/>
                <w:sz w:val="24"/>
                <w:szCs w:val="24"/>
                <w:lang w:eastAsia="en-US" w:bidi="he-IL"/>
              </w:rPr>
              <w:t xml:space="preserve"> </w:t>
            </w:r>
            <w:proofErr w:type="spellStart"/>
            <w:r w:rsidRPr="00406581">
              <w:rPr>
                <w:rFonts w:ascii="Times New Roman" w:eastAsia="Times New Roman" w:hAnsi="Times New Roman" w:cs="Times New Roman"/>
                <w:color w:val="000000"/>
                <w:sz w:val="24"/>
                <w:szCs w:val="24"/>
                <w:lang w:eastAsia="en-US" w:bidi="he-IL"/>
              </w:rPr>
              <w:t>tranzacționării</w:t>
            </w:r>
            <w:proofErr w:type="spellEnd"/>
          </w:p>
        </w:tc>
        <w:tc>
          <w:tcPr>
            <w:tcW w:w="1779" w:type="dxa"/>
            <w:tcBorders>
              <w:top w:val="nil"/>
              <w:left w:val="nil"/>
              <w:bottom w:val="single" w:sz="8" w:space="0" w:color="auto"/>
              <w:right w:val="single" w:sz="8" w:space="0" w:color="auto"/>
            </w:tcBorders>
            <w:vAlign w:val="center"/>
            <w:hideMark/>
          </w:tcPr>
          <w:p w14:paraId="4597A1FE" w14:textId="77777777"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eastAsia="en-US" w:bidi="he-IL"/>
              </w:rPr>
              <w:t>Sfârșitul</w:t>
            </w:r>
            <w:proofErr w:type="spellEnd"/>
            <w:r w:rsidRPr="00406581">
              <w:rPr>
                <w:rFonts w:ascii="Times New Roman" w:eastAsia="Times New Roman" w:hAnsi="Times New Roman" w:cs="Times New Roman"/>
                <w:color w:val="000000"/>
                <w:sz w:val="24"/>
                <w:szCs w:val="24"/>
                <w:lang w:eastAsia="en-US" w:bidi="he-IL"/>
              </w:rPr>
              <w:t xml:space="preserve"> </w:t>
            </w:r>
            <w:proofErr w:type="spellStart"/>
            <w:r w:rsidRPr="00406581">
              <w:rPr>
                <w:rFonts w:ascii="Times New Roman" w:eastAsia="Times New Roman" w:hAnsi="Times New Roman" w:cs="Times New Roman"/>
                <w:color w:val="000000"/>
                <w:sz w:val="24"/>
                <w:szCs w:val="24"/>
                <w:lang w:eastAsia="en-US" w:bidi="he-IL"/>
              </w:rPr>
              <w:t>tranzacționării</w:t>
            </w:r>
            <w:proofErr w:type="spellEnd"/>
          </w:p>
        </w:tc>
      </w:tr>
      <w:tr w:rsidR="00730358" w:rsidRPr="00406581" w14:paraId="52B8052C" w14:textId="77777777" w:rsidTr="00730358">
        <w:trPr>
          <w:trHeight w:val="630"/>
        </w:trPr>
        <w:tc>
          <w:tcPr>
            <w:tcW w:w="900" w:type="dxa"/>
            <w:tcBorders>
              <w:top w:val="nil"/>
              <w:left w:val="single" w:sz="8" w:space="0" w:color="auto"/>
              <w:bottom w:val="single" w:sz="8" w:space="0" w:color="auto"/>
              <w:right w:val="single" w:sz="8" w:space="0" w:color="auto"/>
            </w:tcBorders>
            <w:vAlign w:val="center"/>
            <w:hideMark/>
          </w:tcPr>
          <w:p w14:paraId="419DE50B" w14:textId="77777777" w:rsidR="00524809" w:rsidRPr="00406581" w:rsidRDefault="00524809" w:rsidP="00B12D60">
            <w:pPr>
              <w:spacing w:after="0" w:line="240" w:lineRule="auto"/>
              <w:jc w:val="both"/>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eastAsia="en-US" w:bidi="he-IL"/>
              </w:rPr>
              <w:t>Produs</w:t>
            </w:r>
            <w:proofErr w:type="spellEnd"/>
            <w:r w:rsidRPr="00406581">
              <w:rPr>
                <w:rFonts w:ascii="Times New Roman" w:eastAsia="Times New Roman" w:hAnsi="Times New Roman" w:cs="Times New Roman"/>
                <w:color w:val="000000"/>
                <w:sz w:val="24"/>
                <w:szCs w:val="24"/>
                <w:lang w:eastAsia="en-US" w:bidi="he-IL"/>
              </w:rPr>
              <w:t xml:space="preserve"> </w:t>
            </w:r>
            <w:proofErr w:type="spellStart"/>
            <w:r w:rsidRPr="00406581">
              <w:rPr>
                <w:rFonts w:ascii="Times New Roman" w:eastAsia="Times New Roman" w:hAnsi="Times New Roman" w:cs="Times New Roman"/>
                <w:color w:val="000000"/>
                <w:sz w:val="24"/>
                <w:szCs w:val="24"/>
                <w:lang w:eastAsia="en-US" w:bidi="he-IL"/>
              </w:rPr>
              <w:t>Orar</w:t>
            </w:r>
            <w:proofErr w:type="spellEnd"/>
          </w:p>
        </w:tc>
        <w:tc>
          <w:tcPr>
            <w:tcW w:w="1602" w:type="dxa"/>
            <w:tcBorders>
              <w:top w:val="nil"/>
              <w:left w:val="nil"/>
              <w:bottom w:val="single" w:sz="8" w:space="0" w:color="auto"/>
              <w:right w:val="single" w:sz="8" w:space="0" w:color="auto"/>
            </w:tcBorders>
            <w:vAlign w:val="center"/>
            <w:hideMark/>
          </w:tcPr>
          <w:p w14:paraId="61689FF9" w14:textId="397480C2"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eastAsia="en-US" w:bidi="he-IL"/>
              </w:rPr>
              <w:t xml:space="preserve">15:00 </w:t>
            </w:r>
            <w:proofErr w:type="spellStart"/>
            <w:r w:rsidR="00D44607" w:rsidRPr="00406581">
              <w:rPr>
                <w:rFonts w:ascii="Times New Roman" w:eastAsia="Times New Roman" w:hAnsi="Times New Roman" w:cs="Times New Roman"/>
                <w:color w:val="000000"/>
                <w:sz w:val="24"/>
                <w:szCs w:val="24"/>
                <w:lang w:eastAsia="en-US" w:bidi="he-IL"/>
              </w:rPr>
              <w:t>în</w:t>
            </w:r>
            <w:proofErr w:type="spellEnd"/>
            <w:r w:rsidR="00D44607" w:rsidRPr="00406581">
              <w:rPr>
                <w:rFonts w:ascii="Times New Roman" w:eastAsia="Times New Roman" w:hAnsi="Times New Roman" w:cs="Times New Roman"/>
                <w:color w:val="000000"/>
                <w:sz w:val="24"/>
                <w:szCs w:val="24"/>
                <w:lang w:eastAsia="en-US" w:bidi="he-IL"/>
              </w:rPr>
              <w:t xml:space="preserve"> </w:t>
            </w:r>
            <w:r w:rsidRPr="00406581">
              <w:rPr>
                <w:rFonts w:ascii="Times New Roman" w:eastAsia="Times New Roman" w:hAnsi="Times New Roman" w:cs="Times New Roman"/>
                <w:color w:val="000000"/>
                <w:sz w:val="24"/>
                <w:szCs w:val="24"/>
                <w:lang w:eastAsia="en-US" w:bidi="he-IL"/>
              </w:rPr>
              <w:t xml:space="preserve">D-1 </w:t>
            </w:r>
          </w:p>
        </w:tc>
        <w:tc>
          <w:tcPr>
            <w:tcW w:w="1602" w:type="dxa"/>
            <w:tcBorders>
              <w:top w:val="nil"/>
              <w:left w:val="nil"/>
              <w:bottom w:val="single" w:sz="8" w:space="0" w:color="auto"/>
              <w:right w:val="single" w:sz="8" w:space="0" w:color="auto"/>
            </w:tcBorders>
            <w:vAlign w:val="center"/>
            <w:hideMark/>
          </w:tcPr>
          <w:p w14:paraId="05CE1084" w14:textId="77777777"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eastAsia="en-US" w:bidi="he-IL"/>
              </w:rPr>
              <w:t>T-60 minute</w:t>
            </w:r>
          </w:p>
        </w:tc>
        <w:tc>
          <w:tcPr>
            <w:tcW w:w="1556" w:type="dxa"/>
            <w:tcBorders>
              <w:top w:val="nil"/>
              <w:left w:val="nil"/>
              <w:bottom w:val="single" w:sz="8" w:space="0" w:color="auto"/>
              <w:right w:val="single" w:sz="8" w:space="0" w:color="auto"/>
            </w:tcBorders>
            <w:vAlign w:val="center"/>
            <w:hideMark/>
          </w:tcPr>
          <w:p w14:paraId="4D5C517F" w14:textId="77777777" w:rsidR="00524809" w:rsidRPr="00406581" w:rsidRDefault="00524809" w:rsidP="00B12D60">
            <w:pPr>
              <w:spacing w:after="0" w:line="240" w:lineRule="auto"/>
              <w:jc w:val="both"/>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eastAsia="en-US" w:bidi="he-IL"/>
              </w:rPr>
              <w:t>PH-20240520-10</w:t>
            </w:r>
          </w:p>
        </w:tc>
        <w:tc>
          <w:tcPr>
            <w:tcW w:w="1701" w:type="dxa"/>
            <w:tcBorders>
              <w:top w:val="nil"/>
              <w:left w:val="nil"/>
              <w:bottom w:val="single" w:sz="8" w:space="0" w:color="auto"/>
              <w:right w:val="single" w:sz="8" w:space="0" w:color="auto"/>
            </w:tcBorders>
            <w:vAlign w:val="center"/>
            <w:hideMark/>
          </w:tcPr>
          <w:p w14:paraId="69AF6228" w14:textId="77777777" w:rsidR="00524809" w:rsidRPr="00406581" w:rsidRDefault="00524809" w:rsidP="00B12D60">
            <w:pPr>
              <w:spacing w:after="0" w:line="240" w:lineRule="auto"/>
              <w:jc w:val="both"/>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eastAsia="en-US" w:bidi="he-IL"/>
              </w:rPr>
              <w:t xml:space="preserve">19 Mai 2024 </w:t>
            </w:r>
            <w:proofErr w:type="spellStart"/>
            <w:r w:rsidRPr="00406581">
              <w:rPr>
                <w:rFonts w:ascii="Times New Roman" w:eastAsia="Times New Roman" w:hAnsi="Times New Roman" w:cs="Times New Roman"/>
                <w:color w:val="000000"/>
                <w:sz w:val="24"/>
                <w:szCs w:val="24"/>
                <w:lang w:eastAsia="en-US" w:bidi="he-IL"/>
              </w:rPr>
              <w:t>ora</w:t>
            </w:r>
            <w:proofErr w:type="spellEnd"/>
            <w:r w:rsidRPr="00406581">
              <w:rPr>
                <w:rFonts w:ascii="Times New Roman" w:eastAsia="Times New Roman" w:hAnsi="Times New Roman" w:cs="Times New Roman"/>
                <w:color w:val="000000"/>
                <w:sz w:val="24"/>
                <w:szCs w:val="24"/>
                <w:lang w:eastAsia="en-US" w:bidi="he-IL"/>
              </w:rPr>
              <w:t xml:space="preserve"> 15</w:t>
            </w:r>
          </w:p>
        </w:tc>
        <w:tc>
          <w:tcPr>
            <w:tcW w:w="1779" w:type="dxa"/>
            <w:tcBorders>
              <w:top w:val="nil"/>
              <w:left w:val="nil"/>
              <w:bottom w:val="single" w:sz="8" w:space="0" w:color="auto"/>
              <w:right w:val="single" w:sz="8" w:space="0" w:color="auto"/>
            </w:tcBorders>
            <w:vAlign w:val="center"/>
            <w:hideMark/>
          </w:tcPr>
          <w:p w14:paraId="08557D63" w14:textId="77777777" w:rsidR="00524809" w:rsidRPr="00406581" w:rsidRDefault="00524809" w:rsidP="00B12D60">
            <w:pPr>
              <w:spacing w:after="0" w:line="240" w:lineRule="auto"/>
              <w:jc w:val="both"/>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val="en-US" w:eastAsia="en-US" w:bidi="he-IL"/>
              </w:rPr>
              <w:t xml:space="preserve">20 Mai 2024 </w:t>
            </w:r>
            <w:proofErr w:type="spellStart"/>
            <w:r w:rsidRPr="00406581">
              <w:rPr>
                <w:rFonts w:ascii="Times New Roman" w:eastAsia="Times New Roman" w:hAnsi="Times New Roman" w:cs="Times New Roman"/>
                <w:color w:val="000000"/>
                <w:sz w:val="24"/>
                <w:szCs w:val="24"/>
                <w:lang w:val="en-US" w:eastAsia="en-US" w:bidi="he-IL"/>
              </w:rPr>
              <w:t>ora</w:t>
            </w:r>
            <w:proofErr w:type="spellEnd"/>
            <w:r w:rsidRPr="00406581">
              <w:rPr>
                <w:rFonts w:ascii="Times New Roman" w:eastAsia="Times New Roman" w:hAnsi="Times New Roman" w:cs="Times New Roman"/>
                <w:color w:val="000000"/>
                <w:sz w:val="24"/>
                <w:szCs w:val="24"/>
                <w:lang w:val="en-US" w:eastAsia="en-US" w:bidi="he-IL"/>
              </w:rPr>
              <w:t xml:space="preserve"> 8 CET</w:t>
            </w:r>
          </w:p>
        </w:tc>
      </w:tr>
      <w:tr w:rsidR="00730358" w:rsidRPr="00406581" w14:paraId="0DFF7209" w14:textId="77777777" w:rsidTr="00730358">
        <w:trPr>
          <w:trHeight w:val="940"/>
        </w:trPr>
        <w:tc>
          <w:tcPr>
            <w:tcW w:w="900" w:type="dxa"/>
            <w:tcBorders>
              <w:top w:val="nil"/>
              <w:left w:val="single" w:sz="8" w:space="0" w:color="auto"/>
              <w:bottom w:val="single" w:sz="8" w:space="0" w:color="auto"/>
              <w:right w:val="single" w:sz="8" w:space="0" w:color="auto"/>
            </w:tcBorders>
            <w:vAlign w:val="center"/>
            <w:hideMark/>
          </w:tcPr>
          <w:p w14:paraId="78AB4A63" w14:textId="457C6DE4" w:rsidR="00524809" w:rsidRPr="00406581" w:rsidRDefault="00524809" w:rsidP="00B12D60">
            <w:pPr>
              <w:spacing w:after="0" w:line="240" w:lineRule="auto"/>
              <w:jc w:val="both"/>
              <w:rPr>
                <w:rFonts w:ascii="Times New Roman" w:eastAsia="Times New Roman" w:hAnsi="Times New Roman" w:cs="Times New Roman"/>
                <w:color w:val="000000"/>
                <w:sz w:val="24"/>
                <w:szCs w:val="24"/>
                <w:lang w:val="en-US" w:eastAsia="en-US" w:bidi="he-IL"/>
              </w:rPr>
            </w:pPr>
            <w:proofErr w:type="spellStart"/>
            <w:r w:rsidRPr="00406581">
              <w:rPr>
                <w:rFonts w:ascii="Times New Roman" w:eastAsia="Times New Roman" w:hAnsi="Times New Roman" w:cs="Times New Roman"/>
                <w:color w:val="000000"/>
                <w:sz w:val="24"/>
                <w:szCs w:val="24"/>
                <w:lang w:eastAsia="en-US" w:bidi="he-IL"/>
              </w:rPr>
              <w:t>Produs</w:t>
            </w:r>
            <w:proofErr w:type="spellEnd"/>
            <w:r w:rsidRPr="00406581">
              <w:rPr>
                <w:rFonts w:ascii="Times New Roman" w:eastAsia="Times New Roman" w:hAnsi="Times New Roman" w:cs="Times New Roman"/>
                <w:color w:val="000000"/>
                <w:sz w:val="24"/>
                <w:szCs w:val="24"/>
                <w:lang w:eastAsia="en-US" w:bidi="he-IL"/>
              </w:rPr>
              <w:t xml:space="preserve"> </w:t>
            </w:r>
            <w:proofErr w:type="spellStart"/>
            <w:r w:rsidRPr="00406581">
              <w:rPr>
                <w:rFonts w:ascii="Times New Roman" w:eastAsia="Times New Roman" w:hAnsi="Times New Roman" w:cs="Times New Roman"/>
                <w:color w:val="000000"/>
                <w:sz w:val="24"/>
                <w:szCs w:val="24"/>
                <w:lang w:eastAsia="en-US" w:bidi="he-IL"/>
              </w:rPr>
              <w:t>Sfert</w:t>
            </w:r>
            <w:proofErr w:type="spellEnd"/>
            <w:r w:rsidRPr="00406581">
              <w:rPr>
                <w:rFonts w:ascii="Times New Roman" w:eastAsia="Times New Roman" w:hAnsi="Times New Roman" w:cs="Times New Roman"/>
                <w:color w:val="000000"/>
                <w:sz w:val="24"/>
                <w:szCs w:val="24"/>
                <w:lang w:eastAsia="en-US" w:bidi="he-IL"/>
              </w:rPr>
              <w:t xml:space="preserve"> de </w:t>
            </w:r>
            <w:proofErr w:type="spellStart"/>
            <w:r w:rsidR="00D44607" w:rsidRPr="00406581">
              <w:rPr>
                <w:rFonts w:ascii="Times New Roman" w:eastAsia="Times New Roman" w:hAnsi="Times New Roman" w:cs="Times New Roman"/>
                <w:color w:val="000000"/>
                <w:sz w:val="24"/>
                <w:szCs w:val="24"/>
                <w:lang w:eastAsia="en-US" w:bidi="he-IL"/>
              </w:rPr>
              <w:t>oră</w:t>
            </w:r>
            <w:proofErr w:type="spellEnd"/>
          </w:p>
        </w:tc>
        <w:tc>
          <w:tcPr>
            <w:tcW w:w="1602" w:type="dxa"/>
            <w:tcBorders>
              <w:top w:val="nil"/>
              <w:left w:val="nil"/>
              <w:bottom w:val="single" w:sz="8" w:space="0" w:color="auto"/>
              <w:right w:val="single" w:sz="8" w:space="0" w:color="auto"/>
            </w:tcBorders>
            <w:vAlign w:val="center"/>
            <w:hideMark/>
          </w:tcPr>
          <w:p w14:paraId="5E51BD43" w14:textId="51908E62"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eastAsia="en-US" w:bidi="he-IL"/>
              </w:rPr>
              <w:t xml:space="preserve">15:00 </w:t>
            </w:r>
            <w:proofErr w:type="spellStart"/>
            <w:proofErr w:type="gramStart"/>
            <w:r w:rsidR="00D44607" w:rsidRPr="00406581">
              <w:rPr>
                <w:rFonts w:ascii="Times New Roman" w:eastAsia="Times New Roman" w:hAnsi="Times New Roman" w:cs="Times New Roman"/>
                <w:color w:val="000000"/>
                <w:sz w:val="24"/>
                <w:szCs w:val="24"/>
                <w:lang w:eastAsia="en-US" w:bidi="he-IL"/>
              </w:rPr>
              <w:t>în</w:t>
            </w:r>
            <w:proofErr w:type="spellEnd"/>
            <w:r w:rsidR="00D44607" w:rsidRPr="00406581">
              <w:rPr>
                <w:rFonts w:ascii="Times New Roman" w:eastAsia="Times New Roman" w:hAnsi="Times New Roman" w:cs="Times New Roman"/>
                <w:color w:val="000000"/>
                <w:sz w:val="24"/>
                <w:szCs w:val="24"/>
                <w:lang w:eastAsia="en-US" w:bidi="he-IL"/>
              </w:rPr>
              <w:t xml:space="preserve">  </w:t>
            </w:r>
            <w:r w:rsidRPr="00406581">
              <w:rPr>
                <w:rFonts w:ascii="Times New Roman" w:eastAsia="Times New Roman" w:hAnsi="Times New Roman" w:cs="Times New Roman"/>
                <w:color w:val="000000"/>
                <w:sz w:val="24"/>
                <w:szCs w:val="24"/>
                <w:lang w:eastAsia="en-US" w:bidi="he-IL"/>
              </w:rPr>
              <w:t>D</w:t>
            </w:r>
            <w:proofErr w:type="gramEnd"/>
            <w:r w:rsidRPr="00406581">
              <w:rPr>
                <w:rFonts w:ascii="Times New Roman" w:eastAsia="Times New Roman" w:hAnsi="Times New Roman" w:cs="Times New Roman"/>
                <w:color w:val="000000"/>
                <w:sz w:val="24"/>
                <w:szCs w:val="24"/>
                <w:lang w:eastAsia="en-US" w:bidi="he-IL"/>
              </w:rPr>
              <w:t xml:space="preserve">-1 </w:t>
            </w:r>
          </w:p>
        </w:tc>
        <w:tc>
          <w:tcPr>
            <w:tcW w:w="1602" w:type="dxa"/>
            <w:tcBorders>
              <w:top w:val="nil"/>
              <w:left w:val="nil"/>
              <w:bottom w:val="single" w:sz="8" w:space="0" w:color="auto"/>
              <w:right w:val="single" w:sz="8" w:space="0" w:color="auto"/>
            </w:tcBorders>
            <w:vAlign w:val="center"/>
            <w:hideMark/>
          </w:tcPr>
          <w:p w14:paraId="00D69294" w14:textId="77777777" w:rsidR="00524809" w:rsidRPr="00406581" w:rsidRDefault="00524809" w:rsidP="00B12D60">
            <w:pPr>
              <w:spacing w:after="0" w:line="240" w:lineRule="auto"/>
              <w:jc w:val="center"/>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eastAsia="en-US" w:bidi="he-IL"/>
              </w:rPr>
              <w:t>T-60 minute</w:t>
            </w:r>
          </w:p>
        </w:tc>
        <w:tc>
          <w:tcPr>
            <w:tcW w:w="1556" w:type="dxa"/>
            <w:tcBorders>
              <w:top w:val="nil"/>
              <w:left w:val="nil"/>
              <w:bottom w:val="single" w:sz="8" w:space="0" w:color="auto"/>
              <w:right w:val="single" w:sz="8" w:space="0" w:color="auto"/>
            </w:tcBorders>
            <w:vAlign w:val="center"/>
            <w:hideMark/>
          </w:tcPr>
          <w:p w14:paraId="42C1E612" w14:textId="77777777" w:rsidR="00524809" w:rsidRPr="00406581" w:rsidRDefault="00524809" w:rsidP="00B12D60">
            <w:pPr>
              <w:spacing w:after="0" w:line="240" w:lineRule="auto"/>
              <w:jc w:val="both"/>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val="en-US" w:eastAsia="en-US" w:bidi="he-IL"/>
              </w:rPr>
              <w:t>QH-20240927-49</w:t>
            </w:r>
          </w:p>
        </w:tc>
        <w:tc>
          <w:tcPr>
            <w:tcW w:w="1701" w:type="dxa"/>
            <w:tcBorders>
              <w:top w:val="nil"/>
              <w:left w:val="nil"/>
              <w:bottom w:val="single" w:sz="8" w:space="0" w:color="auto"/>
              <w:right w:val="single" w:sz="8" w:space="0" w:color="auto"/>
            </w:tcBorders>
            <w:vAlign w:val="center"/>
            <w:hideMark/>
          </w:tcPr>
          <w:p w14:paraId="23A4241F" w14:textId="77777777" w:rsidR="00524809" w:rsidRPr="00406581" w:rsidRDefault="00524809" w:rsidP="00B12D60">
            <w:pPr>
              <w:spacing w:after="0" w:line="240" w:lineRule="auto"/>
              <w:jc w:val="both"/>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eastAsia="en-US" w:bidi="he-IL"/>
              </w:rPr>
              <w:t xml:space="preserve">26 Sept 2024 </w:t>
            </w:r>
            <w:proofErr w:type="spellStart"/>
            <w:r w:rsidRPr="00406581">
              <w:rPr>
                <w:rFonts w:ascii="Times New Roman" w:eastAsia="Times New Roman" w:hAnsi="Times New Roman" w:cs="Times New Roman"/>
                <w:color w:val="000000"/>
                <w:sz w:val="24"/>
                <w:szCs w:val="24"/>
                <w:lang w:eastAsia="en-US" w:bidi="he-IL"/>
              </w:rPr>
              <w:t>ora</w:t>
            </w:r>
            <w:proofErr w:type="spellEnd"/>
            <w:r w:rsidRPr="00406581">
              <w:rPr>
                <w:rFonts w:ascii="Times New Roman" w:eastAsia="Times New Roman" w:hAnsi="Times New Roman" w:cs="Times New Roman"/>
                <w:color w:val="000000"/>
                <w:sz w:val="24"/>
                <w:szCs w:val="24"/>
                <w:lang w:eastAsia="en-US" w:bidi="he-IL"/>
              </w:rPr>
              <w:t xml:space="preserve"> 15</w:t>
            </w:r>
          </w:p>
        </w:tc>
        <w:tc>
          <w:tcPr>
            <w:tcW w:w="1779" w:type="dxa"/>
            <w:tcBorders>
              <w:top w:val="nil"/>
              <w:left w:val="nil"/>
              <w:bottom w:val="single" w:sz="8" w:space="0" w:color="auto"/>
              <w:right w:val="single" w:sz="8" w:space="0" w:color="auto"/>
            </w:tcBorders>
            <w:vAlign w:val="center"/>
            <w:hideMark/>
          </w:tcPr>
          <w:p w14:paraId="6B0A878F" w14:textId="77777777" w:rsidR="00524809" w:rsidRPr="00406581" w:rsidRDefault="00524809" w:rsidP="00B12D60">
            <w:pPr>
              <w:spacing w:after="0" w:line="240" w:lineRule="auto"/>
              <w:jc w:val="both"/>
              <w:rPr>
                <w:rFonts w:ascii="Times New Roman" w:eastAsia="Times New Roman" w:hAnsi="Times New Roman" w:cs="Times New Roman"/>
                <w:color w:val="000000"/>
                <w:sz w:val="24"/>
                <w:szCs w:val="24"/>
                <w:lang w:val="en-US" w:eastAsia="en-US" w:bidi="he-IL"/>
              </w:rPr>
            </w:pPr>
            <w:r w:rsidRPr="00406581">
              <w:rPr>
                <w:rFonts w:ascii="Times New Roman" w:eastAsia="Times New Roman" w:hAnsi="Times New Roman" w:cs="Times New Roman"/>
                <w:color w:val="000000"/>
                <w:sz w:val="24"/>
                <w:szCs w:val="24"/>
                <w:lang w:eastAsia="en-US" w:bidi="he-IL"/>
              </w:rPr>
              <w:t xml:space="preserve">27 Sept 2024 </w:t>
            </w:r>
            <w:proofErr w:type="spellStart"/>
            <w:r w:rsidRPr="00406581">
              <w:rPr>
                <w:rFonts w:ascii="Times New Roman" w:eastAsia="Times New Roman" w:hAnsi="Times New Roman" w:cs="Times New Roman"/>
                <w:color w:val="000000"/>
                <w:sz w:val="24"/>
                <w:szCs w:val="24"/>
                <w:lang w:eastAsia="en-US" w:bidi="he-IL"/>
              </w:rPr>
              <w:t>ora</w:t>
            </w:r>
            <w:proofErr w:type="spellEnd"/>
            <w:r w:rsidRPr="00406581">
              <w:rPr>
                <w:rFonts w:ascii="Times New Roman" w:eastAsia="Times New Roman" w:hAnsi="Times New Roman" w:cs="Times New Roman"/>
                <w:color w:val="000000"/>
                <w:sz w:val="24"/>
                <w:szCs w:val="24"/>
                <w:lang w:eastAsia="en-US" w:bidi="he-IL"/>
              </w:rPr>
              <w:t xml:space="preserve"> 11 CET</w:t>
            </w:r>
          </w:p>
        </w:tc>
      </w:tr>
    </w:tbl>
    <w:p w14:paraId="1BC68B21" w14:textId="77777777" w:rsidR="00524809" w:rsidRPr="00406581" w:rsidRDefault="00524809" w:rsidP="00524809">
      <w:pPr>
        <w:pStyle w:val="CERLEVEL5"/>
        <w:rPr>
          <w:rFonts w:ascii="Times New Roman" w:hAnsi="Times New Roman"/>
          <w:sz w:val="24"/>
          <w:szCs w:val="24"/>
        </w:rPr>
      </w:pPr>
      <w:proofErr w:type="spellStart"/>
      <w:r w:rsidRPr="00406581">
        <w:rPr>
          <w:rFonts w:ascii="Times New Roman" w:hAnsi="Times New Roman"/>
          <w:sz w:val="24"/>
          <w:szCs w:val="24"/>
        </w:rPr>
        <w:t>unde</w:t>
      </w:r>
      <w:proofErr w:type="spellEnd"/>
      <w:r w:rsidRPr="00406581">
        <w:rPr>
          <w:rFonts w:ascii="Times New Roman" w:hAnsi="Times New Roman"/>
          <w:sz w:val="24"/>
          <w:szCs w:val="24"/>
        </w:rPr>
        <w:t>,</w:t>
      </w:r>
    </w:p>
    <w:p w14:paraId="2AD42BE2" w14:textId="3E403571" w:rsidR="00524809" w:rsidRPr="00406581" w:rsidRDefault="00524809" w:rsidP="00524809">
      <w:pPr>
        <w:pStyle w:val="CERLEVEL5"/>
        <w:rPr>
          <w:rFonts w:ascii="Times New Roman" w:hAnsi="Times New Roman"/>
          <w:sz w:val="24"/>
          <w:szCs w:val="24"/>
        </w:rPr>
      </w:pPr>
      <w:r w:rsidRPr="00406581">
        <w:rPr>
          <w:rFonts w:ascii="Times New Roman" w:hAnsi="Times New Roman"/>
          <w:sz w:val="24"/>
          <w:szCs w:val="24"/>
        </w:rPr>
        <w:t xml:space="preserve">D = </w:t>
      </w:r>
      <w:proofErr w:type="spellStart"/>
      <w:r w:rsidRPr="00406581">
        <w:rPr>
          <w:rFonts w:ascii="Times New Roman" w:hAnsi="Times New Roman"/>
          <w:sz w:val="24"/>
          <w:szCs w:val="24"/>
        </w:rPr>
        <w:t>ziua</w:t>
      </w:r>
      <w:proofErr w:type="spellEnd"/>
      <w:r w:rsidRPr="00406581">
        <w:rPr>
          <w:rFonts w:ascii="Times New Roman" w:hAnsi="Times New Roman"/>
          <w:sz w:val="24"/>
          <w:szCs w:val="24"/>
        </w:rPr>
        <w:t xml:space="preserve"> </w:t>
      </w:r>
      <w:proofErr w:type="spellStart"/>
      <w:r w:rsidR="00D44607" w:rsidRPr="00406581">
        <w:rPr>
          <w:rFonts w:ascii="Times New Roman" w:hAnsi="Times New Roman"/>
          <w:sz w:val="24"/>
          <w:szCs w:val="24"/>
        </w:rPr>
        <w:t>în</w:t>
      </w:r>
      <w:proofErr w:type="spellEnd"/>
      <w:r w:rsidR="00D44607" w:rsidRPr="00406581">
        <w:rPr>
          <w:rFonts w:ascii="Times New Roman" w:hAnsi="Times New Roman"/>
          <w:sz w:val="24"/>
          <w:szCs w:val="24"/>
        </w:rPr>
        <w:t xml:space="preserve"> </w:t>
      </w:r>
      <w:r w:rsidRPr="00406581">
        <w:rPr>
          <w:rFonts w:ascii="Times New Roman" w:hAnsi="Times New Roman"/>
          <w:sz w:val="24"/>
          <w:szCs w:val="24"/>
        </w:rPr>
        <w:t xml:space="preserve">care are loc </w:t>
      </w:r>
      <w:proofErr w:type="spellStart"/>
      <w:r w:rsidRPr="00406581">
        <w:rPr>
          <w:rFonts w:ascii="Times New Roman" w:hAnsi="Times New Roman"/>
          <w:sz w:val="24"/>
          <w:szCs w:val="24"/>
        </w:rPr>
        <w:t>livrarea</w:t>
      </w:r>
      <w:proofErr w:type="spellEnd"/>
      <w:r w:rsidRPr="00406581">
        <w:rPr>
          <w:rFonts w:ascii="Times New Roman" w:hAnsi="Times New Roman"/>
          <w:sz w:val="24"/>
          <w:szCs w:val="24"/>
        </w:rPr>
        <w:t xml:space="preserve"> </w:t>
      </w:r>
      <w:proofErr w:type="spellStart"/>
      <w:r w:rsidR="00D44607" w:rsidRPr="00406581">
        <w:rPr>
          <w:rFonts w:ascii="Times New Roman" w:hAnsi="Times New Roman"/>
          <w:sz w:val="24"/>
          <w:szCs w:val="24"/>
        </w:rPr>
        <w:t>în</w:t>
      </w:r>
      <w:proofErr w:type="spellEnd"/>
      <w:r w:rsidR="00D44607" w:rsidRPr="00406581">
        <w:rPr>
          <w:rFonts w:ascii="Times New Roman" w:hAnsi="Times New Roman"/>
          <w:sz w:val="24"/>
          <w:szCs w:val="24"/>
        </w:rPr>
        <w:t xml:space="preserve"> </w:t>
      </w:r>
      <w:r w:rsidRPr="00406581">
        <w:rPr>
          <w:rFonts w:ascii="Times New Roman" w:hAnsi="Times New Roman"/>
          <w:sz w:val="24"/>
          <w:szCs w:val="24"/>
        </w:rPr>
        <w:t>ore CET</w:t>
      </w:r>
    </w:p>
    <w:p w14:paraId="28A44E1A" w14:textId="31893508" w:rsidR="00524809" w:rsidRPr="00406581" w:rsidRDefault="00524809" w:rsidP="00524809">
      <w:pPr>
        <w:pStyle w:val="CERLEVEL5"/>
        <w:rPr>
          <w:rFonts w:ascii="Times New Roman" w:hAnsi="Times New Roman"/>
          <w:sz w:val="24"/>
          <w:szCs w:val="24"/>
          <w:lang w:val="fr-FR"/>
        </w:rPr>
      </w:pPr>
      <w:r w:rsidRPr="00406581">
        <w:rPr>
          <w:rFonts w:ascii="Times New Roman" w:hAnsi="Times New Roman"/>
          <w:sz w:val="24"/>
          <w:szCs w:val="24"/>
          <w:lang w:val="fr-FR"/>
        </w:rPr>
        <w:t xml:space="preserve">T = </w:t>
      </w:r>
      <w:proofErr w:type="spellStart"/>
      <w:r w:rsidR="00D44607" w:rsidRPr="00406581">
        <w:rPr>
          <w:rFonts w:ascii="Times New Roman" w:hAnsi="Times New Roman"/>
          <w:sz w:val="24"/>
          <w:szCs w:val="24"/>
          <w:lang w:val="fr-FR"/>
        </w:rPr>
        <w:t>începutul</w:t>
      </w:r>
      <w:proofErr w:type="spellEnd"/>
      <w:r w:rsidR="00D44607"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livr</w:t>
      </w:r>
      <w:r w:rsidR="00B71956" w:rsidRPr="00406581">
        <w:rPr>
          <w:rFonts w:ascii="Times New Roman" w:hAnsi="Times New Roman"/>
          <w:color w:val="000000"/>
          <w:sz w:val="24"/>
          <w:szCs w:val="24"/>
          <w:lang w:val="fr-FR" w:bidi="he-IL"/>
        </w:rPr>
        <w:t>ă</w:t>
      </w:r>
      <w:r w:rsidRPr="00406581">
        <w:rPr>
          <w:rFonts w:ascii="Times New Roman" w:hAnsi="Times New Roman"/>
          <w:sz w:val="24"/>
          <w:szCs w:val="24"/>
          <w:lang w:val="fr-FR"/>
        </w:rPr>
        <w:t>rii</w:t>
      </w:r>
      <w:proofErr w:type="spellEnd"/>
      <w:r w:rsidRPr="00406581">
        <w:rPr>
          <w:rFonts w:ascii="Times New Roman" w:hAnsi="Times New Roman"/>
          <w:sz w:val="24"/>
          <w:szCs w:val="24"/>
          <w:lang w:val="fr-FR"/>
        </w:rPr>
        <w:t xml:space="preserve"> </w:t>
      </w:r>
      <w:proofErr w:type="spellStart"/>
      <w:r w:rsidRPr="00406581">
        <w:rPr>
          <w:rFonts w:ascii="Times New Roman" w:hAnsi="Times New Roman"/>
          <w:sz w:val="24"/>
          <w:szCs w:val="24"/>
          <w:lang w:val="fr-FR"/>
        </w:rPr>
        <w:t>pentru</w:t>
      </w:r>
      <w:proofErr w:type="spellEnd"/>
      <w:r w:rsidRPr="00406581">
        <w:rPr>
          <w:rFonts w:ascii="Times New Roman" w:hAnsi="Times New Roman"/>
          <w:sz w:val="24"/>
          <w:szCs w:val="24"/>
          <w:lang w:val="fr-FR"/>
        </w:rPr>
        <w:t xml:space="preserve"> un </w:t>
      </w:r>
      <w:proofErr w:type="spellStart"/>
      <w:r w:rsidRPr="00406581">
        <w:rPr>
          <w:rFonts w:ascii="Times New Roman" w:hAnsi="Times New Roman"/>
          <w:sz w:val="24"/>
          <w:szCs w:val="24"/>
          <w:lang w:val="fr-FR"/>
        </w:rPr>
        <w:t>produs</w:t>
      </w:r>
      <w:proofErr w:type="spellEnd"/>
      <w:r w:rsidRPr="00406581">
        <w:rPr>
          <w:rFonts w:ascii="Times New Roman" w:hAnsi="Times New Roman"/>
          <w:sz w:val="24"/>
          <w:szCs w:val="24"/>
          <w:lang w:val="fr-FR"/>
        </w:rPr>
        <w:t xml:space="preserve"> </w:t>
      </w:r>
      <w:proofErr w:type="spellStart"/>
      <w:r w:rsidR="00D44607" w:rsidRPr="00406581">
        <w:rPr>
          <w:rFonts w:ascii="Times New Roman" w:hAnsi="Times New Roman"/>
          <w:sz w:val="24"/>
          <w:szCs w:val="24"/>
          <w:lang w:val="fr-FR"/>
        </w:rPr>
        <w:t>în</w:t>
      </w:r>
      <w:proofErr w:type="spellEnd"/>
      <w:r w:rsidR="00D44607" w:rsidRPr="00406581">
        <w:rPr>
          <w:rFonts w:ascii="Times New Roman" w:hAnsi="Times New Roman"/>
          <w:sz w:val="24"/>
          <w:szCs w:val="24"/>
          <w:lang w:val="fr-FR"/>
        </w:rPr>
        <w:t xml:space="preserve"> </w:t>
      </w:r>
      <w:r w:rsidRPr="00406581">
        <w:rPr>
          <w:rFonts w:ascii="Times New Roman" w:hAnsi="Times New Roman"/>
          <w:sz w:val="24"/>
          <w:szCs w:val="24"/>
          <w:lang w:val="fr-FR"/>
        </w:rPr>
        <w:t xml:space="preserve">ore CET </w:t>
      </w:r>
    </w:p>
    <w:p w14:paraId="4254FC7C" w14:textId="77C42F65" w:rsidR="00524809" w:rsidRPr="00406581" w:rsidRDefault="00524809" w:rsidP="00524809">
      <w:pPr>
        <w:pStyle w:val="CERLEVEL5"/>
        <w:rPr>
          <w:rFonts w:ascii="Times New Roman" w:hAnsi="Times New Roman"/>
          <w:sz w:val="24"/>
          <w:szCs w:val="24"/>
          <w:lang w:val="it-IT"/>
        </w:rPr>
      </w:pPr>
      <w:r w:rsidRPr="00406581">
        <w:rPr>
          <w:rFonts w:ascii="Times New Roman" w:hAnsi="Times New Roman"/>
          <w:sz w:val="24"/>
          <w:szCs w:val="24"/>
          <w:lang w:val="it-IT"/>
        </w:rPr>
        <w:t>D-1 = ziua anterioar</w:t>
      </w:r>
      <w:r w:rsidR="00B71956" w:rsidRPr="00406581">
        <w:rPr>
          <w:rFonts w:ascii="Times New Roman" w:hAnsi="Times New Roman"/>
          <w:color w:val="000000"/>
          <w:sz w:val="24"/>
          <w:szCs w:val="24"/>
          <w:lang w:val="it-IT" w:bidi="he-IL"/>
        </w:rPr>
        <w:t>ă</w:t>
      </w:r>
      <w:r w:rsidRPr="00406581">
        <w:rPr>
          <w:rFonts w:ascii="Times New Roman" w:hAnsi="Times New Roman"/>
          <w:sz w:val="24"/>
          <w:szCs w:val="24"/>
          <w:lang w:val="it-IT"/>
        </w:rPr>
        <w:t xml:space="preserve"> perioadei de livrare </w:t>
      </w:r>
      <w:r w:rsidR="00D44607" w:rsidRPr="00406581">
        <w:rPr>
          <w:rFonts w:ascii="Times New Roman" w:hAnsi="Times New Roman"/>
          <w:sz w:val="24"/>
          <w:szCs w:val="24"/>
          <w:lang w:val="it-IT"/>
        </w:rPr>
        <w:t xml:space="preserve">în </w:t>
      </w:r>
      <w:r w:rsidRPr="00406581">
        <w:rPr>
          <w:rFonts w:ascii="Times New Roman" w:hAnsi="Times New Roman"/>
          <w:sz w:val="24"/>
          <w:szCs w:val="24"/>
          <w:lang w:val="it-IT"/>
        </w:rPr>
        <w:t xml:space="preserve">ore CET </w:t>
      </w:r>
    </w:p>
    <w:p w14:paraId="201AAC83" w14:textId="77777777" w:rsidR="009C7B43" w:rsidRPr="00406581" w:rsidRDefault="009C7B43" w:rsidP="00524809">
      <w:pPr>
        <w:pStyle w:val="CERLEVEL5"/>
        <w:rPr>
          <w:rFonts w:ascii="Times New Roman" w:hAnsi="Times New Roman"/>
          <w:sz w:val="24"/>
          <w:szCs w:val="24"/>
          <w:lang w:val="it-IT"/>
        </w:rPr>
      </w:pPr>
    </w:p>
    <w:p w14:paraId="599F0DE3" w14:textId="77777777" w:rsidR="009C7B43" w:rsidRPr="00406581" w:rsidRDefault="009C7B43" w:rsidP="00524809">
      <w:pPr>
        <w:pStyle w:val="CERLEVEL5"/>
        <w:rPr>
          <w:rFonts w:ascii="Times New Roman" w:hAnsi="Times New Roman"/>
          <w:sz w:val="24"/>
          <w:szCs w:val="24"/>
          <w:lang w:val="it-IT"/>
        </w:rPr>
      </w:pPr>
    </w:p>
    <w:p w14:paraId="49070686" w14:textId="4139B37D" w:rsidR="009C7B43" w:rsidRPr="00406581" w:rsidRDefault="009C7B43" w:rsidP="009C7B43">
      <w:pPr>
        <w:pStyle w:val="CERLEVEL5"/>
        <w:jc w:val="center"/>
        <w:rPr>
          <w:rFonts w:ascii="Times New Roman" w:hAnsi="Times New Roman"/>
          <w:b/>
          <w:bCs/>
          <w:sz w:val="24"/>
          <w:szCs w:val="24"/>
        </w:rPr>
      </w:pPr>
      <w:r w:rsidRPr="00406581">
        <w:rPr>
          <w:rFonts w:ascii="Times New Roman" w:hAnsi="Times New Roman"/>
          <w:b/>
          <w:bCs/>
          <w:sz w:val="24"/>
          <w:szCs w:val="24"/>
        </w:rPr>
        <w:t>PIAȚA INTRAZILNICĂ</w:t>
      </w:r>
      <w:r w:rsidR="00C770B9" w:rsidRPr="00406581">
        <w:rPr>
          <w:rFonts w:ascii="Times New Roman" w:hAnsi="Times New Roman"/>
          <w:b/>
          <w:bCs/>
          <w:sz w:val="24"/>
          <w:szCs w:val="24"/>
        </w:rPr>
        <w:t xml:space="preserve"> PI-</w:t>
      </w:r>
      <w:r w:rsidRPr="00406581">
        <w:rPr>
          <w:rFonts w:ascii="Times New Roman" w:hAnsi="Times New Roman"/>
          <w:b/>
          <w:bCs/>
          <w:sz w:val="24"/>
          <w:szCs w:val="24"/>
        </w:rPr>
        <w:t>IDA</w:t>
      </w:r>
    </w:p>
    <w:p w14:paraId="2D921673" w14:textId="77777777" w:rsidR="009C7B43" w:rsidRPr="00406581" w:rsidRDefault="009C7B43" w:rsidP="009C7B43">
      <w:pPr>
        <w:pStyle w:val="CERLEVEL5"/>
        <w:jc w:val="center"/>
        <w:rPr>
          <w:rFonts w:ascii="Times New Roman" w:hAnsi="Times New Roman"/>
          <w:b/>
          <w:bCs/>
          <w:sz w:val="24"/>
          <w:szCs w:val="24"/>
        </w:rPr>
      </w:pPr>
    </w:p>
    <w:p w14:paraId="58741676" w14:textId="6DC777BF" w:rsidR="009C7B43" w:rsidRPr="00406581" w:rsidRDefault="00AE51D9" w:rsidP="00AE623C">
      <w:pPr>
        <w:pStyle w:val="CERLEVEL5"/>
        <w:jc w:val="left"/>
        <w:rPr>
          <w:rFonts w:ascii="Times New Roman" w:hAnsi="Times New Roman"/>
          <w:sz w:val="24"/>
          <w:szCs w:val="24"/>
          <w:lang w:val="it-IT"/>
        </w:rPr>
      </w:pPr>
      <w:r w:rsidRPr="00406581">
        <w:rPr>
          <w:rFonts w:ascii="Times New Roman" w:hAnsi="Times New Roman"/>
          <w:sz w:val="24"/>
          <w:szCs w:val="24"/>
          <w:lang w:val="it-IT"/>
        </w:rPr>
        <w:lastRenderedPageBreak/>
        <w:t>1.</w:t>
      </w:r>
      <w:r w:rsidR="009C7B43" w:rsidRPr="00406581">
        <w:rPr>
          <w:rFonts w:ascii="Times New Roman" w:hAnsi="Times New Roman"/>
          <w:sz w:val="24"/>
          <w:szCs w:val="24"/>
          <w:lang w:val="it-IT"/>
        </w:rPr>
        <w:t xml:space="preserve">Generalități </w:t>
      </w:r>
    </w:p>
    <w:p w14:paraId="788EA127" w14:textId="77777777" w:rsidR="009C7B43" w:rsidRPr="00406581" w:rsidRDefault="009C7B43" w:rsidP="009C7B43">
      <w:pPr>
        <w:pStyle w:val="CERLEVEL5"/>
        <w:numPr>
          <w:ilvl w:val="0"/>
          <w:numId w:val="160"/>
        </w:numPr>
        <w:rPr>
          <w:rFonts w:ascii="Times New Roman" w:hAnsi="Times New Roman"/>
          <w:sz w:val="24"/>
          <w:szCs w:val="24"/>
          <w:lang w:val="it-IT"/>
        </w:rPr>
      </w:pPr>
      <w:r w:rsidRPr="00406581">
        <w:rPr>
          <w:rFonts w:ascii="Times New Roman" w:hAnsi="Times New Roman"/>
          <w:sz w:val="24"/>
          <w:szCs w:val="24"/>
          <w:lang w:val="it-IT"/>
        </w:rPr>
        <w:t xml:space="preserve">Tip Tranzactionare: 3 licitatii IDA pentru o zi de livrare, IDA 1 si IDA 2 in ziua D-1, iar IDA 3 in ziua D </w:t>
      </w:r>
    </w:p>
    <w:p w14:paraId="12C951C7" w14:textId="77777777" w:rsidR="009C7B43" w:rsidRPr="00406581" w:rsidRDefault="009C7B43" w:rsidP="009C7B43">
      <w:pPr>
        <w:pStyle w:val="CERLEVEL5"/>
        <w:numPr>
          <w:ilvl w:val="0"/>
          <w:numId w:val="160"/>
        </w:numPr>
        <w:rPr>
          <w:rFonts w:ascii="Times New Roman" w:hAnsi="Times New Roman"/>
          <w:sz w:val="24"/>
          <w:szCs w:val="24"/>
          <w:lang w:val="it-IT"/>
        </w:rPr>
      </w:pPr>
      <w:r w:rsidRPr="00406581">
        <w:rPr>
          <w:rFonts w:ascii="Times New Roman" w:hAnsi="Times New Roman"/>
          <w:sz w:val="24"/>
          <w:szCs w:val="24"/>
          <w:lang w:val="it-IT"/>
        </w:rPr>
        <w:t xml:space="preserve">Metoda de ofertare: Depunerea continuă a ordinelor până la închiderea porții, urmată de executarea ordinelor care se califică folosind metoda licitației stabilită în regulile de tranzacționare pentru produsele  IDA. </w:t>
      </w:r>
    </w:p>
    <w:p w14:paraId="5052F577" w14:textId="77777777" w:rsidR="009C7B43" w:rsidRPr="00406581" w:rsidRDefault="009C7B43" w:rsidP="009C7B43">
      <w:pPr>
        <w:pStyle w:val="CERLEVEL5"/>
        <w:numPr>
          <w:ilvl w:val="0"/>
          <w:numId w:val="160"/>
        </w:numPr>
        <w:rPr>
          <w:rFonts w:ascii="Times New Roman" w:hAnsi="Times New Roman"/>
          <w:sz w:val="24"/>
          <w:szCs w:val="24"/>
          <w:lang w:val="it-IT"/>
        </w:rPr>
      </w:pPr>
      <w:r w:rsidRPr="00406581">
        <w:rPr>
          <w:rFonts w:ascii="Times New Roman" w:hAnsi="Times New Roman"/>
          <w:sz w:val="24"/>
          <w:szCs w:val="24"/>
          <w:lang w:val="it-IT"/>
        </w:rPr>
        <w:t>Ore de tranzacționare:</w:t>
      </w:r>
    </w:p>
    <w:p w14:paraId="199FBC96" w14:textId="77777777" w:rsidR="009C7B43" w:rsidRPr="00406581" w:rsidRDefault="009C7B43" w:rsidP="009C7B43">
      <w:pPr>
        <w:pStyle w:val="CERLEVEL5"/>
        <w:numPr>
          <w:ilvl w:val="0"/>
          <w:numId w:val="159"/>
        </w:numPr>
        <w:rPr>
          <w:rFonts w:ascii="Times New Roman" w:hAnsi="Times New Roman"/>
          <w:sz w:val="24"/>
          <w:szCs w:val="24"/>
          <w:lang w:val="it-IT"/>
        </w:rPr>
      </w:pPr>
      <w:r w:rsidRPr="00406581">
        <w:rPr>
          <w:rFonts w:ascii="Times New Roman" w:hAnsi="Times New Roman"/>
          <w:sz w:val="24"/>
          <w:szCs w:val="24"/>
          <w:lang w:val="it-IT"/>
        </w:rPr>
        <w:t>IDA1: Următoarele 24 de ore începând cu ora 00:00 CET.</w:t>
      </w:r>
    </w:p>
    <w:p w14:paraId="20127E9E" w14:textId="77777777" w:rsidR="009C7B43" w:rsidRPr="00406581" w:rsidRDefault="009C7B43" w:rsidP="009C7B43">
      <w:pPr>
        <w:pStyle w:val="CERLEVEL5"/>
        <w:numPr>
          <w:ilvl w:val="0"/>
          <w:numId w:val="159"/>
        </w:numPr>
        <w:rPr>
          <w:rFonts w:ascii="Times New Roman" w:hAnsi="Times New Roman"/>
          <w:sz w:val="24"/>
          <w:szCs w:val="24"/>
          <w:lang w:val="it-IT"/>
        </w:rPr>
      </w:pPr>
      <w:r w:rsidRPr="00406581">
        <w:rPr>
          <w:rFonts w:ascii="Times New Roman" w:hAnsi="Times New Roman"/>
          <w:sz w:val="24"/>
          <w:szCs w:val="24"/>
          <w:lang w:val="it-IT"/>
        </w:rPr>
        <w:t>IDA2: Următoarele 24 de ore începând cu ora 00:00 CET.</w:t>
      </w:r>
    </w:p>
    <w:p w14:paraId="009028C0" w14:textId="77777777" w:rsidR="009C7B43" w:rsidRPr="00406581" w:rsidRDefault="009C7B43" w:rsidP="009C7B43">
      <w:pPr>
        <w:pStyle w:val="CERLEVEL5"/>
        <w:numPr>
          <w:ilvl w:val="0"/>
          <w:numId w:val="159"/>
        </w:numPr>
        <w:rPr>
          <w:rFonts w:ascii="Times New Roman" w:hAnsi="Times New Roman"/>
          <w:sz w:val="24"/>
          <w:szCs w:val="24"/>
          <w:lang w:val="it-IT"/>
        </w:rPr>
      </w:pPr>
      <w:r w:rsidRPr="00406581">
        <w:rPr>
          <w:rFonts w:ascii="Times New Roman" w:hAnsi="Times New Roman"/>
          <w:sz w:val="24"/>
          <w:szCs w:val="24"/>
          <w:lang w:val="it-IT"/>
        </w:rPr>
        <w:t>IDA 3: Ultimele 12 de ore ale zilei de livrare (12-24 CET)</w:t>
      </w:r>
    </w:p>
    <w:p w14:paraId="35780DD1"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 xml:space="preserve">Închiderea porții: </w:t>
      </w:r>
    </w:p>
    <w:p w14:paraId="59B6CA04" w14:textId="77777777" w:rsidR="009C7B43" w:rsidRPr="00406581" w:rsidRDefault="009C7B43" w:rsidP="009C7B43">
      <w:pPr>
        <w:pStyle w:val="CERLEVEL5"/>
        <w:numPr>
          <w:ilvl w:val="1"/>
          <w:numId w:val="161"/>
        </w:numPr>
        <w:rPr>
          <w:rFonts w:ascii="Times New Roman" w:hAnsi="Times New Roman"/>
          <w:sz w:val="24"/>
          <w:szCs w:val="24"/>
          <w:lang w:val="it-IT"/>
        </w:rPr>
      </w:pPr>
      <w:r w:rsidRPr="00406581">
        <w:rPr>
          <w:rFonts w:ascii="Times New Roman" w:hAnsi="Times New Roman"/>
          <w:sz w:val="24"/>
          <w:szCs w:val="24"/>
          <w:lang w:val="it-IT"/>
        </w:rPr>
        <w:t>IDA1: 15:00 CET in ziua D-1</w:t>
      </w:r>
    </w:p>
    <w:p w14:paraId="5470DE82" w14:textId="77777777" w:rsidR="009C7B43" w:rsidRPr="00406581" w:rsidRDefault="009C7B43" w:rsidP="009C7B43">
      <w:pPr>
        <w:pStyle w:val="CERLEVEL5"/>
        <w:numPr>
          <w:ilvl w:val="1"/>
          <w:numId w:val="161"/>
        </w:numPr>
        <w:rPr>
          <w:rFonts w:ascii="Times New Roman" w:hAnsi="Times New Roman"/>
          <w:sz w:val="24"/>
          <w:szCs w:val="24"/>
          <w:lang w:val="it-IT"/>
        </w:rPr>
      </w:pPr>
      <w:r w:rsidRPr="00406581">
        <w:rPr>
          <w:rFonts w:ascii="Times New Roman" w:hAnsi="Times New Roman"/>
          <w:sz w:val="24"/>
          <w:szCs w:val="24"/>
          <w:lang w:val="it-IT"/>
        </w:rPr>
        <w:t>IDA2: 22:00 CET in ziua D-1</w:t>
      </w:r>
    </w:p>
    <w:p w14:paraId="09150004" w14:textId="77777777" w:rsidR="009C7B43" w:rsidRPr="00406581" w:rsidRDefault="009C7B43" w:rsidP="009C7B43">
      <w:pPr>
        <w:pStyle w:val="CERLEVEL5"/>
        <w:numPr>
          <w:ilvl w:val="1"/>
          <w:numId w:val="161"/>
        </w:numPr>
        <w:rPr>
          <w:rFonts w:ascii="Times New Roman" w:hAnsi="Times New Roman"/>
          <w:sz w:val="24"/>
          <w:szCs w:val="24"/>
          <w:lang w:val="it-IT"/>
        </w:rPr>
      </w:pPr>
      <w:r w:rsidRPr="00406581">
        <w:rPr>
          <w:rFonts w:ascii="Times New Roman" w:hAnsi="Times New Roman"/>
          <w:sz w:val="24"/>
          <w:szCs w:val="24"/>
          <w:lang w:val="it-IT"/>
        </w:rPr>
        <w:t>IDA3: 10 CET in ziua D</w:t>
      </w:r>
    </w:p>
    <w:p w14:paraId="05AE4451"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 xml:space="preserve">Pasul de cantitate pentru oferte: 0,1 MW </w:t>
      </w:r>
    </w:p>
    <w:p w14:paraId="097F8702" w14:textId="04A1D5B9"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 xml:space="preserve">Pasul de preț pentru oferte: 0,01 EUR/MWh  </w:t>
      </w:r>
    </w:p>
    <w:p w14:paraId="7C6B1850"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Ofertele de pret se transmit în moneda EUR.</w:t>
      </w:r>
    </w:p>
    <w:p w14:paraId="3390A4EE"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Tipuri de ordine: ordine curve, ordine bloc – pe intervale de 15 minute</w:t>
      </w:r>
    </w:p>
    <w:p w14:paraId="4F141FA4"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 xml:space="preserve">Limita de volum maximă a ordinelor: 99,999.00 MWh </w:t>
      </w:r>
    </w:p>
    <w:p w14:paraId="520EC6F8"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Limita de volum minimă a ordinelor: - 99,999.00 MWh</w:t>
      </w:r>
    </w:p>
    <w:p w14:paraId="1BF4039E"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 xml:space="preserve">Limita de volum maximă a ordinelor bloc: 900 MWh </w:t>
      </w:r>
    </w:p>
    <w:p w14:paraId="660962F3" w14:textId="77777777" w:rsidR="00C770B9"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Limita de volum minimă a ordinelor bloc: - 900 MWh</w:t>
      </w:r>
    </w:p>
    <w:p w14:paraId="7B3B90F9" w14:textId="4D483440"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Numărul minim de intervale consecutive în ordinele în bloc: 1 interval</w:t>
      </w:r>
    </w:p>
    <w:p w14:paraId="373592B9"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Numărul maxim de ordine în bloc: 100 per portofoliu al Participantului</w:t>
      </w:r>
    </w:p>
    <w:p w14:paraId="1D4A9D33"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Ordine în bloc legate: Legătura de blocuri este limitată la 6 ordine bloc per nivel, 7 niveluri si maximum 13 ordine bloc legate in total</w:t>
      </w:r>
    </w:p>
    <w:p w14:paraId="527D66C6" w14:textId="5DA79D85"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Ordine bloc de tip spread: Maxim 3 perechi de ordine spread per portofoliu. Un ordin de tip spread este format din un ordin de cumparare si vanzare legate.</w:t>
      </w:r>
    </w:p>
    <w:p w14:paraId="2FDC8B14"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Limita minimă a prețului Ordinului: -9999,00 EUR/MWh</w:t>
      </w:r>
    </w:p>
    <w:p w14:paraId="3AD04D3E" w14:textId="77777777" w:rsidR="009C7B43" w:rsidRPr="00406581" w:rsidRDefault="009C7B43" w:rsidP="009C7B43">
      <w:pPr>
        <w:pStyle w:val="CERLEVEL5"/>
        <w:numPr>
          <w:ilvl w:val="0"/>
          <w:numId w:val="161"/>
        </w:numPr>
        <w:rPr>
          <w:rFonts w:ascii="Times New Roman" w:hAnsi="Times New Roman"/>
          <w:sz w:val="24"/>
          <w:szCs w:val="24"/>
          <w:lang w:val="it-IT"/>
        </w:rPr>
      </w:pPr>
      <w:r w:rsidRPr="00406581">
        <w:rPr>
          <w:rFonts w:ascii="Times New Roman" w:hAnsi="Times New Roman"/>
          <w:sz w:val="24"/>
          <w:szCs w:val="24"/>
          <w:lang w:val="it-IT"/>
        </w:rPr>
        <w:t xml:space="preserve">Limita maximă a prețului Ordinului: 9999,00/EUR/MWh/ </w:t>
      </w:r>
    </w:p>
    <w:p w14:paraId="31D34EC2" w14:textId="77777777" w:rsidR="00AE51D9" w:rsidRPr="00406581" w:rsidRDefault="00AE51D9" w:rsidP="00AE51D9">
      <w:pPr>
        <w:pStyle w:val="CERLEVEL5"/>
        <w:numPr>
          <w:ilvl w:val="0"/>
          <w:numId w:val="161"/>
        </w:numPr>
        <w:rPr>
          <w:rFonts w:ascii="Times New Roman" w:hAnsi="Times New Roman"/>
          <w:sz w:val="24"/>
          <w:szCs w:val="24"/>
          <w:lang w:val="it-IT"/>
        </w:rPr>
      </w:pPr>
      <w:r w:rsidRPr="00406581">
        <w:rPr>
          <w:rFonts w:ascii="Times New Roman" w:hAnsi="Times New Roman"/>
          <w:b/>
          <w:bCs/>
          <w:sz w:val="24"/>
          <w:szCs w:val="24"/>
          <w:lang w:val="it-IT"/>
        </w:rPr>
        <w:t xml:space="preserve">2. </w:t>
      </w:r>
      <w:r w:rsidR="009C7B43" w:rsidRPr="00406581">
        <w:rPr>
          <w:rFonts w:ascii="Times New Roman" w:hAnsi="Times New Roman"/>
          <w:b/>
          <w:bCs/>
          <w:sz w:val="24"/>
          <w:szCs w:val="24"/>
          <w:lang w:val="it-IT"/>
        </w:rPr>
        <w:t>Decontare</w:t>
      </w:r>
      <w:r w:rsidRPr="00406581">
        <w:rPr>
          <w:rFonts w:ascii="Times New Roman" w:hAnsi="Times New Roman"/>
          <w:b/>
          <w:bCs/>
          <w:sz w:val="24"/>
          <w:szCs w:val="24"/>
          <w:lang w:val="it-IT"/>
        </w:rPr>
        <w:t xml:space="preserve">a financiara a tranzactiilor </w:t>
      </w:r>
    </w:p>
    <w:p w14:paraId="6430083B" w14:textId="5B0ABA75" w:rsidR="009C7B43" w:rsidRPr="00406581" w:rsidRDefault="00AE51D9" w:rsidP="00AE51D9">
      <w:pPr>
        <w:pStyle w:val="CERLEVEL5"/>
        <w:numPr>
          <w:ilvl w:val="0"/>
          <w:numId w:val="161"/>
        </w:numPr>
        <w:rPr>
          <w:rFonts w:ascii="Times New Roman" w:hAnsi="Times New Roman"/>
          <w:sz w:val="24"/>
          <w:szCs w:val="24"/>
          <w:lang w:val="it-IT"/>
        </w:rPr>
      </w:pPr>
      <w:r w:rsidRPr="00406581">
        <w:rPr>
          <w:rFonts w:ascii="Times New Roman" w:hAnsi="Times New Roman"/>
          <w:b/>
          <w:bCs/>
          <w:sz w:val="24"/>
          <w:szCs w:val="24"/>
          <w:lang w:val="it-IT"/>
        </w:rPr>
        <w:t xml:space="preserve"> Se realizeaza</w:t>
      </w:r>
      <w:r w:rsidR="009C7B43" w:rsidRPr="00406581">
        <w:rPr>
          <w:rFonts w:ascii="Times New Roman" w:hAnsi="Times New Roman"/>
          <w:sz w:val="24"/>
          <w:szCs w:val="24"/>
          <w:lang w:val="it-IT"/>
        </w:rPr>
        <w:t xml:space="preserve">: </w:t>
      </w:r>
      <w:r w:rsidRPr="00406581">
        <w:rPr>
          <w:rFonts w:ascii="Times New Roman" w:hAnsi="Times New Roman"/>
          <w:sz w:val="24"/>
          <w:szCs w:val="24"/>
          <w:lang w:val="it-IT"/>
        </w:rPr>
        <w:t xml:space="preserve">in acord cu </w:t>
      </w:r>
      <w:r w:rsidR="009C7B43" w:rsidRPr="00406581">
        <w:rPr>
          <w:rFonts w:ascii="Times New Roman" w:hAnsi="Times New Roman"/>
          <w:sz w:val="24"/>
          <w:szCs w:val="24"/>
          <w:lang w:val="it-IT"/>
        </w:rPr>
        <w:t xml:space="preserve"> </w:t>
      </w:r>
      <w:r w:rsidRPr="00406581">
        <w:rPr>
          <w:rFonts w:ascii="Times New Roman" w:hAnsi="Times New Roman"/>
          <w:sz w:val="24"/>
          <w:szCs w:val="24"/>
          <w:lang w:val="it-IT"/>
        </w:rPr>
        <w:t xml:space="preserve"> Procedura de Clearing pe Piața Intrazilnică de Energie Electrică a Bursei Române de Mărfuri S.A.  în calitate de Contraparte Centrală</w:t>
      </w:r>
    </w:p>
    <w:p w14:paraId="21B8AEEE" w14:textId="77777777" w:rsidR="009C7B43" w:rsidRPr="00406581" w:rsidRDefault="009C7B43" w:rsidP="009C7B43">
      <w:pPr>
        <w:pStyle w:val="CERLEVEL5"/>
        <w:rPr>
          <w:rFonts w:ascii="Times New Roman" w:hAnsi="Times New Roman"/>
          <w:sz w:val="24"/>
          <w:szCs w:val="24"/>
          <w:lang w:val="pl-PL"/>
        </w:rPr>
      </w:pPr>
    </w:p>
    <w:p w14:paraId="451B9EBA" w14:textId="4AD6C218" w:rsidR="009C7B43" w:rsidRPr="00406581" w:rsidRDefault="00AE51D9" w:rsidP="00AE51D9">
      <w:pPr>
        <w:pStyle w:val="Heading1"/>
        <w:spacing w:after="96"/>
        <w:ind w:left="360"/>
        <w:rPr>
          <w:rFonts w:ascii="Times New Roman" w:hAnsi="Times New Roman" w:cs="Times New Roman"/>
          <w:sz w:val="24"/>
          <w:szCs w:val="24"/>
          <w:lang w:val="pl-PL"/>
        </w:rPr>
      </w:pPr>
      <w:r w:rsidRPr="00406581">
        <w:rPr>
          <w:rFonts w:ascii="Times New Roman" w:hAnsi="Times New Roman" w:cs="Times New Roman"/>
          <w:sz w:val="24"/>
          <w:szCs w:val="24"/>
          <w:lang w:val="pl-PL"/>
        </w:rPr>
        <w:t>3.Codificarea</w:t>
      </w:r>
      <w:r w:rsidR="009C7B43" w:rsidRPr="00406581">
        <w:rPr>
          <w:rFonts w:ascii="Times New Roman" w:hAnsi="Times New Roman" w:cs="Times New Roman"/>
          <w:sz w:val="24"/>
          <w:szCs w:val="24"/>
          <w:lang w:val="pl-PL"/>
        </w:rPr>
        <w:t xml:space="preserve"> contractelor pe </w:t>
      </w:r>
      <w:r w:rsidRPr="00406581">
        <w:rPr>
          <w:rFonts w:ascii="Times New Roman" w:hAnsi="Times New Roman" w:cs="Times New Roman"/>
          <w:sz w:val="24"/>
          <w:szCs w:val="24"/>
          <w:lang w:val="pl-PL"/>
        </w:rPr>
        <w:t>PI-IDA</w:t>
      </w:r>
    </w:p>
    <w:p w14:paraId="4FA51D3C" w14:textId="77777777" w:rsidR="009C7B43" w:rsidRPr="00406581" w:rsidRDefault="009C7B43" w:rsidP="009C7B43">
      <w:pPr>
        <w:spacing w:after="0" w:line="259" w:lineRule="auto"/>
        <w:rPr>
          <w:rFonts w:ascii="Times New Roman" w:hAnsi="Times New Roman" w:cs="Times New Roman"/>
          <w:sz w:val="24"/>
          <w:szCs w:val="24"/>
          <w:lang w:val="pl-PL"/>
        </w:rPr>
      </w:pPr>
      <w:r w:rsidRPr="00406581">
        <w:rPr>
          <w:rFonts w:ascii="Times New Roman" w:hAnsi="Times New Roman" w:cs="Times New Roman"/>
          <w:sz w:val="24"/>
          <w:szCs w:val="24"/>
          <w:lang w:val="pl-PL"/>
        </w:rPr>
        <w:t xml:space="preserve"> </w:t>
      </w:r>
    </w:p>
    <w:tbl>
      <w:tblPr>
        <w:tblStyle w:val="TableGrid0"/>
        <w:tblW w:w="9324" w:type="dxa"/>
        <w:tblInd w:w="751" w:type="dxa"/>
        <w:tblCellMar>
          <w:top w:w="134" w:type="dxa"/>
          <w:left w:w="106" w:type="dxa"/>
          <w:right w:w="115" w:type="dxa"/>
        </w:tblCellMar>
        <w:tblLook w:val="04A0" w:firstRow="1" w:lastRow="0" w:firstColumn="1" w:lastColumn="0" w:noHBand="0" w:noVBand="1"/>
      </w:tblPr>
      <w:tblGrid>
        <w:gridCol w:w="3145"/>
        <w:gridCol w:w="2484"/>
        <w:gridCol w:w="3695"/>
      </w:tblGrid>
      <w:tr w:rsidR="009C7B43" w:rsidRPr="00406581" w14:paraId="4F2DCCB8" w14:textId="77777777" w:rsidTr="00AE51D9">
        <w:trPr>
          <w:trHeight w:val="526"/>
        </w:trPr>
        <w:tc>
          <w:tcPr>
            <w:tcW w:w="3145" w:type="dxa"/>
            <w:tcBorders>
              <w:top w:val="single" w:sz="4" w:space="0" w:color="000000"/>
              <w:left w:val="single" w:sz="4" w:space="0" w:color="000000"/>
              <w:bottom w:val="single" w:sz="4" w:space="0" w:color="000000"/>
              <w:right w:val="single" w:sz="4" w:space="0" w:color="000000"/>
            </w:tcBorders>
            <w:vAlign w:val="center"/>
          </w:tcPr>
          <w:p w14:paraId="0C5F7492"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Tip </w:t>
            </w:r>
          </w:p>
        </w:tc>
        <w:tc>
          <w:tcPr>
            <w:tcW w:w="2484" w:type="dxa"/>
            <w:tcBorders>
              <w:top w:val="single" w:sz="4" w:space="0" w:color="000000"/>
              <w:left w:val="single" w:sz="4" w:space="0" w:color="000000"/>
              <w:bottom w:val="single" w:sz="4" w:space="0" w:color="000000"/>
              <w:right w:val="single" w:sz="4" w:space="0" w:color="000000"/>
            </w:tcBorders>
            <w:vAlign w:val="center"/>
          </w:tcPr>
          <w:p w14:paraId="4507BC7C" w14:textId="77777777" w:rsidR="009C7B43" w:rsidRPr="00406581" w:rsidRDefault="009C7B43" w:rsidP="00925DAF">
            <w:pPr>
              <w:spacing w:line="259" w:lineRule="auto"/>
              <w:ind w:left="2"/>
              <w:rPr>
                <w:rFonts w:ascii="Times New Roman" w:hAnsi="Times New Roman" w:cs="Times New Roman"/>
              </w:rPr>
            </w:pPr>
            <w:r w:rsidRPr="00406581">
              <w:rPr>
                <w:rFonts w:ascii="Times New Roman" w:hAnsi="Times New Roman" w:cs="Times New Roman"/>
              </w:rPr>
              <w:t xml:space="preserve">Prefix  </w:t>
            </w:r>
          </w:p>
        </w:tc>
        <w:tc>
          <w:tcPr>
            <w:tcW w:w="3695" w:type="dxa"/>
            <w:tcBorders>
              <w:top w:val="single" w:sz="4" w:space="0" w:color="000000"/>
              <w:left w:val="single" w:sz="4" w:space="0" w:color="000000"/>
              <w:bottom w:val="single" w:sz="4" w:space="0" w:color="000000"/>
              <w:right w:val="single" w:sz="4" w:space="0" w:color="000000"/>
            </w:tcBorders>
            <w:vAlign w:val="center"/>
          </w:tcPr>
          <w:p w14:paraId="54D6CAC5" w14:textId="77777777" w:rsidR="009C7B43" w:rsidRPr="00406581" w:rsidRDefault="009C7B43" w:rsidP="00925DAF">
            <w:pPr>
              <w:spacing w:line="259" w:lineRule="auto"/>
              <w:ind w:left="2"/>
              <w:rPr>
                <w:rFonts w:ascii="Times New Roman" w:hAnsi="Times New Roman" w:cs="Times New Roman"/>
              </w:rPr>
            </w:pPr>
            <w:proofErr w:type="spellStart"/>
            <w:r w:rsidRPr="00406581">
              <w:rPr>
                <w:rFonts w:ascii="Times New Roman" w:hAnsi="Times New Roman" w:cs="Times New Roman"/>
              </w:rPr>
              <w:t>Exemplu</w:t>
            </w:r>
            <w:proofErr w:type="spellEnd"/>
            <w:r w:rsidRPr="00406581">
              <w:rPr>
                <w:rFonts w:ascii="Times New Roman" w:hAnsi="Times New Roman" w:cs="Times New Roman"/>
              </w:rPr>
              <w:t xml:space="preserve"> </w:t>
            </w:r>
          </w:p>
        </w:tc>
      </w:tr>
      <w:tr w:rsidR="009C7B43" w:rsidRPr="00406581" w14:paraId="08B4C2BB" w14:textId="77777777" w:rsidTr="00AE51D9">
        <w:trPr>
          <w:trHeight w:val="1318"/>
        </w:trPr>
        <w:tc>
          <w:tcPr>
            <w:tcW w:w="3145" w:type="dxa"/>
            <w:tcBorders>
              <w:top w:val="single" w:sz="4" w:space="0" w:color="000000"/>
              <w:left w:val="single" w:sz="4" w:space="0" w:color="000000"/>
              <w:bottom w:val="single" w:sz="4" w:space="0" w:color="000000"/>
              <w:right w:val="single" w:sz="4" w:space="0" w:color="000000"/>
            </w:tcBorders>
          </w:tcPr>
          <w:p w14:paraId="2B1390ED"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15 min </w:t>
            </w:r>
          </w:p>
        </w:tc>
        <w:tc>
          <w:tcPr>
            <w:tcW w:w="2484" w:type="dxa"/>
            <w:tcBorders>
              <w:top w:val="single" w:sz="4" w:space="0" w:color="000000"/>
              <w:left w:val="single" w:sz="4" w:space="0" w:color="000000"/>
              <w:bottom w:val="single" w:sz="4" w:space="0" w:color="000000"/>
              <w:right w:val="single" w:sz="4" w:space="0" w:color="000000"/>
            </w:tcBorders>
          </w:tcPr>
          <w:p w14:paraId="28ABA506" w14:textId="77777777" w:rsidR="009C7B43" w:rsidRPr="00406581" w:rsidRDefault="009C7B43" w:rsidP="00925DAF">
            <w:pPr>
              <w:spacing w:line="259" w:lineRule="auto"/>
              <w:ind w:left="2"/>
              <w:rPr>
                <w:rFonts w:ascii="Times New Roman" w:hAnsi="Times New Roman" w:cs="Times New Roman"/>
              </w:rPr>
            </w:pPr>
            <w:r w:rsidRPr="00406581">
              <w:rPr>
                <w:rFonts w:ascii="Times New Roman" w:hAnsi="Times New Roman" w:cs="Times New Roman"/>
                <w:lang w:val="en-IE"/>
              </w:rPr>
              <w:t>BRM_IDA_1</w:t>
            </w:r>
          </w:p>
        </w:tc>
        <w:tc>
          <w:tcPr>
            <w:tcW w:w="3695" w:type="dxa"/>
            <w:tcBorders>
              <w:top w:val="single" w:sz="4" w:space="0" w:color="000000"/>
              <w:left w:val="single" w:sz="4" w:space="0" w:color="000000"/>
              <w:bottom w:val="single" w:sz="4" w:space="0" w:color="000000"/>
              <w:right w:val="single" w:sz="4" w:space="0" w:color="000000"/>
            </w:tcBorders>
            <w:vAlign w:val="center"/>
          </w:tcPr>
          <w:p w14:paraId="5BE6913F" w14:textId="77777777" w:rsidR="009C7B43" w:rsidRPr="00406581" w:rsidRDefault="009C7B43" w:rsidP="00925DAF">
            <w:pPr>
              <w:spacing w:after="96" w:line="259" w:lineRule="auto"/>
              <w:ind w:left="2"/>
              <w:rPr>
                <w:rFonts w:ascii="Times New Roman" w:hAnsi="Times New Roman" w:cs="Times New Roman"/>
              </w:rPr>
            </w:pPr>
            <w:r w:rsidRPr="00406581">
              <w:rPr>
                <w:rFonts w:ascii="Times New Roman" w:hAnsi="Times New Roman" w:cs="Times New Roman"/>
                <w:lang w:val="en-IE"/>
              </w:rPr>
              <w:t>BRM_IDA_1-20250709-01-Q</w:t>
            </w:r>
            <w:r w:rsidRPr="00406581">
              <w:rPr>
                <w:rFonts w:ascii="Times New Roman" w:hAnsi="Times New Roman" w:cs="Times New Roman"/>
              </w:rPr>
              <w:t>H</w:t>
            </w:r>
          </w:p>
          <w:p w14:paraId="375F1553" w14:textId="77777777" w:rsidR="009C7B43" w:rsidRPr="00406581" w:rsidRDefault="009C7B43" w:rsidP="00925DAF">
            <w:pPr>
              <w:spacing w:after="96" w:line="259" w:lineRule="auto"/>
              <w:ind w:left="2"/>
              <w:rPr>
                <w:rFonts w:ascii="Times New Roman" w:hAnsi="Times New Roman" w:cs="Times New Roman"/>
              </w:rPr>
            </w:pPr>
            <w:r w:rsidRPr="00406581">
              <w:rPr>
                <w:rFonts w:ascii="Times New Roman" w:hAnsi="Times New Roman" w:cs="Times New Roman"/>
                <w:lang w:val="en-IE"/>
              </w:rPr>
              <w:t xml:space="preserve"> </w:t>
            </w:r>
          </w:p>
          <w:p w14:paraId="55C1D928" w14:textId="77777777" w:rsidR="009C7B43" w:rsidRPr="00406581" w:rsidRDefault="009C7B43" w:rsidP="00925DAF">
            <w:pPr>
              <w:spacing w:line="259" w:lineRule="auto"/>
              <w:ind w:left="2"/>
              <w:rPr>
                <w:rFonts w:ascii="Times New Roman" w:hAnsi="Times New Roman" w:cs="Times New Roman"/>
              </w:rPr>
            </w:pPr>
            <w:proofErr w:type="gramStart"/>
            <w:r w:rsidRPr="00406581">
              <w:rPr>
                <w:rFonts w:ascii="Times New Roman" w:hAnsi="Times New Roman" w:cs="Times New Roman"/>
                <w:lang w:val="en-IE"/>
              </w:rPr>
              <w:t>An</w:t>
            </w:r>
            <w:proofErr w:type="gramEnd"/>
            <w:r w:rsidRPr="00406581">
              <w:rPr>
                <w:rFonts w:ascii="Times New Roman" w:hAnsi="Times New Roman" w:cs="Times New Roman"/>
                <w:lang w:val="en-IE"/>
              </w:rPr>
              <w:t xml:space="preserve"> 2025, </w:t>
            </w:r>
            <w:proofErr w:type="spellStart"/>
            <w:r w:rsidRPr="00406581">
              <w:rPr>
                <w:rFonts w:ascii="Times New Roman" w:hAnsi="Times New Roman" w:cs="Times New Roman"/>
                <w:lang w:val="en-IE"/>
              </w:rPr>
              <w:t>Iulie</w:t>
            </w:r>
            <w:proofErr w:type="spellEnd"/>
            <w:r w:rsidRPr="00406581">
              <w:rPr>
                <w:rFonts w:ascii="Times New Roman" w:hAnsi="Times New Roman" w:cs="Times New Roman"/>
                <w:lang w:val="en-IE"/>
              </w:rPr>
              <w:t xml:space="preserve"> 9, 00:</w:t>
            </w:r>
            <w:r w:rsidRPr="00406581">
              <w:rPr>
                <w:rFonts w:ascii="Times New Roman" w:hAnsi="Times New Roman" w:cs="Times New Roman"/>
              </w:rPr>
              <w:t>00-00:15 CET - QH</w:t>
            </w:r>
          </w:p>
        </w:tc>
      </w:tr>
    </w:tbl>
    <w:p w14:paraId="199F2254" w14:textId="77777777" w:rsidR="009C7B43" w:rsidRPr="00406581" w:rsidRDefault="009C7B43" w:rsidP="009C7B43">
      <w:pPr>
        <w:spacing w:after="96" w:line="259" w:lineRule="auto"/>
        <w:rPr>
          <w:rFonts w:ascii="Times New Roman" w:hAnsi="Times New Roman" w:cs="Times New Roman"/>
          <w:sz w:val="24"/>
          <w:szCs w:val="24"/>
          <w:lang w:val="en-US"/>
        </w:rPr>
      </w:pPr>
      <w:r w:rsidRPr="00406581">
        <w:rPr>
          <w:rFonts w:ascii="Times New Roman" w:hAnsi="Times New Roman" w:cs="Times New Roman"/>
          <w:sz w:val="24"/>
          <w:szCs w:val="24"/>
          <w:lang w:val="en-US"/>
        </w:rPr>
        <w:t xml:space="preserve"> </w:t>
      </w:r>
    </w:p>
    <w:tbl>
      <w:tblPr>
        <w:tblStyle w:val="TableGrid0"/>
        <w:tblW w:w="9324" w:type="dxa"/>
        <w:tblInd w:w="751" w:type="dxa"/>
        <w:tblCellMar>
          <w:top w:w="134" w:type="dxa"/>
          <w:left w:w="106" w:type="dxa"/>
          <w:right w:w="115" w:type="dxa"/>
        </w:tblCellMar>
        <w:tblLook w:val="04A0" w:firstRow="1" w:lastRow="0" w:firstColumn="1" w:lastColumn="0" w:noHBand="0" w:noVBand="1"/>
      </w:tblPr>
      <w:tblGrid>
        <w:gridCol w:w="3145"/>
        <w:gridCol w:w="2484"/>
        <w:gridCol w:w="3695"/>
      </w:tblGrid>
      <w:tr w:rsidR="009C7B43" w:rsidRPr="00406581" w14:paraId="2B5CB64B" w14:textId="77777777" w:rsidTr="00AE51D9">
        <w:trPr>
          <w:trHeight w:val="526"/>
        </w:trPr>
        <w:tc>
          <w:tcPr>
            <w:tcW w:w="3145" w:type="dxa"/>
            <w:tcBorders>
              <w:top w:val="single" w:sz="4" w:space="0" w:color="000000"/>
              <w:left w:val="single" w:sz="4" w:space="0" w:color="000000"/>
              <w:bottom w:val="single" w:sz="4" w:space="0" w:color="000000"/>
              <w:right w:val="single" w:sz="4" w:space="0" w:color="000000"/>
            </w:tcBorders>
            <w:vAlign w:val="center"/>
          </w:tcPr>
          <w:p w14:paraId="08F4B24E"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Tip </w:t>
            </w:r>
          </w:p>
        </w:tc>
        <w:tc>
          <w:tcPr>
            <w:tcW w:w="2484" w:type="dxa"/>
            <w:tcBorders>
              <w:top w:val="single" w:sz="4" w:space="0" w:color="000000"/>
              <w:left w:val="single" w:sz="4" w:space="0" w:color="000000"/>
              <w:bottom w:val="single" w:sz="4" w:space="0" w:color="000000"/>
              <w:right w:val="single" w:sz="4" w:space="0" w:color="000000"/>
            </w:tcBorders>
            <w:vAlign w:val="center"/>
          </w:tcPr>
          <w:p w14:paraId="2E69203F" w14:textId="77777777" w:rsidR="009C7B43" w:rsidRPr="00406581" w:rsidRDefault="009C7B43" w:rsidP="00925DAF">
            <w:pPr>
              <w:spacing w:line="259" w:lineRule="auto"/>
              <w:ind w:left="2"/>
              <w:rPr>
                <w:rFonts w:ascii="Times New Roman" w:hAnsi="Times New Roman" w:cs="Times New Roman"/>
              </w:rPr>
            </w:pPr>
            <w:r w:rsidRPr="00406581">
              <w:rPr>
                <w:rFonts w:ascii="Times New Roman" w:hAnsi="Times New Roman" w:cs="Times New Roman"/>
              </w:rPr>
              <w:t xml:space="preserve">Prefix  </w:t>
            </w:r>
          </w:p>
        </w:tc>
        <w:tc>
          <w:tcPr>
            <w:tcW w:w="3695" w:type="dxa"/>
            <w:tcBorders>
              <w:top w:val="single" w:sz="4" w:space="0" w:color="000000"/>
              <w:left w:val="single" w:sz="4" w:space="0" w:color="000000"/>
              <w:bottom w:val="single" w:sz="4" w:space="0" w:color="000000"/>
              <w:right w:val="single" w:sz="4" w:space="0" w:color="000000"/>
            </w:tcBorders>
            <w:vAlign w:val="center"/>
          </w:tcPr>
          <w:p w14:paraId="1206D66C" w14:textId="77777777" w:rsidR="009C7B43" w:rsidRPr="00406581" w:rsidRDefault="009C7B43" w:rsidP="00925DAF">
            <w:pPr>
              <w:spacing w:line="259" w:lineRule="auto"/>
              <w:ind w:left="2"/>
              <w:rPr>
                <w:rFonts w:ascii="Times New Roman" w:hAnsi="Times New Roman" w:cs="Times New Roman"/>
              </w:rPr>
            </w:pPr>
            <w:proofErr w:type="spellStart"/>
            <w:r w:rsidRPr="00406581">
              <w:rPr>
                <w:rFonts w:ascii="Times New Roman" w:hAnsi="Times New Roman" w:cs="Times New Roman"/>
              </w:rPr>
              <w:t>Exemplu</w:t>
            </w:r>
            <w:proofErr w:type="spellEnd"/>
            <w:r w:rsidRPr="00406581">
              <w:rPr>
                <w:rFonts w:ascii="Times New Roman" w:hAnsi="Times New Roman" w:cs="Times New Roman"/>
              </w:rPr>
              <w:t xml:space="preserve"> </w:t>
            </w:r>
          </w:p>
        </w:tc>
      </w:tr>
      <w:tr w:rsidR="009C7B43" w:rsidRPr="00406581" w14:paraId="2858C681" w14:textId="77777777" w:rsidTr="00AE51D9">
        <w:trPr>
          <w:trHeight w:val="1318"/>
        </w:trPr>
        <w:tc>
          <w:tcPr>
            <w:tcW w:w="3145" w:type="dxa"/>
            <w:tcBorders>
              <w:top w:val="single" w:sz="4" w:space="0" w:color="000000"/>
              <w:left w:val="single" w:sz="4" w:space="0" w:color="000000"/>
              <w:bottom w:val="single" w:sz="4" w:space="0" w:color="000000"/>
              <w:right w:val="single" w:sz="4" w:space="0" w:color="000000"/>
            </w:tcBorders>
          </w:tcPr>
          <w:p w14:paraId="1ECA128C"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15 min </w:t>
            </w:r>
          </w:p>
        </w:tc>
        <w:tc>
          <w:tcPr>
            <w:tcW w:w="2484" w:type="dxa"/>
            <w:tcBorders>
              <w:top w:val="single" w:sz="4" w:space="0" w:color="000000"/>
              <w:left w:val="single" w:sz="4" w:space="0" w:color="000000"/>
              <w:bottom w:val="single" w:sz="4" w:space="0" w:color="000000"/>
              <w:right w:val="single" w:sz="4" w:space="0" w:color="000000"/>
            </w:tcBorders>
          </w:tcPr>
          <w:p w14:paraId="49363A48" w14:textId="77777777" w:rsidR="009C7B43" w:rsidRPr="00406581" w:rsidRDefault="009C7B43" w:rsidP="00925DAF">
            <w:pPr>
              <w:spacing w:line="259" w:lineRule="auto"/>
              <w:ind w:left="2"/>
              <w:rPr>
                <w:rFonts w:ascii="Times New Roman" w:hAnsi="Times New Roman" w:cs="Times New Roman"/>
              </w:rPr>
            </w:pPr>
            <w:r w:rsidRPr="00406581">
              <w:rPr>
                <w:rFonts w:ascii="Times New Roman" w:hAnsi="Times New Roman" w:cs="Times New Roman"/>
                <w:lang w:val="en-IE"/>
              </w:rPr>
              <w:t>BRM_IDA_2</w:t>
            </w:r>
          </w:p>
        </w:tc>
        <w:tc>
          <w:tcPr>
            <w:tcW w:w="3695" w:type="dxa"/>
            <w:tcBorders>
              <w:top w:val="single" w:sz="4" w:space="0" w:color="000000"/>
              <w:left w:val="single" w:sz="4" w:space="0" w:color="000000"/>
              <w:bottom w:val="single" w:sz="4" w:space="0" w:color="000000"/>
              <w:right w:val="single" w:sz="4" w:space="0" w:color="000000"/>
            </w:tcBorders>
            <w:vAlign w:val="center"/>
          </w:tcPr>
          <w:p w14:paraId="4066C98D" w14:textId="77777777" w:rsidR="009C7B43" w:rsidRPr="00406581" w:rsidRDefault="009C7B43" w:rsidP="00925DAF">
            <w:pPr>
              <w:spacing w:after="96" w:line="259" w:lineRule="auto"/>
              <w:ind w:left="2"/>
              <w:rPr>
                <w:rFonts w:ascii="Times New Roman" w:hAnsi="Times New Roman" w:cs="Times New Roman"/>
              </w:rPr>
            </w:pPr>
            <w:r w:rsidRPr="00406581">
              <w:rPr>
                <w:rFonts w:ascii="Times New Roman" w:hAnsi="Times New Roman" w:cs="Times New Roman"/>
                <w:lang w:val="en-IE"/>
              </w:rPr>
              <w:t>BRM_IDA_2</w:t>
            </w:r>
            <w:r w:rsidRPr="00406581">
              <w:rPr>
                <w:rFonts w:ascii="Times New Roman" w:hAnsi="Times New Roman" w:cs="Times New Roman"/>
              </w:rPr>
              <w:t>-20250709-01-QH</w:t>
            </w:r>
          </w:p>
          <w:p w14:paraId="424F078E" w14:textId="77777777" w:rsidR="009C7B43" w:rsidRPr="00406581" w:rsidRDefault="009C7B43" w:rsidP="00925DAF">
            <w:pPr>
              <w:spacing w:after="96" w:line="259" w:lineRule="auto"/>
              <w:ind w:left="2"/>
              <w:rPr>
                <w:rFonts w:ascii="Times New Roman" w:hAnsi="Times New Roman" w:cs="Times New Roman"/>
              </w:rPr>
            </w:pPr>
            <w:r w:rsidRPr="00406581">
              <w:rPr>
                <w:rFonts w:ascii="Times New Roman" w:hAnsi="Times New Roman" w:cs="Times New Roman"/>
              </w:rPr>
              <w:t xml:space="preserve"> </w:t>
            </w:r>
          </w:p>
          <w:p w14:paraId="6CE1AA8D" w14:textId="77777777" w:rsidR="009C7B43" w:rsidRPr="00406581" w:rsidRDefault="009C7B43" w:rsidP="00925DAF">
            <w:pPr>
              <w:spacing w:line="259" w:lineRule="auto"/>
              <w:ind w:left="2"/>
              <w:rPr>
                <w:rFonts w:ascii="Times New Roman" w:hAnsi="Times New Roman" w:cs="Times New Roman"/>
              </w:rPr>
            </w:pPr>
            <w:proofErr w:type="gramStart"/>
            <w:r w:rsidRPr="00406581">
              <w:rPr>
                <w:rFonts w:ascii="Times New Roman" w:hAnsi="Times New Roman" w:cs="Times New Roman"/>
              </w:rPr>
              <w:t>An</w:t>
            </w:r>
            <w:proofErr w:type="gramEnd"/>
            <w:r w:rsidRPr="00406581">
              <w:rPr>
                <w:rFonts w:ascii="Times New Roman" w:hAnsi="Times New Roman" w:cs="Times New Roman"/>
              </w:rPr>
              <w:t xml:space="preserve"> 2025, </w:t>
            </w:r>
            <w:proofErr w:type="spellStart"/>
            <w:r w:rsidRPr="00406581">
              <w:rPr>
                <w:rFonts w:ascii="Times New Roman" w:hAnsi="Times New Roman" w:cs="Times New Roman"/>
              </w:rPr>
              <w:t>Iulie</w:t>
            </w:r>
            <w:proofErr w:type="spellEnd"/>
            <w:r w:rsidRPr="00406581">
              <w:rPr>
                <w:rFonts w:ascii="Times New Roman" w:hAnsi="Times New Roman" w:cs="Times New Roman"/>
              </w:rPr>
              <w:t xml:space="preserve"> 9, 00:00-00:15 CET - QH</w:t>
            </w:r>
          </w:p>
        </w:tc>
      </w:tr>
    </w:tbl>
    <w:p w14:paraId="70C41043" w14:textId="77777777" w:rsidR="009C7B43" w:rsidRPr="00406581" w:rsidRDefault="009C7B43" w:rsidP="009C7B43">
      <w:pPr>
        <w:pStyle w:val="CERLEVEL5"/>
        <w:rPr>
          <w:rFonts w:ascii="Times New Roman" w:hAnsi="Times New Roman"/>
          <w:sz w:val="24"/>
          <w:szCs w:val="24"/>
        </w:rPr>
      </w:pPr>
    </w:p>
    <w:tbl>
      <w:tblPr>
        <w:tblStyle w:val="TableGrid0"/>
        <w:tblW w:w="9324" w:type="dxa"/>
        <w:tblInd w:w="751" w:type="dxa"/>
        <w:tblCellMar>
          <w:top w:w="134" w:type="dxa"/>
          <w:left w:w="106" w:type="dxa"/>
          <w:right w:w="115" w:type="dxa"/>
        </w:tblCellMar>
        <w:tblLook w:val="04A0" w:firstRow="1" w:lastRow="0" w:firstColumn="1" w:lastColumn="0" w:noHBand="0" w:noVBand="1"/>
      </w:tblPr>
      <w:tblGrid>
        <w:gridCol w:w="3145"/>
        <w:gridCol w:w="2484"/>
        <w:gridCol w:w="3695"/>
      </w:tblGrid>
      <w:tr w:rsidR="009C7B43" w:rsidRPr="00406581" w14:paraId="1C308266" w14:textId="77777777" w:rsidTr="00AE51D9">
        <w:trPr>
          <w:trHeight w:val="526"/>
        </w:trPr>
        <w:tc>
          <w:tcPr>
            <w:tcW w:w="3145" w:type="dxa"/>
            <w:tcBorders>
              <w:top w:val="single" w:sz="4" w:space="0" w:color="000000"/>
              <w:left w:val="single" w:sz="4" w:space="0" w:color="000000"/>
              <w:bottom w:val="single" w:sz="4" w:space="0" w:color="000000"/>
              <w:right w:val="single" w:sz="4" w:space="0" w:color="000000"/>
            </w:tcBorders>
            <w:vAlign w:val="center"/>
          </w:tcPr>
          <w:p w14:paraId="2CB0CC88"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Tip </w:t>
            </w:r>
          </w:p>
        </w:tc>
        <w:tc>
          <w:tcPr>
            <w:tcW w:w="2484" w:type="dxa"/>
            <w:tcBorders>
              <w:top w:val="single" w:sz="4" w:space="0" w:color="000000"/>
              <w:left w:val="single" w:sz="4" w:space="0" w:color="000000"/>
              <w:bottom w:val="single" w:sz="4" w:space="0" w:color="000000"/>
              <w:right w:val="single" w:sz="4" w:space="0" w:color="000000"/>
            </w:tcBorders>
            <w:vAlign w:val="center"/>
          </w:tcPr>
          <w:p w14:paraId="15A3505B" w14:textId="77777777" w:rsidR="009C7B43" w:rsidRPr="00406581" w:rsidRDefault="009C7B43" w:rsidP="00925DAF">
            <w:pPr>
              <w:spacing w:line="259" w:lineRule="auto"/>
              <w:ind w:left="2"/>
              <w:rPr>
                <w:rFonts w:ascii="Times New Roman" w:hAnsi="Times New Roman" w:cs="Times New Roman"/>
              </w:rPr>
            </w:pPr>
            <w:r w:rsidRPr="00406581">
              <w:rPr>
                <w:rFonts w:ascii="Times New Roman" w:hAnsi="Times New Roman" w:cs="Times New Roman"/>
              </w:rPr>
              <w:t xml:space="preserve">Prefix  </w:t>
            </w:r>
          </w:p>
        </w:tc>
        <w:tc>
          <w:tcPr>
            <w:tcW w:w="3695" w:type="dxa"/>
            <w:tcBorders>
              <w:top w:val="single" w:sz="4" w:space="0" w:color="000000"/>
              <w:left w:val="single" w:sz="4" w:space="0" w:color="000000"/>
              <w:bottom w:val="single" w:sz="4" w:space="0" w:color="000000"/>
              <w:right w:val="single" w:sz="4" w:space="0" w:color="000000"/>
            </w:tcBorders>
            <w:vAlign w:val="center"/>
          </w:tcPr>
          <w:p w14:paraId="354E6975" w14:textId="77777777" w:rsidR="009C7B43" w:rsidRPr="00406581" w:rsidRDefault="009C7B43" w:rsidP="00925DAF">
            <w:pPr>
              <w:spacing w:line="259" w:lineRule="auto"/>
              <w:ind w:left="2"/>
              <w:rPr>
                <w:rFonts w:ascii="Times New Roman" w:hAnsi="Times New Roman" w:cs="Times New Roman"/>
              </w:rPr>
            </w:pPr>
            <w:proofErr w:type="spellStart"/>
            <w:r w:rsidRPr="00406581">
              <w:rPr>
                <w:rFonts w:ascii="Times New Roman" w:hAnsi="Times New Roman" w:cs="Times New Roman"/>
              </w:rPr>
              <w:t>Exemplu</w:t>
            </w:r>
            <w:proofErr w:type="spellEnd"/>
            <w:r w:rsidRPr="00406581">
              <w:rPr>
                <w:rFonts w:ascii="Times New Roman" w:hAnsi="Times New Roman" w:cs="Times New Roman"/>
              </w:rPr>
              <w:t xml:space="preserve"> </w:t>
            </w:r>
          </w:p>
        </w:tc>
      </w:tr>
      <w:tr w:rsidR="009C7B43" w:rsidRPr="00406581" w14:paraId="0FE635A6" w14:textId="77777777" w:rsidTr="00AE51D9">
        <w:trPr>
          <w:trHeight w:val="1318"/>
        </w:trPr>
        <w:tc>
          <w:tcPr>
            <w:tcW w:w="3145" w:type="dxa"/>
            <w:tcBorders>
              <w:top w:val="single" w:sz="4" w:space="0" w:color="000000"/>
              <w:left w:val="single" w:sz="4" w:space="0" w:color="000000"/>
              <w:bottom w:val="single" w:sz="4" w:space="0" w:color="000000"/>
              <w:right w:val="single" w:sz="4" w:space="0" w:color="000000"/>
            </w:tcBorders>
          </w:tcPr>
          <w:p w14:paraId="0C07552E"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15 min </w:t>
            </w:r>
          </w:p>
        </w:tc>
        <w:tc>
          <w:tcPr>
            <w:tcW w:w="2484" w:type="dxa"/>
            <w:tcBorders>
              <w:top w:val="single" w:sz="4" w:space="0" w:color="000000"/>
              <w:left w:val="single" w:sz="4" w:space="0" w:color="000000"/>
              <w:bottom w:val="single" w:sz="4" w:space="0" w:color="000000"/>
              <w:right w:val="single" w:sz="4" w:space="0" w:color="000000"/>
            </w:tcBorders>
          </w:tcPr>
          <w:p w14:paraId="105B7C30" w14:textId="77777777" w:rsidR="009C7B43" w:rsidRPr="00406581" w:rsidRDefault="009C7B43" w:rsidP="00925DAF">
            <w:pPr>
              <w:spacing w:line="259" w:lineRule="auto"/>
              <w:ind w:left="2"/>
              <w:rPr>
                <w:rFonts w:ascii="Times New Roman" w:hAnsi="Times New Roman" w:cs="Times New Roman"/>
              </w:rPr>
            </w:pPr>
            <w:r w:rsidRPr="00406581">
              <w:rPr>
                <w:rFonts w:ascii="Times New Roman" w:hAnsi="Times New Roman" w:cs="Times New Roman"/>
                <w:lang w:val="en-IE"/>
              </w:rPr>
              <w:t>BRM_IDA_3</w:t>
            </w:r>
          </w:p>
        </w:tc>
        <w:tc>
          <w:tcPr>
            <w:tcW w:w="3695" w:type="dxa"/>
            <w:tcBorders>
              <w:top w:val="single" w:sz="4" w:space="0" w:color="000000"/>
              <w:left w:val="single" w:sz="4" w:space="0" w:color="000000"/>
              <w:bottom w:val="single" w:sz="4" w:space="0" w:color="000000"/>
              <w:right w:val="single" w:sz="4" w:space="0" w:color="000000"/>
            </w:tcBorders>
            <w:vAlign w:val="center"/>
          </w:tcPr>
          <w:p w14:paraId="20B7F2F0" w14:textId="77777777" w:rsidR="009C7B43" w:rsidRPr="00406581" w:rsidRDefault="009C7B43" w:rsidP="00925DAF">
            <w:pPr>
              <w:spacing w:after="96" w:line="259" w:lineRule="auto"/>
              <w:ind w:left="2"/>
              <w:rPr>
                <w:rFonts w:ascii="Times New Roman" w:hAnsi="Times New Roman" w:cs="Times New Roman"/>
              </w:rPr>
            </w:pPr>
            <w:r w:rsidRPr="00406581">
              <w:rPr>
                <w:rFonts w:ascii="Times New Roman" w:hAnsi="Times New Roman" w:cs="Times New Roman"/>
                <w:lang w:val="en-IE"/>
              </w:rPr>
              <w:t>BRM_IDA_3</w:t>
            </w:r>
            <w:r w:rsidRPr="00406581">
              <w:rPr>
                <w:rFonts w:ascii="Times New Roman" w:hAnsi="Times New Roman" w:cs="Times New Roman"/>
              </w:rPr>
              <w:t>-20250709-01-QH</w:t>
            </w:r>
          </w:p>
          <w:p w14:paraId="4BEFAF30" w14:textId="77777777" w:rsidR="009C7B43" w:rsidRPr="00406581" w:rsidRDefault="009C7B43" w:rsidP="00925DAF">
            <w:pPr>
              <w:spacing w:after="96" w:line="259" w:lineRule="auto"/>
              <w:ind w:left="2"/>
              <w:rPr>
                <w:rFonts w:ascii="Times New Roman" w:hAnsi="Times New Roman" w:cs="Times New Roman"/>
              </w:rPr>
            </w:pPr>
            <w:r w:rsidRPr="00406581">
              <w:rPr>
                <w:rFonts w:ascii="Times New Roman" w:hAnsi="Times New Roman" w:cs="Times New Roman"/>
              </w:rPr>
              <w:t xml:space="preserve"> </w:t>
            </w:r>
          </w:p>
          <w:p w14:paraId="4520A1A6" w14:textId="77777777" w:rsidR="009C7B43" w:rsidRPr="00406581" w:rsidRDefault="009C7B43" w:rsidP="00925DAF">
            <w:pPr>
              <w:spacing w:line="259" w:lineRule="auto"/>
              <w:ind w:left="2"/>
              <w:rPr>
                <w:rFonts w:ascii="Times New Roman" w:hAnsi="Times New Roman" w:cs="Times New Roman"/>
              </w:rPr>
            </w:pPr>
            <w:proofErr w:type="gramStart"/>
            <w:r w:rsidRPr="00406581">
              <w:rPr>
                <w:rFonts w:ascii="Times New Roman" w:hAnsi="Times New Roman" w:cs="Times New Roman"/>
              </w:rPr>
              <w:t>An</w:t>
            </w:r>
            <w:proofErr w:type="gramEnd"/>
            <w:r w:rsidRPr="00406581">
              <w:rPr>
                <w:rFonts w:ascii="Times New Roman" w:hAnsi="Times New Roman" w:cs="Times New Roman"/>
              </w:rPr>
              <w:t xml:space="preserve"> 2025, </w:t>
            </w:r>
            <w:proofErr w:type="spellStart"/>
            <w:r w:rsidRPr="00406581">
              <w:rPr>
                <w:rFonts w:ascii="Times New Roman" w:hAnsi="Times New Roman" w:cs="Times New Roman"/>
              </w:rPr>
              <w:t>Iulie</w:t>
            </w:r>
            <w:proofErr w:type="spellEnd"/>
            <w:r w:rsidRPr="00406581">
              <w:rPr>
                <w:rFonts w:ascii="Times New Roman" w:hAnsi="Times New Roman" w:cs="Times New Roman"/>
              </w:rPr>
              <w:t xml:space="preserve"> 09, 12:00-12:15 CET - QH</w:t>
            </w:r>
          </w:p>
        </w:tc>
      </w:tr>
    </w:tbl>
    <w:p w14:paraId="0DA4DAB4" w14:textId="77777777" w:rsidR="009C7B43" w:rsidRPr="00406581" w:rsidRDefault="009C7B43" w:rsidP="009C7B43">
      <w:pPr>
        <w:pStyle w:val="CERLEVEL5"/>
        <w:rPr>
          <w:rFonts w:ascii="Times New Roman" w:hAnsi="Times New Roman"/>
          <w:sz w:val="24"/>
          <w:szCs w:val="24"/>
        </w:rPr>
      </w:pPr>
    </w:p>
    <w:p w14:paraId="0866E41D" w14:textId="77777777" w:rsidR="009C7B43" w:rsidRPr="00406581" w:rsidRDefault="009C7B43" w:rsidP="009C7B43">
      <w:pPr>
        <w:pStyle w:val="CERLEVEL5"/>
        <w:rPr>
          <w:rFonts w:ascii="Times New Roman" w:hAnsi="Times New Roman"/>
          <w:sz w:val="24"/>
          <w:szCs w:val="24"/>
        </w:rPr>
      </w:pPr>
    </w:p>
    <w:p w14:paraId="6E49F344" w14:textId="77777777" w:rsidR="009C7B43" w:rsidRPr="00406581" w:rsidRDefault="009C7B43" w:rsidP="009C7B43">
      <w:pPr>
        <w:pStyle w:val="CERLEVEL5"/>
        <w:rPr>
          <w:rFonts w:ascii="Times New Roman" w:hAnsi="Times New Roman"/>
          <w:sz w:val="24"/>
          <w:szCs w:val="24"/>
        </w:rPr>
      </w:pPr>
    </w:p>
    <w:p w14:paraId="26066387" w14:textId="77777777" w:rsidR="009C7B43" w:rsidRPr="00406581" w:rsidRDefault="009C7B43" w:rsidP="009C7B43">
      <w:pPr>
        <w:pStyle w:val="CERLEVEL5"/>
        <w:rPr>
          <w:rFonts w:ascii="Times New Roman" w:hAnsi="Times New Roman"/>
          <w:sz w:val="24"/>
          <w:szCs w:val="24"/>
        </w:rPr>
      </w:pPr>
    </w:p>
    <w:p w14:paraId="5E24F434" w14:textId="77777777" w:rsidR="009C7B43" w:rsidRPr="00406581" w:rsidRDefault="009C7B43" w:rsidP="009C7B43">
      <w:pPr>
        <w:pStyle w:val="CERLEVEL5"/>
        <w:rPr>
          <w:rFonts w:ascii="Times New Roman" w:hAnsi="Times New Roman"/>
          <w:sz w:val="24"/>
          <w:szCs w:val="24"/>
        </w:rPr>
      </w:pPr>
    </w:p>
    <w:p w14:paraId="4AB957A4" w14:textId="77777777" w:rsidR="009C7B43" w:rsidRPr="00406581" w:rsidRDefault="009C7B43" w:rsidP="009C7B43">
      <w:pPr>
        <w:pStyle w:val="CERLEVEL5"/>
        <w:rPr>
          <w:rFonts w:ascii="Times New Roman" w:hAnsi="Times New Roman"/>
          <w:sz w:val="24"/>
          <w:szCs w:val="24"/>
        </w:rPr>
      </w:pPr>
    </w:p>
    <w:p w14:paraId="436405DF" w14:textId="77777777" w:rsidR="009C7B43" w:rsidRPr="00406581" w:rsidRDefault="009C7B43" w:rsidP="009C7B43">
      <w:pPr>
        <w:pStyle w:val="CERLEVEL5"/>
        <w:rPr>
          <w:rFonts w:ascii="Times New Roman" w:hAnsi="Times New Roman"/>
          <w:sz w:val="24"/>
          <w:szCs w:val="24"/>
        </w:rPr>
      </w:pPr>
    </w:p>
    <w:tbl>
      <w:tblPr>
        <w:tblStyle w:val="TableGrid0"/>
        <w:tblW w:w="8452" w:type="dxa"/>
        <w:tblInd w:w="499" w:type="dxa"/>
        <w:tblCellMar>
          <w:top w:w="33" w:type="dxa"/>
          <w:left w:w="108" w:type="dxa"/>
          <w:bottom w:w="6" w:type="dxa"/>
          <w:right w:w="53" w:type="dxa"/>
        </w:tblCellMar>
        <w:tblLook w:val="04A0" w:firstRow="1" w:lastRow="0" w:firstColumn="1" w:lastColumn="0" w:noHBand="0" w:noVBand="1"/>
      </w:tblPr>
      <w:tblGrid>
        <w:gridCol w:w="2787"/>
        <w:gridCol w:w="2789"/>
        <w:gridCol w:w="2709"/>
        <w:gridCol w:w="167"/>
      </w:tblGrid>
      <w:tr w:rsidR="009C7B43" w:rsidRPr="00406581" w14:paraId="4DE88061" w14:textId="77777777" w:rsidTr="00925DAF">
        <w:trPr>
          <w:trHeight w:val="488"/>
        </w:trPr>
        <w:tc>
          <w:tcPr>
            <w:tcW w:w="2818" w:type="dxa"/>
            <w:tcBorders>
              <w:top w:val="single" w:sz="4" w:space="0" w:color="000000"/>
              <w:left w:val="single" w:sz="4" w:space="0" w:color="000000"/>
              <w:bottom w:val="single" w:sz="4" w:space="0" w:color="000000"/>
              <w:right w:val="single" w:sz="4" w:space="0" w:color="000000"/>
            </w:tcBorders>
            <w:vAlign w:val="bottom"/>
          </w:tcPr>
          <w:p w14:paraId="6F4206F0" w14:textId="17F439BF" w:rsidR="009C7B43" w:rsidRPr="00406581" w:rsidRDefault="009C7B43" w:rsidP="00925DAF">
            <w:pPr>
              <w:spacing w:line="259" w:lineRule="auto"/>
              <w:rPr>
                <w:rFonts w:ascii="Times New Roman" w:hAnsi="Times New Roman" w:cs="Times New Roman"/>
              </w:rPr>
            </w:pPr>
            <w:proofErr w:type="spellStart"/>
            <w:r w:rsidRPr="00406581">
              <w:rPr>
                <w:rFonts w:ascii="Times New Roman" w:hAnsi="Times New Roman" w:cs="Times New Roman"/>
                <w:b/>
              </w:rPr>
              <w:t>Variabil</w:t>
            </w:r>
            <w:r w:rsidR="00AE51D9" w:rsidRPr="00406581">
              <w:rPr>
                <w:rFonts w:ascii="Times New Roman" w:hAnsi="Times New Roman" w:cs="Times New Roman"/>
                <w:b/>
              </w:rPr>
              <w:t>e</w:t>
            </w:r>
            <w:proofErr w:type="spellEnd"/>
          </w:p>
        </w:tc>
        <w:tc>
          <w:tcPr>
            <w:tcW w:w="2818" w:type="dxa"/>
            <w:tcBorders>
              <w:top w:val="single" w:sz="4" w:space="0" w:color="000000"/>
              <w:left w:val="single" w:sz="4" w:space="0" w:color="000000"/>
              <w:bottom w:val="single" w:sz="4" w:space="0" w:color="000000"/>
              <w:right w:val="single" w:sz="4" w:space="0" w:color="000000"/>
            </w:tcBorders>
            <w:vAlign w:val="bottom"/>
          </w:tcPr>
          <w:p w14:paraId="5311179A" w14:textId="77777777" w:rsidR="009C7B43" w:rsidRPr="00406581" w:rsidRDefault="009C7B43" w:rsidP="00925DAF">
            <w:pPr>
              <w:spacing w:line="259" w:lineRule="auto"/>
              <w:rPr>
                <w:rFonts w:ascii="Times New Roman" w:hAnsi="Times New Roman" w:cs="Times New Roman"/>
              </w:rPr>
            </w:pPr>
            <w:proofErr w:type="spellStart"/>
            <w:r w:rsidRPr="00406581">
              <w:rPr>
                <w:rFonts w:ascii="Times New Roman" w:hAnsi="Times New Roman" w:cs="Times New Roman"/>
                <w:b/>
              </w:rPr>
              <w:t>Explicație</w:t>
            </w:r>
            <w:proofErr w:type="spellEnd"/>
            <w:r w:rsidRPr="00406581">
              <w:rPr>
                <w:rFonts w:ascii="Times New Roman" w:hAnsi="Times New Roman" w:cs="Times New Roman"/>
                <w:b/>
              </w:rPr>
              <w:t xml:space="preserve"> </w:t>
            </w:r>
          </w:p>
        </w:tc>
        <w:tc>
          <w:tcPr>
            <w:tcW w:w="2816" w:type="dxa"/>
            <w:gridSpan w:val="2"/>
            <w:tcBorders>
              <w:top w:val="single" w:sz="4" w:space="0" w:color="000000"/>
              <w:left w:val="single" w:sz="4" w:space="0" w:color="000000"/>
              <w:bottom w:val="single" w:sz="4" w:space="0" w:color="000000"/>
              <w:right w:val="single" w:sz="4" w:space="0" w:color="000000"/>
            </w:tcBorders>
            <w:vAlign w:val="bottom"/>
          </w:tcPr>
          <w:p w14:paraId="51C356DF"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b/>
              </w:rPr>
              <w:t xml:space="preserve">Interval </w:t>
            </w:r>
          </w:p>
        </w:tc>
      </w:tr>
      <w:tr w:rsidR="009C7B43" w:rsidRPr="00406581" w14:paraId="25511580" w14:textId="77777777" w:rsidTr="00925DAF">
        <w:trPr>
          <w:trHeight w:val="485"/>
        </w:trPr>
        <w:tc>
          <w:tcPr>
            <w:tcW w:w="2818" w:type="dxa"/>
            <w:tcBorders>
              <w:top w:val="single" w:sz="4" w:space="0" w:color="000000"/>
              <w:left w:val="single" w:sz="4" w:space="0" w:color="000000"/>
              <w:bottom w:val="single" w:sz="4" w:space="0" w:color="000000"/>
              <w:right w:val="single" w:sz="4" w:space="0" w:color="000000"/>
            </w:tcBorders>
            <w:vAlign w:val="bottom"/>
          </w:tcPr>
          <w:p w14:paraId="6B91DB22"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lastRenderedPageBreak/>
              <w:t xml:space="preserve">dd </w:t>
            </w:r>
          </w:p>
        </w:tc>
        <w:tc>
          <w:tcPr>
            <w:tcW w:w="2818" w:type="dxa"/>
            <w:tcBorders>
              <w:top w:val="single" w:sz="4" w:space="0" w:color="000000"/>
              <w:left w:val="single" w:sz="4" w:space="0" w:color="000000"/>
              <w:bottom w:val="single" w:sz="4" w:space="0" w:color="000000"/>
              <w:right w:val="single" w:sz="4" w:space="0" w:color="000000"/>
            </w:tcBorders>
            <w:vAlign w:val="bottom"/>
          </w:tcPr>
          <w:p w14:paraId="559095A5" w14:textId="77777777" w:rsidR="009C7B43" w:rsidRPr="00406581" w:rsidRDefault="009C7B43" w:rsidP="00925DAF">
            <w:pPr>
              <w:spacing w:line="259" w:lineRule="auto"/>
              <w:rPr>
                <w:rFonts w:ascii="Times New Roman" w:hAnsi="Times New Roman" w:cs="Times New Roman"/>
              </w:rPr>
            </w:pPr>
            <w:proofErr w:type="spellStart"/>
            <w:r w:rsidRPr="00406581">
              <w:rPr>
                <w:rFonts w:ascii="Times New Roman" w:hAnsi="Times New Roman" w:cs="Times New Roman"/>
              </w:rPr>
              <w:t>Ziua</w:t>
            </w:r>
            <w:proofErr w:type="spellEnd"/>
            <w:r w:rsidRPr="00406581">
              <w:rPr>
                <w:rFonts w:ascii="Times New Roman" w:hAnsi="Times New Roman" w:cs="Times New Roman"/>
              </w:rPr>
              <w:t xml:space="preserve"> </w:t>
            </w:r>
            <w:proofErr w:type="spellStart"/>
            <w:r w:rsidRPr="00406581">
              <w:rPr>
                <w:rFonts w:ascii="Times New Roman" w:hAnsi="Times New Roman" w:cs="Times New Roman"/>
              </w:rPr>
              <w:t>lunii</w:t>
            </w:r>
            <w:proofErr w:type="spellEnd"/>
            <w:r w:rsidRPr="00406581">
              <w:rPr>
                <w:rFonts w:ascii="Times New Roman" w:hAnsi="Times New Roman" w:cs="Times New Roman"/>
              </w:rPr>
              <w:t xml:space="preserve"> (</w:t>
            </w:r>
            <w:proofErr w:type="spellStart"/>
            <w:r w:rsidRPr="00406581">
              <w:rPr>
                <w:rFonts w:ascii="Times New Roman" w:hAnsi="Times New Roman" w:cs="Times New Roman"/>
              </w:rPr>
              <w:t>două</w:t>
            </w:r>
            <w:proofErr w:type="spellEnd"/>
            <w:r w:rsidRPr="00406581">
              <w:rPr>
                <w:rFonts w:ascii="Times New Roman" w:hAnsi="Times New Roman" w:cs="Times New Roman"/>
              </w:rPr>
              <w:t xml:space="preserve"> </w:t>
            </w:r>
            <w:proofErr w:type="spellStart"/>
            <w:r w:rsidRPr="00406581">
              <w:rPr>
                <w:rFonts w:ascii="Times New Roman" w:hAnsi="Times New Roman" w:cs="Times New Roman"/>
              </w:rPr>
              <w:t>cifre</w:t>
            </w:r>
            <w:proofErr w:type="spellEnd"/>
            <w:r w:rsidRPr="00406581">
              <w:rPr>
                <w:rFonts w:ascii="Times New Roman" w:hAnsi="Times New Roman" w:cs="Times New Roman"/>
              </w:rPr>
              <w:t xml:space="preserve">)  </w:t>
            </w:r>
          </w:p>
        </w:tc>
        <w:tc>
          <w:tcPr>
            <w:tcW w:w="2816" w:type="dxa"/>
            <w:gridSpan w:val="2"/>
            <w:tcBorders>
              <w:top w:val="single" w:sz="4" w:space="0" w:color="000000"/>
              <w:left w:val="single" w:sz="4" w:space="0" w:color="000000"/>
              <w:bottom w:val="single" w:sz="4" w:space="0" w:color="000000"/>
              <w:right w:val="single" w:sz="4" w:space="0" w:color="000000"/>
            </w:tcBorders>
            <w:vAlign w:val="bottom"/>
          </w:tcPr>
          <w:p w14:paraId="26C9C32B"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01 - 31 </w:t>
            </w:r>
          </w:p>
        </w:tc>
      </w:tr>
      <w:tr w:rsidR="009C7B43" w:rsidRPr="00406581" w14:paraId="5B7D6032" w14:textId="77777777" w:rsidTr="00925DAF">
        <w:trPr>
          <w:trHeight w:val="487"/>
        </w:trPr>
        <w:tc>
          <w:tcPr>
            <w:tcW w:w="2818" w:type="dxa"/>
            <w:tcBorders>
              <w:top w:val="single" w:sz="4" w:space="0" w:color="000000"/>
              <w:left w:val="single" w:sz="4" w:space="0" w:color="000000"/>
              <w:bottom w:val="single" w:sz="4" w:space="0" w:color="000000"/>
              <w:right w:val="single" w:sz="4" w:space="0" w:color="000000"/>
            </w:tcBorders>
            <w:vAlign w:val="bottom"/>
          </w:tcPr>
          <w:p w14:paraId="32B290EA"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mm </w:t>
            </w:r>
          </w:p>
        </w:tc>
        <w:tc>
          <w:tcPr>
            <w:tcW w:w="2818" w:type="dxa"/>
            <w:tcBorders>
              <w:top w:val="single" w:sz="4" w:space="0" w:color="000000"/>
              <w:left w:val="single" w:sz="4" w:space="0" w:color="000000"/>
              <w:bottom w:val="single" w:sz="4" w:space="0" w:color="000000"/>
              <w:right w:val="single" w:sz="4" w:space="0" w:color="000000"/>
            </w:tcBorders>
            <w:vAlign w:val="bottom"/>
          </w:tcPr>
          <w:p w14:paraId="076E2A71"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Luna </w:t>
            </w:r>
            <w:proofErr w:type="spellStart"/>
            <w:r w:rsidRPr="00406581">
              <w:rPr>
                <w:rFonts w:ascii="Times New Roman" w:hAnsi="Times New Roman" w:cs="Times New Roman"/>
              </w:rPr>
              <w:t>anului</w:t>
            </w:r>
            <w:proofErr w:type="spellEnd"/>
            <w:r w:rsidRPr="00406581">
              <w:rPr>
                <w:rFonts w:ascii="Times New Roman" w:hAnsi="Times New Roman" w:cs="Times New Roman"/>
              </w:rPr>
              <w:t xml:space="preserve"> (</w:t>
            </w:r>
            <w:proofErr w:type="spellStart"/>
            <w:r w:rsidRPr="00406581">
              <w:rPr>
                <w:rFonts w:ascii="Times New Roman" w:hAnsi="Times New Roman" w:cs="Times New Roman"/>
              </w:rPr>
              <w:t>două</w:t>
            </w:r>
            <w:proofErr w:type="spellEnd"/>
            <w:r w:rsidRPr="00406581">
              <w:rPr>
                <w:rFonts w:ascii="Times New Roman" w:hAnsi="Times New Roman" w:cs="Times New Roman"/>
              </w:rPr>
              <w:t xml:space="preserve"> </w:t>
            </w:r>
            <w:proofErr w:type="spellStart"/>
            <w:r w:rsidRPr="00406581">
              <w:rPr>
                <w:rFonts w:ascii="Times New Roman" w:hAnsi="Times New Roman" w:cs="Times New Roman"/>
              </w:rPr>
              <w:t>cifre</w:t>
            </w:r>
            <w:proofErr w:type="spellEnd"/>
            <w:r w:rsidRPr="00406581">
              <w:rPr>
                <w:rFonts w:ascii="Times New Roman" w:hAnsi="Times New Roman" w:cs="Times New Roman"/>
              </w:rPr>
              <w:t xml:space="preserve">) </w:t>
            </w:r>
          </w:p>
        </w:tc>
        <w:tc>
          <w:tcPr>
            <w:tcW w:w="2816" w:type="dxa"/>
            <w:gridSpan w:val="2"/>
            <w:tcBorders>
              <w:top w:val="single" w:sz="4" w:space="0" w:color="000000"/>
              <w:left w:val="single" w:sz="4" w:space="0" w:color="000000"/>
              <w:bottom w:val="single" w:sz="4" w:space="0" w:color="000000"/>
              <w:right w:val="single" w:sz="4" w:space="0" w:color="000000"/>
            </w:tcBorders>
            <w:vAlign w:val="bottom"/>
          </w:tcPr>
          <w:p w14:paraId="285EE4D4"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01 - 12 </w:t>
            </w:r>
          </w:p>
        </w:tc>
      </w:tr>
      <w:tr w:rsidR="009C7B43" w:rsidRPr="00406581" w14:paraId="2963B5B0" w14:textId="77777777" w:rsidTr="00925DAF">
        <w:trPr>
          <w:trHeight w:val="485"/>
        </w:trPr>
        <w:tc>
          <w:tcPr>
            <w:tcW w:w="2818" w:type="dxa"/>
            <w:tcBorders>
              <w:top w:val="single" w:sz="4" w:space="0" w:color="000000"/>
              <w:left w:val="single" w:sz="4" w:space="0" w:color="000000"/>
              <w:bottom w:val="single" w:sz="4" w:space="0" w:color="000000"/>
              <w:right w:val="single" w:sz="4" w:space="0" w:color="000000"/>
            </w:tcBorders>
            <w:vAlign w:val="bottom"/>
          </w:tcPr>
          <w:p w14:paraId="73E04D6E" w14:textId="77777777" w:rsidR="009C7B43" w:rsidRPr="00406581" w:rsidRDefault="009C7B43" w:rsidP="00925DAF">
            <w:pPr>
              <w:spacing w:line="259" w:lineRule="auto"/>
              <w:rPr>
                <w:rFonts w:ascii="Times New Roman" w:hAnsi="Times New Roman" w:cs="Times New Roman"/>
              </w:rPr>
            </w:pPr>
            <w:proofErr w:type="spellStart"/>
            <w:r w:rsidRPr="00406581">
              <w:rPr>
                <w:rFonts w:ascii="Times New Roman" w:hAnsi="Times New Roman" w:cs="Times New Roman"/>
              </w:rPr>
              <w:t>yyyy</w:t>
            </w:r>
            <w:proofErr w:type="spellEnd"/>
            <w:r w:rsidRPr="00406581">
              <w:rPr>
                <w:rFonts w:ascii="Times New Roman" w:hAnsi="Times New Roman" w:cs="Times New Roman"/>
              </w:rPr>
              <w:t xml:space="preserve"> </w:t>
            </w:r>
          </w:p>
        </w:tc>
        <w:tc>
          <w:tcPr>
            <w:tcW w:w="2818" w:type="dxa"/>
            <w:tcBorders>
              <w:top w:val="single" w:sz="4" w:space="0" w:color="000000"/>
              <w:left w:val="single" w:sz="4" w:space="0" w:color="000000"/>
              <w:bottom w:val="single" w:sz="4" w:space="0" w:color="000000"/>
              <w:right w:val="single" w:sz="4" w:space="0" w:color="000000"/>
            </w:tcBorders>
            <w:vAlign w:val="bottom"/>
          </w:tcPr>
          <w:p w14:paraId="7F076B0B"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Anul (</w:t>
            </w:r>
            <w:proofErr w:type="spellStart"/>
            <w:r w:rsidRPr="00406581">
              <w:rPr>
                <w:rFonts w:ascii="Times New Roman" w:hAnsi="Times New Roman" w:cs="Times New Roman"/>
              </w:rPr>
              <w:t>patru</w:t>
            </w:r>
            <w:proofErr w:type="spellEnd"/>
            <w:r w:rsidRPr="00406581">
              <w:rPr>
                <w:rFonts w:ascii="Times New Roman" w:hAnsi="Times New Roman" w:cs="Times New Roman"/>
              </w:rPr>
              <w:t xml:space="preserve"> </w:t>
            </w:r>
            <w:proofErr w:type="spellStart"/>
            <w:r w:rsidRPr="00406581">
              <w:rPr>
                <w:rFonts w:ascii="Times New Roman" w:hAnsi="Times New Roman" w:cs="Times New Roman"/>
              </w:rPr>
              <w:t>cifre</w:t>
            </w:r>
            <w:proofErr w:type="spellEnd"/>
            <w:r w:rsidRPr="00406581">
              <w:rPr>
                <w:rFonts w:ascii="Times New Roman" w:hAnsi="Times New Roman" w:cs="Times New Roman"/>
              </w:rPr>
              <w:t xml:space="preserve">) </w:t>
            </w:r>
          </w:p>
        </w:tc>
        <w:tc>
          <w:tcPr>
            <w:tcW w:w="2816" w:type="dxa"/>
            <w:gridSpan w:val="2"/>
            <w:tcBorders>
              <w:top w:val="single" w:sz="4" w:space="0" w:color="000000"/>
              <w:left w:val="single" w:sz="4" w:space="0" w:color="000000"/>
              <w:bottom w:val="single" w:sz="4" w:space="0" w:color="000000"/>
              <w:right w:val="single" w:sz="4" w:space="0" w:color="000000"/>
            </w:tcBorders>
            <w:vAlign w:val="bottom"/>
          </w:tcPr>
          <w:p w14:paraId="5AA28F63"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Anul </w:t>
            </w:r>
            <w:proofErr w:type="spellStart"/>
            <w:r w:rsidRPr="00406581">
              <w:rPr>
                <w:rFonts w:ascii="Times New Roman" w:hAnsi="Times New Roman" w:cs="Times New Roman"/>
              </w:rPr>
              <w:t>curent</w:t>
            </w:r>
            <w:proofErr w:type="spellEnd"/>
            <w:r w:rsidRPr="00406581">
              <w:rPr>
                <w:rFonts w:ascii="Times New Roman" w:hAnsi="Times New Roman" w:cs="Times New Roman"/>
              </w:rPr>
              <w:t xml:space="preserve"> (</w:t>
            </w:r>
            <w:proofErr w:type="spellStart"/>
            <w:r w:rsidRPr="00406581">
              <w:rPr>
                <w:rFonts w:ascii="Times New Roman" w:hAnsi="Times New Roman" w:cs="Times New Roman"/>
              </w:rPr>
              <w:t>anul</w:t>
            </w:r>
            <w:proofErr w:type="spellEnd"/>
            <w:r w:rsidRPr="00406581">
              <w:rPr>
                <w:rFonts w:ascii="Times New Roman" w:hAnsi="Times New Roman" w:cs="Times New Roman"/>
              </w:rPr>
              <w:t xml:space="preserve"> </w:t>
            </w:r>
            <w:proofErr w:type="spellStart"/>
            <w:r w:rsidRPr="00406581">
              <w:rPr>
                <w:rFonts w:ascii="Times New Roman" w:hAnsi="Times New Roman" w:cs="Times New Roman"/>
              </w:rPr>
              <w:t>următor</w:t>
            </w:r>
            <w:proofErr w:type="spellEnd"/>
            <w:r w:rsidRPr="00406581">
              <w:rPr>
                <w:rFonts w:ascii="Times New Roman" w:hAnsi="Times New Roman" w:cs="Times New Roman"/>
              </w:rPr>
              <w:t xml:space="preserve">) </w:t>
            </w:r>
          </w:p>
        </w:tc>
      </w:tr>
      <w:tr w:rsidR="009C7B43" w:rsidRPr="00406581" w14:paraId="1843FBD0" w14:textId="77777777" w:rsidTr="00925DAF">
        <w:trPr>
          <w:trHeight w:val="214"/>
        </w:trPr>
        <w:tc>
          <w:tcPr>
            <w:tcW w:w="2818" w:type="dxa"/>
            <w:vMerge w:val="restart"/>
            <w:tcBorders>
              <w:top w:val="single" w:sz="4" w:space="0" w:color="000000"/>
              <w:left w:val="single" w:sz="4" w:space="0" w:color="000000"/>
              <w:bottom w:val="single" w:sz="8" w:space="0" w:color="000000"/>
              <w:right w:val="single" w:sz="4" w:space="0" w:color="000000"/>
            </w:tcBorders>
            <w:vAlign w:val="bottom"/>
          </w:tcPr>
          <w:p w14:paraId="713DE9EA" w14:textId="77777777" w:rsidR="009C7B43" w:rsidRPr="00406581" w:rsidRDefault="009C7B43" w:rsidP="00925DAF">
            <w:pPr>
              <w:tabs>
                <w:tab w:val="center" w:pos="720"/>
              </w:tabs>
              <w:spacing w:line="259" w:lineRule="auto"/>
              <w:rPr>
                <w:rFonts w:ascii="Times New Roman" w:hAnsi="Times New Roman" w:cs="Times New Roman"/>
              </w:rPr>
            </w:pPr>
            <w:proofErr w:type="spellStart"/>
            <w:proofErr w:type="gramStart"/>
            <w:r w:rsidRPr="00406581">
              <w:rPr>
                <w:rFonts w:ascii="Times New Roman" w:hAnsi="Times New Roman" w:cs="Times New Roman"/>
              </w:rPr>
              <w:t>nn</w:t>
            </w:r>
            <w:proofErr w:type="spellEnd"/>
            <w:r w:rsidRPr="00406581">
              <w:rPr>
                <w:rFonts w:ascii="Times New Roman" w:hAnsi="Times New Roman" w:cs="Times New Roman"/>
              </w:rPr>
              <w:t xml:space="preserve">  </w:t>
            </w:r>
            <w:r w:rsidRPr="00406581">
              <w:rPr>
                <w:rFonts w:ascii="Times New Roman" w:hAnsi="Times New Roman" w:cs="Times New Roman"/>
              </w:rPr>
              <w:tab/>
            </w:r>
            <w:proofErr w:type="gramEnd"/>
            <w:r w:rsidRPr="00406581">
              <w:rPr>
                <w:rFonts w:ascii="Times New Roman" w:hAnsi="Times New Roman" w:cs="Times New Roman"/>
              </w:rPr>
              <w:t xml:space="preserve"> </w:t>
            </w:r>
          </w:p>
        </w:tc>
        <w:tc>
          <w:tcPr>
            <w:tcW w:w="2818" w:type="dxa"/>
            <w:vMerge w:val="restart"/>
            <w:tcBorders>
              <w:top w:val="single" w:sz="4" w:space="0" w:color="000000"/>
              <w:left w:val="single" w:sz="4" w:space="0" w:color="000000"/>
              <w:bottom w:val="single" w:sz="8" w:space="0" w:color="000000"/>
              <w:right w:val="single" w:sz="4" w:space="0" w:color="000000"/>
            </w:tcBorders>
            <w:vAlign w:val="bottom"/>
          </w:tcPr>
          <w:p w14:paraId="6F43B310"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Ora </w:t>
            </w:r>
            <w:proofErr w:type="spellStart"/>
            <w:r w:rsidRPr="00406581">
              <w:rPr>
                <w:rFonts w:ascii="Times New Roman" w:hAnsi="Times New Roman" w:cs="Times New Roman"/>
              </w:rPr>
              <w:t>ceasului</w:t>
            </w:r>
            <w:proofErr w:type="spellEnd"/>
            <w:r w:rsidRPr="00406581">
              <w:rPr>
                <w:rFonts w:ascii="Times New Roman" w:hAnsi="Times New Roman" w:cs="Times New Roman"/>
              </w:rPr>
              <w:t xml:space="preserve">   </w:t>
            </w:r>
          </w:p>
        </w:tc>
        <w:tc>
          <w:tcPr>
            <w:tcW w:w="2816" w:type="dxa"/>
            <w:gridSpan w:val="2"/>
            <w:tcBorders>
              <w:top w:val="single" w:sz="4" w:space="0" w:color="000000"/>
              <w:left w:val="single" w:sz="4" w:space="0" w:color="000000"/>
              <w:bottom w:val="single" w:sz="4" w:space="0" w:color="000000"/>
              <w:right w:val="single" w:sz="4" w:space="0" w:color="000000"/>
            </w:tcBorders>
          </w:tcPr>
          <w:p w14:paraId="13394CCC" w14:textId="77777777" w:rsidR="009C7B43" w:rsidRPr="00406581" w:rsidRDefault="009C7B43" w:rsidP="00925DAF">
            <w:pPr>
              <w:spacing w:after="160" w:line="259" w:lineRule="auto"/>
              <w:rPr>
                <w:rFonts w:ascii="Times New Roman" w:hAnsi="Times New Roman" w:cs="Times New Roman"/>
              </w:rPr>
            </w:pPr>
          </w:p>
        </w:tc>
      </w:tr>
      <w:tr w:rsidR="009C7B43" w:rsidRPr="00406581" w14:paraId="1713B86B" w14:textId="77777777" w:rsidTr="00925DAF">
        <w:trPr>
          <w:trHeight w:val="329"/>
        </w:trPr>
        <w:tc>
          <w:tcPr>
            <w:tcW w:w="0" w:type="auto"/>
            <w:vMerge/>
            <w:tcBorders>
              <w:top w:val="nil"/>
              <w:left w:val="single" w:sz="4" w:space="0" w:color="000000"/>
              <w:bottom w:val="single" w:sz="8" w:space="0" w:color="000000"/>
              <w:right w:val="single" w:sz="4" w:space="0" w:color="000000"/>
            </w:tcBorders>
          </w:tcPr>
          <w:p w14:paraId="03201BE7" w14:textId="77777777" w:rsidR="009C7B43" w:rsidRPr="00406581" w:rsidRDefault="009C7B43" w:rsidP="00925DAF">
            <w:pPr>
              <w:spacing w:after="160" w:line="259" w:lineRule="auto"/>
              <w:rPr>
                <w:rFonts w:ascii="Times New Roman" w:hAnsi="Times New Roman" w:cs="Times New Roman"/>
              </w:rPr>
            </w:pPr>
          </w:p>
        </w:tc>
        <w:tc>
          <w:tcPr>
            <w:tcW w:w="0" w:type="auto"/>
            <w:vMerge/>
            <w:tcBorders>
              <w:top w:val="nil"/>
              <w:left w:val="single" w:sz="4" w:space="0" w:color="000000"/>
              <w:bottom w:val="single" w:sz="8" w:space="0" w:color="000000"/>
              <w:right w:val="single" w:sz="4" w:space="0" w:color="000000"/>
            </w:tcBorders>
          </w:tcPr>
          <w:p w14:paraId="01DB2F62" w14:textId="77777777" w:rsidR="009C7B43" w:rsidRPr="00406581" w:rsidRDefault="009C7B43" w:rsidP="00925DAF">
            <w:pPr>
              <w:spacing w:after="160" w:line="259" w:lineRule="auto"/>
              <w:rPr>
                <w:rFonts w:ascii="Times New Roman" w:hAnsi="Times New Roman" w:cs="Times New Roman"/>
              </w:rPr>
            </w:pPr>
          </w:p>
        </w:tc>
        <w:tc>
          <w:tcPr>
            <w:tcW w:w="2744" w:type="dxa"/>
            <w:tcBorders>
              <w:top w:val="single" w:sz="4" w:space="0" w:color="000000"/>
              <w:left w:val="single" w:sz="4" w:space="0" w:color="000000"/>
              <w:bottom w:val="single" w:sz="8" w:space="0" w:color="000000"/>
              <w:right w:val="single" w:sz="4" w:space="0" w:color="000000"/>
            </w:tcBorders>
          </w:tcPr>
          <w:p w14:paraId="50B57A80" w14:textId="77777777" w:rsidR="009C7B43" w:rsidRPr="00406581" w:rsidRDefault="009C7B43" w:rsidP="00925DAF">
            <w:pPr>
              <w:spacing w:line="259" w:lineRule="auto"/>
              <w:rPr>
                <w:rFonts w:ascii="Times New Roman" w:hAnsi="Times New Roman" w:cs="Times New Roman"/>
              </w:rPr>
            </w:pPr>
            <w:r w:rsidRPr="00406581">
              <w:rPr>
                <w:rFonts w:ascii="Times New Roman" w:hAnsi="Times New Roman" w:cs="Times New Roman"/>
              </w:rPr>
              <w:t xml:space="preserve">00:00 - 24:00 </w:t>
            </w:r>
          </w:p>
        </w:tc>
        <w:tc>
          <w:tcPr>
            <w:tcW w:w="72" w:type="dxa"/>
            <w:tcBorders>
              <w:top w:val="nil"/>
              <w:left w:val="single" w:sz="4" w:space="0" w:color="000000"/>
              <w:bottom w:val="single" w:sz="8" w:space="0" w:color="000000"/>
              <w:right w:val="single" w:sz="4" w:space="0" w:color="000000"/>
            </w:tcBorders>
          </w:tcPr>
          <w:p w14:paraId="5D295E4E" w14:textId="77777777" w:rsidR="009C7B43" w:rsidRPr="00406581" w:rsidRDefault="009C7B43" w:rsidP="00925DAF">
            <w:pPr>
              <w:spacing w:after="160" w:line="259" w:lineRule="auto"/>
              <w:rPr>
                <w:rFonts w:ascii="Times New Roman" w:hAnsi="Times New Roman" w:cs="Times New Roman"/>
              </w:rPr>
            </w:pPr>
          </w:p>
        </w:tc>
      </w:tr>
    </w:tbl>
    <w:p w14:paraId="6A96B1CB" w14:textId="0252F2BA" w:rsidR="009C7B43" w:rsidRPr="00406581" w:rsidRDefault="00AE51D9" w:rsidP="009C7B43">
      <w:pPr>
        <w:pStyle w:val="Heading1"/>
        <w:spacing w:after="96"/>
        <w:ind w:left="370"/>
        <w:rPr>
          <w:rFonts w:ascii="Times New Roman" w:hAnsi="Times New Roman" w:cs="Times New Roman"/>
          <w:sz w:val="24"/>
          <w:szCs w:val="24"/>
          <w:lang w:val="nl-NL"/>
        </w:rPr>
      </w:pPr>
      <w:r w:rsidRPr="00406581">
        <w:rPr>
          <w:rFonts w:ascii="Times New Roman" w:hAnsi="Times New Roman" w:cs="Times New Roman"/>
          <w:sz w:val="24"/>
          <w:szCs w:val="24"/>
          <w:lang w:val="nl-NL"/>
        </w:rPr>
        <w:t>4</w:t>
      </w:r>
      <w:r w:rsidR="009C7B43" w:rsidRPr="00406581">
        <w:rPr>
          <w:rFonts w:ascii="Times New Roman" w:eastAsia="Arial" w:hAnsi="Times New Roman" w:cs="Times New Roman"/>
          <w:sz w:val="24"/>
          <w:szCs w:val="24"/>
          <w:lang w:val="nl-NL"/>
        </w:rPr>
        <w:t xml:space="preserve"> </w:t>
      </w:r>
      <w:r w:rsidR="009C7B43" w:rsidRPr="00406581">
        <w:rPr>
          <w:rFonts w:ascii="Times New Roman" w:hAnsi="Times New Roman" w:cs="Times New Roman"/>
          <w:sz w:val="24"/>
          <w:szCs w:val="24"/>
          <w:lang w:val="nl-NL"/>
        </w:rPr>
        <w:t xml:space="preserve">Orele de tranzacționare pe PI-IDA </w:t>
      </w:r>
    </w:p>
    <w:p w14:paraId="493A03DE" w14:textId="626E35B6" w:rsidR="00AE51D9" w:rsidRPr="00406581" w:rsidRDefault="009C7B43" w:rsidP="00AE51D9">
      <w:pPr>
        <w:pStyle w:val="CERLEVEL5"/>
        <w:ind w:firstLine="370"/>
        <w:rPr>
          <w:rFonts w:ascii="Times New Roman" w:hAnsi="Times New Roman"/>
          <w:sz w:val="24"/>
          <w:szCs w:val="24"/>
          <w:lang w:val="it-IT"/>
        </w:rPr>
      </w:pPr>
      <w:r w:rsidRPr="00406581">
        <w:rPr>
          <w:rFonts w:ascii="Times New Roman" w:hAnsi="Times New Roman"/>
          <w:sz w:val="24"/>
          <w:szCs w:val="24"/>
          <w:lang w:val="nl-NL"/>
        </w:rPr>
        <w:t>Contractele tranzacționabile vor fi deschise în mod normal pentru introducerea ordine pe</w:t>
      </w:r>
      <w:r w:rsidR="00AE51D9" w:rsidRPr="00406581">
        <w:rPr>
          <w:rFonts w:ascii="Times New Roman" w:hAnsi="Times New Roman"/>
          <w:sz w:val="24"/>
          <w:szCs w:val="24"/>
          <w:lang w:val="nl-NL"/>
        </w:rPr>
        <w:t xml:space="preserve"> PI-IDA cu maxim 60 zile înainte de licitatie. </w:t>
      </w:r>
    </w:p>
    <w:p w14:paraId="5166EDFF" w14:textId="77777777" w:rsidR="00524809" w:rsidRPr="00406581" w:rsidRDefault="00524809" w:rsidP="00524809">
      <w:pPr>
        <w:pStyle w:val="CERLEVEL5"/>
        <w:rPr>
          <w:rFonts w:ascii="Times New Roman" w:hAnsi="Times New Roman"/>
          <w:sz w:val="24"/>
          <w:szCs w:val="24"/>
          <w:lang w:val="it-IT"/>
        </w:rPr>
      </w:pPr>
    </w:p>
    <w:p w14:paraId="4DF6FAE9" w14:textId="0C5A8299" w:rsidR="00524809" w:rsidRPr="00406581" w:rsidRDefault="00524809" w:rsidP="00857999">
      <w:pPr>
        <w:jc w:val="center"/>
        <w:rPr>
          <w:rFonts w:ascii="Times New Roman" w:hAnsi="Times New Roman" w:cs="Times New Roman"/>
          <w:b/>
          <w:bCs/>
          <w:sz w:val="24"/>
          <w:szCs w:val="24"/>
          <w:lang w:val="fr-FR"/>
        </w:rPr>
      </w:pPr>
      <w:r w:rsidRPr="00406581">
        <w:rPr>
          <w:rFonts w:ascii="Times New Roman" w:hAnsi="Times New Roman" w:cs="Times New Roman"/>
          <w:sz w:val="24"/>
          <w:szCs w:val="24"/>
          <w:lang w:val="it-IT"/>
        </w:rPr>
        <w:br w:type="page"/>
      </w:r>
      <w:proofErr w:type="spellStart"/>
      <w:r w:rsidRPr="00406581">
        <w:rPr>
          <w:rFonts w:ascii="Times New Roman" w:hAnsi="Times New Roman" w:cs="Times New Roman"/>
          <w:b/>
          <w:bCs/>
          <w:sz w:val="24"/>
          <w:szCs w:val="24"/>
          <w:lang w:val="fr-FR"/>
        </w:rPr>
        <w:lastRenderedPageBreak/>
        <w:t>Anexa</w:t>
      </w:r>
      <w:proofErr w:type="spellEnd"/>
      <w:r w:rsidRPr="00406581">
        <w:rPr>
          <w:rFonts w:ascii="Times New Roman" w:hAnsi="Times New Roman" w:cs="Times New Roman"/>
          <w:b/>
          <w:bCs/>
          <w:sz w:val="24"/>
          <w:szCs w:val="24"/>
          <w:lang w:val="fr-FR"/>
        </w:rPr>
        <w:t xml:space="preserve"> 2 – </w:t>
      </w:r>
      <w:proofErr w:type="spellStart"/>
      <w:r w:rsidRPr="00406581">
        <w:rPr>
          <w:rFonts w:ascii="Times New Roman" w:hAnsi="Times New Roman" w:cs="Times New Roman"/>
          <w:b/>
          <w:bCs/>
          <w:sz w:val="24"/>
          <w:szCs w:val="24"/>
          <w:lang w:val="fr-FR"/>
        </w:rPr>
        <w:t>Publicarea</w:t>
      </w:r>
      <w:proofErr w:type="spellEnd"/>
      <w:r w:rsidRPr="00406581">
        <w:rPr>
          <w:rFonts w:ascii="Times New Roman" w:hAnsi="Times New Roman" w:cs="Times New Roman"/>
          <w:b/>
          <w:bCs/>
          <w:sz w:val="24"/>
          <w:szCs w:val="24"/>
          <w:lang w:val="fr-FR"/>
        </w:rPr>
        <w:t xml:space="preserve"> </w:t>
      </w:r>
      <w:proofErr w:type="spellStart"/>
      <w:r w:rsidRPr="00406581">
        <w:rPr>
          <w:rFonts w:ascii="Times New Roman" w:hAnsi="Times New Roman" w:cs="Times New Roman"/>
          <w:b/>
          <w:bCs/>
          <w:sz w:val="24"/>
          <w:szCs w:val="24"/>
          <w:lang w:val="fr-FR"/>
        </w:rPr>
        <w:t>datelor</w:t>
      </w:r>
      <w:proofErr w:type="spellEnd"/>
    </w:p>
    <w:p w14:paraId="1704973C" w14:textId="77777777" w:rsidR="00524809" w:rsidRPr="00406581" w:rsidRDefault="00524809" w:rsidP="00524809">
      <w:pPr>
        <w:pStyle w:val="CERLEVEL5"/>
        <w:jc w:val="center"/>
        <w:rPr>
          <w:rFonts w:ascii="Times New Roman" w:hAnsi="Times New Roman"/>
          <w:b/>
          <w:bCs/>
          <w:sz w:val="24"/>
          <w:szCs w:val="24"/>
          <w:lang w:val="fr-FR"/>
        </w:rPr>
      </w:pPr>
    </w:p>
    <w:p w14:paraId="4CCC6324" w14:textId="77777777" w:rsidR="00524809" w:rsidRPr="00406581" w:rsidRDefault="00524809" w:rsidP="00857999">
      <w:pPr>
        <w:pStyle w:val="CERLEVEL5"/>
        <w:rPr>
          <w:rFonts w:ascii="Times New Roman" w:hAnsi="Times New Roman"/>
          <w:sz w:val="24"/>
          <w:szCs w:val="24"/>
          <w:lang w:val="fr-FR"/>
        </w:rPr>
      </w:pPr>
    </w:p>
    <w:p w14:paraId="58042E0C" w14:textId="3A683DCA" w:rsidR="00524809" w:rsidRPr="00406581" w:rsidRDefault="00524809" w:rsidP="00730358">
      <w:pPr>
        <w:pStyle w:val="CERLEVEL5"/>
        <w:ind w:left="720" w:firstLine="720"/>
        <w:rPr>
          <w:lang w:val="fr-FR"/>
        </w:rPr>
      </w:pPr>
      <w:proofErr w:type="spellStart"/>
      <w:r w:rsidRPr="00406581">
        <w:rPr>
          <w:lang w:val="fr-FR"/>
        </w:rPr>
        <w:t>Pentru</w:t>
      </w:r>
      <w:proofErr w:type="spellEnd"/>
      <w:r w:rsidRPr="00406581">
        <w:rPr>
          <w:lang w:val="fr-FR"/>
        </w:rPr>
        <w:t xml:space="preserve"> </w:t>
      </w:r>
      <w:proofErr w:type="spellStart"/>
      <w:r w:rsidRPr="00406581">
        <w:rPr>
          <w:lang w:val="fr-FR"/>
        </w:rPr>
        <w:t>tranzacțiile</w:t>
      </w:r>
      <w:proofErr w:type="spellEnd"/>
      <w:r w:rsidRPr="00406581">
        <w:rPr>
          <w:lang w:val="fr-FR"/>
        </w:rPr>
        <w:t xml:space="preserve"> </w:t>
      </w:r>
      <w:proofErr w:type="spellStart"/>
      <w:r w:rsidRPr="00406581">
        <w:rPr>
          <w:lang w:val="fr-FR"/>
        </w:rPr>
        <w:t>încheiate</w:t>
      </w:r>
      <w:proofErr w:type="spellEnd"/>
      <w:r w:rsidRPr="00406581">
        <w:rPr>
          <w:lang w:val="fr-FR"/>
        </w:rPr>
        <w:t xml:space="preserve"> </w:t>
      </w:r>
      <w:proofErr w:type="spellStart"/>
      <w:r w:rsidRPr="00406581">
        <w:rPr>
          <w:lang w:val="fr-FR"/>
        </w:rPr>
        <w:t>în</w:t>
      </w:r>
      <w:proofErr w:type="spellEnd"/>
      <w:r w:rsidRPr="00406581">
        <w:rPr>
          <w:lang w:val="fr-FR"/>
        </w:rPr>
        <w:t xml:space="preserve"> </w:t>
      </w:r>
      <w:proofErr w:type="spellStart"/>
      <w:r w:rsidRPr="00406581">
        <w:rPr>
          <w:lang w:val="fr-FR"/>
        </w:rPr>
        <w:t>cadrul</w:t>
      </w:r>
      <w:proofErr w:type="spellEnd"/>
      <w:r w:rsidRPr="00406581">
        <w:rPr>
          <w:lang w:val="fr-FR"/>
        </w:rPr>
        <w:t xml:space="preserve"> PI</w:t>
      </w:r>
      <w:r w:rsidR="009C7B43" w:rsidRPr="00406581">
        <w:rPr>
          <w:lang w:val="fr-FR"/>
        </w:rPr>
        <w:t>-</w:t>
      </w:r>
      <w:proofErr w:type="gramStart"/>
      <w:r w:rsidR="009C7B43" w:rsidRPr="00406581">
        <w:rPr>
          <w:lang w:val="fr-FR"/>
        </w:rPr>
        <w:t>NC</w:t>
      </w:r>
      <w:r w:rsidRPr="00406581">
        <w:rPr>
          <w:lang w:val="fr-FR"/>
        </w:rPr>
        <w:t xml:space="preserve">, </w:t>
      </w:r>
      <w:r w:rsidR="00730358" w:rsidRPr="00406581">
        <w:rPr>
          <w:lang w:val="fr-FR"/>
        </w:rPr>
        <w:t xml:space="preserve"> </w:t>
      </w:r>
      <w:r w:rsidRPr="00406581">
        <w:rPr>
          <w:lang w:val="fr-FR"/>
        </w:rPr>
        <w:t>BRM</w:t>
      </w:r>
      <w:proofErr w:type="gramEnd"/>
      <w:r w:rsidRPr="00406581">
        <w:rPr>
          <w:lang w:val="fr-FR"/>
        </w:rPr>
        <w:t xml:space="preserve"> </w:t>
      </w:r>
      <w:proofErr w:type="spellStart"/>
      <w:r w:rsidRPr="00406581">
        <w:rPr>
          <w:lang w:val="fr-FR"/>
        </w:rPr>
        <w:t>publică</w:t>
      </w:r>
      <w:proofErr w:type="spellEnd"/>
      <w:r w:rsidRPr="00406581">
        <w:rPr>
          <w:lang w:val="fr-FR"/>
        </w:rPr>
        <w:t xml:space="preserve"> </w:t>
      </w:r>
      <w:proofErr w:type="spellStart"/>
      <w:r w:rsidRPr="00406581">
        <w:rPr>
          <w:lang w:val="fr-FR"/>
        </w:rPr>
        <w:t>zilnic</w:t>
      </w:r>
      <w:proofErr w:type="spellEnd"/>
      <w:r w:rsidRPr="00406581">
        <w:rPr>
          <w:lang w:val="fr-FR"/>
        </w:rPr>
        <w:t xml:space="preserve">, </w:t>
      </w:r>
      <w:proofErr w:type="spellStart"/>
      <w:r w:rsidRPr="00406581">
        <w:rPr>
          <w:lang w:val="fr-FR"/>
        </w:rPr>
        <w:t>pe</w:t>
      </w:r>
      <w:proofErr w:type="spellEnd"/>
      <w:r w:rsidRPr="00406581">
        <w:rPr>
          <w:lang w:val="fr-FR"/>
        </w:rPr>
        <w:t xml:space="preserve"> pagina </w:t>
      </w:r>
      <w:proofErr w:type="spellStart"/>
      <w:r w:rsidRPr="00406581">
        <w:rPr>
          <w:lang w:val="fr-FR"/>
        </w:rPr>
        <w:t>proprie</w:t>
      </w:r>
      <w:proofErr w:type="spellEnd"/>
      <w:r w:rsidRPr="00406581">
        <w:rPr>
          <w:lang w:val="fr-FR"/>
        </w:rPr>
        <w:t xml:space="preserve"> de </w:t>
      </w:r>
      <w:r w:rsidR="00730358" w:rsidRPr="00406581">
        <w:rPr>
          <w:lang w:val="fr-FR"/>
        </w:rPr>
        <w:t xml:space="preserve">  </w:t>
      </w:r>
      <w:r w:rsidRPr="00406581">
        <w:rPr>
          <w:lang w:val="fr-FR"/>
        </w:rPr>
        <w:t xml:space="preserve">internet </w:t>
      </w:r>
      <w:proofErr w:type="spellStart"/>
      <w:r w:rsidRPr="00406581">
        <w:rPr>
          <w:lang w:val="fr-FR"/>
        </w:rPr>
        <w:t>cel</w:t>
      </w:r>
      <w:proofErr w:type="spellEnd"/>
      <w:r w:rsidRPr="00406581">
        <w:rPr>
          <w:lang w:val="fr-FR"/>
        </w:rPr>
        <w:t xml:space="preserve"> pu</w:t>
      </w:r>
      <w:r w:rsidR="00112BF9" w:rsidRPr="00406581">
        <w:rPr>
          <w:lang w:val="fr-FR"/>
        </w:rPr>
        <w:t>ț</w:t>
      </w:r>
      <w:r w:rsidRPr="00406581">
        <w:rPr>
          <w:lang w:val="fr-FR"/>
        </w:rPr>
        <w:t xml:space="preserve">in </w:t>
      </w:r>
      <w:proofErr w:type="spellStart"/>
      <w:r w:rsidRPr="00406581">
        <w:rPr>
          <w:lang w:val="fr-FR"/>
        </w:rPr>
        <w:t>următoarele</w:t>
      </w:r>
      <w:proofErr w:type="spellEnd"/>
      <w:r w:rsidRPr="00406581">
        <w:rPr>
          <w:lang w:val="fr-FR"/>
        </w:rPr>
        <w:t xml:space="preserve"> </w:t>
      </w:r>
      <w:proofErr w:type="spellStart"/>
      <w:proofErr w:type="gramStart"/>
      <w:r w:rsidRPr="00406581">
        <w:rPr>
          <w:lang w:val="fr-FR"/>
        </w:rPr>
        <w:t>informații</w:t>
      </w:r>
      <w:proofErr w:type="spellEnd"/>
      <w:r w:rsidRPr="00406581">
        <w:rPr>
          <w:lang w:val="fr-FR"/>
        </w:rPr>
        <w:t>:</w:t>
      </w:r>
      <w:proofErr w:type="gramEnd"/>
    </w:p>
    <w:p w14:paraId="336777A0" w14:textId="77777777" w:rsidR="00524809" w:rsidRPr="00406581" w:rsidRDefault="00524809" w:rsidP="00524809">
      <w:pPr>
        <w:pStyle w:val="CERLEVEL5"/>
        <w:ind w:firstLine="720"/>
        <w:rPr>
          <w:lang w:val="fr-FR"/>
        </w:rPr>
      </w:pPr>
    </w:p>
    <w:p w14:paraId="2364F2DE" w14:textId="40223020" w:rsidR="00524809" w:rsidRPr="00406581" w:rsidRDefault="00524809">
      <w:pPr>
        <w:pStyle w:val="CERLEVEL5"/>
        <w:numPr>
          <w:ilvl w:val="0"/>
          <w:numId w:val="112"/>
        </w:numPr>
        <w:spacing w:line="360" w:lineRule="auto"/>
        <w:rPr>
          <w:lang w:val="fr-FR"/>
        </w:rPr>
      </w:pPr>
      <w:r w:rsidRPr="00406581">
        <w:rPr>
          <w:lang w:val="fr-FR"/>
        </w:rPr>
        <w:t xml:space="preserve">Lista </w:t>
      </w:r>
      <w:proofErr w:type="spellStart"/>
      <w:r w:rsidRPr="00406581">
        <w:rPr>
          <w:lang w:val="fr-FR"/>
        </w:rPr>
        <w:t>tranzac</w:t>
      </w:r>
      <w:r w:rsidR="00112BF9" w:rsidRPr="00406581">
        <w:rPr>
          <w:lang w:val="fr-FR"/>
        </w:rPr>
        <w:t>ț</w:t>
      </w:r>
      <w:r w:rsidRPr="00406581">
        <w:rPr>
          <w:lang w:val="fr-FR"/>
        </w:rPr>
        <w:t>iilor</w:t>
      </w:r>
      <w:proofErr w:type="spellEnd"/>
      <w:r w:rsidRPr="00406581">
        <w:rPr>
          <w:lang w:val="fr-FR"/>
        </w:rPr>
        <w:t xml:space="preserve"> </w:t>
      </w:r>
      <w:proofErr w:type="spellStart"/>
      <w:r w:rsidR="00D44607" w:rsidRPr="00406581">
        <w:rPr>
          <w:rFonts w:ascii="Times New Roman" w:hAnsi="Times New Roman"/>
          <w:sz w:val="24"/>
          <w:szCs w:val="24"/>
          <w:lang w:val="fr-FR"/>
        </w:rPr>
        <w:t>î</w:t>
      </w:r>
      <w:r w:rsidR="00D44607" w:rsidRPr="00406581">
        <w:rPr>
          <w:lang w:val="fr-FR"/>
        </w:rPr>
        <w:t>ncheiate</w:t>
      </w:r>
      <w:proofErr w:type="spellEnd"/>
      <w:r w:rsidR="00D44607" w:rsidRPr="00406581">
        <w:rPr>
          <w:lang w:val="fr-FR"/>
        </w:rPr>
        <w:t xml:space="preserve"> </w:t>
      </w:r>
      <w:proofErr w:type="spellStart"/>
      <w:r w:rsidRPr="00406581">
        <w:rPr>
          <w:lang w:val="fr-FR"/>
        </w:rPr>
        <w:t>pe</w:t>
      </w:r>
      <w:proofErr w:type="spellEnd"/>
      <w:r w:rsidRPr="00406581">
        <w:rPr>
          <w:lang w:val="fr-FR"/>
        </w:rPr>
        <w:t xml:space="preserve"> PI </w:t>
      </w:r>
      <w:proofErr w:type="spellStart"/>
      <w:r w:rsidR="00D44607" w:rsidRPr="00406581">
        <w:rPr>
          <w:rFonts w:ascii="Times New Roman" w:hAnsi="Times New Roman"/>
          <w:sz w:val="24"/>
          <w:szCs w:val="24"/>
          <w:lang w:val="fr-FR"/>
        </w:rPr>
        <w:t>î</w:t>
      </w:r>
      <w:r w:rsidR="00D44607" w:rsidRPr="00406581">
        <w:rPr>
          <w:lang w:val="fr-FR"/>
        </w:rPr>
        <w:t>n</w:t>
      </w:r>
      <w:proofErr w:type="spellEnd"/>
      <w:r w:rsidR="00D44607" w:rsidRPr="00406581">
        <w:rPr>
          <w:lang w:val="fr-FR"/>
        </w:rPr>
        <w:t xml:space="preserve"> </w:t>
      </w:r>
      <w:r w:rsidRPr="00406581">
        <w:rPr>
          <w:lang w:val="fr-FR"/>
        </w:rPr>
        <w:t xml:space="preserve">format </w:t>
      </w:r>
      <w:proofErr w:type="spellStart"/>
      <w:r w:rsidRPr="00406581">
        <w:rPr>
          <w:lang w:val="fr-FR"/>
        </w:rPr>
        <w:t>anonimizat</w:t>
      </w:r>
      <w:proofErr w:type="spellEnd"/>
      <w:r w:rsidRPr="00406581">
        <w:rPr>
          <w:lang w:val="fr-FR"/>
        </w:rPr>
        <w:t xml:space="preserve"> </w:t>
      </w:r>
      <w:proofErr w:type="spellStart"/>
      <w:r w:rsidRPr="00406581">
        <w:rPr>
          <w:lang w:val="fr-FR"/>
        </w:rPr>
        <w:t>cu</w:t>
      </w:r>
      <w:proofErr w:type="spellEnd"/>
      <w:r w:rsidRPr="00406581">
        <w:rPr>
          <w:lang w:val="fr-FR"/>
        </w:rPr>
        <w:t xml:space="preserve"> </w:t>
      </w:r>
      <w:proofErr w:type="spellStart"/>
      <w:r w:rsidRPr="00406581">
        <w:rPr>
          <w:lang w:val="fr-FR"/>
        </w:rPr>
        <w:t>precizarea</w:t>
      </w:r>
      <w:proofErr w:type="spellEnd"/>
      <w:r w:rsidRPr="00406581">
        <w:rPr>
          <w:lang w:val="fr-FR"/>
        </w:rPr>
        <w:t xml:space="preserve"> </w:t>
      </w:r>
      <w:proofErr w:type="spellStart"/>
      <w:r w:rsidRPr="00406581">
        <w:rPr>
          <w:lang w:val="fr-FR"/>
        </w:rPr>
        <w:t>sensului</w:t>
      </w:r>
      <w:proofErr w:type="spellEnd"/>
      <w:r w:rsidRPr="00406581">
        <w:rPr>
          <w:lang w:val="fr-FR"/>
        </w:rPr>
        <w:t xml:space="preserve">, </w:t>
      </w:r>
      <w:proofErr w:type="spellStart"/>
      <w:r w:rsidRPr="00406581">
        <w:rPr>
          <w:lang w:val="fr-FR"/>
        </w:rPr>
        <w:t>volumului</w:t>
      </w:r>
      <w:proofErr w:type="spellEnd"/>
      <w:r w:rsidRPr="00406581">
        <w:rPr>
          <w:lang w:val="fr-FR"/>
        </w:rPr>
        <w:t xml:space="preserve"> </w:t>
      </w:r>
      <w:proofErr w:type="spellStart"/>
      <w:r w:rsidR="00D44607" w:rsidRPr="00406581">
        <w:rPr>
          <w:rFonts w:ascii="Times New Roman" w:hAnsi="Times New Roman"/>
          <w:sz w:val="24"/>
          <w:szCs w:val="24"/>
          <w:lang w:val="fr-FR"/>
        </w:rPr>
        <w:t>ș</w:t>
      </w:r>
      <w:r w:rsidR="00D44607" w:rsidRPr="00406581">
        <w:rPr>
          <w:lang w:val="fr-FR"/>
        </w:rPr>
        <w:t>i</w:t>
      </w:r>
      <w:proofErr w:type="spellEnd"/>
      <w:r w:rsidR="00D44607" w:rsidRPr="00406581">
        <w:rPr>
          <w:lang w:val="fr-FR"/>
        </w:rPr>
        <w:t xml:space="preserve"> </w:t>
      </w:r>
      <w:r w:rsidRPr="00406581">
        <w:rPr>
          <w:lang w:val="fr-FR"/>
        </w:rPr>
        <w:t xml:space="preserve">a </w:t>
      </w:r>
      <w:proofErr w:type="spellStart"/>
      <w:r w:rsidRPr="00406581">
        <w:rPr>
          <w:lang w:val="fr-FR"/>
        </w:rPr>
        <w:t>pre</w:t>
      </w:r>
      <w:r w:rsidR="00112BF9" w:rsidRPr="00406581">
        <w:rPr>
          <w:lang w:val="fr-FR"/>
        </w:rPr>
        <w:t>ț</w:t>
      </w:r>
      <w:r w:rsidRPr="00406581">
        <w:rPr>
          <w:lang w:val="fr-FR"/>
        </w:rPr>
        <w:t>ului</w:t>
      </w:r>
      <w:proofErr w:type="spellEnd"/>
      <w:r w:rsidRPr="00406581">
        <w:rPr>
          <w:lang w:val="fr-FR"/>
        </w:rPr>
        <w:t xml:space="preserve"> </w:t>
      </w:r>
      <w:proofErr w:type="spellStart"/>
      <w:r w:rsidRPr="00406581">
        <w:rPr>
          <w:lang w:val="fr-FR"/>
        </w:rPr>
        <w:t>defalcat</w:t>
      </w:r>
      <w:proofErr w:type="spellEnd"/>
      <w:r w:rsidRPr="00406581">
        <w:rPr>
          <w:lang w:val="fr-FR"/>
        </w:rPr>
        <w:t xml:space="preserve"> </w:t>
      </w:r>
      <w:proofErr w:type="spellStart"/>
      <w:r w:rsidRPr="00406581">
        <w:rPr>
          <w:lang w:val="fr-FR"/>
        </w:rPr>
        <w:t>pe</w:t>
      </w:r>
      <w:proofErr w:type="spellEnd"/>
      <w:r w:rsidRPr="00406581">
        <w:rPr>
          <w:lang w:val="fr-FR"/>
        </w:rPr>
        <w:t xml:space="preserve"> </w:t>
      </w:r>
      <w:proofErr w:type="spellStart"/>
      <w:r w:rsidRPr="00406581">
        <w:rPr>
          <w:lang w:val="fr-FR"/>
        </w:rPr>
        <w:t>produsele</w:t>
      </w:r>
      <w:proofErr w:type="spellEnd"/>
      <w:r w:rsidRPr="00406581">
        <w:rPr>
          <w:lang w:val="fr-FR"/>
        </w:rPr>
        <w:t xml:space="preserve"> </w:t>
      </w:r>
      <w:proofErr w:type="spellStart"/>
      <w:r w:rsidRPr="00406581">
        <w:rPr>
          <w:lang w:val="fr-FR"/>
        </w:rPr>
        <w:t>disponibile</w:t>
      </w:r>
      <w:proofErr w:type="spellEnd"/>
      <w:r w:rsidRPr="00406581">
        <w:rPr>
          <w:lang w:val="fr-FR"/>
        </w:rPr>
        <w:t xml:space="preserve"> la </w:t>
      </w:r>
      <w:proofErr w:type="spellStart"/>
      <w:r w:rsidRPr="00406581">
        <w:rPr>
          <w:lang w:val="fr-FR"/>
        </w:rPr>
        <w:t>tranzac</w:t>
      </w:r>
      <w:r w:rsidR="00112BF9" w:rsidRPr="00406581">
        <w:rPr>
          <w:lang w:val="fr-FR"/>
        </w:rPr>
        <w:t>ț</w:t>
      </w:r>
      <w:r w:rsidRPr="00406581">
        <w:rPr>
          <w:lang w:val="fr-FR"/>
        </w:rPr>
        <w:t>ionare</w:t>
      </w:r>
      <w:proofErr w:type="spellEnd"/>
      <w:r w:rsidRPr="00406581">
        <w:rPr>
          <w:lang w:val="fr-FR"/>
        </w:rPr>
        <w:t xml:space="preserve">, </w:t>
      </w:r>
      <w:proofErr w:type="spellStart"/>
      <w:r w:rsidRPr="00406581">
        <w:rPr>
          <w:lang w:val="fr-FR"/>
        </w:rPr>
        <w:t>inclusiv</w:t>
      </w:r>
      <w:proofErr w:type="spellEnd"/>
      <w:r w:rsidRPr="00406581">
        <w:rPr>
          <w:lang w:val="fr-FR"/>
        </w:rPr>
        <w:t xml:space="preserve"> a </w:t>
      </w:r>
      <w:proofErr w:type="spellStart"/>
      <w:r w:rsidRPr="00406581">
        <w:rPr>
          <w:lang w:val="fr-FR"/>
        </w:rPr>
        <w:t>tranzac</w:t>
      </w:r>
      <w:r w:rsidR="00112BF9" w:rsidRPr="00406581">
        <w:rPr>
          <w:lang w:val="fr-FR"/>
        </w:rPr>
        <w:t>ț</w:t>
      </w:r>
      <w:r w:rsidRPr="00406581">
        <w:rPr>
          <w:lang w:val="fr-FR"/>
        </w:rPr>
        <w:t>iilor</w:t>
      </w:r>
      <w:proofErr w:type="spellEnd"/>
      <w:r w:rsidRPr="00406581">
        <w:rPr>
          <w:lang w:val="fr-FR"/>
        </w:rPr>
        <w:t xml:space="preserve"> de tip block, </w:t>
      </w:r>
      <w:proofErr w:type="spellStart"/>
      <w:r w:rsidR="00D44607" w:rsidRPr="00406581">
        <w:rPr>
          <w:lang w:val="fr-FR"/>
        </w:rPr>
        <w:t>dup</w:t>
      </w:r>
      <w:r w:rsidR="00D44607" w:rsidRPr="00406581">
        <w:rPr>
          <w:rFonts w:ascii="Times New Roman" w:hAnsi="Times New Roman"/>
          <w:sz w:val="24"/>
          <w:szCs w:val="24"/>
          <w:lang w:val="fr-FR"/>
        </w:rPr>
        <w:t>ă</w:t>
      </w:r>
      <w:proofErr w:type="spellEnd"/>
      <w:r w:rsidR="00D44607" w:rsidRPr="00406581">
        <w:rPr>
          <w:lang w:val="fr-FR"/>
        </w:rPr>
        <w:t xml:space="preserve"> </w:t>
      </w:r>
      <w:proofErr w:type="spellStart"/>
      <w:r w:rsidR="00D44607" w:rsidRPr="00406581">
        <w:rPr>
          <w:rFonts w:ascii="Times New Roman" w:hAnsi="Times New Roman"/>
          <w:sz w:val="24"/>
          <w:szCs w:val="24"/>
          <w:lang w:val="fr-FR"/>
        </w:rPr>
        <w:t>î</w:t>
      </w:r>
      <w:r w:rsidR="00D44607" w:rsidRPr="00406581">
        <w:rPr>
          <w:lang w:val="fr-FR"/>
        </w:rPr>
        <w:t>nchiderea</w:t>
      </w:r>
      <w:proofErr w:type="spellEnd"/>
      <w:r w:rsidR="00D44607" w:rsidRPr="00406581">
        <w:rPr>
          <w:lang w:val="fr-FR"/>
        </w:rPr>
        <w:t xml:space="preserve"> </w:t>
      </w:r>
      <w:proofErr w:type="spellStart"/>
      <w:r w:rsidR="00D44607" w:rsidRPr="00406581">
        <w:rPr>
          <w:lang w:val="fr-FR"/>
        </w:rPr>
        <w:t>fiec</w:t>
      </w:r>
      <w:r w:rsidR="00D44607" w:rsidRPr="00406581">
        <w:rPr>
          <w:rFonts w:ascii="Times New Roman" w:hAnsi="Times New Roman"/>
          <w:sz w:val="24"/>
          <w:szCs w:val="24"/>
          <w:lang w:val="fr-FR"/>
        </w:rPr>
        <w:t>ă</w:t>
      </w:r>
      <w:r w:rsidR="00D44607" w:rsidRPr="00406581">
        <w:rPr>
          <w:lang w:val="fr-FR"/>
        </w:rPr>
        <w:t>rei</w:t>
      </w:r>
      <w:proofErr w:type="spellEnd"/>
      <w:r w:rsidR="00D44607" w:rsidRPr="00406581">
        <w:rPr>
          <w:lang w:val="fr-FR"/>
        </w:rPr>
        <w:t xml:space="preserve"> </w:t>
      </w:r>
      <w:proofErr w:type="spellStart"/>
      <w:r w:rsidRPr="00406581">
        <w:rPr>
          <w:lang w:val="fr-FR"/>
        </w:rPr>
        <w:t>zi</w:t>
      </w:r>
      <w:proofErr w:type="spellEnd"/>
      <w:r w:rsidRPr="00406581">
        <w:rPr>
          <w:lang w:val="fr-FR"/>
        </w:rPr>
        <w:t xml:space="preserve"> de </w:t>
      </w:r>
      <w:proofErr w:type="spellStart"/>
      <w:proofErr w:type="gramStart"/>
      <w:r w:rsidRPr="00406581">
        <w:rPr>
          <w:lang w:val="fr-FR"/>
        </w:rPr>
        <w:t>livrare</w:t>
      </w:r>
      <w:proofErr w:type="spellEnd"/>
      <w:r w:rsidR="00D44607" w:rsidRPr="00406581">
        <w:rPr>
          <w:rFonts w:ascii="Times New Roman" w:hAnsi="Times New Roman"/>
          <w:sz w:val="24"/>
          <w:szCs w:val="24"/>
          <w:lang w:val="fr-FR"/>
        </w:rPr>
        <w:t>;</w:t>
      </w:r>
      <w:proofErr w:type="gramEnd"/>
    </w:p>
    <w:p w14:paraId="72C5FBE6" w14:textId="425DEBBC" w:rsidR="00524809" w:rsidRPr="00406581" w:rsidRDefault="00524809">
      <w:pPr>
        <w:pStyle w:val="CERLEVEL5"/>
        <w:numPr>
          <w:ilvl w:val="0"/>
          <w:numId w:val="112"/>
        </w:numPr>
        <w:spacing w:line="360" w:lineRule="auto"/>
        <w:rPr>
          <w:lang w:val="it-IT"/>
        </w:rPr>
      </w:pPr>
      <w:proofErr w:type="spellStart"/>
      <w:r w:rsidRPr="00406581">
        <w:rPr>
          <w:lang w:val="fr-FR"/>
        </w:rPr>
        <w:t>Statistica</w:t>
      </w:r>
      <w:proofErr w:type="spellEnd"/>
      <w:r w:rsidRPr="00406581">
        <w:rPr>
          <w:lang w:val="fr-FR"/>
        </w:rPr>
        <w:t xml:space="preserve"> </w:t>
      </w:r>
      <w:proofErr w:type="spellStart"/>
      <w:r w:rsidRPr="00406581">
        <w:rPr>
          <w:lang w:val="fr-FR"/>
        </w:rPr>
        <w:t>pentru</w:t>
      </w:r>
      <w:proofErr w:type="spellEnd"/>
      <w:r w:rsidRPr="00406581">
        <w:rPr>
          <w:lang w:val="fr-FR"/>
        </w:rPr>
        <w:t xml:space="preserve"> </w:t>
      </w:r>
      <w:proofErr w:type="spellStart"/>
      <w:r w:rsidRPr="00406581">
        <w:rPr>
          <w:lang w:val="fr-FR"/>
        </w:rPr>
        <w:t>fiecare</w:t>
      </w:r>
      <w:proofErr w:type="spellEnd"/>
      <w:r w:rsidRPr="00406581">
        <w:rPr>
          <w:lang w:val="fr-FR"/>
        </w:rPr>
        <w:t xml:space="preserve"> </w:t>
      </w:r>
      <w:proofErr w:type="spellStart"/>
      <w:r w:rsidRPr="00406581">
        <w:rPr>
          <w:lang w:val="fr-FR"/>
        </w:rPr>
        <w:t>produs</w:t>
      </w:r>
      <w:proofErr w:type="spellEnd"/>
      <w:r w:rsidRPr="00406581">
        <w:rPr>
          <w:lang w:val="fr-FR"/>
        </w:rPr>
        <w:t xml:space="preserve"> </w:t>
      </w:r>
      <w:proofErr w:type="spellStart"/>
      <w:r w:rsidRPr="00406581">
        <w:rPr>
          <w:lang w:val="fr-FR"/>
        </w:rPr>
        <w:t>or</w:t>
      </w:r>
      <w:r w:rsidR="00112BF9" w:rsidRPr="00406581">
        <w:rPr>
          <w:lang w:val="fr-FR"/>
        </w:rPr>
        <w:t>ă</w:t>
      </w:r>
      <w:proofErr w:type="spellEnd"/>
      <w:r w:rsidRPr="00406581">
        <w:rPr>
          <w:lang w:val="fr-FR"/>
        </w:rPr>
        <w:t>/</w:t>
      </w:r>
      <w:proofErr w:type="spellStart"/>
      <w:r w:rsidRPr="00406581">
        <w:rPr>
          <w:lang w:val="fr-FR"/>
        </w:rPr>
        <w:t>sfert</w:t>
      </w:r>
      <w:proofErr w:type="spellEnd"/>
      <w:r w:rsidRPr="00406581">
        <w:rPr>
          <w:lang w:val="fr-FR"/>
        </w:rPr>
        <w:t xml:space="preserve"> de </w:t>
      </w:r>
      <w:proofErr w:type="spellStart"/>
      <w:proofErr w:type="gramStart"/>
      <w:r w:rsidRPr="00406581">
        <w:rPr>
          <w:lang w:val="fr-FR"/>
        </w:rPr>
        <w:t>or</w:t>
      </w:r>
      <w:r w:rsidR="00112BF9" w:rsidRPr="00406581">
        <w:rPr>
          <w:lang w:val="fr-FR"/>
        </w:rPr>
        <w:t>ă</w:t>
      </w:r>
      <w:proofErr w:type="spellEnd"/>
      <w:r w:rsidRPr="00406581">
        <w:rPr>
          <w:lang w:val="fr-FR"/>
        </w:rPr>
        <w:t xml:space="preserve">  </w:t>
      </w:r>
      <w:proofErr w:type="spellStart"/>
      <w:r w:rsidRPr="00406581">
        <w:rPr>
          <w:lang w:val="fr-FR"/>
        </w:rPr>
        <w:t>tranzac</w:t>
      </w:r>
      <w:r w:rsidR="00112BF9" w:rsidRPr="00406581">
        <w:rPr>
          <w:lang w:val="fr-FR"/>
        </w:rPr>
        <w:t>ț</w:t>
      </w:r>
      <w:r w:rsidRPr="00406581">
        <w:rPr>
          <w:lang w:val="fr-FR"/>
        </w:rPr>
        <w:t>ionat</w:t>
      </w:r>
      <w:proofErr w:type="spellEnd"/>
      <w:proofErr w:type="gramEnd"/>
      <w:r w:rsidRPr="00406581">
        <w:rPr>
          <w:lang w:val="fr-FR"/>
        </w:rPr>
        <w:t xml:space="preserve"> </w:t>
      </w:r>
      <w:proofErr w:type="spellStart"/>
      <w:r w:rsidR="00D44607" w:rsidRPr="00406581">
        <w:rPr>
          <w:rFonts w:ascii="Times New Roman" w:hAnsi="Times New Roman"/>
          <w:sz w:val="24"/>
          <w:szCs w:val="24"/>
          <w:lang w:val="fr-FR"/>
        </w:rPr>
        <w:t>î</w:t>
      </w:r>
      <w:r w:rsidR="00D44607" w:rsidRPr="00406581">
        <w:rPr>
          <w:lang w:val="fr-FR"/>
        </w:rPr>
        <w:t>n</w:t>
      </w:r>
      <w:proofErr w:type="spellEnd"/>
      <w:r w:rsidR="00D44607" w:rsidRPr="00406581">
        <w:rPr>
          <w:lang w:val="fr-FR"/>
        </w:rPr>
        <w:t xml:space="preserve"> </w:t>
      </w:r>
      <w:proofErr w:type="spellStart"/>
      <w:r w:rsidRPr="00406581">
        <w:rPr>
          <w:lang w:val="fr-FR"/>
        </w:rPr>
        <w:t>cadrul</w:t>
      </w:r>
      <w:proofErr w:type="spellEnd"/>
      <w:r w:rsidRPr="00406581">
        <w:rPr>
          <w:lang w:val="fr-FR"/>
        </w:rPr>
        <w:t xml:space="preserve"> </w:t>
      </w:r>
      <w:proofErr w:type="spellStart"/>
      <w:r w:rsidRPr="00406581">
        <w:rPr>
          <w:lang w:val="fr-FR"/>
        </w:rPr>
        <w:t>zilei</w:t>
      </w:r>
      <w:proofErr w:type="spellEnd"/>
      <w:r w:rsidRPr="00406581">
        <w:rPr>
          <w:lang w:val="fr-FR"/>
        </w:rPr>
        <w:t xml:space="preserve"> de </w:t>
      </w:r>
      <w:proofErr w:type="spellStart"/>
      <w:r w:rsidRPr="00406581">
        <w:rPr>
          <w:lang w:val="fr-FR"/>
        </w:rPr>
        <w:t>livrare</w:t>
      </w:r>
      <w:proofErr w:type="spellEnd"/>
      <w:r w:rsidRPr="00406581">
        <w:rPr>
          <w:lang w:val="fr-FR"/>
        </w:rPr>
        <w:t xml:space="preserve"> </w:t>
      </w:r>
      <w:proofErr w:type="spellStart"/>
      <w:r w:rsidRPr="00406581">
        <w:rPr>
          <w:lang w:val="fr-FR"/>
        </w:rPr>
        <w:t>curente</w:t>
      </w:r>
      <w:proofErr w:type="spellEnd"/>
      <w:r w:rsidRPr="00406581">
        <w:rPr>
          <w:lang w:val="fr-FR"/>
        </w:rPr>
        <w:t xml:space="preserve"> </w:t>
      </w:r>
      <w:proofErr w:type="spellStart"/>
      <w:r w:rsidR="00D44607" w:rsidRPr="00406581">
        <w:rPr>
          <w:rFonts w:ascii="Times New Roman" w:hAnsi="Times New Roman"/>
          <w:sz w:val="24"/>
          <w:szCs w:val="24"/>
          <w:lang w:val="fr-FR"/>
        </w:rPr>
        <w:t>ș</w:t>
      </w:r>
      <w:r w:rsidR="00D44607" w:rsidRPr="00406581">
        <w:rPr>
          <w:lang w:val="fr-FR"/>
        </w:rPr>
        <w:t>i</w:t>
      </w:r>
      <w:proofErr w:type="spellEnd"/>
      <w:r w:rsidR="00D44607" w:rsidRPr="00406581">
        <w:rPr>
          <w:lang w:val="fr-FR"/>
        </w:rPr>
        <w:t xml:space="preserve"> </w:t>
      </w:r>
      <w:proofErr w:type="spellStart"/>
      <w:r w:rsidRPr="00406581">
        <w:rPr>
          <w:lang w:val="fr-FR"/>
        </w:rPr>
        <w:t>pentru</w:t>
      </w:r>
      <w:proofErr w:type="spellEnd"/>
      <w:r w:rsidRPr="00406581">
        <w:rPr>
          <w:lang w:val="fr-FR"/>
        </w:rPr>
        <w:t xml:space="preserve"> </w:t>
      </w:r>
      <w:proofErr w:type="spellStart"/>
      <w:r w:rsidRPr="00406581">
        <w:rPr>
          <w:lang w:val="fr-FR"/>
        </w:rPr>
        <w:t>ziua</w:t>
      </w:r>
      <w:proofErr w:type="spellEnd"/>
      <w:r w:rsidRPr="00406581">
        <w:rPr>
          <w:lang w:val="fr-FR"/>
        </w:rPr>
        <w:t xml:space="preserve"> de </w:t>
      </w:r>
      <w:proofErr w:type="spellStart"/>
      <w:r w:rsidRPr="00406581">
        <w:rPr>
          <w:lang w:val="fr-FR"/>
        </w:rPr>
        <w:t>livrare</w:t>
      </w:r>
      <w:proofErr w:type="spellEnd"/>
      <w:r w:rsidRPr="00406581">
        <w:rPr>
          <w:lang w:val="fr-FR"/>
        </w:rPr>
        <w:t xml:space="preserve"> </w:t>
      </w:r>
      <w:proofErr w:type="spellStart"/>
      <w:r w:rsidRPr="00406581">
        <w:rPr>
          <w:lang w:val="fr-FR"/>
        </w:rPr>
        <w:t>disponibil</w:t>
      </w:r>
      <w:r w:rsidR="00112BF9" w:rsidRPr="00406581">
        <w:rPr>
          <w:lang w:val="fr-FR"/>
        </w:rPr>
        <w:t>ă</w:t>
      </w:r>
      <w:proofErr w:type="spellEnd"/>
      <w:r w:rsidRPr="00406581">
        <w:rPr>
          <w:lang w:val="fr-FR"/>
        </w:rPr>
        <w:t xml:space="preserve"> la </w:t>
      </w:r>
      <w:proofErr w:type="spellStart"/>
      <w:r w:rsidR="00D44607" w:rsidRPr="00406581">
        <w:rPr>
          <w:lang w:val="fr-FR"/>
        </w:rPr>
        <w:t>tranzac</w:t>
      </w:r>
      <w:r w:rsidR="00D44607" w:rsidRPr="00406581">
        <w:rPr>
          <w:rFonts w:ascii="Times New Roman" w:hAnsi="Times New Roman"/>
          <w:sz w:val="24"/>
          <w:szCs w:val="24"/>
          <w:lang w:val="fr-FR"/>
        </w:rPr>
        <w:t>ț</w:t>
      </w:r>
      <w:r w:rsidR="00D44607" w:rsidRPr="00406581">
        <w:rPr>
          <w:lang w:val="fr-FR"/>
        </w:rPr>
        <w:t>ionare</w:t>
      </w:r>
      <w:proofErr w:type="spellEnd"/>
      <w:r w:rsidRPr="00406581">
        <w:rPr>
          <w:lang w:val="fr-FR"/>
        </w:rPr>
        <w:t xml:space="preserve">, </w:t>
      </w:r>
      <w:proofErr w:type="spellStart"/>
      <w:r w:rsidRPr="00406581">
        <w:rPr>
          <w:lang w:val="fr-FR"/>
        </w:rPr>
        <w:t>cu</w:t>
      </w:r>
      <w:proofErr w:type="spellEnd"/>
      <w:r w:rsidRPr="00406581">
        <w:rPr>
          <w:lang w:val="fr-FR"/>
        </w:rPr>
        <w:t xml:space="preserve"> </w:t>
      </w:r>
      <w:proofErr w:type="spellStart"/>
      <w:r w:rsidRPr="00406581">
        <w:rPr>
          <w:lang w:val="fr-FR"/>
        </w:rPr>
        <w:t>precizarea</w:t>
      </w:r>
      <w:proofErr w:type="spellEnd"/>
      <w:r w:rsidRPr="00406581">
        <w:rPr>
          <w:lang w:val="fr-FR"/>
        </w:rPr>
        <w:t xml:space="preserve"> </w:t>
      </w:r>
      <w:proofErr w:type="spellStart"/>
      <w:r w:rsidRPr="00406581">
        <w:rPr>
          <w:lang w:val="fr-FR"/>
        </w:rPr>
        <w:t>pre</w:t>
      </w:r>
      <w:r w:rsidR="00112BF9" w:rsidRPr="00406581">
        <w:rPr>
          <w:lang w:val="fr-FR"/>
        </w:rPr>
        <w:t>ț</w:t>
      </w:r>
      <w:r w:rsidRPr="00406581">
        <w:rPr>
          <w:lang w:val="fr-FR"/>
        </w:rPr>
        <w:t>urilor</w:t>
      </w:r>
      <w:proofErr w:type="spellEnd"/>
      <w:r w:rsidRPr="00406581">
        <w:rPr>
          <w:lang w:val="fr-FR"/>
        </w:rPr>
        <w:t xml:space="preserve"> minime </w:t>
      </w:r>
      <w:proofErr w:type="spellStart"/>
      <w:r w:rsidR="00D44607" w:rsidRPr="00406581">
        <w:rPr>
          <w:rFonts w:ascii="Times New Roman" w:hAnsi="Times New Roman"/>
          <w:sz w:val="24"/>
          <w:szCs w:val="24"/>
          <w:lang w:val="fr-FR"/>
        </w:rPr>
        <w:t>ș</w:t>
      </w:r>
      <w:r w:rsidRPr="00406581">
        <w:rPr>
          <w:lang w:val="fr-FR"/>
        </w:rPr>
        <w:t>si</w:t>
      </w:r>
      <w:proofErr w:type="spellEnd"/>
      <w:r w:rsidRPr="00406581">
        <w:rPr>
          <w:lang w:val="fr-FR"/>
        </w:rPr>
        <w:t xml:space="preserve"> maxime, </w:t>
      </w:r>
      <w:proofErr w:type="spellStart"/>
      <w:r w:rsidRPr="00406581">
        <w:rPr>
          <w:lang w:val="fr-FR"/>
        </w:rPr>
        <w:t>mediei</w:t>
      </w:r>
      <w:proofErr w:type="spellEnd"/>
      <w:r w:rsidRPr="00406581">
        <w:rPr>
          <w:lang w:val="fr-FR"/>
        </w:rPr>
        <w:t xml:space="preserve"> </w:t>
      </w:r>
      <w:proofErr w:type="spellStart"/>
      <w:r w:rsidRPr="00406581">
        <w:rPr>
          <w:lang w:val="fr-FR"/>
        </w:rPr>
        <w:t>ponderate</w:t>
      </w:r>
      <w:proofErr w:type="spellEnd"/>
      <w:r w:rsidRPr="00406581">
        <w:rPr>
          <w:lang w:val="fr-FR"/>
        </w:rPr>
        <w:t xml:space="preserve">, </w:t>
      </w:r>
      <w:proofErr w:type="spellStart"/>
      <w:r w:rsidRPr="00406581">
        <w:rPr>
          <w:lang w:val="fr-FR"/>
        </w:rPr>
        <w:t>ultimului</w:t>
      </w:r>
      <w:proofErr w:type="spellEnd"/>
      <w:r w:rsidRPr="00406581">
        <w:rPr>
          <w:lang w:val="fr-FR"/>
        </w:rPr>
        <w:t xml:space="preserve"> </w:t>
      </w:r>
      <w:proofErr w:type="spellStart"/>
      <w:r w:rsidR="004612FD" w:rsidRPr="00406581">
        <w:rPr>
          <w:lang w:val="fr-FR"/>
        </w:rPr>
        <w:t>pre</w:t>
      </w:r>
      <w:r w:rsidR="004612FD" w:rsidRPr="00406581">
        <w:rPr>
          <w:rFonts w:ascii="Times New Roman" w:hAnsi="Times New Roman"/>
          <w:sz w:val="24"/>
          <w:szCs w:val="24"/>
          <w:lang w:val="fr-FR"/>
        </w:rPr>
        <w:t>ț</w:t>
      </w:r>
      <w:proofErr w:type="spellEnd"/>
      <w:r w:rsidR="004612FD" w:rsidRPr="00406581">
        <w:rPr>
          <w:lang w:val="fr-FR"/>
        </w:rPr>
        <w:t xml:space="preserve"> </w:t>
      </w:r>
      <w:r w:rsidRPr="00406581">
        <w:rPr>
          <w:lang w:val="fr-FR"/>
        </w:rPr>
        <w:t xml:space="preserve">de </w:t>
      </w:r>
      <w:proofErr w:type="spellStart"/>
      <w:r w:rsidRPr="00406581">
        <w:rPr>
          <w:lang w:val="fr-FR"/>
        </w:rPr>
        <w:t>tran</w:t>
      </w:r>
      <w:r w:rsidR="004612FD" w:rsidRPr="00406581">
        <w:rPr>
          <w:rFonts w:ascii="Times New Roman" w:hAnsi="Times New Roman"/>
          <w:sz w:val="24"/>
          <w:szCs w:val="24"/>
          <w:lang w:val="fr-FR"/>
        </w:rPr>
        <w:t>z</w:t>
      </w:r>
      <w:r w:rsidRPr="00406581">
        <w:rPr>
          <w:lang w:val="fr-FR"/>
        </w:rPr>
        <w:t>ac</w:t>
      </w:r>
      <w:r w:rsidR="00112BF9" w:rsidRPr="00406581">
        <w:rPr>
          <w:lang w:val="fr-FR"/>
        </w:rPr>
        <w:t>ț</w:t>
      </w:r>
      <w:r w:rsidRPr="00406581">
        <w:rPr>
          <w:lang w:val="fr-FR"/>
        </w:rPr>
        <w:t>ionare</w:t>
      </w:r>
      <w:proofErr w:type="spellEnd"/>
      <w:r w:rsidRPr="00406581">
        <w:rPr>
          <w:lang w:val="fr-FR"/>
        </w:rPr>
        <w:t xml:space="preserve"> </w:t>
      </w:r>
      <w:proofErr w:type="spellStart"/>
      <w:r w:rsidR="004612FD" w:rsidRPr="00406581">
        <w:rPr>
          <w:rFonts w:ascii="Times New Roman" w:hAnsi="Times New Roman"/>
          <w:sz w:val="24"/>
          <w:szCs w:val="24"/>
          <w:lang w:val="fr-FR"/>
        </w:rPr>
        <w:t>ș</w:t>
      </w:r>
      <w:r w:rsidR="004612FD" w:rsidRPr="00406581">
        <w:rPr>
          <w:lang w:val="fr-FR"/>
        </w:rPr>
        <w:t>i</w:t>
      </w:r>
      <w:proofErr w:type="spellEnd"/>
      <w:r w:rsidR="004612FD" w:rsidRPr="00406581">
        <w:rPr>
          <w:lang w:val="fr-FR"/>
        </w:rPr>
        <w:t xml:space="preserve"> </w:t>
      </w:r>
      <w:r w:rsidRPr="00406581">
        <w:rPr>
          <w:lang w:val="fr-FR"/>
        </w:rPr>
        <w:t xml:space="preserve">a </w:t>
      </w:r>
      <w:proofErr w:type="spellStart"/>
      <w:r w:rsidRPr="00406581">
        <w:rPr>
          <w:lang w:val="fr-FR"/>
        </w:rPr>
        <w:t>volumelor</w:t>
      </w:r>
      <w:proofErr w:type="spellEnd"/>
      <w:r w:rsidRPr="00406581">
        <w:rPr>
          <w:lang w:val="fr-FR"/>
        </w:rPr>
        <w:t xml:space="preserve"> de </w:t>
      </w:r>
      <w:proofErr w:type="spellStart"/>
      <w:r w:rsidR="004612FD" w:rsidRPr="00406581">
        <w:rPr>
          <w:lang w:val="fr-FR"/>
        </w:rPr>
        <w:t>cump</w:t>
      </w:r>
      <w:r w:rsidR="004612FD" w:rsidRPr="00406581">
        <w:rPr>
          <w:rFonts w:ascii="Times New Roman" w:hAnsi="Times New Roman"/>
          <w:sz w:val="24"/>
          <w:szCs w:val="24"/>
          <w:lang w:val="fr-FR"/>
        </w:rPr>
        <w:t>ă</w:t>
      </w:r>
      <w:r w:rsidR="004612FD" w:rsidRPr="00406581">
        <w:rPr>
          <w:lang w:val="fr-FR"/>
        </w:rPr>
        <w:t>rare</w:t>
      </w:r>
      <w:proofErr w:type="spellEnd"/>
      <w:r w:rsidRPr="00406581">
        <w:rPr>
          <w:lang w:val="fr-FR"/>
        </w:rPr>
        <w:t>/</w:t>
      </w:r>
      <w:proofErr w:type="spellStart"/>
      <w:r w:rsidR="004612FD" w:rsidRPr="00406581">
        <w:rPr>
          <w:lang w:val="fr-FR"/>
        </w:rPr>
        <w:t>v</w:t>
      </w:r>
      <w:r w:rsidR="004612FD" w:rsidRPr="00406581">
        <w:rPr>
          <w:rFonts w:ascii="Times New Roman" w:hAnsi="Times New Roman"/>
          <w:sz w:val="24"/>
          <w:szCs w:val="24"/>
          <w:lang w:val="fr-FR"/>
        </w:rPr>
        <w:t>â</w:t>
      </w:r>
      <w:r w:rsidR="004612FD" w:rsidRPr="00406581">
        <w:rPr>
          <w:lang w:val="fr-FR"/>
        </w:rPr>
        <w:t>nzare</w:t>
      </w:r>
      <w:proofErr w:type="spellEnd"/>
      <w:r w:rsidRPr="00406581">
        <w:rPr>
          <w:lang w:val="fr-FR"/>
        </w:rPr>
        <w:t xml:space="preserve">. </w:t>
      </w:r>
      <w:r w:rsidRPr="00406581">
        <w:rPr>
          <w:lang w:val="it-IT"/>
        </w:rPr>
        <w:t>Statistica se actualizeaz</w:t>
      </w:r>
      <w:r w:rsidR="00112BF9" w:rsidRPr="00406581">
        <w:rPr>
          <w:lang w:val="it-IT"/>
        </w:rPr>
        <w:t>ă</w:t>
      </w:r>
      <w:r w:rsidRPr="00406581">
        <w:rPr>
          <w:lang w:val="it-IT"/>
        </w:rPr>
        <w:t xml:space="preserve"> </w:t>
      </w:r>
      <w:r w:rsidR="004612FD" w:rsidRPr="00406581">
        <w:rPr>
          <w:rFonts w:ascii="Times New Roman" w:hAnsi="Times New Roman"/>
          <w:sz w:val="24"/>
          <w:szCs w:val="24"/>
          <w:lang w:val="it-IT"/>
        </w:rPr>
        <w:t>î</w:t>
      </w:r>
      <w:r w:rsidR="004612FD" w:rsidRPr="00406581">
        <w:rPr>
          <w:lang w:val="it-IT"/>
        </w:rPr>
        <w:t xml:space="preserve">n </w:t>
      </w:r>
      <w:r w:rsidRPr="00406581">
        <w:rPr>
          <w:lang w:val="it-IT"/>
        </w:rPr>
        <w:t>cel mai scurt posibil dup</w:t>
      </w:r>
      <w:r w:rsidR="00112BF9" w:rsidRPr="00406581">
        <w:rPr>
          <w:lang w:val="it-IT"/>
        </w:rPr>
        <w:t>ă</w:t>
      </w:r>
      <w:r w:rsidRPr="00406581">
        <w:rPr>
          <w:lang w:val="it-IT"/>
        </w:rPr>
        <w:t xml:space="preserve"> </w:t>
      </w:r>
      <w:r w:rsidR="004612FD" w:rsidRPr="00406581">
        <w:rPr>
          <w:rFonts w:ascii="Times New Roman" w:hAnsi="Times New Roman"/>
          <w:sz w:val="24"/>
          <w:szCs w:val="24"/>
          <w:lang w:val="it-IT"/>
        </w:rPr>
        <w:t>î</w:t>
      </w:r>
      <w:r w:rsidR="004612FD" w:rsidRPr="00406581">
        <w:rPr>
          <w:lang w:val="it-IT"/>
        </w:rPr>
        <w:t xml:space="preserve">ncheierea </w:t>
      </w:r>
      <w:r w:rsidRPr="00406581">
        <w:rPr>
          <w:lang w:val="it-IT"/>
        </w:rPr>
        <w:t>unei tranzac</w:t>
      </w:r>
      <w:r w:rsidR="00112BF9" w:rsidRPr="00406581">
        <w:rPr>
          <w:lang w:val="it-IT"/>
        </w:rPr>
        <w:t>ț</w:t>
      </w:r>
      <w:r w:rsidRPr="00406581">
        <w:rPr>
          <w:lang w:val="it-IT"/>
        </w:rPr>
        <w:t>ii</w:t>
      </w:r>
      <w:r w:rsidR="00D44607" w:rsidRPr="00406581">
        <w:rPr>
          <w:rFonts w:ascii="Times New Roman" w:hAnsi="Times New Roman"/>
          <w:sz w:val="24"/>
          <w:szCs w:val="24"/>
          <w:lang w:val="it-IT"/>
        </w:rPr>
        <w:t>;</w:t>
      </w:r>
    </w:p>
    <w:p w14:paraId="295135FA" w14:textId="48E49509" w:rsidR="00524809" w:rsidRPr="00406581" w:rsidRDefault="00524809">
      <w:pPr>
        <w:pStyle w:val="CERLEVEL5"/>
        <w:numPr>
          <w:ilvl w:val="0"/>
          <w:numId w:val="112"/>
        </w:numPr>
        <w:spacing w:line="360" w:lineRule="auto"/>
        <w:rPr>
          <w:lang w:val="it-IT"/>
        </w:rPr>
      </w:pPr>
      <w:r w:rsidRPr="00406581">
        <w:rPr>
          <w:lang w:val="it-IT"/>
        </w:rPr>
        <w:t>Evolu</w:t>
      </w:r>
      <w:r w:rsidR="00112BF9" w:rsidRPr="00406581">
        <w:rPr>
          <w:lang w:val="it-IT"/>
        </w:rPr>
        <w:t>ț</w:t>
      </w:r>
      <w:r w:rsidRPr="00406581">
        <w:rPr>
          <w:lang w:val="it-IT"/>
        </w:rPr>
        <w:t>ii grafice ale pre</w:t>
      </w:r>
      <w:r w:rsidR="00112BF9" w:rsidRPr="00406581">
        <w:rPr>
          <w:lang w:val="it-IT"/>
        </w:rPr>
        <w:t>ț</w:t>
      </w:r>
      <w:r w:rsidRPr="00406581">
        <w:rPr>
          <w:lang w:val="it-IT"/>
        </w:rPr>
        <w:t>urilor de tranzac</w:t>
      </w:r>
      <w:r w:rsidR="00112BF9" w:rsidRPr="00406581">
        <w:rPr>
          <w:lang w:val="it-IT"/>
        </w:rPr>
        <w:t>ț</w:t>
      </w:r>
      <w:r w:rsidRPr="00406581">
        <w:rPr>
          <w:lang w:val="it-IT"/>
        </w:rPr>
        <w:t>ionare curente.</w:t>
      </w:r>
    </w:p>
    <w:p w14:paraId="305D8ACF" w14:textId="77777777" w:rsidR="00524809" w:rsidRPr="00406581" w:rsidRDefault="00524809" w:rsidP="00524809">
      <w:pPr>
        <w:pStyle w:val="CERLEVEL5"/>
        <w:ind w:left="720"/>
        <w:jc w:val="left"/>
        <w:rPr>
          <w:rFonts w:ascii="Times New Roman" w:hAnsi="Times New Roman"/>
          <w:b/>
          <w:bCs/>
          <w:sz w:val="24"/>
          <w:szCs w:val="24"/>
          <w:lang w:val="it-IT"/>
        </w:rPr>
      </w:pPr>
    </w:p>
    <w:p w14:paraId="5AE2A45A" w14:textId="77777777" w:rsidR="009C7B43" w:rsidRPr="00406581" w:rsidRDefault="009C7B43" w:rsidP="009C7B43">
      <w:pPr>
        <w:pStyle w:val="CERLEVEL5"/>
        <w:ind w:left="360" w:firstLine="720"/>
        <w:rPr>
          <w:rFonts w:cs="Arial"/>
          <w:sz w:val="24"/>
          <w:szCs w:val="24"/>
          <w:lang w:val="fr-FR"/>
        </w:rPr>
      </w:pPr>
      <w:proofErr w:type="spellStart"/>
      <w:r w:rsidRPr="00406581">
        <w:rPr>
          <w:rFonts w:cs="Arial"/>
          <w:sz w:val="24"/>
          <w:szCs w:val="24"/>
          <w:lang w:val="fr-FR"/>
        </w:rPr>
        <w:t>Pentru</w:t>
      </w:r>
      <w:proofErr w:type="spellEnd"/>
      <w:r w:rsidRPr="00406581">
        <w:rPr>
          <w:rFonts w:cs="Arial"/>
          <w:sz w:val="24"/>
          <w:szCs w:val="24"/>
          <w:lang w:val="fr-FR"/>
        </w:rPr>
        <w:t xml:space="preserve"> </w:t>
      </w:r>
      <w:proofErr w:type="spellStart"/>
      <w:r w:rsidRPr="00406581">
        <w:rPr>
          <w:rFonts w:cs="Arial"/>
          <w:sz w:val="24"/>
          <w:szCs w:val="24"/>
          <w:lang w:val="fr-FR"/>
        </w:rPr>
        <w:t>tranzacțiile</w:t>
      </w:r>
      <w:proofErr w:type="spellEnd"/>
      <w:r w:rsidRPr="00406581">
        <w:rPr>
          <w:rFonts w:cs="Arial"/>
          <w:sz w:val="24"/>
          <w:szCs w:val="24"/>
          <w:lang w:val="fr-FR"/>
        </w:rPr>
        <w:t xml:space="preserve"> </w:t>
      </w:r>
      <w:proofErr w:type="spellStart"/>
      <w:r w:rsidRPr="00406581">
        <w:rPr>
          <w:rFonts w:cs="Arial"/>
          <w:sz w:val="24"/>
          <w:szCs w:val="24"/>
          <w:lang w:val="fr-FR"/>
        </w:rPr>
        <w:t>încheiate</w:t>
      </w:r>
      <w:proofErr w:type="spellEnd"/>
      <w:r w:rsidRPr="00406581">
        <w:rPr>
          <w:rFonts w:cs="Arial"/>
          <w:sz w:val="24"/>
          <w:szCs w:val="24"/>
          <w:lang w:val="fr-FR"/>
        </w:rPr>
        <w:t xml:space="preserve"> </w:t>
      </w:r>
      <w:proofErr w:type="spellStart"/>
      <w:r w:rsidRPr="00406581">
        <w:rPr>
          <w:rFonts w:cs="Arial"/>
          <w:sz w:val="24"/>
          <w:szCs w:val="24"/>
          <w:lang w:val="fr-FR"/>
        </w:rPr>
        <w:t>în</w:t>
      </w:r>
      <w:proofErr w:type="spellEnd"/>
      <w:r w:rsidRPr="00406581">
        <w:rPr>
          <w:rFonts w:cs="Arial"/>
          <w:sz w:val="24"/>
          <w:szCs w:val="24"/>
          <w:lang w:val="fr-FR"/>
        </w:rPr>
        <w:t xml:space="preserve"> </w:t>
      </w:r>
      <w:proofErr w:type="spellStart"/>
      <w:r w:rsidRPr="00406581">
        <w:rPr>
          <w:rFonts w:cs="Arial"/>
          <w:sz w:val="24"/>
          <w:szCs w:val="24"/>
          <w:lang w:val="fr-FR"/>
        </w:rPr>
        <w:t>cadrul</w:t>
      </w:r>
      <w:proofErr w:type="spellEnd"/>
      <w:r w:rsidRPr="00406581">
        <w:rPr>
          <w:rFonts w:cs="Arial"/>
          <w:sz w:val="24"/>
          <w:szCs w:val="24"/>
          <w:lang w:val="fr-FR"/>
        </w:rPr>
        <w:t xml:space="preserve"> PI-</w:t>
      </w:r>
      <w:proofErr w:type="gramStart"/>
      <w:r w:rsidRPr="00406581">
        <w:rPr>
          <w:rFonts w:cs="Arial"/>
          <w:sz w:val="24"/>
          <w:szCs w:val="24"/>
          <w:lang w:val="fr-FR"/>
        </w:rPr>
        <w:t>IDA,  BRM</w:t>
      </w:r>
      <w:proofErr w:type="gramEnd"/>
      <w:r w:rsidRPr="00406581">
        <w:rPr>
          <w:rFonts w:cs="Arial"/>
          <w:sz w:val="24"/>
          <w:szCs w:val="24"/>
          <w:lang w:val="fr-FR"/>
        </w:rPr>
        <w:t xml:space="preserve"> </w:t>
      </w:r>
      <w:proofErr w:type="spellStart"/>
      <w:r w:rsidRPr="00406581">
        <w:rPr>
          <w:rFonts w:cs="Arial"/>
          <w:sz w:val="24"/>
          <w:szCs w:val="24"/>
          <w:lang w:val="fr-FR"/>
        </w:rPr>
        <w:t>publică</w:t>
      </w:r>
      <w:proofErr w:type="spellEnd"/>
      <w:r w:rsidRPr="00406581">
        <w:rPr>
          <w:rFonts w:cs="Arial"/>
          <w:sz w:val="24"/>
          <w:szCs w:val="24"/>
          <w:lang w:val="fr-FR"/>
        </w:rPr>
        <w:t xml:space="preserve"> </w:t>
      </w:r>
      <w:proofErr w:type="spellStart"/>
      <w:r w:rsidRPr="00406581">
        <w:rPr>
          <w:rFonts w:cs="Arial"/>
          <w:sz w:val="24"/>
          <w:szCs w:val="24"/>
          <w:lang w:val="fr-FR"/>
        </w:rPr>
        <w:t>zilnic</w:t>
      </w:r>
      <w:proofErr w:type="spellEnd"/>
      <w:r w:rsidRPr="00406581">
        <w:rPr>
          <w:rFonts w:cs="Arial"/>
          <w:sz w:val="24"/>
          <w:szCs w:val="24"/>
          <w:lang w:val="fr-FR"/>
        </w:rPr>
        <w:t xml:space="preserve">, </w:t>
      </w:r>
      <w:proofErr w:type="spellStart"/>
      <w:r w:rsidRPr="00406581">
        <w:rPr>
          <w:rFonts w:cs="Arial"/>
          <w:sz w:val="24"/>
          <w:szCs w:val="24"/>
          <w:lang w:val="fr-FR"/>
        </w:rPr>
        <w:t>pe</w:t>
      </w:r>
      <w:proofErr w:type="spellEnd"/>
      <w:r w:rsidRPr="00406581">
        <w:rPr>
          <w:rFonts w:cs="Arial"/>
          <w:sz w:val="24"/>
          <w:szCs w:val="24"/>
          <w:lang w:val="fr-FR"/>
        </w:rPr>
        <w:t xml:space="preserve"> pagina </w:t>
      </w:r>
      <w:proofErr w:type="spellStart"/>
      <w:r w:rsidRPr="00406581">
        <w:rPr>
          <w:rFonts w:cs="Arial"/>
          <w:sz w:val="24"/>
          <w:szCs w:val="24"/>
          <w:lang w:val="fr-FR"/>
        </w:rPr>
        <w:t>proprie</w:t>
      </w:r>
      <w:proofErr w:type="spellEnd"/>
      <w:r w:rsidRPr="00406581">
        <w:rPr>
          <w:rFonts w:cs="Arial"/>
          <w:sz w:val="24"/>
          <w:szCs w:val="24"/>
          <w:lang w:val="fr-FR"/>
        </w:rPr>
        <w:t xml:space="preserve"> </w:t>
      </w:r>
      <w:proofErr w:type="gramStart"/>
      <w:r w:rsidRPr="00406581">
        <w:rPr>
          <w:rFonts w:cs="Arial"/>
          <w:sz w:val="24"/>
          <w:szCs w:val="24"/>
          <w:lang w:val="fr-FR"/>
        </w:rPr>
        <w:t>de  internet</w:t>
      </w:r>
      <w:proofErr w:type="gramEnd"/>
      <w:r w:rsidRPr="00406581">
        <w:rPr>
          <w:rFonts w:cs="Arial"/>
          <w:sz w:val="24"/>
          <w:szCs w:val="24"/>
          <w:lang w:val="fr-FR"/>
        </w:rPr>
        <w:t xml:space="preserve"> </w:t>
      </w:r>
      <w:proofErr w:type="spellStart"/>
      <w:r w:rsidRPr="00406581">
        <w:rPr>
          <w:rFonts w:cs="Arial"/>
          <w:sz w:val="24"/>
          <w:szCs w:val="24"/>
          <w:lang w:val="fr-FR"/>
        </w:rPr>
        <w:t>cel</w:t>
      </w:r>
      <w:proofErr w:type="spellEnd"/>
      <w:r w:rsidRPr="00406581">
        <w:rPr>
          <w:rFonts w:cs="Arial"/>
          <w:sz w:val="24"/>
          <w:szCs w:val="24"/>
          <w:lang w:val="fr-FR"/>
        </w:rPr>
        <w:t xml:space="preserve"> puțin </w:t>
      </w:r>
      <w:proofErr w:type="spellStart"/>
      <w:r w:rsidRPr="00406581">
        <w:rPr>
          <w:rFonts w:cs="Arial"/>
          <w:sz w:val="24"/>
          <w:szCs w:val="24"/>
          <w:lang w:val="fr-FR"/>
        </w:rPr>
        <w:t>următoarele</w:t>
      </w:r>
      <w:proofErr w:type="spellEnd"/>
      <w:r w:rsidRPr="00406581">
        <w:rPr>
          <w:rFonts w:cs="Arial"/>
          <w:sz w:val="24"/>
          <w:szCs w:val="24"/>
          <w:lang w:val="fr-FR"/>
        </w:rPr>
        <w:t xml:space="preserve"> </w:t>
      </w:r>
      <w:proofErr w:type="spellStart"/>
      <w:proofErr w:type="gramStart"/>
      <w:r w:rsidRPr="00406581">
        <w:rPr>
          <w:rFonts w:cs="Arial"/>
          <w:sz w:val="24"/>
          <w:szCs w:val="24"/>
          <w:lang w:val="fr-FR"/>
        </w:rPr>
        <w:t>informații</w:t>
      </w:r>
      <w:proofErr w:type="spellEnd"/>
      <w:r w:rsidRPr="00406581">
        <w:rPr>
          <w:rFonts w:cs="Arial"/>
          <w:sz w:val="24"/>
          <w:szCs w:val="24"/>
          <w:lang w:val="fr-FR"/>
        </w:rPr>
        <w:t>:</w:t>
      </w:r>
      <w:proofErr w:type="gramEnd"/>
      <w:r w:rsidRPr="00406581">
        <w:rPr>
          <w:rFonts w:cs="Arial"/>
          <w:sz w:val="24"/>
          <w:szCs w:val="24"/>
          <w:lang w:val="fr-FR"/>
        </w:rPr>
        <w:t xml:space="preserve"> </w:t>
      </w:r>
    </w:p>
    <w:p w14:paraId="43C7E6F0" w14:textId="77777777" w:rsidR="009C7B43" w:rsidRPr="00406581" w:rsidRDefault="009C7B43" w:rsidP="009C7B43">
      <w:pPr>
        <w:spacing w:after="145" w:line="259" w:lineRule="auto"/>
        <w:ind w:left="720"/>
        <w:rPr>
          <w:rFonts w:ascii="Arial" w:hAnsi="Arial" w:cs="Arial"/>
          <w:lang w:val="it-IT"/>
        </w:rPr>
      </w:pPr>
      <w:r w:rsidRPr="00406581">
        <w:rPr>
          <w:rFonts w:ascii="Arial" w:hAnsi="Arial" w:cs="Arial"/>
          <w:lang w:val="it-IT"/>
        </w:rPr>
        <w:t xml:space="preserve"> </w:t>
      </w:r>
    </w:p>
    <w:p w14:paraId="66F361A6" w14:textId="1676253A" w:rsidR="009C7B43" w:rsidRPr="00406581" w:rsidRDefault="009C7B43" w:rsidP="009C7B43">
      <w:pPr>
        <w:numPr>
          <w:ilvl w:val="0"/>
          <w:numId w:val="112"/>
        </w:numPr>
        <w:spacing w:after="144" w:line="378" w:lineRule="auto"/>
        <w:jc w:val="both"/>
        <w:rPr>
          <w:rFonts w:ascii="Arial" w:hAnsi="Arial" w:cs="Arial"/>
        </w:rPr>
      </w:pPr>
      <w:r w:rsidRPr="00406581">
        <w:rPr>
          <w:rFonts w:ascii="Arial" w:hAnsi="Arial" w:cs="Arial"/>
          <w:lang w:val="it-IT"/>
        </w:rPr>
        <w:t xml:space="preserve">Statistica pentru fiecare produs tranzacționat în cadrul zilei de livrare cu precizarea prețurilor de inchidere, volumelor de cumpărare/vânzare. </w:t>
      </w:r>
      <w:r w:rsidRPr="00406581">
        <w:rPr>
          <w:rFonts w:ascii="Arial" w:hAnsi="Arial" w:cs="Arial"/>
        </w:rPr>
        <w:t xml:space="preserve">Statistica se </w:t>
      </w:r>
      <w:proofErr w:type="spellStart"/>
      <w:r w:rsidRPr="00406581">
        <w:rPr>
          <w:rFonts w:ascii="Arial" w:hAnsi="Arial" w:cs="Arial"/>
        </w:rPr>
        <w:t>actualizează</w:t>
      </w:r>
      <w:proofErr w:type="spellEnd"/>
      <w:r w:rsidRPr="00406581">
        <w:rPr>
          <w:rFonts w:ascii="Arial" w:hAnsi="Arial" w:cs="Arial"/>
        </w:rPr>
        <w:t xml:space="preserve"> </w:t>
      </w:r>
      <w:proofErr w:type="spellStart"/>
      <w:r w:rsidRPr="00406581">
        <w:rPr>
          <w:rFonts w:ascii="Arial" w:hAnsi="Arial" w:cs="Arial"/>
        </w:rPr>
        <w:t>în</w:t>
      </w:r>
      <w:proofErr w:type="spellEnd"/>
      <w:r w:rsidRPr="00406581">
        <w:rPr>
          <w:rFonts w:ascii="Arial" w:hAnsi="Arial" w:cs="Arial"/>
        </w:rPr>
        <w:t xml:space="preserve"> cel </w:t>
      </w:r>
      <w:proofErr w:type="spellStart"/>
      <w:r w:rsidRPr="00406581">
        <w:rPr>
          <w:rFonts w:ascii="Arial" w:hAnsi="Arial" w:cs="Arial"/>
        </w:rPr>
        <w:t>mai</w:t>
      </w:r>
      <w:proofErr w:type="spellEnd"/>
      <w:r w:rsidRPr="00406581">
        <w:rPr>
          <w:rFonts w:ascii="Arial" w:hAnsi="Arial" w:cs="Arial"/>
        </w:rPr>
        <w:t xml:space="preserve"> </w:t>
      </w:r>
      <w:proofErr w:type="spellStart"/>
      <w:r w:rsidRPr="00406581">
        <w:rPr>
          <w:rFonts w:ascii="Arial" w:hAnsi="Arial" w:cs="Arial"/>
        </w:rPr>
        <w:t>scurt</w:t>
      </w:r>
      <w:proofErr w:type="spellEnd"/>
      <w:r w:rsidRPr="00406581">
        <w:rPr>
          <w:rFonts w:ascii="Arial" w:hAnsi="Arial" w:cs="Arial"/>
        </w:rPr>
        <w:t xml:space="preserve"> </w:t>
      </w:r>
      <w:proofErr w:type="spellStart"/>
      <w:r w:rsidRPr="00406581">
        <w:rPr>
          <w:rFonts w:ascii="Arial" w:hAnsi="Arial" w:cs="Arial"/>
        </w:rPr>
        <w:t>posibil</w:t>
      </w:r>
      <w:proofErr w:type="spellEnd"/>
      <w:r w:rsidRPr="00406581">
        <w:rPr>
          <w:rFonts w:ascii="Arial" w:hAnsi="Arial" w:cs="Arial"/>
        </w:rPr>
        <w:t xml:space="preserve"> </w:t>
      </w:r>
      <w:proofErr w:type="spellStart"/>
      <w:r w:rsidRPr="00406581">
        <w:rPr>
          <w:rFonts w:ascii="Arial" w:hAnsi="Arial" w:cs="Arial"/>
        </w:rPr>
        <w:t>după</w:t>
      </w:r>
      <w:proofErr w:type="spellEnd"/>
      <w:r w:rsidRPr="00406581">
        <w:rPr>
          <w:rFonts w:ascii="Arial" w:hAnsi="Arial" w:cs="Arial"/>
        </w:rPr>
        <w:t xml:space="preserve"> </w:t>
      </w:r>
      <w:proofErr w:type="spellStart"/>
      <w:r w:rsidRPr="00406581">
        <w:rPr>
          <w:rFonts w:ascii="Arial" w:hAnsi="Arial" w:cs="Arial"/>
        </w:rPr>
        <w:t>încheierea</w:t>
      </w:r>
      <w:proofErr w:type="spellEnd"/>
      <w:r w:rsidRPr="00406581">
        <w:rPr>
          <w:rFonts w:ascii="Arial" w:hAnsi="Arial" w:cs="Arial"/>
        </w:rPr>
        <w:t xml:space="preserve"> </w:t>
      </w:r>
      <w:proofErr w:type="spellStart"/>
      <w:proofErr w:type="gramStart"/>
      <w:r w:rsidR="00AE623C" w:rsidRPr="00406581">
        <w:rPr>
          <w:rFonts w:ascii="Arial" w:hAnsi="Arial" w:cs="Arial"/>
        </w:rPr>
        <w:t>licitatiilor</w:t>
      </w:r>
      <w:proofErr w:type="spellEnd"/>
      <w:r w:rsidR="00AE623C" w:rsidRPr="00406581">
        <w:rPr>
          <w:rFonts w:ascii="Arial" w:hAnsi="Arial" w:cs="Arial"/>
        </w:rPr>
        <w:t xml:space="preserve"> </w:t>
      </w:r>
      <w:r w:rsidRPr="00406581">
        <w:rPr>
          <w:rFonts w:ascii="Arial" w:hAnsi="Arial" w:cs="Arial"/>
        </w:rPr>
        <w:t xml:space="preserve"> </w:t>
      </w:r>
      <w:proofErr w:type="spellStart"/>
      <w:r w:rsidRPr="00406581">
        <w:rPr>
          <w:rFonts w:ascii="Arial" w:hAnsi="Arial" w:cs="Arial"/>
        </w:rPr>
        <w:t>zilnice</w:t>
      </w:r>
      <w:proofErr w:type="spellEnd"/>
      <w:proofErr w:type="gramEnd"/>
      <w:r w:rsidRPr="00406581">
        <w:rPr>
          <w:rFonts w:ascii="Arial" w:hAnsi="Arial" w:cs="Arial"/>
        </w:rPr>
        <w:t xml:space="preserve">.  </w:t>
      </w:r>
    </w:p>
    <w:p w14:paraId="21F5FCB1" w14:textId="77777777" w:rsidR="009C7B43" w:rsidRPr="00406581" w:rsidRDefault="009C7B43" w:rsidP="009C7B43">
      <w:pPr>
        <w:numPr>
          <w:ilvl w:val="0"/>
          <w:numId w:val="112"/>
        </w:numPr>
        <w:spacing w:after="212" w:line="271" w:lineRule="auto"/>
        <w:jc w:val="both"/>
        <w:rPr>
          <w:rFonts w:ascii="Arial" w:hAnsi="Arial" w:cs="Arial"/>
          <w:lang w:val="nl-NL"/>
        </w:rPr>
      </w:pPr>
      <w:r w:rsidRPr="00406581">
        <w:rPr>
          <w:rFonts w:ascii="Arial" w:hAnsi="Arial" w:cs="Arial"/>
          <w:lang w:val="nl-NL"/>
        </w:rPr>
        <w:t xml:space="preserve">Evoluții grafice ale prețurilor de tranzacționare curente pe parcursul zilei de livrare. </w:t>
      </w:r>
    </w:p>
    <w:p w14:paraId="74EBCE8A" w14:textId="77777777" w:rsidR="009C7B43" w:rsidRPr="00406581" w:rsidRDefault="009C7B43" w:rsidP="009C7B43">
      <w:pPr>
        <w:numPr>
          <w:ilvl w:val="0"/>
          <w:numId w:val="112"/>
        </w:numPr>
        <w:spacing w:after="212" w:line="271" w:lineRule="auto"/>
        <w:jc w:val="both"/>
        <w:rPr>
          <w:rFonts w:ascii="Arial" w:hAnsi="Arial" w:cs="Arial"/>
        </w:rPr>
      </w:pPr>
      <w:proofErr w:type="spellStart"/>
      <w:r w:rsidRPr="00406581">
        <w:rPr>
          <w:rFonts w:ascii="Arial" w:hAnsi="Arial" w:cs="Arial"/>
        </w:rPr>
        <w:t>Curbe</w:t>
      </w:r>
      <w:proofErr w:type="spellEnd"/>
      <w:r w:rsidRPr="00406581">
        <w:rPr>
          <w:rFonts w:ascii="Arial" w:hAnsi="Arial" w:cs="Arial"/>
        </w:rPr>
        <w:t xml:space="preserve"> </w:t>
      </w:r>
      <w:proofErr w:type="spellStart"/>
      <w:r w:rsidRPr="00406581">
        <w:rPr>
          <w:rFonts w:ascii="Arial" w:hAnsi="Arial" w:cs="Arial"/>
        </w:rPr>
        <w:t>agregate</w:t>
      </w:r>
      <w:proofErr w:type="spellEnd"/>
      <w:r w:rsidRPr="00406581">
        <w:rPr>
          <w:rFonts w:ascii="Arial" w:hAnsi="Arial" w:cs="Arial"/>
        </w:rPr>
        <w:t xml:space="preserve"> de </w:t>
      </w:r>
      <w:proofErr w:type="spellStart"/>
      <w:r w:rsidRPr="00406581">
        <w:rPr>
          <w:rFonts w:ascii="Arial" w:hAnsi="Arial" w:cs="Arial"/>
        </w:rPr>
        <w:t>preț</w:t>
      </w:r>
      <w:proofErr w:type="spellEnd"/>
      <w:r w:rsidRPr="00406581">
        <w:rPr>
          <w:rFonts w:ascii="Arial" w:hAnsi="Arial" w:cs="Arial"/>
        </w:rPr>
        <w:t xml:space="preserve"> la </w:t>
      </w:r>
      <w:proofErr w:type="spellStart"/>
      <w:r w:rsidRPr="00406581">
        <w:rPr>
          <w:rFonts w:ascii="Arial" w:hAnsi="Arial" w:cs="Arial"/>
        </w:rPr>
        <w:t>nivel</w:t>
      </w:r>
      <w:proofErr w:type="spellEnd"/>
      <w:r w:rsidRPr="00406581">
        <w:rPr>
          <w:rFonts w:ascii="Arial" w:hAnsi="Arial" w:cs="Arial"/>
        </w:rPr>
        <w:t xml:space="preserve"> de </w:t>
      </w:r>
      <w:proofErr w:type="spellStart"/>
      <w:r w:rsidRPr="00406581">
        <w:rPr>
          <w:rFonts w:ascii="Arial" w:hAnsi="Arial" w:cs="Arial"/>
        </w:rPr>
        <w:t>produs</w:t>
      </w:r>
      <w:proofErr w:type="spellEnd"/>
      <w:r w:rsidRPr="00406581">
        <w:rPr>
          <w:rFonts w:ascii="Arial" w:hAnsi="Arial" w:cs="Arial"/>
        </w:rPr>
        <w:t xml:space="preserve"> </w:t>
      </w:r>
      <w:proofErr w:type="spellStart"/>
      <w:r w:rsidRPr="00406581">
        <w:rPr>
          <w:rFonts w:ascii="Arial" w:hAnsi="Arial" w:cs="Arial"/>
        </w:rPr>
        <w:t>orar</w:t>
      </w:r>
      <w:proofErr w:type="spellEnd"/>
      <w:r w:rsidRPr="00406581">
        <w:rPr>
          <w:rFonts w:ascii="Arial" w:hAnsi="Arial" w:cs="Arial"/>
        </w:rPr>
        <w:t xml:space="preserve">.  </w:t>
      </w:r>
    </w:p>
    <w:p w14:paraId="155F85D6" w14:textId="5E00BCFE" w:rsidR="009C7B43" w:rsidRPr="00AE623C" w:rsidRDefault="009C7B43" w:rsidP="009C7B43">
      <w:pPr>
        <w:spacing w:after="212" w:line="271" w:lineRule="auto"/>
        <w:ind w:left="720"/>
        <w:jc w:val="both"/>
        <w:rPr>
          <w:rFonts w:ascii="Arial" w:hAnsi="Arial" w:cs="Arial"/>
        </w:rPr>
      </w:pPr>
      <w:proofErr w:type="spellStart"/>
      <w:r w:rsidRPr="00406581">
        <w:rPr>
          <w:rFonts w:ascii="Arial" w:hAnsi="Arial" w:cs="Arial"/>
        </w:rPr>
        <w:t>Informatiile</w:t>
      </w:r>
      <w:proofErr w:type="spellEnd"/>
      <w:r w:rsidRPr="00406581">
        <w:rPr>
          <w:rFonts w:ascii="Arial" w:hAnsi="Arial" w:cs="Arial"/>
        </w:rPr>
        <w:t xml:space="preserve"> de </w:t>
      </w:r>
      <w:proofErr w:type="spellStart"/>
      <w:r w:rsidRPr="00406581">
        <w:rPr>
          <w:rFonts w:ascii="Arial" w:hAnsi="Arial" w:cs="Arial"/>
        </w:rPr>
        <w:t>mai</w:t>
      </w:r>
      <w:proofErr w:type="spellEnd"/>
      <w:r w:rsidRPr="00406581">
        <w:rPr>
          <w:rFonts w:ascii="Arial" w:hAnsi="Arial" w:cs="Arial"/>
        </w:rPr>
        <w:t xml:space="preserve"> sus se </w:t>
      </w:r>
      <w:proofErr w:type="spellStart"/>
      <w:r w:rsidRPr="00406581">
        <w:rPr>
          <w:rFonts w:ascii="Arial" w:hAnsi="Arial" w:cs="Arial"/>
        </w:rPr>
        <w:t>actualizează</w:t>
      </w:r>
      <w:proofErr w:type="spellEnd"/>
      <w:r w:rsidRPr="00406581">
        <w:rPr>
          <w:rFonts w:ascii="Arial" w:hAnsi="Arial" w:cs="Arial"/>
        </w:rPr>
        <w:t xml:space="preserve"> </w:t>
      </w:r>
      <w:proofErr w:type="spellStart"/>
      <w:r w:rsidRPr="00406581">
        <w:rPr>
          <w:rFonts w:ascii="Arial" w:hAnsi="Arial" w:cs="Arial"/>
        </w:rPr>
        <w:t>în</w:t>
      </w:r>
      <w:proofErr w:type="spellEnd"/>
      <w:r w:rsidRPr="00406581">
        <w:rPr>
          <w:rFonts w:ascii="Arial" w:hAnsi="Arial" w:cs="Arial"/>
        </w:rPr>
        <w:t xml:space="preserve"> cel </w:t>
      </w:r>
      <w:proofErr w:type="spellStart"/>
      <w:r w:rsidRPr="00406581">
        <w:rPr>
          <w:rFonts w:ascii="Arial" w:hAnsi="Arial" w:cs="Arial"/>
        </w:rPr>
        <w:t>mai</w:t>
      </w:r>
      <w:proofErr w:type="spellEnd"/>
      <w:r w:rsidRPr="00406581">
        <w:rPr>
          <w:rFonts w:ascii="Arial" w:hAnsi="Arial" w:cs="Arial"/>
        </w:rPr>
        <w:t xml:space="preserve"> </w:t>
      </w:r>
      <w:proofErr w:type="spellStart"/>
      <w:r w:rsidRPr="00406581">
        <w:rPr>
          <w:rFonts w:ascii="Arial" w:hAnsi="Arial" w:cs="Arial"/>
        </w:rPr>
        <w:t>scurt</w:t>
      </w:r>
      <w:proofErr w:type="spellEnd"/>
      <w:r w:rsidRPr="00406581">
        <w:rPr>
          <w:rFonts w:ascii="Arial" w:hAnsi="Arial" w:cs="Arial"/>
        </w:rPr>
        <w:t xml:space="preserve"> </w:t>
      </w:r>
      <w:proofErr w:type="spellStart"/>
      <w:r w:rsidRPr="00406581">
        <w:rPr>
          <w:rFonts w:ascii="Arial" w:hAnsi="Arial" w:cs="Arial"/>
        </w:rPr>
        <w:t>posibil</w:t>
      </w:r>
      <w:proofErr w:type="spellEnd"/>
      <w:r w:rsidRPr="00406581">
        <w:rPr>
          <w:rFonts w:ascii="Arial" w:hAnsi="Arial" w:cs="Arial"/>
        </w:rPr>
        <w:t xml:space="preserve"> </w:t>
      </w:r>
      <w:proofErr w:type="spellStart"/>
      <w:r w:rsidRPr="00406581">
        <w:rPr>
          <w:rFonts w:ascii="Arial" w:hAnsi="Arial" w:cs="Arial"/>
        </w:rPr>
        <w:t>după</w:t>
      </w:r>
      <w:proofErr w:type="spellEnd"/>
      <w:r w:rsidRPr="00406581">
        <w:rPr>
          <w:rFonts w:ascii="Arial" w:hAnsi="Arial" w:cs="Arial"/>
        </w:rPr>
        <w:t xml:space="preserve"> </w:t>
      </w:r>
      <w:proofErr w:type="spellStart"/>
      <w:r w:rsidRPr="00406581">
        <w:rPr>
          <w:rFonts w:ascii="Arial" w:hAnsi="Arial" w:cs="Arial"/>
        </w:rPr>
        <w:t>încheierea</w:t>
      </w:r>
      <w:proofErr w:type="spellEnd"/>
      <w:r w:rsidRPr="00406581">
        <w:rPr>
          <w:rFonts w:ascii="Arial" w:hAnsi="Arial" w:cs="Arial"/>
        </w:rPr>
        <w:t xml:space="preserve"> </w:t>
      </w:r>
      <w:proofErr w:type="spellStart"/>
      <w:r w:rsidRPr="00406581">
        <w:rPr>
          <w:rFonts w:ascii="Arial" w:hAnsi="Arial" w:cs="Arial"/>
        </w:rPr>
        <w:t>licitatiei</w:t>
      </w:r>
      <w:proofErr w:type="spellEnd"/>
      <w:r w:rsidRPr="00406581">
        <w:rPr>
          <w:rFonts w:ascii="Arial" w:hAnsi="Arial" w:cs="Arial"/>
        </w:rPr>
        <w:t xml:space="preserve"> </w:t>
      </w:r>
      <w:proofErr w:type="spellStart"/>
      <w:r w:rsidR="00AE623C" w:rsidRPr="00406581">
        <w:rPr>
          <w:rFonts w:ascii="Arial" w:hAnsi="Arial" w:cs="Arial"/>
        </w:rPr>
        <w:t>intra</w:t>
      </w:r>
      <w:r w:rsidRPr="00406581">
        <w:rPr>
          <w:rFonts w:ascii="Arial" w:hAnsi="Arial" w:cs="Arial"/>
        </w:rPr>
        <w:t>zilnice</w:t>
      </w:r>
      <w:proofErr w:type="spellEnd"/>
      <w:r w:rsidRPr="00406581">
        <w:rPr>
          <w:rFonts w:ascii="Arial" w:hAnsi="Arial" w:cs="Arial"/>
        </w:rPr>
        <w:t>.</w:t>
      </w:r>
      <w:r w:rsidRPr="00AE623C">
        <w:rPr>
          <w:rFonts w:ascii="Arial" w:hAnsi="Arial" w:cs="Arial"/>
        </w:rPr>
        <w:t xml:space="preserve">  </w:t>
      </w:r>
    </w:p>
    <w:p w14:paraId="0304E992" w14:textId="2A80E693" w:rsidR="005977E6" w:rsidRPr="00AE623C" w:rsidRDefault="005977E6" w:rsidP="00524809">
      <w:pPr>
        <w:rPr>
          <w:rFonts w:ascii="Arial" w:hAnsi="Arial" w:cs="Arial"/>
          <w:sz w:val="24"/>
          <w:szCs w:val="24"/>
          <w:lang w:val="it-IT"/>
        </w:rPr>
      </w:pPr>
    </w:p>
    <w:sectPr w:rsidR="005977E6" w:rsidRPr="00AE623C" w:rsidSect="009912D7">
      <w:headerReference w:type="default" r:id="rId11"/>
      <w:footerReference w:type="default" r:id="rId12"/>
      <w:pgSz w:w="11907" w:h="16839" w:code="9"/>
      <w:pgMar w:top="1440" w:right="101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C003C" w14:textId="77777777" w:rsidR="00F14149" w:rsidRDefault="00F14149" w:rsidP="004B3F4F">
      <w:pPr>
        <w:spacing w:after="0" w:line="240" w:lineRule="auto"/>
      </w:pPr>
      <w:r>
        <w:separator/>
      </w:r>
    </w:p>
  </w:endnote>
  <w:endnote w:type="continuationSeparator" w:id="0">
    <w:p w14:paraId="6836139B" w14:textId="77777777" w:rsidR="00F14149" w:rsidRDefault="00F14149" w:rsidP="004B3F4F">
      <w:pPr>
        <w:spacing w:after="0" w:line="240" w:lineRule="auto"/>
      </w:pPr>
      <w:r>
        <w:continuationSeparator/>
      </w:r>
    </w:p>
  </w:endnote>
  <w:endnote w:type="continuationNotice" w:id="1">
    <w:p w14:paraId="41D7A1FB" w14:textId="77777777" w:rsidR="00F14149" w:rsidRDefault="00F14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113693"/>
      <w:docPartObj>
        <w:docPartGallery w:val="Page Numbers (Bottom of Page)"/>
        <w:docPartUnique/>
      </w:docPartObj>
    </w:sdtPr>
    <w:sdtEndPr>
      <w:rPr>
        <w:noProof/>
      </w:rPr>
    </w:sdtEndPr>
    <w:sdtContent>
      <w:sdt>
        <w:sdtPr>
          <w:rPr>
            <w:color w:val="808080" w:themeColor="background1" w:themeShade="80"/>
          </w:rPr>
          <w:id w:val="1098752095"/>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p w14:paraId="2BBB7375" w14:textId="4033A16A" w:rsidR="007144E5" w:rsidRPr="002202F9" w:rsidRDefault="007144E5" w:rsidP="007144E5">
                <w:pPr>
                  <w:pStyle w:val="Footer"/>
                  <w:rPr>
                    <w:color w:val="808080" w:themeColor="background1" w:themeShade="80"/>
                  </w:rPr>
                </w:pPr>
                <w:proofErr w:type="spellStart"/>
                <w:r w:rsidRPr="002202F9">
                  <w:rPr>
                    <w:color w:val="808080" w:themeColor="background1" w:themeShade="80"/>
                  </w:rPr>
                  <w:t>Procedura</w:t>
                </w:r>
                <w:proofErr w:type="spellEnd"/>
                <w:r w:rsidRPr="002202F9">
                  <w:rPr>
                    <w:color w:val="808080" w:themeColor="background1" w:themeShade="80"/>
                  </w:rPr>
                  <w:t xml:space="preserve"> P</w:t>
                </w:r>
                <w:r>
                  <w:rPr>
                    <w:color w:val="808080" w:themeColor="background1" w:themeShade="80"/>
                  </w:rPr>
                  <w:t xml:space="preserve">I                                          </w:t>
                </w:r>
                <w:r w:rsidRPr="002202F9">
                  <w:rPr>
                    <w:color w:val="808080" w:themeColor="background1" w:themeShade="80"/>
                  </w:rPr>
                  <w:t xml:space="preserve">                                                                               </w:t>
                </w:r>
                <w:r>
                  <w:rPr>
                    <w:color w:val="808080" w:themeColor="background1" w:themeShade="80"/>
                  </w:rPr>
                  <w:t xml:space="preserve">                </w:t>
                </w:r>
                <w:r w:rsidRPr="002202F9">
                  <w:rPr>
                    <w:color w:val="808080" w:themeColor="background1" w:themeShade="80"/>
                  </w:rPr>
                  <w:t xml:space="preserve">  </w:t>
                </w:r>
                <w:proofErr w:type="spellStart"/>
                <w:r w:rsidRPr="002202F9">
                  <w:rPr>
                    <w:color w:val="808080" w:themeColor="background1" w:themeShade="80"/>
                  </w:rPr>
                  <w:t>Pagina</w:t>
                </w:r>
                <w:proofErr w:type="spellEnd"/>
                <w:r w:rsidRPr="002202F9">
                  <w:rPr>
                    <w:color w:val="808080" w:themeColor="background1" w:themeShade="80"/>
                  </w:rPr>
                  <w:t xml:space="preserve"> </w:t>
                </w:r>
                <w:r w:rsidRPr="002202F9">
                  <w:rPr>
                    <w:b/>
                    <w:bCs/>
                    <w:color w:val="808080" w:themeColor="background1" w:themeShade="80"/>
                    <w:sz w:val="24"/>
                    <w:szCs w:val="24"/>
                  </w:rPr>
                  <w:fldChar w:fldCharType="begin"/>
                </w:r>
                <w:r w:rsidRPr="002202F9">
                  <w:rPr>
                    <w:b/>
                    <w:bCs/>
                    <w:color w:val="808080" w:themeColor="background1" w:themeShade="80"/>
                  </w:rPr>
                  <w:instrText xml:space="preserve"> PAGE </w:instrText>
                </w:r>
                <w:r w:rsidRPr="002202F9">
                  <w:rPr>
                    <w:b/>
                    <w:bCs/>
                    <w:color w:val="808080" w:themeColor="background1" w:themeShade="80"/>
                    <w:sz w:val="24"/>
                    <w:szCs w:val="24"/>
                  </w:rPr>
                  <w:fldChar w:fldCharType="separate"/>
                </w:r>
                <w:r>
                  <w:rPr>
                    <w:b/>
                    <w:bCs/>
                    <w:color w:val="808080" w:themeColor="background1" w:themeShade="80"/>
                    <w:sz w:val="24"/>
                    <w:szCs w:val="24"/>
                  </w:rPr>
                  <w:t>2</w:t>
                </w:r>
                <w:r w:rsidRPr="002202F9">
                  <w:rPr>
                    <w:b/>
                    <w:bCs/>
                    <w:color w:val="808080" w:themeColor="background1" w:themeShade="80"/>
                    <w:sz w:val="24"/>
                    <w:szCs w:val="24"/>
                  </w:rPr>
                  <w:fldChar w:fldCharType="end"/>
                </w:r>
                <w:r w:rsidRPr="002202F9">
                  <w:rPr>
                    <w:color w:val="808080" w:themeColor="background1" w:themeShade="80"/>
                  </w:rPr>
                  <w:t xml:space="preserve"> din </w:t>
                </w:r>
                <w:r w:rsidRPr="002202F9">
                  <w:rPr>
                    <w:b/>
                    <w:bCs/>
                    <w:color w:val="808080" w:themeColor="background1" w:themeShade="80"/>
                    <w:sz w:val="24"/>
                    <w:szCs w:val="24"/>
                  </w:rPr>
                  <w:fldChar w:fldCharType="begin"/>
                </w:r>
                <w:r w:rsidRPr="002202F9">
                  <w:rPr>
                    <w:b/>
                    <w:bCs/>
                    <w:color w:val="808080" w:themeColor="background1" w:themeShade="80"/>
                  </w:rPr>
                  <w:instrText xml:space="preserve"> NUMPAGES  </w:instrText>
                </w:r>
                <w:r w:rsidRPr="002202F9">
                  <w:rPr>
                    <w:b/>
                    <w:bCs/>
                    <w:color w:val="808080" w:themeColor="background1" w:themeShade="80"/>
                    <w:sz w:val="24"/>
                    <w:szCs w:val="24"/>
                  </w:rPr>
                  <w:fldChar w:fldCharType="separate"/>
                </w:r>
                <w:r>
                  <w:rPr>
                    <w:b/>
                    <w:bCs/>
                    <w:color w:val="808080" w:themeColor="background1" w:themeShade="80"/>
                    <w:sz w:val="24"/>
                    <w:szCs w:val="24"/>
                  </w:rPr>
                  <w:t>14</w:t>
                </w:r>
                <w:r w:rsidRPr="002202F9">
                  <w:rPr>
                    <w:b/>
                    <w:bCs/>
                    <w:color w:val="808080" w:themeColor="background1" w:themeShade="80"/>
                    <w:sz w:val="24"/>
                    <w:szCs w:val="24"/>
                  </w:rPr>
                  <w:fldChar w:fldCharType="end"/>
                </w:r>
              </w:p>
            </w:sdtContent>
          </w:sdt>
        </w:sdtContent>
      </w:sdt>
      <w:p w14:paraId="6384C520" w14:textId="71AE7C65" w:rsidR="00E06416" w:rsidRDefault="00000000">
        <w:pPr>
          <w:pStyle w:val="Footer"/>
          <w:jc w:val="right"/>
        </w:pPr>
      </w:p>
    </w:sdtContent>
  </w:sdt>
  <w:p w14:paraId="778B4DB0" w14:textId="77777777" w:rsidR="004927EB" w:rsidRPr="00792988" w:rsidRDefault="004927EB" w:rsidP="005D18EE">
    <w:pPr>
      <w:pStyle w:val="Footer"/>
      <w:tabs>
        <w:tab w:val="left" w:pos="3647"/>
      </w:tabs>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467DD" w14:textId="77777777" w:rsidR="00F14149" w:rsidRDefault="00F14149" w:rsidP="004B3F4F">
      <w:pPr>
        <w:spacing w:after="0" w:line="240" w:lineRule="auto"/>
      </w:pPr>
      <w:r>
        <w:separator/>
      </w:r>
    </w:p>
  </w:footnote>
  <w:footnote w:type="continuationSeparator" w:id="0">
    <w:p w14:paraId="38108A02" w14:textId="77777777" w:rsidR="00F14149" w:rsidRDefault="00F14149" w:rsidP="004B3F4F">
      <w:pPr>
        <w:spacing w:after="0" w:line="240" w:lineRule="auto"/>
      </w:pPr>
      <w:r>
        <w:continuationSeparator/>
      </w:r>
    </w:p>
  </w:footnote>
  <w:footnote w:type="continuationNotice" w:id="1">
    <w:p w14:paraId="12A27D67" w14:textId="77777777" w:rsidR="00F14149" w:rsidRDefault="00F141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E595" w14:textId="1837098F" w:rsidR="007144E5" w:rsidRPr="007144E5" w:rsidRDefault="007144E5" w:rsidP="007144E5">
    <w:pPr>
      <w:tabs>
        <w:tab w:val="left" w:pos="7635"/>
      </w:tabs>
      <w:spacing w:line="360" w:lineRule="auto"/>
      <w:jc w:val="both"/>
      <w:rPr>
        <w:rFonts w:ascii="Times New Roman" w:hAnsi="Times New Roman" w:cs="Times New Roman"/>
        <w:sz w:val="20"/>
        <w:szCs w:val="20"/>
      </w:rPr>
    </w:pPr>
    <w:r w:rsidRPr="00C30742">
      <w:rPr>
        <w:rFonts w:ascii="Times New Roman" w:hAnsi="Times New Roman" w:cs="Times New Roman"/>
        <w:noProof/>
        <w:sz w:val="24"/>
        <w:szCs w:val="24"/>
      </w:rPr>
      <w:drawing>
        <wp:inline distT="0" distB="0" distL="0" distR="0" wp14:anchorId="1D32443D" wp14:editId="2C709D65">
          <wp:extent cx="532130" cy="552185"/>
          <wp:effectExtent l="0" t="0" r="1270" b="635"/>
          <wp:docPr id="115560718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06336" name="Picture 1"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40" cy="573260"/>
                  </a:xfrm>
                  <a:prstGeom prst="rect">
                    <a:avLst/>
                  </a:prstGeom>
                  <a:noFill/>
                </pic:spPr>
              </pic:pic>
            </a:graphicData>
          </a:graphic>
        </wp:inline>
      </w:drawing>
    </w:r>
    <w:r w:rsidRPr="002202F9">
      <w:t xml:space="preserve">                                </w:t>
    </w:r>
    <w:r w:rsidRPr="002202F9">
      <w:rPr>
        <w:rFonts w:ascii="Times New Roman" w:hAnsi="Times New Roman" w:cs="Times New Roman"/>
        <w:sz w:val="24"/>
        <w:szCs w:val="24"/>
      </w:rPr>
      <w:t xml:space="preserve">                                                                      </w:t>
    </w:r>
    <w:proofErr w:type="spellStart"/>
    <w:r w:rsidRPr="002202F9">
      <w:rPr>
        <w:rFonts w:ascii="Times New Roman" w:hAnsi="Times New Roman" w:cs="Times New Roman"/>
        <w:sz w:val="20"/>
        <w:szCs w:val="20"/>
      </w:rPr>
      <w:t>Versiunea</w:t>
    </w:r>
    <w:proofErr w:type="spellEnd"/>
    <w:r w:rsidRPr="002202F9">
      <w:rPr>
        <w:rFonts w:ascii="Times New Roman" w:hAnsi="Times New Roman" w:cs="Times New Roman"/>
        <w:sz w:val="20"/>
        <w:szCs w:val="20"/>
      </w:rPr>
      <w:t xml:space="preserve"> </w:t>
    </w:r>
    <w:r w:rsidR="00C3179E">
      <w:rPr>
        <w:rFonts w:ascii="Times New Roman" w:hAnsi="Times New Roman" w:cs="Times New Roman"/>
        <w:sz w:val="20"/>
        <w:szCs w:val="20"/>
      </w:rPr>
      <w:t>2</w:t>
    </w:r>
    <w:r w:rsidRPr="002202F9">
      <w:rPr>
        <w:rFonts w:ascii="Times New Roman" w:hAnsi="Times New Roman" w:cs="Times New Roman"/>
        <w:sz w:val="20"/>
        <w:szCs w:val="20"/>
      </w:rPr>
      <w:t xml:space="preserve">.0 </w:t>
    </w:r>
    <w:proofErr w:type="spellStart"/>
    <w:r w:rsidR="00857999">
      <w:rPr>
        <w:rFonts w:ascii="Times New Roman" w:hAnsi="Times New Roman" w:cs="Times New Roman"/>
        <w:sz w:val="20"/>
        <w:szCs w:val="20"/>
      </w:rPr>
      <w:t>valabil</w:t>
    </w:r>
    <w:proofErr w:type="spellEnd"/>
    <w:r w:rsidR="00857999">
      <w:rPr>
        <w:rFonts w:ascii="Times New Roman" w:hAnsi="Times New Roman" w:cs="Times New Roman"/>
        <w:sz w:val="20"/>
        <w:szCs w:val="20"/>
        <w:lang w:val="ro-RO"/>
      </w:rPr>
      <w:t xml:space="preserve">ă </w:t>
    </w:r>
    <w:r w:rsidRPr="002202F9">
      <w:rPr>
        <w:rFonts w:ascii="Times New Roman" w:hAnsi="Times New Roman" w:cs="Times New Roman"/>
        <w:sz w:val="20"/>
        <w:szCs w:val="20"/>
      </w:rPr>
      <w:t xml:space="preserve">din </w:t>
    </w:r>
    <w:r w:rsidR="00C3179E">
      <w:rPr>
        <w:rFonts w:ascii="Times New Roman" w:hAnsi="Times New Roman" w:cs="Times New Roman"/>
        <w:sz w:val="20"/>
        <w:szCs w:val="20"/>
      </w:rPr>
      <w:t>05</w:t>
    </w:r>
    <w:r w:rsidRPr="002202F9">
      <w:rPr>
        <w:rFonts w:ascii="Times New Roman" w:hAnsi="Times New Roman" w:cs="Times New Roman"/>
        <w:sz w:val="20"/>
        <w:szCs w:val="20"/>
      </w:rPr>
      <w:t>.</w:t>
    </w:r>
    <w:r w:rsidR="00C3179E" w:rsidRPr="002202F9">
      <w:rPr>
        <w:rFonts w:ascii="Times New Roman" w:hAnsi="Times New Roman" w:cs="Times New Roman"/>
        <w:sz w:val="20"/>
        <w:szCs w:val="20"/>
      </w:rPr>
      <w:t>0</w:t>
    </w:r>
    <w:r w:rsidR="00C3179E">
      <w:rPr>
        <w:rFonts w:ascii="Times New Roman" w:hAnsi="Times New Roman" w:cs="Times New Roman"/>
        <w:sz w:val="20"/>
        <w:szCs w:val="20"/>
      </w:rPr>
      <w:t>8</w:t>
    </w:r>
    <w:r w:rsidRPr="002202F9">
      <w:rPr>
        <w:rFonts w:ascii="Times New Roman" w:hAnsi="Times New Roman" w:cs="Times New Roman"/>
        <w:sz w:val="20"/>
        <w:szCs w:val="20"/>
      </w:rPr>
      <w:t>.</w:t>
    </w:r>
    <w:r w:rsidR="00C3179E" w:rsidRPr="002202F9">
      <w:rPr>
        <w:rFonts w:ascii="Times New Roman" w:hAnsi="Times New Roman" w:cs="Times New Roman"/>
        <w:sz w:val="20"/>
        <w:szCs w:val="20"/>
      </w:rPr>
      <w:t>202</w:t>
    </w:r>
    <w:r w:rsidR="00C3179E">
      <w:rPr>
        <w:rFonts w:ascii="Times New Roman" w:hAnsi="Times New Roman" w:cs="Times New Roman"/>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8FE"/>
    <w:multiLevelType w:val="hybridMultilevel"/>
    <w:tmpl w:val="2AD496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F007F"/>
    <w:multiLevelType w:val="multilevel"/>
    <w:tmpl w:val="76A4CDDC"/>
    <w:lvl w:ilvl="0">
      <w:start w:val="8"/>
      <w:numFmt w:val="decimal"/>
      <w:lvlText w:val="%1"/>
      <w:lvlJc w:val="left"/>
      <w:pPr>
        <w:ind w:left="74" w:hanging="732"/>
      </w:pPr>
      <w:rPr>
        <w:rFonts w:hint="default"/>
        <w:lang w:val="ro-RO" w:eastAsia="en-US" w:bidi="ar-SA"/>
      </w:rPr>
    </w:lvl>
    <w:lvl w:ilvl="1">
      <w:start w:val="7"/>
      <w:numFmt w:val="decimal"/>
      <w:lvlText w:val="%1.%2"/>
      <w:lvlJc w:val="left"/>
      <w:pPr>
        <w:ind w:left="74" w:hanging="732"/>
      </w:pPr>
      <w:rPr>
        <w:rFonts w:hint="default"/>
        <w:lang w:val="ro-RO" w:eastAsia="en-US" w:bidi="ar-SA"/>
      </w:rPr>
    </w:lvl>
    <w:lvl w:ilvl="2">
      <w:start w:val="1"/>
      <w:numFmt w:val="decimal"/>
      <w:lvlText w:val="%1.%2.%3."/>
      <w:lvlJc w:val="left"/>
      <w:pPr>
        <w:ind w:left="74" w:hanging="732"/>
      </w:pPr>
      <w:rPr>
        <w:rFonts w:ascii="Arial" w:eastAsia="Arial" w:hAnsi="Arial" w:cs="Arial" w:hint="default"/>
        <w:b w:val="0"/>
        <w:bCs w:val="0"/>
        <w:i w:val="0"/>
        <w:iCs w:val="0"/>
        <w:spacing w:val="-1"/>
        <w:w w:val="98"/>
        <w:sz w:val="21"/>
        <w:szCs w:val="21"/>
        <w:lang w:val="ro-RO" w:eastAsia="en-US" w:bidi="ar-SA"/>
      </w:rPr>
    </w:lvl>
    <w:lvl w:ilvl="3">
      <w:numFmt w:val="bullet"/>
      <w:lvlText w:val="•"/>
      <w:lvlJc w:val="left"/>
      <w:pPr>
        <w:ind w:left="2909" w:hanging="732"/>
      </w:pPr>
      <w:rPr>
        <w:rFonts w:hint="default"/>
        <w:lang w:val="ro-RO" w:eastAsia="en-US" w:bidi="ar-SA"/>
      </w:rPr>
    </w:lvl>
    <w:lvl w:ilvl="4">
      <w:numFmt w:val="bullet"/>
      <w:lvlText w:val="•"/>
      <w:lvlJc w:val="left"/>
      <w:pPr>
        <w:ind w:left="3852" w:hanging="732"/>
      </w:pPr>
      <w:rPr>
        <w:rFonts w:hint="default"/>
        <w:lang w:val="ro-RO" w:eastAsia="en-US" w:bidi="ar-SA"/>
      </w:rPr>
    </w:lvl>
    <w:lvl w:ilvl="5">
      <w:numFmt w:val="bullet"/>
      <w:lvlText w:val="•"/>
      <w:lvlJc w:val="left"/>
      <w:pPr>
        <w:ind w:left="4795" w:hanging="732"/>
      </w:pPr>
      <w:rPr>
        <w:rFonts w:hint="default"/>
        <w:lang w:val="ro-RO" w:eastAsia="en-US" w:bidi="ar-SA"/>
      </w:rPr>
    </w:lvl>
    <w:lvl w:ilvl="6">
      <w:numFmt w:val="bullet"/>
      <w:lvlText w:val="•"/>
      <w:lvlJc w:val="left"/>
      <w:pPr>
        <w:ind w:left="5738" w:hanging="732"/>
      </w:pPr>
      <w:rPr>
        <w:rFonts w:hint="default"/>
        <w:lang w:val="ro-RO" w:eastAsia="en-US" w:bidi="ar-SA"/>
      </w:rPr>
    </w:lvl>
    <w:lvl w:ilvl="7">
      <w:numFmt w:val="bullet"/>
      <w:lvlText w:val="•"/>
      <w:lvlJc w:val="left"/>
      <w:pPr>
        <w:ind w:left="6681" w:hanging="732"/>
      </w:pPr>
      <w:rPr>
        <w:rFonts w:hint="default"/>
        <w:lang w:val="ro-RO" w:eastAsia="en-US" w:bidi="ar-SA"/>
      </w:rPr>
    </w:lvl>
    <w:lvl w:ilvl="8">
      <w:numFmt w:val="bullet"/>
      <w:lvlText w:val="•"/>
      <w:lvlJc w:val="left"/>
      <w:pPr>
        <w:ind w:left="7624" w:hanging="732"/>
      </w:pPr>
      <w:rPr>
        <w:rFonts w:hint="default"/>
        <w:lang w:val="ro-RO" w:eastAsia="en-US" w:bidi="ar-SA"/>
      </w:rPr>
    </w:lvl>
  </w:abstractNum>
  <w:abstractNum w:abstractNumId="2" w15:restartNumberingAfterBreak="0">
    <w:nsid w:val="03254055"/>
    <w:multiLevelType w:val="hybridMultilevel"/>
    <w:tmpl w:val="0D54CE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196834"/>
    <w:multiLevelType w:val="hybridMultilevel"/>
    <w:tmpl w:val="B3AA1D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3D58EC"/>
    <w:multiLevelType w:val="hybridMultilevel"/>
    <w:tmpl w:val="5C106D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784696"/>
    <w:multiLevelType w:val="hybridMultilevel"/>
    <w:tmpl w:val="BA504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8013D6E"/>
    <w:multiLevelType w:val="hybridMultilevel"/>
    <w:tmpl w:val="0E563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0A557F6C"/>
    <w:multiLevelType w:val="hybridMultilevel"/>
    <w:tmpl w:val="17BAB8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8C4622"/>
    <w:multiLevelType w:val="hybridMultilevel"/>
    <w:tmpl w:val="7534AE56"/>
    <w:lvl w:ilvl="0" w:tplc="871478B8">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E46507"/>
    <w:multiLevelType w:val="hybridMultilevel"/>
    <w:tmpl w:val="BABE9D80"/>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985421"/>
    <w:multiLevelType w:val="hybridMultilevel"/>
    <w:tmpl w:val="7534AE5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C80993"/>
    <w:multiLevelType w:val="hybridMultilevel"/>
    <w:tmpl w:val="BA6E8FBC"/>
    <w:lvl w:ilvl="0" w:tplc="712E4E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02060F"/>
    <w:multiLevelType w:val="hybridMultilevel"/>
    <w:tmpl w:val="D100AAF2"/>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8E14FC"/>
    <w:multiLevelType w:val="hybridMultilevel"/>
    <w:tmpl w:val="0004E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6E119E"/>
    <w:multiLevelType w:val="hybridMultilevel"/>
    <w:tmpl w:val="0E563D06"/>
    <w:lvl w:ilvl="0" w:tplc="12FEEF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58192F"/>
    <w:multiLevelType w:val="hybridMultilevel"/>
    <w:tmpl w:val="4A32E350"/>
    <w:lvl w:ilvl="0" w:tplc="12FEEF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CB407C"/>
    <w:multiLevelType w:val="hybridMultilevel"/>
    <w:tmpl w:val="7DF49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486623"/>
    <w:multiLevelType w:val="hybridMultilevel"/>
    <w:tmpl w:val="1E389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8A2C4E"/>
    <w:multiLevelType w:val="hybridMultilevel"/>
    <w:tmpl w:val="0D54CE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A124C2"/>
    <w:multiLevelType w:val="hybridMultilevel"/>
    <w:tmpl w:val="28582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4AA0084"/>
    <w:multiLevelType w:val="multilevel"/>
    <w:tmpl w:val="B70A89FE"/>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843" w:hanging="709"/>
      </w:pPr>
      <w:rPr>
        <w:rFonts w:hint="default"/>
      </w:rPr>
    </w:lvl>
    <w:lvl w:ilvl="5">
      <w:start w:val="1"/>
      <w:numFmt w:val="lowerRoman"/>
      <w:lvlText w:val="(%6)"/>
      <w:lvlJc w:val="left"/>
      <w:pPr>
        <w:ind w:left="2410" w:hanging="709"/>
      </w:pPr>
      <w:rPr>
        <w:rFonts w:hint="default"/>
      </w:rPr>
    </w:lvl>
    <w:lvl w:ilvl="6">
      <w:start w:val="1"/>
      <w:numFmt w:val="lowerLetter"/>
      <w:lvlText w:val="%7)"/>
      <w:lvlJc w:val="left"/>
      <w:pPr>
        <w:ind w:left="2765"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27" w15:restartNumberingAfterBreak="0">
    <w:nsid w:val="192C50B7"/>
    <w:multiLevelType w:val="hybridMultilevel"/>
    <w:tmpl w:val="68F02DE4"/>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9353F92"/>
    <w:multiLevelType w:val="hybridMultilevel"/>
    <w:tmpl w:val="EAD6D77E"/>
    <w:lvl w:ilvl="0" w:tplc="613250B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A3F26D0"/>
    <w:multiLevelType w:val="multilevel"/>
    <w:tmpl w:val="61E4F600"/>
    <w:lvl w:ilvl="0">
      <w:start w:val="8"/>
      <w:numFmt w:val="decimal"/>
      <w:lvlText w:val="%1"/>
      <w:lvlJc w:val="left"/>
      <w:pPr>
        <w:ind w:left="96" w:hanging="718"/>
      </w:pPr>
      <w:rPr>
        <w:rFonts w:hint="default"/>
        <w:lang w:val="ro-RO" w:eastAsia="en-US" w:bidi="ar-SA"/>
      </w:rPr>
    </w:lvl>
    <w:lvl w:ilvl="1">
      <w:start w:val="8"/>
      <w:numFmt w:val="decimal"/>
      <w:lvlText w:val="%1.%2"/>
      <w:lvlJc w:val="left"/>
      <w:pPr>
        <w:ind w:left="96" w:hanging="718"/>
      </w:pPr>
      <w:rPr>
        <w:rFonts w:hint="default"/>
        <w:lang w:val="ro-RO" w:eastAsia="en-US" w:bidi="ar-SA"/>
      </w:rPr>
    </w:lvl>
    <w:lvl w:ilvl="2">
      <w:start w:val="1"/>
      <w:numFmt w:val="decimal"/>
      <w:lvlText w:val="%1.%2.%3."/>
      <w:lvlJc w:val="left"/>
      <w:pPr>
        <w:ind w:left="96" w:hanging="718"/>
      </w:pPr>
      <w:rPr>
        <w:rFonts w:ascii="Arial" w:eastAsia="Arial" w:hAnsi="Arial" w:cs="Arial" w:hint="default"/>
        <w:b w:val="0"/>
        <w:bCs w:val="0"/>
        <w:i w:val="0"/>
        <w:iCs w:val="0"/>
        <w:spacing w:val="-1"/>
        <w:w w:val="98"/>
        <w:sz w:val="21"/>
        <w:szCs w:val="21"/>
        <w:lang w:val="ro-RO" w:eastAsia="en-US" w:bidi="ar-SA"/>
      </w:rPr>
    </w:lvl>
    <w:lvl w:ilvl="3">
      <w:numFmt w:val="bullet"/>
      <w:lvlText w:val="•"/>
      <w:lvlJc w:val="left"/>
      <w:pPr>
        <w:ind w:left="2923" w:hanging="718"/>
      </w:pPr>
      <w:rPr>
        <w:rFonts w:hint="default"/>
        <w:lang w:val="ro-RO" w:eastAsia="en-US" w:bidi="ar-SA"/>
      </w:rPr>
    </w:lvl>
    <w:lvl w:ilvl="4">
      <w:numFmt w:val="bullet"/>
      <w:lvlText w:val="•"/>
      <w:lvlJc w:val="left"/>
      <w:pPr>
        <w:ind w:left="3864" w:hanging="718"/>
      </w:pPr>
      <w:rPr>
        <w:rFonts w:hint="default"/>
        <w:lang w:val="ro-RO" w:eastAsia="en-US" w:bidi="ar-SA"/>
      </w:rPr>
    </w:lvl>
    <w:lvl w:ilvl="5">
      <w:numFmt w:val="bullet"/>
      <w:lvlText w:val="•"/>
      <w:lvlJc w:val="left"/>
      <w:pPr>
        <w:ind w:left="4805" w:hanging="718"/>
      </w:pPr>
      <w:rPr>
        <w:rFonts w:hint="default"/>
        <w:lang w:val="ro-RO" w:eastAsia="en-US" w:bidi="ar-SA"/>
      </w:rPr>
    </w:lvl>
    <w:lvl w:ilvl="6">
      <w:numFmt w:val="bullet"/>
      <w:lvlText w:val="•"/>
      <w:lvlJc w:val="left"/>
      <w:pPr>
        <w:ind w:left="5746" w:hanging="718"/>
      </w:pPr>
      <w:rPr>
        <w:rFonts w:hint="default"/>
        <w:lang w:val="ro-RO" w:eastAsia="en-US" w:bidi="ar-SA"/>
      </w:rPr>
    </w:lvl>
    <w:lvl w:ilvl="7">
      <w:numFmt w:val="bullet"/>
      <w:lvlText w:val="•"/>
      <w:lvlJc w:val="left"/>
      <w:pPr>
        <w:ind w:left="6687" w:hanging="718"/>
      </w:pPr>
      <w:rPr>
        <w:rFonts w:hint="default"/>
        <w:lang w:val="ro-RO" w:eastAsia="en-US" w:bidi="ar-SA"/>
      </w:rPr>
    </w:lvl>
    <w:lvl w:ilvl="8">
      <w:numFmt w:val="bullet"/>
      <w:lvlText w:val="•"/>
      <w:lvlJc w:val="left"/>
      <w:pPr>
        <w:ind w:left="7628" w:hanging="718"/>
      </w:pPr>
      <w:rPr>
        <w:rFonts w:hint="default"/>
        <w:lang w:val="ro-RO" w:eastAsia="en-US" w:bidi="ar-SA"/>
      </w:rPr>
    </w:lvl>
  </w:abstractNum>
  <w:abstractNum w:abstractNumId="30" w15:restartNumberingAfterBreak="0">
    <w:nsid w:val="1A7D6733"/>
    <w:multiLevelType w:val="hybridMultilevel"/>
    <w:tmpl w:val="BBDEBF94"/>
    <w:lvl w:ilvl="0" w:tplc="394A157E">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BB363D1"/>
    <w:multiLevelType w:val="hybridMultilevel"/>
    <w:tmpl w:val="85661C1C"/>
    <w:lvl w:ilvl="0" w:tplc="1A602F1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773F6D"/>
    <w:multiLevelType w:val="hybridMultilevel"/>
    <w:tmpl w:val="55DE91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55756E"/>
    <w:multiLevelType w:val="hybridMultilevel"/>
    <w:tmpl w:val="818E8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1EAB2E9E"/>
    <w:multiLevelType w:val="hybridMultilevel"/>
    <w:tmpl w:val="7DF49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EAE4225"/>
    <w:multiLevelType w:val="multilevel"/>
    <w:tmpl w:val="B4ACC7B6"/>
    <w:lvl w:ilvl="0">
      <w:start w:val="8"/>
      <w:numFmt w:val="decimal"/>
      <w:lvlText w:val="%1"/>
      <w:lvlJc w:val="left"/>
      <w:pPr>
        <w:ind w:left="49" w:hanging="724"/>
      </w:pPr>
      <w:rPr>
        <w:rFonts w:hint="default"/>
        <w:lang w:val="ro-RO" w:eastAsia="en-US" w:bidi="ar-SA"/>
      </w:rPr>
    </w:lvl>
    <w:lvl w:ilvl="1">
      <w:start w:val="4"/>
      <w:numFmt w:val="decimal"/>
      <w:lvlText w:val="%1.%2"/>
      <w:lvlJc w:val="left"/>
      <w:pPr>
        <w:ind w:left="49" w:hanging="724"/>
      </w:pPr>
      <w:rPr>
        <w:rFonts w:hint="default"/>
        <w:lang w:val="ro-RO" w:eastAsia="en-US" w:bidi="ar-SA"/>
      </w:rPr>
    </w:lvl>
    <w:lvl w:ilvl="2">
      <w:start w:val="3"/>
      <w:numFmt w:val="decimal"/>
      <w:lvlText w:val="%1.%2.%3."/>
      <w:lvlJc w:val="left"/>
      <w:pPr>
        <w:ind w:left="49" w:hanging="724"/>
      </w:pPr>
      <w:rPr>
        <w:rFonts w:ascii="Arial" w:eastAsia="Arial" w:hAnsi="Arial" w:cs="Arial" w:hint="default"/>
        <w:b w:val="0"/>
        <w:bCs w:val="0"/>
        <w:i w:val="0"/>
        <w:iCs w:val="0"/>
        <w:spacing w:val="-1"/>
        <w:w w:val="103"/>
        <w:sz w:val="20"/>
        <w:szCs w:val="20"/>
        <w:lang w:val="ro-RO" w:eastAsia="en-US" w:bidi="ar-SA"/>
      </w:rPr>
    </w:lvl>
    <w:lvl w:ilvl="3">
      <w:numFmt w:val="bullet"/>
      <w:lvlText w:val="•"/>
      <w:lvlJc w:val="left"/>
      <w:pPr>
        <w:ind w:left="2877" w:hanging="724"/>
      </w:pPr>
      <w:rPr>
        <w:rFonts w:hint="default"/>
        <w:lang w:val="ro-RO" w:eastAsia="en-US" w:bidi="ar-SA"/>
      </w:rPr>
    </w:lvl>
    <w:lvl w:ilvl="4">
      <w:numFmt w:val="bullet"/>
      <w:lvlText w:val="•"/>
      <w:lvlJc w:val="left"/>
      <w:pPr>
        <w:ind w:left="3823" w:hanging="724"/>
      </w:pPr>
      <w:rPr>
        <w:rFonts w:hint="default"/>
        <w:lang w:val="ro-RO" w:eastAsia="en-US" w:bidi="ar-SA"/>
      </w:rPr>
    </w:lvl>
    <w:lvl w:ilvl="5">
      <w:numFmt w:val="bullet"/>
      <w:lvlText w:val="•"/>
      <w:lvlJc w:val="left"/>
      <w:pPr>
        <w:ind w:left="4769" w:hanging="724"/>
      </w:pPr>
      <w:rPr>
        <w:rFonts w:hint="default"/>
        <w:lang w:val="ro-RO" w:eastAsia="en-US" w:bidi="ar-SA"/>
      </w:rPr>
    </w:lvl>
    <w:lvl w:ilvl="6">
      <w:numFmt w:val="bullet"/>
      <w:lvlText w:val="•"/>
      <w:lvlJc w:val="left"/>
      <w:pPr>
        <w:ind w:left="5714" w:hanging="724"/>
      </w:pPr>
      <w:rPr>
        <w:rFonts w:hint="default"/>
        <w:lang w:val="ro-RO" w:eastAsia="en-US" w:bidi="ar-SA"/>
      </w:rPr>
    </w:lvl>
    <w:lvl w:ilvl="7">
      <w:numFmt w:val="bullet"/>
      <w:lvlText w:val="•"/>
      <w:lvlJc w:val="left"/>
      <w:pPr>
        <w:ind w:left="6660" w:hanging="724"/>
      </w:pPr>
      <w:rPr>
        <w:rFonts w:hint="default"/>
        <w:lang w:val="ro-RO" w:eastAsia="en-US" w:bidi="ar-SA"/>
      </w:rPr>
    </w:lvl>
    <w:lvl w:ilvl="8">
      <w:numFmt w:val="bullet"/>
      <w:lvlText w:val="•"/>
      <w:lvlJc w:val="left"/>
      <w:pPr>
        <w:ind w:left="7606" w:hanging="724"/>
      </w:pPr>
      <w:rPr>
        <w:rFonts w:hint="default"/>
        <w:lang w:val="ro-RO" w:eastAsia="en-US" w:bidi="ar-SA"/>
      </w:rPr>
    </w:lvl>
  </w:abstractNum>
  <w:abstractNum w:abstractNumId="37" w15:restartNumberingAfterBreak="0">
    <w:nsid w:val="200350C5"/>
    <w:multiLevelType w:val="hybridMultilevel"/>
    <w:tmpl w:val="FBEAE4BA"/>
    <w:lvl w:ilvl="0" w:tplc="FFFFFFFF">
      <w:start w:val="1"/>
      <w:numFmt w:val="upperRoman"/>
      <w:lvlText w:val="%1."/>
      <w:lvlJc w:val="righ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0F91F66"/>
    <w:multiLevelType w:val="hybridMultilevel"/>
    <w:tmpl w:val="66623AB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F6145A"/>
    <w:multiLevelType w:val="hybridMultilevel"/>
    <w:tmpl w:val="FE802600"/>
    <w:lvl w:ilvl="0" w:tplc="613250B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2990843"/>
    <w:multiLevelType w:val="hybridMultilevel"/>
    <w:tmpl w:val="1E389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2E97284"/>
    <w:multiLevelType w:val="hybridMultilevel"/>
    <w:tmpl w:val="AF060EF0"/>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3034FC6"/>
    <w:multiLevelType w:val="hybridMultilevel"/>
    <w:tmpl w:val="89B69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4E0D4F"/>
    <w:multiLevelType w:val="hybridMultilevel"/>
    <w:tmpl w:val="65DE4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45" w15:restartNumberingAfterBreak="0">
    <w:nsid w:val="27453006"/>
    <w:multiLevelType w:val="hybridMultilevel"/>
    <w:tmpl w:val="85B4BC9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7" w15:restartNumberingAfterBreak="0">
    <w:nsid w:val="27F46446"/>
    <w:multiLevelType w:val="multilevel"/>
    <w:tmpl w:val="5C1054DA"/>
    <w:lvl w:ilvl="0">
      <w:start w:val="8"/>
      <w:numFmt w:val="decimal"/>
      <w:lvlText w:val="%1"/>
      <w:lvlJc w:val="left"/>
      <w:pPr>
        <w:ind w:left="756" w:hanging="708"/>
      </w:pPr>
      <w:rPr>
        <w:rFonts w:hint="default"/>
        <w:lang w:val="ro-RO" w:eastAsia="en-US" w:bidi="ar-SA"/>
      </w:rPr>
    </w:lvl>
    <w:lvl w:ilvl="1">
      <w:start w:val="5"/>
      <w:numFmt w:val="decimal"/>
      <w:lvlText w:val="%1.%2"/>
      <w:lvlJc w:val="left"/>
      <w:pPr>
        <w:ind w:left="756" w:hanging="708"/>
      </w:pPr>
      <w:rPr>
        <w:rFonts w:hint="default"/>
        <w:lang w:val="ro-RO" w:eastAsia="en-US" w:bidi="ar-SA"/>
      </w:rPr>
    </w:lvl>
    <w:lvl w:ilvl="2">
      <w:start w:val="1"/>
      <w:numFmt w:val="decimal"/>
      <w:lvlText w:val="%1.%2.%3."/>
      <w:lvlJc w:val="left"/>
      <w:pPr>
        <w:ind w:left="756" w:hanging="708"/>
      </w:pPr>
      <w:rPr>
        <w:rFonts w:ascii="Arial" w:eastAsia="Arial" w:hAnsi="Arial" w:cs="Arial" w:hint="default"/>
        <w:b w:val="0"/>
        <w:bCs w:val="0"/>
        <w:i w:val="0"/>
        <w:iCs w:val="0"/>
        <w:spacing w:val="-1"/>
        <w:w w:val="101"/>
        <w:sz w:val="20"/>
        <w:szCs w:val="20"/>
        <w:lang w:val="ro-RO" w:eastAsia="en-US" w:bidi="ar-SA"/>
      </w:rPr>
    </w:lvl>
    <w:lvl w:ilvl="3">
      <w:numFmt w:val="bullet"/>
      <w:lvlText w:val="•"/>
      <w:lvlJc w:val="left"/>
      <w:pPr>
        <w:ind w:left="3377" w:hanging="708"/>
      </w:pPr>
      <w:rPr>
        <w:rFonts w:hint="default"/>
        <w:lang w:val="ro-RO" w:eastAsia="en-US" w:bidi="ar-SA"/>
      </w:rPr>
    </w:lvl>
    <w:lvl w:ilvl="4">
      <w:numFmt w:val="bullet"/>
      <w:lvlText w:val="•"/>
      <w:lvlJc w:val="left"/>
      <w:pPr>
        <w:ind w:left="4250" w:hanging="708"/>
      </w:pPr>
      <w:rPr>
        <w:rFonts w:hint="default"/>
        <w:lang w:val="ro-RO" w:eastAsia="en-US" w:bidi="ar-SA"/>
      </w:rPr>
    </w:lvl>
    <w:lvl w:ilvl="5">
      <w:numFmt w:val="bullet"/>
      <w:lvlText w:val="•"/>
      <w:lvlJc w:val="left"/>
      <w:pPr>
        <w:ind w:left="5122" w:hanging="708"/>
      </w:pPr>
      <w:rPr>
        <w:rFonts w:hint="default"/>
        <w:lang w:val="ro-RO" w:eastAsia="en-US" w:bidi="ar-SA"/>
      </w:rPr>
    </w:lvl>
    <w:lvl w:ilvl="6">
      <w:numFmt w:val="bullet"/>
      <w:lvlText w:val="•"/>
      <w:lvlJc w:val="left"/>
      <w:pPr>
        <w:ind w:left="5995" w:hanging="708"/>
      </w:pPr>
      <w:rPr>
        <w:rFonts w:hint="default"/>
        <w:lang w:val="ro-RO" w:eastAsia="en-US" w:bidi="ar-SA"/>
      </w:rPr>
    </w:lvl>
    <w:lvl w:ilvl="7">
      <w:numFmt w:val="bullet"/>
      <w:lvlText w:val="•"/>
      <w:lvlJc w:val="left"/>
      <w:pPr>
        <w:ind w:left="6867" w:hanging="708"/>
      </w:pPr>
      <w:rPr>
        <w:rFonts w:hint="default"/>
        <w:lang w:val="ro-RO" w:eastAsia="en-US" w:bidi="ar-SA"/>
      </w:rPr>
    </w:lvl>
    <w:lvl w:ilvl="8">
      <w:numFmt w:val="bullet"/>
      <w:lvlText w:val="•"/>
      <w:lvlJc w:val="left"/>
      <w:pPr>
        <w:ind w:left="7740" w:hanging="708"/>
      </w:pPr>
      <w:rPr>
        <w:rFonts w:hint="default"/>
        <w:lang w:val="ro-RO" w:eastAsia="en-US" w:bidi="ar-SA"/>
      </w:rPr>
    </w:lvl>
  </w:abstractNum>
  <w:abstractNum w:abstractNumId="48" w15:restartNumberingAfterBreak="0">
    <w:nsid w:val="282C4EE1"/>
    <w:multiLevelType w:val="hybridMultilevel"/>
    <w:tmpl w:val="E8103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3E07F4"/>
    <w:multiLevelType w:val="hybridMultilevel"/>
    <w:tmpl w:val="8BB62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8BD19FA"/>
    <w:multiLevelType w:val="hybridMultilevel"/>
    <w:tmpl w:val="7DF49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53" w15:restartNumberingAfterBreak="0">
    <w:nsid w:val="2C306DFA"/>
    <w:multiLevelType w:val="hybridMultilevel"/>
    <w:tmpl w:val="3836D62A"/>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5" w15:restartNumberingAfterBreak="0">
    <w:nsid w:val="2EC61504"/>
    <w:multiLevelType w:val="hybridMultilevel"/>
    <w:tmpl w:val="3836D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EEE2707"/>
    <w:multiLevelType w:val="hybridMultilevel"/>
    <w:tmpl w:val="0004E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FBE3876"/>
    <w:multiLevelType w:val="hybridMultilevel"/>
    <w:tmpl w:val="0A2C82BA"/>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FF048EE"/>
    <w:multiLevelType w:val="hybridMultilevel"/>
    <w:tmpl w:val="1E389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04B57AB"/>
    <w:multiLevelType w:val="hybridMultilevel"/>
    <w:tmpl w:val="FBEAE4BA"/>
    <w:lvl w:ilvl="0" w:tplc="33E06780">
      <w:start w:val="1"/>
      <w:numFmt w:val="upperRoman"/>
      <w:lvlText w:val="%1."/>
      <w:lvlJc w:val="righ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0630D69"/>
    <w:multiLevelType w:val="hybridMultilevel"/>
    <w:tmpl w:val="EBCA59BC"/>
    <w:lvl w:ilvl="0" w:tplc="A2066C6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753914"/>
    <w:multiLevelType w:val="hybridMultilevel"/>
    <w:tmpl w:val="0324D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089467A"/>
    <w:multiLevelType w:val="hybridMultilevel"/>
    <w:tmpl w:val="AA6A2A68"/>
    <w:lvl w:ilvl="0" w:tplc="DB0CE4E0">
      <w:start w:val="1"/>
      <w:numFmt w:val="lowerLetter"/>
      <w:lvlText w:val="(%1)"/>
      <w:lvlJc w:val="left"/>
      <w:pPr>
        <w:ind w:left="1440" w:hanging="360"/>
      </w:pPr>
      <w:rPr>
        <w:rFonts w:cstheme="minorHAns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1414758"/>
    <w:multiLevelType w:val="hybridMultilevel"/>
    <w:tmpl w:val="00425086"/>
    <w:lvl w:ilvl="0" w:tplc="6868D4B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8871A2"/>
    <w:multiLevelType w:val="hybridMultilevel"/>
    <w:tmpl w:val="3AFAEE7A"/>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1F24B70"/>
    <w:multiLevelType w:val="hybridMultilevel"/>
    <w:tmpl w:val="3D288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2DA000A"/>
    <w:multiLevelType w:val="hybridMultilevel"/>
    <w:tmpl w:val="2D96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6B3C07"/>
    <w:multiLevelType w:val="hybridMultilevel"/>
    <w:tmpl w:val="B8FE7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9" w15:restartNumberingAfterBreak="0">
    <w:nsid w:val="33FA351A"/>
    <w:multiLevelType w:val="multilevel"/>
    <w:tmpl w:val="E9E6D198"/>
    <w:lvl w:ilvl="0">
      <w:start w:val="8"/>
      <w:numFmt w:val="decimal"/>
      <w:lvlText w:val="%1"/>
      <w:lvlJc w:val="left"/>
      <w:pPr>
        <w:ind w:left="34" w:hanging="718"/>
      </w:pPr>
      <w:rPr>
        <w:rFonts w:hint="default"/>
        <w:lang w:val="ro-RO" w:eastAsia="en-US" w:bidi="ar-SA"/>
      </w:rPr>
    </w:lvl>
    <w:lvl w:ilvl="1">
      <w:start w:val="6"/>
      <w:numFmt w:val="decimal"/>
      <w:lvlText w:val="%1.%2"/>
      <w:lvlJc w:val="left"/>
      <w:pPr>
        <w:ind w:left="34" w:hanging="718"/>
      </w:pPr>
      <w:rPr>
        <w:rFonts w:hint="default"/>
        <w:lang w:val="ro-RO" w:eastAsia="en-US" w:bidi="ar-SA"/>
      </w:rPr>
    </w:lvl>
    <w:lvl w:ilvl="2">
      <w:start w:val="1"/>
      <w:numFmt w:val="decimal"/>
      <w:lvlText w:val="%1.%2.%3."/>
      <w:lvlJc w:val="left"/>
      <w:pPr>
        <w:ind w:left="34" w:hanging="718"/>
      </w:pPr>
      <w:rPr>
        <w:rFonts w:ascii="Arial" w:eastAsia="Arial" w:hAnsi="Arial" w:cs="Arial" w:hint="default"/>
        <w:b w:val="0"/>
        <w:bCs w:val="0"/>
        <w:i w:val="0"/>
        <w:iCs w:val="0"/>
        <w:spacing w:val="-1"/>
        <w:w w:val="103"/>
        <w:sz w:val="20"/>
        <w:szCs w:val="20"/>
        <w:lang w:val="ro-RO" w:eastAsia="en-US" w:bidi="ar-SA"/>
      </w:rPr>
    </w:lvl>
    <w:lvl w:ilvl="3">
      <w:numFmt w:val="bullet"/>
      <w:lvlText w:val="•"/>
      <w:lvlJc w:val="left"/>
      <w:pPr>
        <w:ind w:left="2873" w:hanging="718"/>
      </w:pPr>
      <w:rPr>
        <w:rFonts w:hint="default"/>
        <w:lang w:val="ro-RO" w:eastAsia="en-US" w:bidi="ar-SA"/>
      </w:rPr>
    </w:lvl>
    <w:lvl w:ilvl="4">
      <w:numFmt w:val="bullet"/>
      <w:lvlText w:val="•"/>
      <w:lvlJc w:val="left"/>
      <w:pPr>
        <w:ind w:left="3818" w:hanging="718"/>
      </w:pPr>
      <w:rPr>
        <w:rFonts w:hint="default"/>
        <w:lang w:val="ro-RO" w:eastAsia="en-US" w:bidi="ar-SA"/>
      </w:rPr>
    </w:lvl>
    <w:lvl w:ilvl="5">
      <w:numFmt w:val="bullet"/>
      <w:lvlText w:val="•"/>
      <w:lvlJc w:val="left"/>
      <w:pPr>
        <w:ind w:left="4762" w:hanging="718"/>
      </w:pPr>
      <w:rPr>
        <w:rFonts w:hint="default"/>
        <w:lang w:val="ro-RO" w:eastAsia="en-US" w:bidi="ar-SA"/>
      </w:rPr>
    </w:lvl>
    <w:lvl w:ilvl="6">
      <w:numFmt w:val="bullet"/>
      <w:lvlText w:val="•"/>
      <w:lvlJc w:val="left"/>
      <w:pPr>
        <w:ind w:left="5707" w:hanging="718"/>
      </w:pPr>
      <w:rPr>
        <w:rFonts w:hint="default"/>
        <w:lang w:val="ro-RO" w:eastAsia="en-US" w:bidi="ar-SA"/>
      </w:rPr>
    </w:lvl>
    <w:lvl w:ilvl="7">
      <w:numFmt w:val="bullet"/>
      <w:lvlText w:val="•"/>
      <w:lvlJc w:val="left"/>
      <w:pPr>
        <w:ind w:left="6651" w:hanging="718"/>
      </w:pPr>
      <w:rPr>
        <w:rFonts w:hint="default"/>
        <w:lang w:val="ro-RO" w:eastAsia="en-US" w:bidi="ar-SA"/>
      </w:rPr>
    </w:lvl>
    <w:lvl w:ilvl="8">
      <w:numFmt w:val="bullet"/>
      <w:lvlText w:val="•"/>
      <w:lvlJc w:val="left"/>
      <w:pPr>
        <w:ind w:left="7596" w:hanging="718"/>
      </w:pPr>
      <w:rPr>
        <w:rFonts w:hint="default"/>
        <w:lang w:val="ro-RO" w:eastAsia="en-US" w:bidi="ar-SA"/>
      </w:rPr>
    </w:lvl>
  </w:abstractNum>
  <w:abstractNum w:abstractNumId="70" w15:restartNumberingAfterBreak="0">
    <w:nsid w:val="35387167"/>
    <w:multiLevelType w:val="hybridMultilevel"/>
    <w:tmpl w:val="28582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6F76EF9"/>
    <w:multiLevelType w:val="hybridMultilevel"/>
    <w:tmpl w:val="0276C9FC"/>
    <w:lvl w:ilvl="0" w:tplc="549C657C">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F315FF"/>
    <w:multiLevelType w:val="hybridMultilevel"/>
    <w:tmpl w:val="1FF41904"/>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3277A6"/>
    <w:multiLevelType w:val="multilevel"/>
    <w:tmpl w:val="CB6C6F20"/>
    <w:lvl w:ilvl="0">
      <w:start w:val="8"/>
      <w:numFmt w:val="decimal"/>
      <w:lvlText w:val="%1"/>
      <w:lvlJc w:val="left"/>
      <w:pPr>
        <w:ind w:left="74" w:hanging="725"/>
      </w:pPr>
      <w:rPr>
        <w:rFonts w:hint="default"/>
        <w:lang w:val="ro-RO" w:eastAsia="en-US" w:bidi="ar-SA"/>
      </w:rPr>
    </w:lvl>
    <w:lvl w:ilvl="1">
      <w:start w:val="1"/>
      <w:numFmt w:val="decimal"/>
      <w:lvlText w:val="%1.%2"/>
      <w:lvlJc w:val="left"/>
      <w:pPr>
        <w:ind w:left="74" w:hanging="725"/>
      </w:pPr>
      <w:rPr>
        <w:rFonts w:hint="default"/>
        <w:lang w:val="ro-RO" w:eastAsia="en-US" w:bidi="ar-SA"/>
      </w:rPr>
    </w:lvl>
    <w:lvl w:ilvl="2">
      <w:start w:val="39"/>
      <w:numFmt w:val="decimal"/>
      <w:lvlText w:val="%1.%2.%3."/>
      <w:lvlJc w:val="left"/>
      <w:pPr>
        <w:ind w:left="74" w:hanging="725"/>
      </w:pPr>
      <w:rPr>
        <w:rFonts w:ascii="Arial" w:eastAsia="Arial" w:hAnsi="Arial" w:cs="Arial" w:hint="default"/>
        <w:b w:val="0"/>
        <w:bCs w:val="0"/>
        <w:i w:val="0"/>
        <w:iCs w:val="0"/>
        <w:spacing w:val="-1"/>
        <w:w w:val="101"/>
        <w:sz w:val="20"/>
        <w:szCs w:val="20"/>
        <w:lang w:val="ro-RO" w:eastAsia="en-US" w:bidi="ar-SA"/>
      </w:rPr>
    </w:lvl>
    <w:lvl w:ilvl="3">
      <w:start w:val="1"/>
      <w:numFmt w:val="lowerLetter"/>
      <w:lvlText w:val="%4)"/>
      <w:lvlJc w:val="left"/>
      <w:pPr>
        <w:ind w:left="1075" w:hanging="350"/>
      </w:pPr>
      <w:rPr>
        <w:rFonts w:ascii="Arial" w:eastAsia="Arial" w:hAnsi="Arial" w:cs="Arial" w:hint="default"/>
        <w:b w:val="0"/>
        <w:bCs w:val="0"/>
        <w:i w:val="0"/>
        <w:iCs w:val="0"/>
        <w:spacing w:val="-1"/>
        <w:w w:val="104"/>
        <w:sz w:val="20"/>
        <w:szCs w:val="20"/>
        <w:lang w:val="ro-RO" w:eastAsia="en-US" w:bidi="ar-SA"/>
      </w:rPr>
    </w:lvl>
    <w:lvl w:ilvl="4">
      <w:numFmt w:val="bullet"/>
      <w:lvlText w:val="•"/>
      <w:lvlJc w:val="left"/>
      <w:pPr>
        <w:ind w:left="3890" w:hanging="350"/>
      </w:pPr>
      <w:rPr>
        <w:rFonts w:hint="default"/>
        <w:lang w:val="ro-RO" w:eastAsia="en-US" w:bidi="ar-SA"/>
      </w:rPr>
    </w:lvl>
    <w:lvl w:ilvl="5">
      <w:numFmt w:val="bullet"/>
      <w:lvlText w:val="•"/>
      <w:lvlJc w:val="left"/>
      <w:pPr>
        <w:ind w:left="4826" w:hanging="350"/>
      </w:pPr>
      <w:rPr>
        <w:rFonts w:hint="default"/>
        <w:lang w:val="ro-RO" w:eastAsia="en-US" w:bidi="ar-SA"/>
      </w:rPr>
    </w:lvl>
    <w:lvl w:ilvl="6">
      <w:numFmt w:val="bullet"/>
      <w:lvlText w:val="•"/>
      <w:lvlJc w:val="left"/>
      <w:pPr>
        <w:ind w:left="5763" w:hanging="350"/>
      </w:pPr>
      <w:rPr>
        <w:rFonts w:hint="default"/>
        <w:lang w:val="ro-RO" w:eastAsia="en-US" w:bidi="ar-SA"/>
      </w:rPr>
    </w:lvl>
    <w:lvl w:ilvl="7">
      <w:numFmt w:val="bullet"/>
      <w:lvlText w:val="•"/>
      <w:lvlJc w:val="left"/>
      <w:pPr>
        <w:ind w:left="6700" w:hanging="350"/>
      </w:pPr>
      <w:rPr>
        <w:rFonts w:hint="default"/>
        <w:lang w:val="ro-RO" w:eastAsia="en-US" w:bidi="ar-SA"/>
      </w:rPr>
    </w:lvl>
    <w:lvl w:ilvl="8">
      <w:numFmt w:val="bullet"/>
      <w:lvlText w:val="•"/>
      <w:lvlJc w:val="left"/>
      <w:pPr>
        <w:ind w:left="7636" w:hanging="350"/>
      </w:pPr>
      <w:rPr>
        <w:rFonts w:hint="default"/>
        <w:lang w:val="ro-RO" w:eastAsia="en-US" w:bidi="ar-SA"/>
      </w:rPr>
    </w:lvl>
  </w:abstractNum>
  <w:abstractNum w:abstractNumId="74" w15:restartNumberingAfterBreak="0">
    <w:nsid w:val="3B684F06"/>
    <w:multiLevelType w:val="hybridMultilevel"/>
    <w:tmpl w:val="FBEAE4BA"/>
    <w:lvl w:ilvl="0" w:tplc="FFFFFFFF">
      <w:start w:val="1"/>
      <w:numFmt w:val="upperRoman"/>
      <w:lvlText w:val="%1."/>
      <w:lvlJc w:val="righ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76" w15:restartNumberingAfterBreak="0">
    <w:nsid w:val="3CB95885"/>
    <w:multiLevelType w:val="hybridMultilevel"/>
    <w:tmpl w:val="0A2C82BA"/>
    <w:lvl w:ilvl="0" w:tplc="394A157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F07EDD"/>
    <w:multiLevelType w:val="hybridMultilevel"/>
    <w:tmpl w:val="4D1A2E4C"/>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E341C2D"/>
    <w:multiLevelType w:val="hybridMultilevel"/>
    <w:tmpl w:val="82AEB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EAB67FF"/>
    <w:multiLevelType w:val="hybridMultilevel"/>
    <w:tmpl w:val="7DF49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EBB5823"/>
    <w:multiLevelType w:val="hybridMultilevel"/>
    <w:tmpl w:val="713800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F850F89"/>
    <w:multiLevelType w:val="hybridMultilevel"/>
    <w:tmpl w:val="2F4A8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1285339"/>
    <w:multiLevelType w:val="hybridMultilevel"/>
    <w:tmpl w:val="1E389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85" w15:restartNumberingAfterBreak="0">
    <w:nsid w:val="421C79EB"/>
    <w:multiLevelType w:val="multilevel"/>
    <w:tmpl w:val="87BCB868"/>
    <w:lvl w:ilvl="0">
      <w:start w:val="1"/>
      <w:numFmt w:val="upperLetter"/>
      <w:pStyle w:val="CERLEVEL1"/>
      <w:suff w:val="space"/>
      <w:lvlText w:val="%1."/>
      <w:lvlJc w:val="left"/>
      <w:pPr>
        <w:ind w:left="643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531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rPr>
    </w:lvl>
    <w:lvl w:ilvl="4">
      <w:start w:val="1"/>
      <w:numFmt w:val="lowerRoman"/>
      <w:lvlText w:val="(%5)"/>
      <w:lvlJc w:val="right"/>
      <w:pPr>
        <w:ind w:left="1440" w:hanging="360"/>
      </w:pPr>
      <w:rPr>
        <w:rFonts w:hint="default"/>
      </w:rPr>
    </w:lvl>
    <w:lvl w:ilvl="5">
      <w:start w:val="1"/>
      <w:numFmt w:val="lowerRoman"/>
      <w:lvlText w:val="(%6)"/>
      <w:lvlJc w:val="right"/>
      <w:pPr>
        <w:ind w:left="2061" w:hanging="360"/>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86" w15:restartNumberingAfterBreak="0">
    <w:nsid w:val="42BF6B04"/>
    <w:multiLevelType w:val="multilevel"/>
    <w:tmpl w:val="43BE2E40"/>
    <w:lvl w:ilvl="0">
      <w:start w:val="1"/>
      <w:numFmt w:val="upperLetter"/>
      <w:suff w:val="space"/>
      <w:lvlText w:val="%1."/>
      <w:lvlJc w:val="left"/>
      <w:pPr>
        <w:ind w:left="643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992" w:hanging="992"/>
      </w:pPr>
      <w:rPr>
        <w:rFonts w:ascii="Arial" w:hAnsi="Arial" w:cs="Arial" w:hint="default"/>
      </w:rPr>
    </w:lvl>
    <w:lvl w:ilvl="4">
      <w:start w:val="1"/>
      <w:numFmt w:val="lowerRoman"/>
      <w:lvlText w:val="(%5)"/>
      <w:lvlJc w:val="right"/>
      <w:pPr>
        <w:ind w:left="1440" w:hanging="360"/>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4BE714A"/>
    <w:multiLevelType w:val="hybridMultilevel"/>
    <w:tmpl w:val="3D427A0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6322C3F"/>
    <w:multiLevelType w:val="hybridMultilevel"/>
    <w:tmpl w:val="BE2089A8"/>
    <w:lvl w:ilvl="0" w:tplc="386CEE9A">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934A1C"/>
    <w:multiLevelType w:val="hybridMultilevel"/>
    <w:tmpl w:val="A0124E7E"/>
    <w:lvl w:ilvl="0" w:tplc="ABB01C76">
      <w:start w:val="1"/>
      <w:numFmt w:val="lowerLetter"/>
      <w:lvlText w:val="%1)"/>
      <w:lvlJc w:val="left"/>
      <w:pPr>
        <w:ind w:left="1074" w:hanging="374"/>
      </w:pPr>
      <w:rPr>
        <w:rFonts w:ascii="Arial" w:eastAsia="Arial" w:hAnsi="Arial" w:cs="Arial" w:hint="default"/>
        <w:b w:val="0"/>
        <w:bCs w:val="0"/>
        <w:i w:val="0"/>
        <w:iCs w:val="0"/>
        <w:spacing w:val="-1"/>
        <w:w w:val="110"/>
        <w:sz w:val="20"/>
        <w:szCs w:val="20"/>
        <w:lang w:val="ro-RO" w:eastAsia="en-US" w:bidi="ar-SA"/>
      </w:rPr>
    </w:lvl>
    <w:lvl w:ilvl="1" w:tplc="644E8814">
      <w:numFmt w:val="bullet"/>
      <w:lvlText w:val="•"/>
      <w:lvlJc w:val="left"/>
      <w:pPr>
        <w:ind w:left="1923" w:hanging="374"/>
      </w:pPr>
      <w:rPr>
        <w:rFonts w:hint="default"/>
        <w:lang w:val="ro-RO" w:eastAsia="en-US" w:bidi="ar-SA"/>
      </w:rPr>
    </w:lvl>
    <w:lvl w:ilvl="2" w:tplc="010A207C">
      <w:numFmt w:val="bullet"/>
      <w:lvlText w:val="•"/>
      <w:lvlJc w:val="left"/>
      <w:pPr>
        <w:ind w:left="2766" w:hanging="374"/>
      </w:pPr>
      <w:rPr>
        <w:rFonts w:hint="default"/>
        <w:lang w:val="ro-RO" w:eastAsia="en-US" w:bidi="ar-SA"/>
      </w:rPr>
    </w:lvl>
    <w:lvl w:ilvl="3" w:tplc="8C284016">
      <w:numFmt w:val="bullet"/>
      <w:lvlText w:val="•"/>
      <w:lvlJc w:val="left"/>
      <w:pPr>
        <w:ind w:left="3609" w:hanging="374"/>
      </w:pPr>
      <w:rPr>
        <w:rFonts w:hint="default"/>
        <w:lang w:val="ro-RO" w:eastAsia="en-US" w:bidi="ar-SA"/>
      </w:rPr>
    </w:lvl>
    <w:lvl w:ilvl="4" w:tplc="DFA0BE80">
      <w:numFmt w:val="bullet"/>
      <w:lvlText w:val="•"/>
      <w:lvlJc w:val="left"/>
      <w:pPr>
        <w:ind w:left="4452" w:hanging="374"/>
      </w:pPr>
      <w:rPr>
        <w:rFonts w:hint="default"/>
        <w:lang w:val="ro-RO" w:eastAsia="en-US" w:bidi="ar-SA"/>
      </w:rPr>
    </w:lvl>
    <w:lvl w:ilvl="5" w:tplc="E4C4B994">
      <w:numFmt w:val="bullet"/>
      <w:lvlText w:val="•"/>
      <w:lvlJc w:val="left"/>
      <w:pPr>
        <w:ind w:left="5295" w:hanging="374"/>
      </w:pPr>
      <w:rPr>
        <w:rFonts w:hint="default"/>
        <w:lang w:val="ro-RO" w:eastAsia="en-US" w:bidi="ar-SA"/>
      </w:rPr>
    </w:lvl>
    <w:lvl w:ilvl="6" w:tplc="05ACDC12">
      <w:numFmt w:val="bullet"/>
      <w:lvlText w:val="•"/>
      <w:lvlJc w:val="left"/>
      <w:pPr>
        <w:ind w:left="6138" w:hanging="374"/>
      </w:pPr>
      <w:rPr>
        <w:rFonts w:hint="default"/>
        <w:lang w:val="ro-RO" w:eastAsia="en-US" w:bidi="ar-SA"/>
      </w:rPr>
    </w:lvl>
    <w:lvl w:ilvl="7" w:tplc="62942806">
      <w:numFmt w:val="bullet"/>
      <w:lvlText w:val="•"/>
      <w:lvlJc w:val="left"/>
      <w:pPr>
        <w:ind w:left="6981" w:hanging="374"/>
      </w:pPr>
      <w:rPr>
        <w:rFonts w:hint="default"/>
        <w:lang w:val="ro-RO" w:eastAsia="en-US" w:bidi="ar-SA"/>
      </w:rPr>
    </w:lvl>
    <w:lvl w:ilvl="8" w:tplc="FA4E3B62">
      <w:numFmt w:val="bullet"/>
      <w:lvlText w:val="•"/>
      <w:lvlJc w:val="left"/>
      <w:pPr>
        <w:ind w:left="7824" w:hanging="374"/>
      </w:pPr>
      <w:rPr>
        <w:rFonts w:hint="default"/>
        <w:lang w:val="ro-RO" w:eastAsia="en-US" w:bidi="ar-SA"/>
      </w:rPr>
    </w:lvl>
  </w:abstractNum>
  <w:abstractNum w:abstractNumId="9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91" w15:restartNumberingAfterBreak="0">
    <w:nsid w:val="47EE4A65"/>
    <w:multiLevelType w:val="hybridMultilevel"/>
    <w:tmpl w:val="0004E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80A76AE"/>
    <w:multiLevelType w:val="hybridMultilevel"/>
    <w:tmpl w:val="AA6A2A68"/>
    <w:lvl w:ilvl="0" w:tplc="FFFFFFFF">
      <w:start w:val="1"/>
      <w:numFmt w:val="lowerLetter"/>
      <w:lvlText w:val="(%1)"/>
      <w:lvlJc w:val="left"/>
      <w:pPr>
        <w:ind w:left="1440" w:hanging="360"/>
      </w:pPr>
      <w:rPr>
        <w:rFonts w:cstheme="minorHAnsi"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94" w15:restartNumberingAfterBreak="0">
    <w:nsid w:val="496E3DB0"/>
    <w:multiLevelType w:val="hybridMultilevel"/>
    <w:tmpl w:val="1E389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A241311"/>
    <w:multiLevelType w:val="hybridMultilevel"/>
    <w:tmpl w:val="EB444248"/>
    <w:lvl w:ilvl="0" w:tplc="1768569C">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AF7360D"/>
    <w:multiLevelType w:val="hybridMultilevel"/>
    <w:tmpl w:val="AF060EF0"/>
    <w:lvl w:ilvl="0" w:tplc="394A157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B775FED"/>
    <w:multiLevelType w:val="hybridMultilevel"/>
    <w:tmpl w:val="1E389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D765DBA"/>
    <w:multiLevelType w:val="hybridMultilevel"/>
    <w:tmpl w:val="56BE1CEA"/>
    <w:lvl w:ilvl="0" w:tplc="613250BE">
      <w:start w:val="1"/>
      <w:numFmt w:val="lowerRoman"/>
      <w:lvlText w:val="(%1)"/>
      <w:lvlJc w:val="right"/>
      <w:pPr>
        <w:ind w:left="1494" w:hanging="504"/>
      </w:pPr>
      <w:rPr>
        <w:rFonts w:hint="default"/>
      </w:rPr>
    </w:lvl>
    <w:lvl w:ilvl="1" w:tplc="18090019">
      <w:start w:val="1"/>
      <w:numFmt w:val="lowerLetter"/>
      <w:lvlText w:val="%2."/>
      <w:lvlJc w:val="left"/>
      <w:pPr>
        <w:ind w:left="2070" w:hanging="360"/>
      </w:pPr>
    </w:lvl>
    <w:lvl w:ilvl="2" w:tplc="1809001B" w:tentative="1">
      <w:start w:val="1"/>
      <w:numFmt w:val="lowerRoman"/>
      <w:lvlText w:val="%3."/>
      <w:lvlJc w:val="right"/>
      <w:pPr>
        <w:ind w:left="2790" w:hanging="180"/>
      </w:pPr>
    </w:lvl>
    <w:lvl w:ilvl="3" w:tplc="1809000F" w:tentative="1">
      <w:start w:val="1"/>
      <w:numFmt w:val="decimal"/>
      <w:lvlText w:val="%4."/>
      <w:lvlJc w:val="left"/>
      <w:pPr>
        <w:ind w:left="3510" w:hanging="360"/>
      </w:pPr>
    </w:lvl>
    <w:lvl w:ilvl="4" w:tplc="18090019">
      <w:start w:val="1"/>
      <w:numFmt w:val="lowerLetter"/>
      <w:lvlText w:val="%5."/>
      <w:lvlJc w:val="left"/>
      <w:pPr>
        <w:ind w:left="4230" w:hanging="360"/>
      </w:pPr>
    </w:lvl>
    <w:lvl w:ilvl="5" w:tplc="1809001B">
      <w:start w:val="1"/>
      <w:numFmt w:val="lowerRoman"/>
      <w:lvlText w:val="%6."/>
      <w:lvlJc w:val="right"/>
      <w:pPr>
        <w:ind w:left="4950" w:hanging="180"/>
      </w:pPr>
    </w:lvl>
    <w:lvl w:ilvl="6" w:tplc="1809000F">
      <w:start w:val="1"/>
      <w:numFmt w:val="decimal"/>
      <w:lvlText w:val="%7."/>
      <w:lvlJc w:val="left"/>
      <w:pPr>
        <w:ind w:left="5670" w:hanging="360"/>
      </w:pPr>
    </w:lvl>
    <w:lvl w:ilvl="7" w:tplc="18090019" w:tentative="1">
      <w:start w:val="1"/>
      <w:numFmt w:val="lowerLetter"/>
      <w:lvlText w:val="%8."/>
      <w:lvlJc w:val="left"/>
      <w:pPr>
        <w:ind w:left="6390" w:hanging="360"/>
      </w:pPr>
    </w:lvl>
    <w:lvl w:ilvl="8" w:tplc="1809001B" w:tentative="1">
      <w:start w:val="1"/>
      <w:numFmt w:val="lowerRoman"/>
      <w:lvlText w:val="%9."/>
      <w:lvlJc w:val="right"/>
      <w:pPr>
        <w:ind w:left="7110" w:hanging="180"/>
      </w:pPr>
    </w:lvl>
  </w:abstractNum>
  <w:abstractNum w:abstractNumId="99" w15:restartNumberingAfterBreak="0">
    <w:nsid w:val="4E432927"/>
    <w:multiLevelType w:val="hybridMultilevel"/>
    <w:tmpl w:val="D2D84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01" w15:restartNumberingAfterBreak="0">
    <w:nsid w:val="4EAE22B3"/>
    <w:multiLevelType w:val="hybridMultilevel"/>
    <w:tmpl w:val="BB148960"/>
    <w:lvl w:ilvl="0" w:tplc="0809000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3164992"/>
    <w:multiLevelType w:val="hybridMultilevel"/>
    <w:tmpl w:val="3D427A04"/>
    <w:lvl w:ilvl="0" w:tplc="613250B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33428BE"/>
    <w:multiLevelType w:val="hybridMultilevel"/>
    <w:tmpl w:val="CB260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46C679C"/>
    <w:multiLevelType w:val="hybridMultilevel"/>
    <w:tmpl w:val="0D54CE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5544AD6"/>
    <w:multiLevelType w:val="hybridMultilevel"/>
    <w:tmpl w:val="7DF49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5C417BF"/>
    <w:multiLevelType w:val="hybridMultilevel"/>
    <w:tmpl w:val="4A32E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7760D04"/>
    <w:multiLevelType w:val="hybridMultilevel"/>
    <w:tmpl w:val="FD508F2C"/>
    <w:lvl w:ilvl="0" w:tplc="BB08BB96">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7896846"/>
    <w:multiLevelType w:val="multilevel"/>
    <w:tmpl w:val="06D8F63E"/>
    <w:lvl w:ilvl="0">
      <w:start w:val="8"/>
      <w:numFmt w:val="decimal"/>
      <w:lvlText w:val="%1"/>
      <w:lvlJc w:val="left"/>
      <w:pPr>
        <w:ind w:left="78" w:hanging="723"/>
      </w:pPr>
      <w:rPr>
        <w:rFonts w:hint="default"/>
        <w:lang w:val="ro-RO" w:eastAsia="en-US" w:bidi="ar-SA"/>
      </w:rPr>
    </w:lvl>
    <w:lvl w:ilvl="1">
      <w:start w:val="1"/>
      <w:numFmt w:val="decimal"/>
      <w:lvlText w:val="%1.%2"/>
      <w:lvlJc w:val="left"/>
      <w:pPr>
        <w:ind w:left="78" w:hanging="723"/>
      </w:pPr>
      <w:rPr>
        <w:rFonts w:hint="default"/>
        <w:lang w:val="ro-RO" w:eastAsia="en-US" w:bidi="ar-SA"/>
      </w:rPr>
    </w:lvl>
    <w:lvl w:ilvl="2">
      <w:start w:val="47"/>
      <w:numFmt w:val="decimal"/>
      <w:lvlText w:val="%1.%2.%3."/>
      <w:lvlJc w:val="left"/>
      <w:pPr>
        <w:ind w:left="78" w:hanging="723"/>
      </w:pPr>
      <w:rPr>
        <w:rFonts w:ascii="Arial" w:eastAsia="Arial" w:hAnsi="Arial" w:cs="Arial" w:hint="default"/>
        <w:b w:val="0"/>
        <w:bCs w:val="0"/>
        <w:i w:val="0"/>
        <w:iCs w:val="0"/>
        <w:spacing w:val="-1"/>
        <w:w w:val="101"/>
        <w:sz w:val="20"/>
        <w:szCs w:val="20"/>
        <w:lang w:val="ro-RO" w:eastAsia="en-US" w:bidi="ar-SA"/>
      </w:rPr>
    </w:lvl>
    <w:lvl w:ilvl="3">
      <w:numFmt w:val="bullet"/>
      <w:lvlText w:val="•"/>
      <w:lvlJc w:val="left"/>
      <w:pPr>
        <w:ind w:left="2907" w:hanging="723"/>
      </w:pPr>
      <w:rPr>
        <w:rFonts w:hint="default"/>
        <w:lang w:val="ro-RO" w:eastAsia="en-US" w:bidi="ar-SA"/>
      </w:rPr>
    </w:lvl>
    <w:lvl w:ilvl="4">
      <w:numFmt w:val="bullet"/>
      <w:lvlText w:val="•"/>
      <w:lvlJc w:val="left"/>
      <w:pPr>
        <w:ind w:left="3849" w:hanging="723"/>
      </w:pPr>
      <w:rPr>
        <w:rFonts w:hint="default"/>
        <w:lang w:val="ro-RO" w:eastAsia="en-US" w:bidi="ar-SA"/>
      </w:rPr>
    </w:lvl>
    <w:lvl w:ilvl="5">
      <w:numFmt w:val="bullet"/>
      <w:lvlText w:val="•"/>
      <w:lvlJc w:val="left"/>
      <w:pPr>
        <w:ind w:left="4792" w:hanging="723"/>
      </w:pPr>
      <w:rPr>
        <w:rFonts w:hint="default"/>
        <w:lang w:val="ro-RO" w:eastAsia="en-US" w:bidi="ar-SA"/>
      </w:rPr>
    </w:lvl>
    <w:lvl w:ilvl="6">
      <w:numFmt w:val="bullet"/>
      <w:lvlText w:val="•"/>
      <w:lvlJc w:val="left"/>
      <w:pPr>
        <w:ind w:left="5734" w:hanging="723"/>
      </w:pPr>
      <w:rPr>
        <w:rFonts w:hint="default"/>
        <w:lang w:val="ro-RO" w:eastAsia="en-US" w:bidi="ar-SA"/>
      </w:rPr>
    </w:lvl>
    <w:lvl w:ilvl="7">
      <w:numFmt w:val="bullet"/>
      <w:lvlText w:val="•"/>
      <w:lvlJc w:val="left"/>
      <w:pPr>
        <w:ind w:left="6676" w:hanging="723"/>
      </w:pPr>
      <w:rPr>
        <w:rFonts w:hint="default"/>
        <w:lang w:val="ro-RO" w:eastAsia="en-US" w:bidi="ar-SA"/>
      </w:rPr>
    </w:lvl>
    <w:lvl w:ilvl="8">
      <w:numFmt w:val="bullet"/>
      <w:lvlText w:val="•"/>
      <w:lvlJc w:val="left"/>
      <w:pPr>
        <w:ind w:left="7619" w:hanging="723"/>
      </w:pPr>
      <w:rPr>
        <w:rFonts w:hint="default"/>
        <w:lang w:val="ro-RO" w:eastAsia="en-US" w:bidi="ar-SA"/>
      </w:rPr>
    </w:lvl>
  </w:abstractNum>
  <w:abstractNum w:abstractNumId="109" w15:restartNumberingAfterBreak="0">
    <w:nsid w:val="586A1839"/>
    <w:multiLevelType w:val="hybridMultilevel"/>
    <w:tmpl w:val="E4E6DDAA"/>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9945EE2"/>
    <w:multiLevelType w:val="hybridMultilevel"/>
    <w:tmpl w:val="81D64E74"/>
    <w:lvl w:ilvl="0" w:tplc="2990C55C">
      <w:start w:val="1"/>
      <w:numFmt w:val="decimal"/>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AB926A8"/>
    <w:multiLevelType w:val="hybridMultilevel"/>
    <w:tmpl w:val="3D2881B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B686777"/>
    <w:multiLevelType w:val="hybridMultilevel"/>
    <w:tmpl w:val="885E124A"/>
    <w:lvl w:ilvl="0" w:tplc="249862BC">
      <w:start w:val="1"/>
      <w:numFmt w:val="decimal"/>
      <w:lvlText w:val="2.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BA21698"/>
    <w:multiLevelType w:val="hybridMultilevel"/>
    <w:tmpl w:val="5986DC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115" w15:restartNumberingAfterBreak="0">
    <w:nsid w:val="5C712DF0"/>
    <w:multiLevelType w:val="hybridMultilevel"/>
    <w:tmpl w:val="1D3288B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D32219F"/>
    <w:multiLevelType w:val="hybridMultilevel"/>
    <w:tmpl w:val="2ADED0A2"/>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D3C05"/>
    <w:multiLevelType w:val="hybridMultilevel"/>
    <w:tmpl w:val="A2EE330A"/>
    <w:lvl w:ilvl="0" w:tplc="08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E0C3158"/>
    <w:multiLevelType w:val="hybridMultilevel"/>
    <w:tmpl w:val="43E40D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9" w15:restartNumberingAfterBreak="0">
    <w:nsid w:val="5FAB0001"/>
    <w:multiLevelType w:val="hybridMultilevel"/>
    <w:tmpl w:val="CDEC6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0172C97"/>
    <w:multiLevelType w:val="hybridMultilevel"/>
    <w:tmpl w:val="179ABFBE"/>
    <w:lvl w:ilvl="0" w:tplc="84D09390">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11B05B6"/>
    <w:multiLevelType w:val="hybridMultilevel"/>
    <w:tmpl w:val="0DA8313E"/>
    <w:lvl w:ilvl="0" w:tplc="7F6A99D8">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15075BC"/>
    <w:multiLevelType w:val="hybridMultilevel"/>
    <w:tmpl w:val="0004E83C"/>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2134F6E"/>
    <w:multiLevelType w:val="hybridMultilevel"/>
    <w:tmpl w:val="28582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125" w15:restartNumberingAfterBreak="0">
    <w:nsid w:val="633252A4"/>
    <w:multiLevelType w:val="hybridMultilevel"/>
    <w:tmpl w:val="76F04BB6"/>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27" w15:restartNumberingAfterBreak="0">
    <w:nsid w:val="646F3AC4"/>
    <w:multiLevelType w:val="hybridMultilevel"/>
    <w:tmpl w:val="28582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129" w15:restartNumberingAfterBreak="0">
    <w:nsid w:val="65FE7B82"/>
    <w:multiLevelType w:val="hybridMultilevel"/>
    <w:tmpl w:val="EBB88294"/>
    <w:lvl w:ilvl="0" w:tplc="1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8E2FA3"/>
    <w:multiLevelType w:val="hybridMultilevel"/>
    <w:tmpl w:val="28582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6A557F74"/>
    <w:multiLevelType w:val="hybridMultilevel"/>
    <w:tmpl w:val="85C0B062"/>
    <w:lvl w:ilvl="0" w:tplc="0F3821AC">
      <w:start w:val="1"/>
      <w:numFmt w:val="decimal"/>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A806FF8"/>
    <w:multiLevelType w:val="hybridMultilevel"/>
    <w:tmpl w:val="68F02DE4"/>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B625365"/>
    <w:multiLevelType w:val="hybridMultilevel"/>
    <w:tmpl w:val="8F505812"/>
    <w:lvl w:ilvl="0" w:tplc="2084E28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BA01CD7"/>
    <w:multiLevelType w:val="hybridMultilevel"/>
    <w:tmpl w:val="156C54D0"/>
    <w:lvl w:ilvl="0" w:tplc="387C533C">
      <w:start w:val="1"/>
      <w:numFmt w:val="decimal"/>
      <w:lvlText w:val="2.%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D337A7E"/>
    <w:multiLevelType w:val="hybridMultilevel"/>
    <w:tmpl w:val="561E24F4"/>
    <w:lvl w:ilvl="0" w:tplc="016E508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EBA1AF5"/>
    <w:multiLevelType w:val="hybridMultilevel"/>
    <w:tmpl w:val="E6C80A2E"/>
    <w:lvl w:ilvl="0" w:tplc="FFFFFFFF">
      <w:start w:val="1"/>
      <w:numFmt w:val="lowerLetter"/>
      <w:lvlText w:val="(%1)"/>
      <w:lvlJc w:val="left"/>
      <w:pPr>
        <w:ind w:left="720" w:hanging="360"/>
      </w:pPr>
      <w:rPr>
        <w:rFonts w:hint="default"/>
      </w:rPr>
    </w:lvl>
    <w:lvl w:ilvl="1" w:tplc="007AA30A">
      <w:start w:val="1"/>
      <w:numFmt w:val="bullet"/>
      <w:lvlText w:val="-"/>
      <w:lvlJc w:val="left"/>
      <w:pPr>
        <w:ind w:left="1440" w:hanging="360"/>
      </w:pPr>
      <w:rPr>
        <w:rFonts w:ascii="Times New Roman" w:eastAsiaTheme="minorEastAsia" w:hAnsi="Times New Roman" w:cs="Times New Roman" w:hint="default"/>
      </w:rPr>
    </w:lvl>
    <w:lvl w:ilvl="2" w:tplc="0809000F">
      <w:start w:val="1"/>
      <w:numFmt w:val="lowerLetter"/>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9" w15:restartNumberingAfterBreak="0">
    <w:nsid w:val="6FEF64DC"/>
    <w:multiLevelType w:val="hybridMultilevel"/>
    <w:tmpl w:val="85B4BC9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0A948E4"/>
    <w:multiLevelType w:val="hybridMultilevel"/>
    <w:tmpl w:val="F49CAC32"/>
    <w:lvl w:ilvl="0" w:tplc="A1CC8CD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0F11445"/>
    <w:multiLevelType w:val="multilevel"/>
    <w:tmpl w:val="789699D2"/>
    <w:lvl w:ilvl="0">
      <w:start w:val="8"/>
      <w:numFmt w:val="decimal"/>
      <w:lvlText w:val="%1"/>
      <w:lvlJc w:val="left"/>
      <w:pPr>
        <w:ind w:left="39" w:hanging="721"/>
      </w:pPr>
      <w:rPr>
        <w:rFonts w:hint="default"/>
        <w:lang w:val="ro-RO" w:eastAsia="en-US" w:bidi="ar-SA"/>
      </w:rPr>
    </w:lvl>
    <w:lvl w:ilvl="1">
      <w:start w:val="4"/>
      <w:numFmt w:val="decimal"/>
      <w:lvlText w:val="%1.%2"/>
      <w:lvlJc w:val="left"/>
      <w:pPr>
        <w:ind w:left="39" w:hanging="721"/>
      </w:pPr>
      <w:rPr>
        <w:rFonts w:hint="default"/>
        <w:lang w:val="ro-RO" w:eastAsia="en-US" w:bidi="ar-SA"/>
      </w:rPr>
    </w:lvl>
    <w:lvl w:ilvl="2">
      <w:start w:val="6"/>
      <w:numFmt w:val="decimal"/>
      <w:lvlText w:val="%1.%2.%3."/>
      <w:lvlJc w:val="left"/>
      <w:pPr>
        <w:ind w:left="39" w:hanging="721"/>
      </w:pPr>
      <w:rPr>
        <w:rFonts w:ascii="Arial" w:eastAsia="Arial" w:hAnsi="Arial" w:cs="Arial" w:hint="default"/>
        <w:b w:val="0"/>
        <w:bCs w:val="0"/>
        <w:i w:val="0"/>
        <w:iCs w:val="0"/>
        <w:spacing w:val="-1"/>
        <w:w w:val="101"/>
        <w:sz w:val="20"/>
        <w:szCs w:val="20"/>
        <w:lang w:val="ro-RO" w:eastAsia="en-US" w:bidi="ar-SA"/>
      </w:rPr>
    </w:lvl>
    <w:lvl w:ilvl="3">
      <w:numFmt w:val="bullet"/>
      <w:lvlText w:val="•"/>
      <w:lvlJc w:val="left"/>
      <w:pPr>
        <w:ind w:left="2873" w:hanging="721"/>
      </w:pPr>
      <w:rPr>
        <w:rFonts w:hint="default"/>
        <w:lang w:val="ro-RO" w:eastAsia="en-US" w:bidi="ar-SA"/>
      </w:rPr>
    </w:lvl>
    <w:lvl w:ilvl="4">
      <w:numFmt w:val="bullet"/>
      <w:lvlText w:val="•"/>
      <w:lvlJc w:val="left"/>
      <w:pPr>
        <w:ind w:left="3818" w:hanging="721"/>
      </w:pPr>
      <w:rPr>
        <w:rFonts w:hint="default"/>
        <w:lang w:val="ro-RO" w:eastAsia="en-US" w:bidi="ar-SA"/>
      </w:rPr>
    </w:lvl>
    <w:lvl w:ilvl="5">
      <w:numFmt w:val="bullet"/>
      <w:lvlText w:val="•"/>
      <w:lvlJc w:val="left"/>
      <w:pPr>
        <w:ind w:left="4762" w:hanging="721"/>
      </w:pPr>
      <w:rPr>
        <w:rFonts w:hint="default"/>
        <w:lang w:val="ro-RO" w:eastAsia="en-US" w:bidi="ar-SA"/>
      </w:rPr>
    </w:lvl>
    <w:lvl w:ilvl="6">
      <w:numFmt w:val="bullet"/>
      <w:lvlText w:val="•"/>
      <w:lvlJc w:val="left"/>
      <w:pPr>
        <w:ind w:left="5707" w:hanging="721"/>
      </w:pPr>
      <w:rPr>
        <w:rFonts w:hint="default"/>
        <w:lang w:val="ro-RO" w:eastAsia="en-US" w:bidi="ar-SA"/>
      </w:rPr>
    </w:lvl>
    <w:lvl w:ilvl="7">
      <w:numFmt w:val="bullet"/>
      <w:lvlText w:val="•"/>
      <w:lvlJc w:val="left"/>
      <w:pPr>
        <w:ind w:left="6651" w:hanging="721"/>
      </w:pPr>
      <w:rPr>
        <w:rFonts w:hint="default"/>
        <w:lang w:val="ro-RO" w:eastAsia="en-US" w:bidi="ar-SA"/>
      </w:rPr>
    </w:lvl>
    <w:lvl w:ilvl="8">
      <w:numFmt w:val="bullet"/>
      <w:lvlText w:val="•"/>
      <w:lvlJc w:val="left"/>
      <w:pPr>
        <w:ind w:left="7596" w:hanging="721"/>
      </w:pPr>
      <w:rPr>
        <w:rFonts w:hint="default"/>
        <w:lang w:val="ro-RO" w:eastAsia="en-US" w:bidi="ar-SA"/>
      </w:rPr>
    </w:lvl>
  </w:abstractNum>
  <w:abstractNum w:abstractNumId="143" w15:restartNumberingAfterBreak="0">
    <w:nsid w:val="7255002D"/>
    <w:multiLevelType w:val="hybridMultilevel"/>
    <w:tmpl w:val="85B4BC9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51040DA"/>
    <w:multiLevelType w:val="hybridMultilevel"/>
    <w:tmpl w:val="651C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8260E21"/>
    <w:multiLevelType w:val="hybridMultilevel"/>
    <w:tmpl w:val="1D3288B0"/>
    <w:lvl w:ilvl="0" w:tplc="2C5C39D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A3506BE"/>
    <w:multiLevelType w:val="hybridMultilevel"/>
    <w:tmpl w:val="0A2C82BA"/>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AC64B71"/>
    <w:multiLevelType w:val="hybridMultilevel"/>
    <w:tmpl w:val="0D54CE4A"/>
    <w:lvl w:ilvl="0" w:tplc="12FEEF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CD54D50"/>
    <w:multiLevelType w:val="hybridMultilevel"/>
    <w:tmpl w:val="0F360190"/>
    <w:lvl w:ilvl="0" w:tplc="1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DE8137C"/>
    <w:multiLevelType w:val="hybridMultilevel"/>
    <w:tmpl w:val="9000BC8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E205608"/>
    <w:multiLevelType w:val="hybridMultilevel"/>
    <w:tmpl w:val="0DA8313E"/>
    <w:lvl w:ilvl="0" w:tplc="FFFFFFFF">
      <w:start w:val="1"/>
      <w:numFmt w:val="decimal"/>
      <w:lvlText w:val="(%1)"/>
      <w:lvlJc w:val="left"/>
      <w:pPr>
        <w:ind w:left="72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E8C1316"/>
    <w:multiLevelType w:val="hybridMultilevel"/>
    <w:tmpl w:val="28582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EFF59C6"/>
    <w:multiLevelType w:val="hybridMultilevel"/>
    <w:tmpl w:val="28582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9125895">
    <w:abstractNumId w:val="34"/>
  </w:num>
  <w:num w:numId="2" w16cid:durableId="703677406">
    <w:abstractNumId w:val="5"/>
  </w:num>
  <w:num w:numId="3" w16cid:durableId="1415667667">
    <w:abstractNumId w:val="52"/>
  </w:num>
  <w:num w:numId="4" w16cid:durableId="1885558864">
    <w:abstractNumId w:val="68"/>
  </w:num>
  <w:num w:numId="5" w16cid:durableId="191184836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086323">
    <w:abstractNumId w:val="124"/>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570415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4587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727880">
    <w:abstractNumId w:val="126"/>
  </w:num>
  <w:num w:numId="10" w16cid:durableId="1557424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5360213">
    <w:abstractNumId w:val="93"/>
  </w:num>
  <w:num w:numId="12" w16cid:durableId="1119764701">
    <w:abstractNumId w:val="51"/>
  </w:num>
  <w:num w:numId="13" w16cid:durableId="1648851598">
    <w:abstractNumId w:val="141"/>
  </w:num>
  <w:num w:numId="14" w16cid:durableId="1976985040">
    <w:abstractNumId w:val="78"/>
  </w:num>
  <w:num w:numId="15" w16cid:durableId="399249766">
    <w:abstractNumId w:val="46"/>
  </w:num>
  <w:num w:numId="16" w16cid:durableId="1139345924">
    <w:abstractNumId w:val="126"/>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7" w16cid:durableId="115487288">
    <w:abstractNumId w:val="22"/>
  </w:num>
  <w:num w:numId="18" w16cid:durableId="1139999938">
    <w:abstractNumId w:val="138"/>
  </w:num>
  <w:num w:numId="19" w16cid:durableId="634873855">
    <w:abstractNumId w:val="54"/>
  </w:num>
  <w:num w:numId="20" w16cid:durableId="1349868176">
    <w:abstractNumId w:val="128"/>
  </w:num>
  <w:num w:numId="21" w16cid:durableId="1174028691">
    <w:abstractNumId w:val="26"/>
  </w:num>
  <w:num w:numId="22" w16cid:durableId="220945657">
    <w:abstractNumId w:val="8"/>
  </w:num>
  <w:num w:numId="23" w16cid:durableId="752170303">
    <w:abstractNumId w:val="131"/>
  </w:num>
  <w:num w:numId="24" w16cid:durableId="2054228248">
    <w:abstractNumId w:val="100"/>
  </w:num>
  <w:num w:numId="25" w16cid:durableId="57679655">
    <w:abstractNumId w:val="90"/>
  </w:num>
  <w:num w:numId="26" w16cid:durableId="1201241372">
    <w:abstractNumId w:val="85"/>
  </w:num>
  <w:num w:numId="27" w16cid:durableId="1065760583">
    <w:abstractNumId w:val="10"/>
  </w:num>
  <w:num w:numId="28" w16cid:durableId="653217122">
    <w:abstractNumId w:val="98"/>
  </w:num>
  <w:num w:numId="29" w16cid:durableId="1879971695">
    <w:abstractNumId w:val="84"/>
  </w:num>
  <w:num w:numId="30" w16cid:durableId="1939016801">
    <w:abstractNumId w:val="38"/>
  </w:num>
  <w:num w:numId="31" w16cid:durableId="1406028650">
    <w:abstractNumId w:val="111"/>
  </w:num>
  <w:num w:numId="32" w16cid:durableId="736708650">
    <w:abstractNumId w:val="63"/>
  </w:num>
  <w:num w:numId="33" w16cid:durableId="1838225895">
    <w:abstractNumId w:val="125"/>
  </w:num>
  <w:num w:numId="34" w16cid:durableId="464126489">
    <w:abstractNumId w:val="64"/>
  </w:num>
  <w:num w:numId="35" w16cid:durableId="1234698247">
    <w:abstractNumId w:val="65"/>
  </w:num>
  <w:num w:numId="36" w16cid:durableId="174806731">
    <w:abstractNumId w:val="139"/>
  </w:num>
  <w:num w:numId="37" w16cid:durableId="668098068">
    <w:abstractNumId w:val="134"/>
  </w:num>
  <w:num w:numId="38" w16cid:durableId="1921676107">
    <w:abstractNumId w:val="25"/>
  </w:num>
  <w:num w:numId="39" w16cid:durableId="1730837914">
    <w:abstractNumId w:val="109"/>
  </w:num>
  <w:num w:numId="40" w16cid:durableId="1920212340">
    <w:abstractNumId w:val="53"/>
  </w:num>
  <w:num w:numId="41" w16cid:durableId="6534868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46464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1246857">
    <w:abstractNumId w:val="55"/>
  </w:num>
  <w:num w:numId="44" w16cid:durableId="523330085">
    <w:abstractNumId w:val="85"/>
  </w:num>
  <w:num w:numId="45" w16cid:durableId="1859807151">
    <w:abstractNumId w:val="147"/>
  </w:num>
  <w:num w:numId="46" w16cid:durableId="1523662828">
    <w:abstractNumId w:val="23"/>
  </w:num>
  <w:num w:numId="47" w16cid:durableId="1061248388">
    <w:abstractNumId w:val="149"/>
  </w:num>
  <w:num w:numId="48" w16cid:durableId="60956684">
    <w:abstractNumId w:val="136"/>
  </w:num>
  <w:num w:numId="49" w16cid:durableId="990716549">
    <w:abstractNumId w:val="2"/>
  </w:num>
  <w:num w:numId="50" w16cid:durableId="1265379432">
    <w:abstractNumId w:val="102"/>
  </w:num>
  <w:num w:numId="51" w16cid:durableId="475328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1604438">
    <w:abstractNumId w:val="104"/>
  </w:num>
  <w:num w:numId="53" w16cid:durableId="235895105">
    <w:abstractNumId w:val="148"/>
  </w:num>
  <w:num w:numId="54" w16cid:durableId="112945226">
    <w:abstractNumId w:val="77"/>
  </w:num>
  <w:num w:numId="55" w16cid:durableId="907958478">
    <w:abstractNumId w:val="31"/>
  </w:num>
  <w:num w:numId="56" w16cid:durableId="1090811997">
    <w:abstractNumId w:val="122"/>
  </w:num>
  <w:num w:numId="57" w16cid:durableId="1475292830">
    <w:abstractNumId w:val="91"/>
  </w:num>
  <w:num w:numId="58" w16cid:durableId="35544345">
    <w:abstractNumId w:val="87"/>
  </w:num>
  <w:num w:numId="59" w16cid:durableId="1377123622">
    <w:abstractNumId w:val="86"/>
  </w:num>
  <w:num w:numId="60" w16cid:durableId="1907715349">
    <w:abstractNumId w:val="137"/>
  </w:num>
  <w:num w:numId="61" w16cid:durableId="16042669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34521346">
    <w:abstractNumId w:val="16"/>
  </w:num>
  <w:num w:numId="63" w16cid:durableId="1657345874">
    <w:abstractNumId w:val="19"/>
  </w:num>
  <w:num w:numId="64" w16cid:durableId="516694934">
    <w:abstractNumId w:val="106"/>
  </w:num>
  <w:num w:numId="65" w16cid:durableId="1206874067">
    <w:abstractNumId w:val="50"/>
  </w:num>
  <w:num w:numId="66" w16cid:durableId="2057272258">
    <w:abstractNumId w:val="13"/>
  </w:num>
  <w:num w:numId="67" w16cid:durableId="9200643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1184996">
    <w:abstractNumId w:val="48"/>
  </w:num>
  <w:num w:numId="69" w16cid:durableId="1993824812">
    <w:abstractNumId w:val="0"/>
  </w:num>
  <w:num w:numId="70" w16cid:durableId="611327593">
    <w:abstractNumId w:val="42"/>
  </w:num>
  <w:num w:numId="71" w16cid:durableId="10324631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65010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44576744">
    <w:abstractNumId w:val="27"/>
  </w:num>
  <w:num w:numId="74" w16cid:durableId="1041397518">
    <w:abstractNumId w:val="103"/>
  </w:num>
  <w:num w:numId="75" w16cid:durableId="1312557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49276410">
    <w:abstractNumId w:val="7"/>
  </w:num>
  <w:num w:numId="77" w16cid:durableId="6469803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022711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9422373">
    <w:abstractNumId w:val="59"/>
  </w:num>
  <w:num w:numId="80" w16cid:durableId="451556443">
    <w:abstractNumId w:val="35"/>
  </w:num>
  <w:num w:numId="81" w16cid:durableId="1598905413">
    <w:abstractNumId w:val="143"/>
  </w:num>
  <w:num w:numId="82" w16cid:durableId="317730450">
    <w:abstractNumId w:val="6"/>
  </w:num>
  <w:num w:numId="83" w16cid:durableId="1518081002">
    <w:abstractNumId w:val="133"/>
  </w:num>
  <w:num w:numId="84" w16cid:durableId="1300721157">
    <w:abstractNumId w:val="97"/>
  </w:num>
  <w:num w:numId="85" w16cid:durableId="1381830496">
    <w:abstractNumId w:val="119"/>
  </w:num>
  <w:num w:numId="86" w16cid:durableId="11966964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1561466">
    <w:abstractNumId w:val="99"/>
  </w:num>
  <w:num w:numId="88" w16cid:durableId="1512724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34139605">
    <w:abstractNumId w:val="79"/>
  </w:num>
  <w:num w:numId="90" w16cid:durableId="857696635">
    <w:abstractNumId w:val="105"/>
  </w:num>
  <w:num w:numId="91" w16cid:durableId="119497713">
    <w:abstractNumId w:val="32"/>
  </w:num>
  <w:num w:numId="92" w16cid:durableId="1181552292">
    <w:abstractNumId w:val="33"/>
  </w:num>
  <w:num w:numId="93" w16cid:durableId="1446845038">
    <w:abstractNumId w:val="12"/>
  </w:num>
  <w:num w:numId="94" w16cid:durableId="33316067">
    <w:abstractNumId w:val="18"/>
  </w:num>
  <w:num w:numId="95" w16cid:durableId="1762872904">
    <w:abstractNumId w:val="9"/>
  </w:num>
  <w:num w:numId="96" w16cid:durableId="688141336">
    <w:abstractNumId w:val="72"/>
  </w:num>
  <w:num w:numId="97" w16cid:durableId="785779134">
    <w:abstractNumId w:val="116"/>
  </w:num>
  <w:num w:numId="98" w16cid:durableId="695155733">
    <w:abstractNumId w:val="88"/>
  </w:num>
  <w:num w:numId="99" w16cid:durableId="1852181448">
    <w:abstractNumId w:val="3"/>
  </w:num>
  <w:num w:numId="100" w16cid:durableId="95294565">
    <w:abstractNumId w:val="113"/>
  </w:num>
  <w:num w:numId="101" w16cid:durableId="3048224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3921936">
    <w:abstractNumId w:val="14"/>
  </w:num>
  <w:num w:numId="103" w16cid:durableId="386419053">
    <w:abstractNumId w:val="140"/>
  </w:num>
  <w:num w:numId="104" w16cid:durableId="928662648">
    <w:abstractNumId w:val="129"/>
  </w:num>
  <w:num w:numId="105" w16cid:durableId="1560163160">
    <w:abstractNumId w:val="28"/>
  </w:num>
  <w:num w:numId="106" w16cid:durableId="597711829">
    <w:abstractNumId w:val="67"/>
  </w:num>
  <w:num w:numId="107" w16cid:durableId="1402486678">
    <w:abstractNumId w:val="49"/>
  </w:num>
  <w:num w:numId="108" w16cid:durableId="6639727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6361481">
    <w:abstractNumId w:val="82"/>
  </w:num>
  <w:num w:numId="110" w16cid:durableId="1098136077">
    <w:abstractNumId w:val="66"/>
  </w:num>
  <w:num w:numId="111" w16cid:durableId="337974603">
    <w:abstractNumId w:val="43"/>
  </w:num>
  <w:num w:numId="112" w16cid:durableId="9111953">
    <w:abstractNumId w:val="81"/>
  </w:num>
  <w:num w:numId="113" w16cid:durableId="1259212091">
    <w:abstractNumId w:val="15"/>
  </w:num>
  <w:num w:numId="114" w16cid:durableId="547837195">
    <w:abstractNumId w:val="112"/>
  </w:num>
  <w:num w:numId="115" w16cid:durableId="1820733306">
    <w:abstractNumId w:val="30"/>
  </w:num>
  <w:num w:numId="116" w16cid:durableId="853686182">
    <w:abstractNumId w:val="85"/>
  </w:num>
  <w:num w:numId="117" w16cid:durableId="865409455">
    <w:abstractNumId w:val="17"/>
  </w:num>
  <w:num w:numId="118" w16cid:durableId="1869559262">
    <w:abstractNumId w:val="56"/>
  </w:num>
  <w:num w:numId="119" w16cid:durableId="1659268747">
    <w:abstractNumId w:val="85"/>
  </w:num>
  <w:num w:numId="120" w16cid:durableId="1579633574">
    <w:abstractNumId w:val="80"/>
  </w:num>
  <w:num w:numId="121" w16cid:durableId="1428379606">
    <w:abstractNumId w:val="74"/>
  </w:num>
  <w:num w:numId="122" w16cid:durableId="1636327019">
    <w:abstractNumId w:val="37"/>
  </w:num>
  <w:num w:numId="123" w16cid:durableId="322398839">
    <w:abstractNumId w:val="45"/>
  </w:num>
  <w:num w:numId="124" w16cid:durableId="1268152299">
    <w:abstractNumId w:val="145"/>
  </w:num>
  <w:num w:numId="125" w16cid:durableId="101612964">
    <w:abstractNumId w:val="20"/>
  </w:num>
  <w:num w:numId="126" w16cid:durableId="621806090">
    <w:abstractNumId w:val="135"/>
  </w:num>
  <w:num w:numId="127" w16cid:durableId="1502890439">
    <w:abstractNumId w:val="94"/>
  </w:num>
  <w:num w:numId="128" w16cid:durableId="203182089">
    <w:abstractNumId w:val="85"/>
  </w:num>
  <w:num w:numId="129" w16cid:durableId="37709290">
    <w:abstractNumId w:val="83"/>
  </w:num>
  <w:num w:numId="130" w16cid:durableId="1839425450">
    <w:abstractNumId w:val="85"/>
  </w:num>
  <w:num w:numId="131" w16cid:durableId="210463970">
    <w:abstractNumId w:val="85"/>
  </w:num>
  <w:num w:numId="132" w16cid:durableId="71515252">
    <w:abstractNumId w:val="85"/>
  </w:num>
  <w:num w:numId="133" w16cid:durableId="316109914">
    <w:abstractNumId w:val="40"/>
  </w:num>
  <w:num w:numId="134" w16cid:durableId="626087950">
    <w:abstractNumId w:val="58"/>
  </w:num>
  <w:num w:numId="135" w16cid:durableId="660085566">
    <w:abstractNumId w:val="21"/>
  </w:num>
  <w:num w:numId="136" w16cid:durableId="1368874755">
    <w:abstractNumId w:val="70"/>
  </w:num>
  <w:num w:numId="137" w16cid:durableId="1995987905">
    <w:abstractNumId w:val="95"/>
  </w:num>
  <w:num w:numId="138" w16cid:durableId="1944262033">
    <w:abstractNumId w:val="151"/>
  </w:num>
  <w:num w:numId="139" w16cid:durableId="1787503128">
    <w:abstractNumId w:val="123"/>
  </w:num>
  <w:num w:numId="140" w16cid:durableId="181475544">
    <w:abstractNumId w:val="110"/>
  </w:num>
  <w:num w:numId="141" w16cid:durableId="972708400">
    <w:abstractNumId w:val="130"/>
  </w:num>
  <w:num w:numId="142" w16cid:durableId="572812443">
    <w:abstractNumId w:val="127"/>
  </w:num>
  <w:num w:numId="143" w16cid:durableId="224221912">
    <w:abstractNumId w:val="101"/>
  </w:num>
  <w:num w:numId="144" w16cid:durableId="1635022289">
    <w:abstractNumId w:val="39"/>
  </w:num>
  <w:num w:numId="145" w16cid:durableId="1484739785">
    <w:abstractNumId w:val="152"/>
  </w:num>
  <w:num w:numId="146" w16cid:durableId="361441650">
    <w:abstractNumId w:val="60"/>
  </w:num>
  <w:num w:numId="147" w16cid:durableId="1571499253">
    <w:abstractNumId w:val="24"/>
  </w:num>
  <w:num w:numId="148" w16cid:durableId="1148549983">
    <w:abstractNumId w:val="4"/>
  </w:num>
  <w:num w:numId="149" w16cid:durableId="989942084">
    <w:abstractNumId w:val="117"/>
  </w:num>
  <w:num w:numId="150" w16cid:durableId="324937459">
    <w:abstractNumId w:val="89"/>
  </w:num>
  <w:num w:numId="151" w16cid:durableId="325088397">
    <w:abstractNumId w:val="73"/>
  </w:num>
  <w:num w:numId="152" w16cid:durableId="1944727183">
    <w:abstractNumId w:val="108"/>
  </w:num>
  <w:num w:numId="153" w16cid:durableId="764037590">
    <w:abstractNumId w:val="36"/>
  </w:num>
  <w:num w:numId="154" w16cid:durableId="410085260">
    <w:abstractNumId w:val="69"/>
  </w:num>
  <w:num w:numId="155" w16cid:durableId="526137162">
    <w:abstractNumId w:val="47"/>
  </w:num>
  <w:num w:numId="156" w16cid:durableId="734084911">
    <w:abstractNumId w:val="142"/>
  </w:num>
  <w:num w:numId="157" w16cid:durableId="489255212">
    <w:abstractNumId w:val="29"/>
  </w:num>
  <w:num w:numId="158" w16cid:durableId="1288125592">
    <w:abstractNumId w:val="1"/>
  </w:num>
  <w:num w:numId="159" w16cid:durableId="1041246807">
    <w:abstractNumId w:val="11"/>
  </w:num>
  <w:num w:numId="160" w16cid:durableId="1809081216">
    <w:abstractNumId w:val="144"/>
  </w:num>
  <w:num w:numId="161" w16cid:durableId="1781072440">
    <w:abstractNumId w:val="118"/>
  </w:num>
  <w:num w:numId="162" w16cid:durableId="234051599">
    <w:abstractNumId w:val="85"/>
  </w:num>
  <w:num w:numId="163" w16cid:durableId="416171876">
    <w:abstractNumId w:val="115"/>
  </w:num>
  <w:num w:numId="164" w16cid:durableId="1361396085">
    <w:abstractNumId w:val="107"/>
  </w:num>
  <w:num w:numId="165" w16cid:durableId="853423336">
    <w:abstractNumId w:val="120"/>
  </w:num>
  <w:num w:numId="166" w16cid:durableId="1009676544">
    <w:abstractNumId w:val="121"/>
  </w:num>
  <w:num w:numId="167" w16cid:durableId="715155616">
    <w:abstractNumId w:val="85"/>
  </w:num>
  <w:num w:numId="168" w16cid:durableId="656962959">
    <w:abstractNumId w:val="150"/>
  </w:num>
  <w:num w:numId="169" w16cid:durableId="2056923219">
    <w:abstractNumId w:val="71"/>
  </w:num>
  <w:num w:numId="170" w16cid:durableId="995186641">
    <w:abstractNumId w:val="61"/>
  </w:num>
  <w:num w:numId="171" w16cid:durableId="1444379544">
    <w:abstractNumId w:val="96"/>
  </w:num>
  <w:num w:numId="172" w16cid:durableId="2021275460">
    <w:abstractNumId w:val="41"/>
  </w:num>
  <w:num w:numId="173" w16cid:durableId="1061825210">
    <w:abstractNumId w:val="132"/>
  </w:num>
  <w:num w:numId="174" w16cid:durableId="732434403">
    <w:abstractNumId w:val="76"/>
  </w:num>
  <w:num w:numId="175" w16cid:durableId="1734621505">
    <w:abstractNumId w:val="146"/>
  </w:num>
  <w:num w:numId="176" w16cid:durableId="455371270">
    <w:abstractNumId w:val="62"/>
  </w:num>
  <w:num w:numId="177" w16cid:durableId="1496141534">
    <w:abstractNumId w:val="57"/>
  </w:num>
  <w:num w:numId="178" w16cid:durableId="923493845">
    <w:abstractNumId w:val="9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0"/>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F1"/>
    <w:rsid w:val="0000037B"/>
    <w:rsid w:val="000009F0"/>
    <w:rsid w:val="00000C3D"/>
    <w:rsid w:val="00001319"/>
    <w:rsid w:val="00001914"/>
    <w:rsid w:val="00001D8B"/>
    <w:rsid w:val="00001FD2"/>
    <w:rsid w:val="0000225F"/>
    <w:rsid w:val="000031A6"/>
    <w:rsid w:val="00003336"/>
    <w:rsid w:val="000037AD"/>
    <w:rsid w:val="000044A5"/>
    <w:rsid w:val="00005143"/>
    <w:rsid w:val="000058E2"/>
    <w:rsid w:val="00005EA3"/>
    <w:rsid w:val="00005FC7"/>
    <w:rsid w:val="00005FE5"/>
    <w:rsid w:val="00007312"/>
    <w:rsid w:val="000079A6"/>
    <w:rsid w:val="000102B0"/>
    <w:rsid w:val="000102C6"/>
    <w:rsid w:val="0001127C"/>
    <w:rsid w:val="00011457"/>
    <w:rsid w:val="00011BCD"/>
    <w:rsid w:val="00011D78"/>
    <w:rsid w:val="00012373"/>
    <w:rsid w:val="00012669"/>
    <w:rsid w:val="000145B7"/>
    <w:rsid w:val="00014681"/>
    <w:rsid w:val="00014804"/>
    <w:rsid w:val="0001491F"/>
    <w:rsid w:val="00014E91"/>
    <w:rsid w:val="0001502B"/>
    <w:rsid w:val="000151ED"/>
    <w:rsid w:val="000152DB"/>
    <w:rsid w:val="0001540C"/>
    <w:rsid w:val="00015CAE"/>
    <w:rsid w:val="00015FCC"/>
    <w:rsid w:val="000164B5"/>
    <w:rsid w:val="00016587"/>
    <w:rsid w:val="00016914"/>
    <w:rsid w:val="00016BCC"/>
    <w:rsid w:val="00017414"/>
    <w:rsid w:val="00017A5F"/>
    <w:rsid w:val="00017ABA"/>
    <w:rsid w:val="00017B1A"/>
    <w:rsid w:val="00020D1E"/>
    <w:rsid w:val="00021317"/>
    <w:rsid w:val="00021AEC"/>
    <w:rsid w:val="00021F58"/>
    <w:rsid w:val="00021F8B"/>
    <w:rsid w:val="000224F2"/>
    <w:rsid w:val="0002281F"/>
    <w:rsid w:val="00022B33"/>
    <w:rsid w:val="00026C8C"/>
    <w:rsid w:val="00027007"/>
    <w:rsid w:val="0002709D"/>
    <w:rsid w:val="000308F6"/>
    <w:rsid w:val="00030F44"/>
    <w:rsid w:val="00031411"/>
    <w:rsid w:val="00031512"/>
    <w:rsid w:val="00031C8B"/>
    <w:rsid w:val="000340F5"/>
    <w:rsid w:val="0003491A"/>
    <w:rsid w:val="00034FE1"/>
    <w:rsid w:val="0003525B"/>
    <w:rsid w:val="00035791"/>
    <w:rsid w:val="000359C8"/>
    <w:rsid w:val="00035BD2"/>
    <w:rsid w:val="000362D0"/>
    <w:rsid w:val="0003660B"/>
    <w:rsid w:val="00036AB7"/>
    <w:rsid w:val="00036E23"/>
    <w:rsid w:val="00036FFB"/>
    <w:rsid w:val="0003713E"/>
    <w:rsid w:val="000373CE"/>
    <w:rsid w:val="00037427"/>
    <w:rsid w:val="00037985"/>
    <w:rsid w:val="00037FBD"/>
    <w:rsid w:val="00040054"/>
    <w:rsid w:val="00040593"/>
    <w:rsid w:val="00041485"/>
    <w:rsid w:val="0004202F"/>
    <w:rsid w:val="00042078"/>
    <w:rsid w:val="00042344"/>
    <w:rsid w:val="000427CC"/>
    <w:rsid w:val="00042B31"/>
    <w:rsid w:val="00043D5F"/>
    <w:rsid w:val="00044118"/>
    <w:rsid w:val="000443C0"/>
    <w:rsid w:val="000448AC"/>
    <w:rsid w:val="00044F23"/>
    <w:rsid w:val="0004528D"/>
    <w:rsid w:val="000457B7"/>
    <w:rsid w:val="00045B0A"/>
    <w:rsid w:val="00045D40"/>
    <w:rsid w:val="0004651A"/>
    <w:rsid w:val="000468C6"/>
    <w:rsid w:val="000469F9"/>
    <w:rsid w:val="00053117"/>
    <w:rsid w:val="00053474"/>
    <w:rsid w:val="00053D2E"/>
    <w:rsid w:val="0005405C"/>
    <w:rsid w:val="00054357"/>
    <w:rsid w:val="000549D7"/>
    <w:rsid w:val="000557DF"/>
    <w:rsid w:val="00055933"/>
    <w:rsid w:val="0005642E"/>
    <w:rsid w:val="00056F49"/>
    <w:rsid w:val="000577A0"/>
    <w:rsid w:val="00057802"/>
    <w:rsid w:val="00060B66"/>
    <w:rsid w:val="000611E1"/>
    <w:rsid w:val="00061CC7"/>
    <w:rsid w:val="00062318"/>
    <w:rsid w:val="0006233A"/>
    <w:rsid w:val="0006282C"/>
    <w:rsid w:val="0006297D"/>
    <w:rsid w:val="000631C7"/>
    <w:rsid w:val="00063484"/>
    <w:rsid w:val="00063503"/>
    <w:rsid w:val="00063A73"/>
    <w:rsid w:val="00063ECF"/>
    <w:rsid w:val="000642EE"/>
    <w:rsid w:val="0006452C"/>
    <w:rsid w:val="0006461D"/>
    <w:rsid w:val="00064781"/>
    <w:rsid w:val="000654AF"/>
    <w:rsid w:val="00065A33"/>
    <w:rsid w:val="00066051"/>
    <w:rsid w:val="00066086"/>
    <w:rsid w:val="00066163"/>
    <w:rsid w:val="00066399"/>
    <w:rsid w:val="00066D31"/>
    <w:rsid w:val="00066FB3"/>
    <w:rsid w:val="00067195"/>
    <w:rsid w:val="0007066A"/>
    <w:rsid w:val="00070EA7"/>
    <w:rsid w:val="000723E5"/>
    <w:rsid w:val="00072A05"/>
    <w:rsid w:val="00072E70"/>
    <w:rsid w:val="000730CF"/>
    <w:rsid w:val="0007348B"/>
    <w:rsid w:val="0007367C"/>
    <w:rsid w:val="0007380C"/>
    <w:rsid w:val="00073D5A"/>
    <w:rsid w:val="00074126"/>
    <w:rsid w:val="00074266"/>
    <w:rsid w:val="000745BC"/>
    <w:rsid w:val="000747D8"/>
    <w:rsid w:val="00074FB8"/>
    <w:rsid w:val="00075249"/>
    <w:rsid w:val="00075C28"/>
    <w:rsid w:val="00076442"/>
    <w:rsid w:val="0007646C"/>
    <w:rsid w:val="00076995"/>
    <w:rsid w:val="000777BE"/>
    <w:rsid w:val="00077A27"/>
    <w:rsid w:val="00077A3C"/>
    <w:rsid w:val="00080261"/>
    <w:rsid w:val="000808BE"/>
    <w:rsid w:val="00080A24"/>
    <w:rsid w:val="00080AC8"/>
    <w:rsid w:val="00081276"/>
    <w:rsid w:val="000812C2"/>
    <w:rsid w:val="00081827"/>
    <w:rsid w:val="00081A22"/>
    <w:rsid w:val="00081FB7"/>
    <w:rsid w:val="00082441"/>
    <w:rsid w:val="00082544"/>
    <w:rsid w:val="00082555"/>
    <w:rsid w:val="00082810"/>
    <w:rsid w:val="00082A65"/>
    <w:rsid w:val="00082B6C"/>
    <w:rsid w:val="00082F1E"/>
    <w:rsid w:val="00083281"/>
    <w:rsid w:val="0008357E"/>
    <w:rsid w:val="00084902"/>
    <w:rsid w:val="00085083"/>
    <w:rsid w:val="000853D2"/>
    <w:rsid w:val="000860EB"/>
    <w:rsid w:val="0008667A"/>
    <w:rsid w:val="00086BF0"/>
    <w:rsid w:val="0008751B"/>
    <w:rsid w:val="00090673"/>
    <w:rsid w:val="000914B7"/>
    <w:rsid w:val="000915EF"/>
    <w:rsid w:val="00091665"/>
    <w:rsid w:val="00091976"/>
    <w:rsid w:val="00092130"/>
    <w:rsid w:val="00092660"/>
    <w:rsid w:val="00092AD4"/>
    <w:rsid w:val="0009305A"/>
    <w:rsid w:val="000933D9"/>
    <w:rsid w:val="00093AB0"/>
    <w:rsid w:val="000943DC"/>
    <w:rsid w:val="000952B4"/>
    <w:rsid w:val="00095C87"/>
    <w:rsid w:val="00095CF2"/>
    <w:rsid w:val="0009668B"/>
    <w:rsid w:val="00096923"/>
    <w:rsid w:val="00096AB6"/>
    <w:rsid w:val="00096D80"/>
    <w:rsid w:val="000971A3"/>
    <w:rsid w:val="00097FF5"/>
    <w:rsid w:val="000A004F"/>
    <w:rsid w:val="000A08B3"/>
    <w:rsid w:val="000A1115"/>
    <w:rsid w:val="000A17E9"/>
    <w:rsid w:val="000A2084"/>
    <w:rsid w:val="000A2126"/>
    <w:rsid w:val="000A2CF5"/>
    <w:rsid w:val="000A3E1C"/>
    <w:rsid w:val="000A5148"/>
    <w:rsid w:val="000A5615"/>
    <w:rsid w:val="000A57A9"/>
    <w:rsid w:val="000A5E8E"/>
    <w:rsid w:val="000A6511"/>
    <w:rsid w:val="000A71A7"/>
    <w:rsid w:val="000A78C1"/>
    <w:rsid w:val="000B03B3"/>
    <w:rsid w:val="000B0C8F"/>
    <w:rsid w:val="000B0DD4"/>
    <w:rsid w:val="000B0E60"/>
    <w:rsid w:val="000B118B"/>
    <w:rsid w:val="000B11AA"/>
    <w:rsid w:val="000B1F42"/>
    <w:rsid w:val="000B24B2"/>
    <w:rsid w:val="000B2858"/>
    <w:rsid w:val="000B2B92"/>
    <w:rsid w:val="000B2EB5"/>
    <w:rsid w:val="000B3549"/>
    <w:rsid w:val="000B37B5"/>
    <w:rsid w:val="000B3C0A"/>
    <w:rsid w:val="000B3F40"/>
    <w:rsid w:val="000B43AE"/>
    <w:rsid w:val="000B43BC"/>
    <w:rsid w:val="000B478F"/>
    <w:rsid w:val="000B494E"/>
    <w:rsid w:val="000B535B"/>
    <w:rsid w:val="000B59F7"/>
    <w:rsid w:val="000B6534"/>
    <w:rsid w:val="000B6645"/>
    <w:rsid w:val="000B66B3"/>
    <w:rsid w:val="000B7055"/>
    <w:rsid w:val="000B711F"/>
    <w:rsid w:val="000B7896"/>
    <w:rsid w:val="000B7BB8"/>
    <w:rsid w:val="000C138F"/>
    <w:rsid w:val="000C1519"/>
    <w:rsid w:val="000C1CFF"/>
    <w:rsid w:val="000C1FE1"/>
    <w:rsid w:val="000C2194"/>
    <w:rsid w:val="000C21D3"/>
    <w:rsid w:val="000C2ED6"/>
    <w:rsid w:val="000C350D"/>
    <w:rsid w:val="000C3EFA"/>
    <w:rsid w:val="000C3F4F"/>
    <w:rsid w:val="000C406A"/>
    <w:rsid w:val="000C4F08"/>
    <w:rsid w:val="000C593E"/>
    <w:rsid w:val="000C5BED"/>
    <w:rsid w:val="000C5DD1"/>
    <w:rsid w:val="000C5E98"/>
    <w:rsid w:val="000C5F18"/>
    <w:rsid w:val="000C741D"/>
    <w:rsid w:val="000C769C"/>
    <w:rsid w:val="000D0977"/>
    <w:rsid w:val="000D1574"/>
    <w:rsid w:val="000D182B"/>
    <w:rsid w:val="000D20B4"/>
    <w:rsid w:val="000D20E6"/>
    <w:rsid w:val="000D24B3"/>
    <w:rsid w:val="000D28E4"/>
    <w:rsid w:val="000D404B"/>
    <w:rsid w:val="000D4286"/>
    <w:rsid w:val="000D42E6"/>
    <w:rsid w:val="000D4627"/>
    <w:rsid w:val="000D53C6"/>
    <w:rsid w:val="000D550B"/>
    <w:rsid w:val="000D5C6D"/>
    <w:rsid w:val="000D60A4"/>
    <w:rsid w:val="000D61B4"/>
    <w:rsid w:val="000D6E06"/>
    <w:rsid w:val="000D7110"/>
    <w:rsid w:val="000D73BF"/>
    <w:rsid w:val="000D772B"/>
    <w:rsid w:val="000D79BD"/>
    <w:rsid w:val="000D7C2B"/>
    <w:rsid w:val="000E0479"/>
    <w:rsid w:val="000E050E"/>
    <w:rsid w:val="000E0604"/>
    <w:rsid w:val="000E0830"/>
    <w:rsid w:val="000E1345"/>
    <w:rsid w:val="000E1A52"/>
    <w:rsid w:val="000E1B82"/>
    <w:rsid w:val="000E1B99"/>
    <w:rsid w:val="000E1DBF"/>
    <w:rsid w:val="000E1F5E"/>
    <w:rsid w:val="000E28D4"/>
    <w:rsid w:val="000E2902"/>
    <w:rsid w:val="000E3DB2"/>
    <w:rsid w:val="000E3F38"/>
    <w:rsid w:val="000E4417"/>
    <w:rsid w:val="000E44A8"/>
    <w:rsid w:val="000E4C36"/>
    <w:rsid w:val="000E4D34"/>
    <w:rsid w:val="000E5E20"/>
    <w:rsid w:val="000E6F6C"/>
    <w:rsid w:val="000E79AD"/>
    <w:rsid w:val="000F125F"/>
    <w:rsid w:val="000F1FFE"/>
    <w:rsid w:val="000F2457"/>
    <w:rsid w:val="000F25CB"/>
    <w:rsid w:val="000F2FE2"/>
    <w:rsid w:val="000F3EFE"/>
    <w:rsid w:val="000F4C08"/>
    <w:rsid w:val="000F4DBC"/>
    <w:rsid w:val="000F4FF9"/>
    <w:rsid w:val="000F501E"/>
    <w:rsid w:val="000F5CD2"/>
    <w:rsid w:val="000F66DE"/>
    <w:rsid w:val="000F7056"/>
    <w:rsid w:val="000F71CC"/>
    <w:rsid w:val="000F7738"/>
    <w:rsid w:val="000F7B3B"/>
    <w:rsid w:val="000F7E38"/>
    <w:rsid w:val="00100311"/>
    <w:rsid w:val="00100B41"/>
    <w:rsid w:val="00101449"/>
    <w:rsid w:val="00102A0C"/>
    <w:rsid w:val="00102B0E"/>
    <w:rsid w:val="00103DDC"/>
    <w:rsid w:val="001041D4"/>
    <w:rsid w:val="00104877"/>
    <w:rsid w:val="001048E0"/>
    <w:rsid w:val="00104AB5"/>
    <w:rsid w:val="00105002"/>
    <w:rsid w:val="00105602"/>
    <w:rsid w:val="00105714"/>
    <w:rsid w:val="001069B4"/>
    <w:rsid w:val="00107586"/>
    <w:rsid w:val="0011065C"/>
    <w:rsid w:val="0011088A"/>
    <w:rsid w:val="0011095E"/>
    <w:rsid w:val="00110FB1"/>
    <w:rsid w:val="00111054"/>
    <w:rsid w:val="00111242"/>
    <w:rsid w:val="001117FC"/>
    <w:rsid w:val="00112291"/>
    <w:rsid w:val="00112BF9"/>
    <w:rsid w:val="00112D5C"/>
    <w:rsid w:val="00112EE7"/>
    <w:rsid w:val="0011347D"/>
    <w:rsid w:val="00113AAF"/>
    <w:rsid w:val="0011404A"/>
    <w:rsid w:val="001146C3"/>
    <w:rsid w:val="00114B37"/>
    <w:rsid w:val="00114D78"/>
    <w:rsid w:val="001152F6"/>
    <w:rsid w:val="00115F16"/>
    <w:rsid w:val="001170BE"/>
    <w:rsid w:val="00117461"/>
    <w:rsid w:val="00117847"/>
    <w:rsid w:val="001208CF"/>
    <w:rsid w:val="001209E5"/>
    <w:rsid w:val="0012186C"/>
    <w:rsid w:val="001220B7"/>
    <w:rsid w:val="001222DB"/>
    <w:rsid w:val="001227F1"/>
    <w:rsid w:val="00123085"/>
    <w:rsid w:val="00123436"/>
    <w:rsid w:val="001238B0"/>
    <w:rsid w:val="00124823"/>
    <w:rsid w:val="00124B72"/>
    <w:rsid w:val="00125105"/>
    <w:rsid w:val="001253AB"/>
    <w:rsid w:val="001253CE"/>
    <w:rsid w:val="001253DB"/>
    <w:rsid w:val="001254A6"/>
    <w:rsid w:val="001268A3"/>
    <w:rsid w:val="00126C7D"/>
    <w:rsid w:val="00126E98"/>
    <w:rsid w:val="001277E4"/>
    <w:rsid w:val="00127D83"/>
    <w:rsid w:val="0013009E"/>
    <w:rsid w:val="00130EBA"/>
    <w:rsid w:val="00131119"/>
    <w:rsid w:val="0013157F"/>
    <w:rsid w:val="00132361"/>
    <w:rsid w:val="00132762"/>
    <w:rsid w:val="001328AE"/>
    <w:rsid w:val="001335AA"/>
    <w:rsid w:val="00133F24"/>
    <w:rsid w:val="0013458E"/>
    <w:rsid w:val="0013552F"/>
    <w:rsid w:val="00135601"/>
    <w:rsid w:val="001366A9"/>
    <w:rsid w:val="00136773"/>
    <w:rsid w:val="001371EF"/>
    <w:rsid w:val="00140954"/>
    <w:rsid w:val="001410F0"/>
    <w:rsid w:val="001411CF"/>
    <w:rsid w:val="00141682"/>
    <w:rsid w:val="00141C8E"/>
    <w:rsid w:val="001426A7"/>
    <w:rsid w:val="00142783"/>
    <w:rsid w:val="00142A0D"/>
    <w:rsid w:val="00143566"/>
    <w:rsid w:val="00143823"/>
    <w:rsid w:val="001439DB"/>
    <w:rsid w:val="00143D55"/>
    <w:rsid w:val="00143ED9"/>
    <w:rsid w:val="001447E6"/>
    <w:rsid w:val="00144938"/>
    <w:rsid w:val="001449EB"/>
    <w:rsid w:val="00144CF4"/>
    <w:rsid w:val="001452C9"/>
    <w:rsid w:val="0014575D"/>
    <w:rsid w:val="00145A63"/>
    <w:rsid w:val="00145CA7"/>
    <w:rsid w:val="00146F4E"/>
    <w:rsid w:val="001477EA"/>
    <w:rsid w:val="001478DD"/>
    <w:rsid w:val="00150625"/>
    <w:rsid w:val="00151C5D"/>
    <w:rsid w:val="00151C74"/>
    <w:rsid w:val="00151E96"/>
    <w:rsid w:val="001525F7"/>
    <w:rsid w:val="0015263C"/>
    <w:rsid w:val="00152865"/>
    <w:rsid w:val="00152A5D"/>
    <w:rsid w:val="00152B98"/>
    <w:rsid w:val="001539E0"/>
    <w:rsid w:val="00154426"/>
    <w:rsid w:val="001546DE"/>
    <w:rsid w:val="001553EA"/>
    <w:rsid w:val="001560EC"/>
    <w:rsid w:val="00156136"/>
    <w:rsid w:val="001562C3"/>
    <w:rsid w:val="00156EAD"/>
    <w:rsid w:val="001572BA"/>
    <w:rsid w:val="0015787B"/>
    <w:rsid w:val="001603A8"/>
    <w:rsid w:val="00160C4D"/>
    <w:rsid w:val="001613D6"/>
    <w:rsid w:val="0016187A"/>
    <w:rsid w:val="00161C30"/>
    <w:rsid w:val="001628B3"/>
    <w:rsid w:val="00162D15"/>
    <w:rsid w:val="00162E71"/>
    <w:rsid w:val="0016317B"/>
    <w:rsid w:val="00163426"/>
    <w:rsid w:val="00163F7B"/>
    <w:rsid w:val="00164309"/>
    <w:rsid w:val="00164777"/>
    <w:rsid w:val="00164AE7"/>
    <w:rsid w:val="00165D7C"/>
    <w:rsid w:val="00166190"/>
    <w:rsid w:val="00166335"/>
    <w:rsid w:val="00166AB9"/>
    <w:rsid w:val="00167119"/>
    <w:rsid w:val="001672AD"/>
    <w:rsid w:val="00167931"/>
    <w:rsid w:val="00167DC5"/>
    <w:rsid w:val="00167F29"/>
    <w:rsid w:val="0017099B"/>
    <w:rsid w:val="0017103E"/>
    <w:rsid w:val="0017179F"/>
    <w:rsid w:val="00172883"/>
    <w:rsid w:val="00173128"/>
    <w:rsid w:val="001734FC"/>
    <w:rsid w:val="0017387C"/>
    <w:rsid w:val="00173DF1"/>
    <w:rsid w:val="00174F36"/>
    <w:rsid w:val="0017545B"/>
    <w:rsid w:val="001755BD"/>
    <w:rsid w:val="00175F93"/>
    <w:rsid w:val="0017757F"/>
    <w:rsid w:val="00177E21"/>
    <w:rsid w:val="001802AD"/>
    <w:rsid w:val="001804C7"/>
    <w:rsid w:val="00180DB0"/>
    <w:rsid w:val="00181329"/>
    <w:rsid w:val="00181351"/>
    <w:rsid w:val="00181883"/>
    <w:rsid w:val="00181914"/>
    <w:rsid w:val="00181C23"/>
    <w:rsid w:val="00181D2E"/>
    <w:rsid w:val="001824D6"/>
    <w:rsid w:val="0018267A"/>
    <w:rsid w:val="00182C4E"/>
    <w:rsid w:val="0018369E"/>
    <w:rsid w:val="00183AA7"/>
    <w:rsid w:val="00184135"/>
    <w:rsid w:val="00184BBF"/>
    <w:rsid w:val="00185F3A"/>
    <w:rsid w:val="001865ED"/>
    <w:rsid w:val="001865F8"/>
    <w:rsid w:val="00186626"/>
    <w:rsid w:val="00186B0F"/>
    <w:rsid w:val="00187319"/>
    <w:rsid w:val="001879CA"/>
    <w:rsid w:val="00187CFA"/>
    <w:rsid w:val="00187F0A"/>
    <w:rsid w:val="001900DE"/>
    <w:rsid w:val="001904E0"/>
    <w:rsid w:val="00190DE1"/>
    <w:rsid w:val="00191156"/>
    <w:rsid w:val="001911AA"/>
    <w:rsid w:val="0019188A"/>
    <w:rsid w:val="00192178"/>
    <w:rsid w:val="0019217D"/>
    <w:rsid w:val="0019250F"/>
    <w:rsid w:val="00193ACE"/>
    <w:rsid w:val="001951A7"/>
    <w:rsid w:val="001958A1"/>
    <w:rsid w:val="00195AC0"/>
    <w:rsid w:val="001960A2"/>
    <w:rsid w:val="001960A4"/>
    <w:rsid w:val="001967A3"/>
    <w:rsid w:val="001A0145"/>
    <w:rsid w:val="001A0584"/>
    <w:rsid w:val="001A07F5"/>
    <w:rsid w:val="001A0C89"/>
    <w:rsid w:val="001A0CDF"/>
    <w:rsid w:val="001A0DB2"/>
    <w:rsid w:val="001A0DD8"/>
    <w:rsid w:val="001A10ED"/>
    <w:rsid w:val="001A12EC"/>
    <w:rsid w:val="001A1B45"/>
    <w:rsid w:val="001A1B69"/>
    <w:rsid w:val="001A26A4"/>
    <w:rsid w:val="001A3180"/>
    <w:rsid w:val="001A3EB6"/>
    <w:rsid w:val="001A4179"/>
    <w:rsid w:val="001A4F32"/>
    <w:rsid w:val="001A6553"/>
    <w:rsid w:val="001A703C"/>
    <w:rsid w:val="001A78AF"/>
    <w:rsid w:val="001A7D23"/>
    <w:rsid w:val="001A7F62"/>
    <w:rsid w:val="001B1F43"/>
    <w:rsid w:val="001B1F8E"/>
    <w:rsid w:val="001B25AE"/>
    <w:rsid w:val="001B2E4D"/>
    <w:rsid w:val="001B3067"/>
    <w:rsid w:val="001B3872"/>
    <w:rsid w:val="001B3A28"/>
    <w:rsid w:val="001B53BE"/>
    <w:rsid w:val="001B5A88"/>
    <w:rsid w:val="001B6BA4"/>
    <w:rsid w:val="001B6DC0"/>
    <w:rsid w:val="001B6E1D"/>
    <w:rsid w:val="001B7D95"/>
    <w:rsid w:val="001C036D"/>
    <w:rsid w:val="001C0BCE"/>
    <w:rsid w:val="001C128D"/>
    <w:rsid w:val="001C169A"/>
    <w:rsid w:val="001C1C37"/>
    <w:rsid w:val="001C24E4"/>
    <w:rsid w:val="001C2F2E"/>
    <w:rsid w:val="001C3253"/>
    <w:rsid w:val="001C3B6D"/>
    <w:rsid w:val="001C3C43"/>
    <w:rsid w:val="001C41A1"/>
    <w:rsid w:val="001C46E7"/>
    <w:rsid w:val="001C4762"/>
    <w:rsid w:val="001C4965"/>
    <w:rsid w:val="001C4AC5"/>
    <w:rsid w:val="001C4DC0"/>
    <w:rsid w:val="001C5116"/>
    <w:rsid w:val="001C567E"/>
    <w:rsid w:val="001C5FDE"/>
    <w:rsid w:val="001C618D"/>
    <w:rsid w:val="001C6A80"/>
    <w:rsid w:val="001C709B"/>
    <w:rsid w:val="001C768D"/>
    <w:rsid w:val="001D094F"/>
    <w:rsid w:val="001D0E7F"/>
    <w:rsid w:val="001D1B06"/>
    <w:rsid w:val="001D1B0F"/>
    <w:rsid w:val="001D1F99"/>
    <w:rsid w:val="001D3405"/>
    <w:rsid w:val="001D3461"/>
    <w:rsid w:val="001D421A"/>
    <w:rsid w:val="001D5920"/>
    <w:rsid w:val="001D5CB6"/>
    <w:rsid w:val="001D5D7C"/>
    <w:rsid w:val="001D625F"/>
    <w:rsid w:val="001D64EC"/>
    <w:rsid w:val="001D68DE"/>
    <w:rsid w:val="001D6914"/>
    <w:rsid w:val="001D6DBF"/>
    <w:rsid w:val="001D7203"/>
    <w:rsid w:val="001D72EA"/>
    <w:rsid w:val="001D73A4"/>
    <w:rsid w:val="001D7436"/>
    <w:rsid w:val="001D7513"/>
    <w:rsid w:val="001E0310"/>
    <w:rsid w:val="001E119B"/>
    <w:rsid w:val="001E17CC"/>
    <w:rsid w:val="001E1B06"/>
    <w:rsid w:val="001E1E03"/>
    <w:rsid w:val="001E27BA"/>
    <w:rsid w:val="001E2B71"/>
    <w:rsid w:val="001E31CD"/>
    <w:rsid w:val="001E367D"/>
    <w:rsid w:val="001E37F5"/>
    <w:rsid w:val="001E3F5C"/>
    <w:rsid w:val="001E46AD"/>
    <w:rsid w:val="001E4BB8"/>
    <w:rsid w:val="001E4FFA"/>
    <w:rsid w:val="001E4FFD"/>
    <w:rsid w:val="001E5FD4"/>
    <w:rsid w:val="001E60C3"/>
    <w:rsid w:val="001E67A2"/>
    <w:rsid w:val="001E6885"/>
    <w:rsid w:val="001E7216"/>
    <w:rsid w:val="001E739F"/>
    <w:rsid w:val="001F0596"/>
    <w:rsid w:val="001F1218"/>
    <w:rsid w:val="001F1309"/>
    <w:rsid w:val="001F1910"/>
    <w:rsid w:val="001F1A46"/>
    <w:rsid w:val="001F1C3E"/>
    <w:rsid w:val="001F2367"/>
    <w:rsid w:val="001F25FE"/>
    <w:rsid w:val="001F26C5"/>
    <w:rsid w:val="001F2A97"/>
    <w:rsid w:val="001F2B8D"/>
    <w:rsid w:val="001F2CC2"/>
    <w:rsid w:val="001F32DB"/>
    <w:rsid w:val="001F3999"/>
    <w:rsid w:val="001F3D32"/>
    <w:rsid w:val="001F3D7B"/>
    <w:rsid w:val="001F3EC0"/>
    <w:rsid w:val="001F40B2"/>
    <w:rsid w:val="001F5738"/>
    <w:rsid w:val="001F581F"/>
    <w:rsid w:val="001F583E"/>
    <w:rsid w:val="001F5FD5"/>
    <w:rsid w:val="001F61FA"/>
    <w:rsid w:val="001F62A9"/>
    <w:rsid w:val="001F6397"/>
    <w:rsid w:val="001F65F1"/>
    <w:rsid w:val="001F6E44"/>
    <w:rsid w:val="001F78FE"/>
    <w:rsid w:val="001F7DE2"/>
    <w:rsid w:val="002000D6"/>
    <w:rsid w:val="002015C8"/>
    <w:rsid w:val="0020169A"/>
    <w:rsid w:val="002020D8"/>
    <w:rsid w:val="00202639"/>
    <w:rsid w:val="00202769"/>
    <w:rsid w:val="00202966"/>
    <w:rsid w:val="00202C85"/>
    <w:rsid w:val="00203049"/>
    <w:rsid w:val="002042FC"/>
    <w:rsid w:val="002050F1"/>
    <w:rsid w:val="00205545"/>
    <w:rsid w:val="002056CB"/>
    <w:rsid w:val="002063AB"/>
    <w:rsid w:val="00206FC6"/>
    <w:rsid w:val="00207874"/>
    <w:rsid w:val="00207A16"/>
    <w:rsid w:val="002105AC"/>
    <w:rsid w:val="002107D9"/>
    <w:rsid w:val="0021102B"/>
    <w:rsid w:val="002117F8"/>
    <w:rsid w:val="002125CA"/>
    <w:rsid w:val="00213334"/>
    <w:rsid w:val="00213391"/>
    <w:rsid w:val="00213543"/>
    <w:rsid w:val="00213AAF"/>
    <w:rsid w:val="0021407F"/>
    <w:rsid w:val="002145DF"/>
    <w:rsid w:val="00214753"/>
    <w:rsid w:val="00214810"/>
    <w:rsid w:val="002149F7"/>
    <w:rsid w:val="002150FB"/>
    <w:rsid w:val="00215160"/>
    <w:rsid w:val="002156CD"/>
    <w:rsid w:val="002171A4"/>
    <w:rsid w:val="002175DE"/>
    <w:rsid w:val="0021785F"/>
    <w:rsid w:val="002201EB"/>
    <w:rsid w:val="00220324"/>
    <w:rsid w:val="0022043F"/>
    <w:rsid w:val="002204D0"/>
    <w:rsid w:val="00220BB8"/>
    <w:rsid w:val="00220BDD"/>
    <w:rsid w:val="00220F3E"/>
    <w:rsid w:val="00221700"/>
    <w:rsid w:val="00221F30"/>
    <w:rsid w:val="00222036"/>
    <w:rsid w:val="00222A5F"/>
    <w:rsid w:val="0022367F"/>
    <w:rsid w:val="00223725"/>
    <w:rsid w:val="00223A01"/>
    <w:rsid w:val="00224502"/>
    <w:rsid w:val="002253F9"/>
    <w:rsid w:val="00225530"/>
    <w:rsid w:val="00226814"/>
    <w:rsid w:val="0022697B"/>
    <w:rsid w:val="00226A1B"/>
    <w:rsid w:val="00226A30"/>
    <w:rsid w:val="00226A4E"/>
    <w:rsid w:val="002272A8"/>
    <w:rsid w:val="002274F8"/>
    <w:rsid w:val="00227DC2"/>
    <w:rsid w:val="002301A3"/>
    <w:rsid w:val="00231ED6"/>
    <w:rsid w:val="002321C1"/>
    <w:rsid w:val="00232735"/>
    <w:rsid w:val="00232FB2"/>
    <w:rsid w:val="00233474"/>
    <w:rsid w:val="00233E94"/>
    <w:rsid w:val="002345F4"/>
    <w:rsid w:val="00234E03"/>
    <w:rsid w:val="00234F38"/>
    <w:rsid w:val="00234FC5"/>
    <w:rsid w:val="00235BEF"/>
    <w:rsid w:val="00236864"/>
    <w:rsid w:val="00237005"/>
    <w:rsid w:val="00237081"/>
    <w:rsid w:val="002377BA"/>
    <w:rsid w:val="00237EB4"/>
    <w:rsid w:val="00240436"/>
    <w:rsid w:val="002416B3"/>
    <w:rsid w:val="00241D7F"/>
    <w:rsid w:val="00241DE5"/>
    <w:rsid w:val="00241F08"/>
    <w:rsid w:val="002422F9"/>
    <w:rsid w:val="00242A3C"/>
    <w:rsid w:val="00243E40"/>
    <w:rsid w:val="00243FB6"/>
    <w:rsid w:val="002442CB"/>
    <w:rsid w:val="00244642"/>
    <w:rsid w:val="002450ED"/>
    <w:rsid w:val="00245848"/>
    <w:rsid w:val="00245F1E"/>
    <w:rsid w:val="00246010"/>
    <w:rsid w:val="002462EF"/>
    <w:rsid w:val="00246CE5"/>
    <w:rsid w:val="0024706F"/>
    <w:rsid w:val="00247EA9"/>
    <w:rsid w:val="00247ED0"/>
    <w:rsid w:val="002500F4"/>
    <w:rsid w:val="00250777"/>
    <w:rsid w:val="00250839"/>
    <w:rsid w:val="002509D7"/>
    <w:rsid w:val="0025166F"/>
    <w:rsid w:val="00251910"/>
    <w:rsid w:val="00251A48"/>
    <w:rsid w:val="00251A9A"/>
    <w:rsid w:val="00251CA8"/>
    <w:rsid w:val="0025223F"/>
    <w:rsid w:val="00252317"/>
    <w:rsid w:val="0025249B"/>
    <w:rsid w:val="00252BBD"/>
    <w:rsid w:val="00252DD7"/>
    <w:rsid w:val="00252F93"/>
    <w:rsid w:val="0025319F"/>
    <w:rsid w:val="0025419E"/>
    <w:rsid w:val="002543CE"/>
    <w:rsid w:val="00254B8B"/>
    <w:rsid w:val="00254F0D"/>
    <w:rsid w:val="0025523F"/>
    <w:rsid w:val="0025573E"/>
    <w:rsid w:val="00255A86"/>
    <w:rsid w:val="00255EEC"/>
    <w:rsid w:val="0025626F"/>
    <w:rsid w:val="00256A43"/>
    <w:rsid w:val="00257062"/>
    <w:rsid w:val="0025734E"/>
    <w:rsid w:val="00257EC8"/>
    <w:rsid w:val="00261394"/>
    <w:rsid w:val="0026199A"/>
    <w:rsid w:val="00261C71"/>
    <w:rsid w:val="00261E14"/>
    <w:rsid w:val="002620FD"/>
    <w:rsid w:val="00262C50"/>
    <w:rsid w:val="00262CC7"/>
    <w:rsid w:val="00262F8A"/>
    <w:rsid w:val="00263682"/>
    <w:rsid w:val="002636F3"/>
    <w:rsid w:val="0026404C"/>
    <w:rsid w:val="00264191"/>
    <w:rsid w:val="002644DE"/>
    <w:rsid w:val="0026471C"/>
    <w:rsid w:val="00264D56"/>
    <w:rsid w:val="00265285"/>
    <w:rsid w:val="00265946"/>
    <w:rsid w:val="00265AAE"/>
    <w:rsid w:val="00265D39"/>
    <w:rsid w:val="00266A25"/>
    <w:rsid w:val="00266DEE"/>
    <w:rsid w:val="00267DC8"/>
    <w:rsid w:val="0027080D"/>
    <w:rsid w:val="00270A0C"/>
    <w:rsid w:val="00271000"/>
    <w:rsid w:val="00271AF5"/>
    <w:rsid w:val="002725C9"/>
    <w:rsid w:val="002733CB"/>
    <w:rsid w:val="00273E6D"/>
    <w:rsid w:val="00274058"/>
    <w:rsid w:val="00274B79"/>
    <w:rsid w:val="00274CA9"/>
    <w:rsid w:val="00274DB5"/>
    <w:rsid w:val="00275119"/>
    <w:rsid w:val="002752AB"/>
    <w:rsid w:val="00275329"/>
    <w:rsid w:val="002753C6"/>
    <w:rsid w:val="002757BE"/>
    <w:rsid w:val="0027596B"/>
    <w:rsid w:val="00275F6B"/>
    <w:rsid w:val="00276CAE"/>
    <w:rsid w:val="002770F4"/>
    <w:rsid w:val="002771E4"/>
    <w:rsid w:val="00277687"/>
    <w:rsid w:val="00277747"/>
    <w:rsid w:val="002778F9"/>
    <w:rsid w:val="0028071E"/>
    <w:rsid w:val="00280EC6"/>
    <w:rsid w:val="002814AE"/>
    <w:rsid w:val="002815ED"/>
    <w:rsid w:val="0028200C"/>
    <w:rsid w:val="002822E1"/>
    <w:rsid w:val="00283848"/>
    <w:rsid w:val="00284085"/>
    <w:rsid w:val="0028441B"/>
    <w:rsid w:val="00284691"/>
    <w:rsid w:val="00284BEF"/>
    <w:rsid w:val="002851A3"/>
    <w:rsid w:val="002856BC"/>
    <w:rsid w:val="00285FB8"/>
    <w:rsid w:val="0028623C"/>
    <w:rsid w:val="002863C7"/>
    <w:rsid w:val="0028649E"/>
    <w:rsid w:val="00286EC9"/>
    <w:rsid w:val="00286F7C"/>
    <w:rsid w:val="002872F0"/>
    <w:rsid w:val="00287835"/>
    <w:rsid w:val="00287D46"/>
    <w:rsid w:val="002901A7"/>
    <w:rsid w:val="00290B78"/>
    <w:rsid w:val="00291A55"/>
    <w:rsid w:val="00292107"/>
    <w:rsid w:val="002921E0"/>
    <w:rsid w:val="002926E5"/>
    <w:rsid w:val="00292E30"/>
    <w:rsid w:val="00294043"/>
    <w:rsid w:val="002940A1"/>
    <w:rsid w:val="0029557A"/>
    <w:rsid w:val="002955AF"/>
    <w:rsid w:val="00295C2E"/>
    <w:rsid w:val="002960A3"/>
    <w:rsid w:val="00296A80"/>
    <w:rsid w:val="0029734C"/>
    <w:rsid w:val="002976B2"/>
    <w:rsid w:val="00297971"/>
    <w:rsid w:val="002A15E5"/>
    <w:rsid w:val="002A1FA8"/>
    <w:rsid w:val="002A223D"/>
    <w:rsid w:val="002A2AC9"/>
    <w:rsid w:val="002A30E0"/>
    <w:rsid w:val="002A3322"/>
    <w:rsid w:val="002A3A87"/>
    <w:rsid w:val="002A3D93"/>
    <w:rsid w:val="002A4695"/>
    <w:rsid w:val="002A62C8"/>
    <w:rsid w:val="002A685C"/>
    <w:rsid w:val="002A6923"/>
    <w:rsid w:val="002B033C"/>
    <w:rsid w:val="002B06D6"/>
    <w:rsid w:val="002B0EA2"/>
    <w:rsid w:val="002B10DB"/>
    <w:rsid w:val="002B122D"/>
    <w:rsid w:val="002B12CB"/>
    <w:rsid w:val="002B17AF"/>
    <w:rsid w:val="002B1C77"/>
    <w:rsid w:val="002B33D0"/>
    <w:rsid w:val="002B33E7"/>
    <w:rsid w:val="002B393F"/>
    <w:rsid w:val="002B41DB"/>
    <w:rsid w:val="002B4880"/>
    <w:rsid w:val="002B48BE"/>
    <w:rsid w:val="002B4FE7"/>
    <w:rsid w:val="002B565A"/>
    <w:rsid w:val="002B5CB5"/>
    <w:rsid w:val="002B60F7"/>
    <w:rsid w:val="002B6627"/>
    <w:rsid w:val="002B69DF"/>
    <w:rsid w:val="002B6B38"/>
    <w:rsid w:val="002B7752"/>
    <w:rsid w:val="002B7870"/>
    <w:rsid w:val="002B79EC"/>
    <w:rsid w:val="002C01A8"/>
    <w:rsid w:val="002C0215"/>
    <w:rsid w:val="002C05ED"/>
    <w:rsid w:val="002C0AC3"/>
    <w:rsid w:val="002C18F6"/>
    <w:rsid w:val="002C1CA6"/>
    <w:rsid w:val="002C22F8"/>
    <w:rsid w:val="002C2476"/>
    <w:rsid w:val="002C285E"/>
    <w:rsid w:val="002C286F"/>
    <w:rsid w:val="002C3106"/>
    <w:rsid w:val="002C372F"/>
    <w:rsid w:val="002C37B2"/>
    <w:rsid w:val="002C3A36"/>
    <w:rsid w:val="002C3BB0"/>
    <w:rsid w:val="002C3CC0"/>
    <w:rsid w:val="002C4714"/>
    <w:rsid w:val="002C4CB1"/>
    <w:rsid w:val="002C4DBF"/>
    <w:rsid w:val="002C4EC4"/>
    <w:rsid w:val="002C5516"/>
    <w:rsid w:val="002C5629"/>
    <w:rsid w:val="002C6730"/>
    <w:rsid w:val="002C6EBA"/>
    <w:rsid w:val="002C77F6"/>
    <w:rsid w:val="002C7CD2"/>
    <w:rsid w:val="002D02E2"/>
    <w:rsid w:val="002D05E4"/>
    <w:rsid w:val="002D0A58"/>
    <w:rsid w:val="002D1E76"/>
    <w:rsid w:val="002D22FA"/>
    <w:rsid w:val="002D29AD"/>
    <w:rsid w:val="002D3681"/>
    <w:rsid w:val="002D5A0A"/>
    <w:rsid w:val="002D6653"/>
    <w:rsid w:val="002D6E67"/>
    <w:rsid w:val="002E0810"/>
    <w:rsid w:val="002E08B0"/>
    <w:rsid w:val="002E1115"/>
    <w:rsid w:val="002E1294"/>
    <w:rsid w:val="002E19C6"/>
    <w:rsid w:val="002E2828"/>
    <w:rsid w:val="002E2F02"/>
    <w:rsid w:val="002E3AE8"/>
    <w:rsid w:val="002E3F12"/>
    <w:rsid w:val="002E4146"/>
    <w:rsid w:val="002E47E6"/>
    <w:rsid w:val="002E49F8"/>
    <w:rsid w:val="002E4B84"/>
    <w:rsid w:val="002E5403"/>
    <w:rsid w:val="002E59B0"/>
    <w:rsid w:val="002E5DB9"/>
    <w:rsid w:val="002E6201"/>
    <w:rsid w:val="002E6B10"/>
    <w:rsid w:val="002E6B35"/>
    <w:rsid w:val="002E6F80"/>
    <w:rsid w:val="002E78FE"/>
    <w:rsid w:val="002E7957"/>
    <w:rsid w:val="002E7CD1"/>
    <w:rsid w:val="002F003A"/>
    <w:rsid w:val="002F03A6"/>
    <w:rsid w:val="002F0423"/>
    <w:rsid w:val="002F0E15"/>
    <w:rsid w:val="002F2784"/>
    <w:rsid w:val="002F280D"/>
    <w:rsid w:val="002F2D15"/>
    <w:rsid w:val="002F34BA"/>
    <w:rsid w:val="002F3683"/>
    <w:rsid w:val="002F4483"/>
    <w:rsid w:val="002F61AC"/>
    <w:rsid w:val="002F6631"/>
    <w:rsid w:val="002F66C9"/>
    <w:rsid w:val="002F6837"/>
    <w:rsid w:val="002F6A42"/>
    <w:rsid w:val="002F6B7E"/>
    <w:rsid w:val="002F6F96"/>
    <w:rsid w:val="002F73F4"/>
    <w:rsid w:val="002F78BF"/>
    <w:rsid w:val="002F7AD0"/>
    <w:rsid w:val="003000B5"/>
    <w:rsid w:val="00301575"/>
    <w:rsid w:val="00301791"/>
    <w:rsid w:val="00301B03"/>
    <w:rsid w:val="00301B3E"/>
    <w:rsid w:val="00301DC2"/>
    <w:rsid w:val="00302293"/>
    <w:rsid w:val="00302565"/>
    <w:rsid w:val="003027EE"/>
    <w:rsid w:val="00302AE1"/>
    <w:rsid w:val="00302DA7"/>
    <w:rsid w:val="00304C87"/>
    <w:rsid w:val="00304D79"/>
    <w:rsid w:val="00305BB1"/>
    <w:rsid w:val="00305E17"/>
    <w:rsid w:val="00306851"/>
    <w:rsid w:val="00307161"/>
    <w:rsid w:val="00307658"/>
    <w:rsid w:val="003101AA"/>
    <w:rsid w:val="00310287"/>
    <w:rsid w:val="003104F7"/>
    <w:rsid w:val="00310A68"/>
    <w:rsid w:val="00310BFF"/>
    <w:rsid w:val="00311962"/>
    <w:rsid w:val="003121D2"/>
    <w:rsid w:val="003123A3"/>
    <w:rsid w:val="00312898"/>
    <w:rsid w:val="00312C5C"/>
    <w:rsid w:val="00312FFC"/>
    <w:rsid w:val="003137A1"/>
    <w:rsid w:val="00313809"/>
    <w:rsid w:val="0031384F"/>
    <w:rsid w:val="00313D75"/>
    <w:rsid w:val="0031418D"/>
    <w:rsid w:val="00314580"/>
    <w:rsid w:val="003146BA"/>
    <w:rsid w:val="003155D3"/>
    <w:rsid w:val="00315789"/>
    <w:rsid w:val="003158BB"/>
    <w:rsid w:val="0031665C"/>
    <w:rsid w:val="00316677"/>
    <w:rsid w:val="003166CB"/>
    <w:rsid w:val="003169DD"/>
    <w:rsid w:val="003202F2"/>
    <w:rsid w:val="0032057D"/>
    <w:rsid w:val="0032282B"/>
    <w:rsid w:val="003228F7"/>
    <w:rsid w:val="00322C8A"/>
    <w:rsid w:val="00323492"/>
    <w:rsid w:val="003236A5"/>
    <w:rsid w:val="003237E2"/>
    <w:rsid w:val="00324462"/>
    <w:rsid w:val="00324A0E"/>
    <w:rsid w:val="00324B45"/>
    <w:rsid w:val="00324F54"/>
    <w:rsid w:val="00325073"/>
    <w:rsid w:val="00325583"/>
    <w:rsid w:val="003258CA"/>
    <w:rsid w:val="003268A5"/>
    <w:rsid w:val="00326914"/>
    <w:rsid w:val="00327272"/>
    <w:rsid w:val="00331397"/>
    <w:rsid w:val="0033279C"/>
    <w:rsid w:val="00332840"/>
    <w:rsid w:val="0033320E"/>
    <w:rsid w:val="00333D95"/>
    <w:rsid w:val="0033448A"/>
    <w:rsid w:val="00334961"/>
    <w:rsid w:val="003354A9"/>
    <w:rsid w:val="00335BC1"/>
    <w:rsid w:val="00335BF4"/>
    <w:rsid w:val="00335BF9"/>
    <w:rsid w:val="003360AA"/>
    <w:rsid w:val="00336A2B"/>
    <w:rsid w:val="00336DA0"/>
    <w:rsid w:val="003370CF"/>
    <w:rsid w:val="00337AEA"/>
    <w:rsid w:val="003404A8"/>
    <w:rsid w:val="003406BA"/>
    <w:rsid w:val="003427DE"/>
    <w:rsid w:val="003429E4"/>
    <w:rsid w:val="0034333A"/>
    <w:rsid w:val="00343BA7"/>
    <w:rsid w:val="00343CA5"/>
    <w:rsid w:val="00344431"/>
    <w:rsid w:val="00344AB5"/>
    <w:rsid w:val="003451D6"/>
    <w:rsid w:val="003452CE"/>
    <w:rsid w:val="0034557A"/>
    <w:rsid w:val="00345C98"/>
    <w:rsid w:val="00345E14"/>
    <w:rsid w:val="003460EE"/>
    <w:rsid w:val="0034610D"/>
    <w:rsid w:val="00346335"/>
    <w:rsid w:val="003463EF"/>
    <w:rsid w:val="003466D7"/>
    <w:rsid w:val="0034773B"/>
    <w:rsid w:val="00347A93"/>
    <w:rsid w:val="00347FE2"/>
    <w:rsid w:val="0035055C"/>
    <w:rsid w:val="00350DF9"/>
    <w:rsid w:val="0035150C"/>
    <w:rsid w:val="003516B8"/>
    <w:rsid w:val="00351BFF"/>
    <w:rsid w:val="00351D54"/>
    <w:rsid w:val="00352570"/>
    <w:rsid w:val="003525FA"/>
    <w:rsid w:val="0035286C"/>
    <w:rsid w:val="00352DFA"/>
    <w:rsid w:val="0035475C"/>
    <w:rsid w:val="00354E85"/>
    <w:rsid w:val="00354FB4"/>
    <w:rsid w:val="003550D8"/>
    <w:rsid w:val="00355472"/>
    <w:rsid w:val="00356383"/>
    <w:rsid w:val="00356418"/>
    <w:rsid w:val="003569D3"/>
    <w:rsid w:val="00356BEC"/>
    <w:rsid w:val="00357045"/>
    <w:rsid w:val="0035789E"/>
    <w:rsid w:val="0035793F"/>
    <w:rsid w:val="00360488"/>
    <w:rsid w:val="00360675"/>
    <w:rsid w:val="00360B99"/>
    <w:rsid w:val="00360C8A"/>
    <w:rsid w:val="00360D9B"/>
    <w:rsid w:val="0036102A"/>
    <w:rsid w:val="003612A1"/>
    <w:rsid w:val="0036178E"/>
    <w:rsid w:val="00361A88"/>
    <w:rsid w:val="00361DA8"/>
    <w:rsid w:val="00361F25"/>
    <w:rsid w:val="0036208C"/>
    <w:rsid w:val="003623FB"/>
    <w:rsid w:val="00362B23"/>
    <w:rsid w:val="00362C10"/>
    <w:rsid w:val="00364082"/>
    <w:rsid w:val="003642ED"/>
    <w:rsid w:val="00364690"/>
    <w:rsid w:val="003646D9"/>
    <w:rsid w:val="00364B61"/>
    <w:rsid w:val="0036530D"/>
    <w:rsid w:val="003662EF"/>
    <w:rsid w:val="003663EA"/>
    <w:rsid w:val="0036644D"/>
    <w:rsid w:val="00366519"/>
    <w:rsid w:val="003665BE"/>
    <w:rsid w:val="003670E0"/>
    <w:rsid w:val="00367A24"/>
    <w:rsid w:val="00367A2D"/>
    <w:rsid w:val="003704F2"/>
    <w:rsid w:val="003710EF"/>
    <w:rsid w:val="0037122A"/>
    <w:rsid w:val="00371EA4"/>
    <w:rsid w:val="003731BB"/>
    <w:rsid w:val="0037351E"/>
    <w:rsid w:val="00373683"/>
    <w:rsid w:val="00373A20"/>
    <w:rsid w:val="00375195"/>
    <w:rsid w:val="003753B9"/>
    <w:rsid w:val="00375AB6"/>
    <w:rsid w:val="0037669C"/>
    <w:rsid w:val="003767CC"/>
    <w:rsid w:val="00380655"/>
    <w:rsid w:val="00380D6A"/>
    <w:rsid w:val="00380D7D"/>
    <w:rsid w:val="003826C3"/>
    <w:rsid w:val="003827EC"/>
    <w:rsid w:val="003828C5"/>
    <w:rsid w:val="00383786"/>
    <w:rsid w:val="00383F0D"/>
    <w:rsid w:val="00384382"/>
    <w:rsid w:val="0038463E"/>
    <w:rsid w:val="0038571A"/>
    <w:rsid w:val="00385FAD"/>
    <w:rsid w:val="003865B2"/>
    <w:rsid w:val="0038679B"/>
    <w:rsid w:val="00386B2A"/>
    <w:rsid w:val="00386ECC"/>
    <w:rsid w:val="00387C71"/>
    <w:rsid w:val="003904D5"/>
    <w:rsid w:val="003909B6"/>
    <w:rsid w:val="00391726"/>
    <w:rsid w:val="003917E8"/>
    <w:rsid w:val="00391978"/>
    <w:rsid w:val="00391B07"/>
    <w:rsid w:val="00391D08"/>
    <w:rsid w:val="0039203F"/>
    <w:rsid w:val="0039207D"/>
    <w:rsid w:val="00392114"/>
    <w:rsid w:val="00392A6D"/>
    <w:rsid w:val="00392F6F"/>
    <w:rsid w:val="00393156"/>
    <w:rsid w:val="0039335F"/>
    <w:rsid w:val="003935D2"/>
    <w:rsid w:val="0039381B"/>
    <w:rsid w:val="00393959"/>
    <w:rsid w:val="00393CFE"/>
    <w:rsid w:val="003945DF"/>
    <w:rsid w:val="003969D1"/>
    <w:rsid w:val="00396FEA"/>
    <w:rsid w:val="00397124"/>
    <w:rsid w:val="00397266"/>
    <w:rsid w:val="00397559"/>
    <w:rsid w:val="003A0093"/>
    <w:rsid w:val="003A01AF"/>
    <w:rsid w:val="003A0799"/>
    <w:rsid w:val="003A1073"/>
    <w:rsid w:val="003A1321"/>
    <w:rsid w:val="003A23F6"/>
    <w:rsid w:val="003A2628"/>
    <w:rsid w:val="003A2D93"/>
    <w:rsid w:val="003A2DAF"/>
    <w:rsid w:val="003A2FE6"/>
    <w:rsid w:val="003A3857"/>
    <w:rsid w:val="003A3875"/>
    <w:rsid w:val="003A3D6D"/>
    <w:rsid w:val="003A405B"/>
    <w:rsid w:val="003A4930"/>
    <w:rsid w:val="003A4B81"/>
    <w:rsid w:val="003A57C1"/>
    <w:rsid w:val="003A5C12"/>
    <w:rsid w:val="003A5F9E"/>
    <w:rsid w:val="003A5FD9"/>
    <w:rsid w:val="003A6139"/>
    <w:rsid w:val="003A6AD9"/>
    <w:rsid w:val="003A70CE"/>
    <w:rsid w:val="003A71EA"/>
    <w:rsid w:val="003A7A8B"/>
    <w:rsid w:val="003B0074"/>
    <w:rsid w:val="003B0785"/>
    <w:rsid w:val="003B1732"/>
    <w:rsid w:val="003B1D95"/>
    <w:rsid w:val="003B1F1E"/>
    <w:rsid w:val="003B2576"/>
    <w:rsid w:val="003B295C"/>
    <w:rsid w:val="003B311A"/>
    <w:rsid w:val="003B3216"/>
    <w:rsid w:val="003B39DA"/>
    <w:rsid w:val="003B3CBB"/>
    <w:rsid w:val="003B4A83"/>
    <w:rsid w:val="003B4CF4"/>
    <w:rsid w:val="003B5004"/>
    <w:rsid w:val="003B5B21"/>
    <w:rsid w:val="003B5BBE"/>
    <w:rsid w:val="003B63D2"/>
    <w:rsid w:val="003B6913"/>
    <w:rsid w:val="003B695D"/>
    <w:rsid w:val="003B7DE9"/>
    <w:rsid w:val="003C01A3"/>
    <w:rsid w:val="003C0771"/>
    <w:rsid w:val="003C0AD1"/>
    <w:rsid w:val="003C0B52"/>
    <w:rsid w:val="003C1192"/>
    <w:rsid w:val="003C2092"/>
    <w:rsid w:val="003C2252"/>
    <w:rsid w:val="003C236D"/>
    <w:rsid w:val="003C2CCB"/>
    <w:rsid w:val="003C2CDD"/>
    <w:rsid w:val="003C2FB8"/>
    <w:rsid w:val="003C44E9"/>
    <w:rsid w:val="003C45EB"/>
    <w:rsid w:val="003C45FB"/>
    <w:rsid w:val="003C47F0"/>
    <w:rsid w:val="003C487E"/>
    <w:rsid w:val="003C51BC"/>
    <w:rsid w:val="003C5AE8"/>
    <w:rsid w:val="003C6CC0"/>
    <w:rsid w:val="003C703F"/>
    <w:rsid w:val="003C74F9"/>
    <w:rsid w:val="003C7ABC"/>
    <w:rsid w:val="003C7D16"/>
    <w:rsid w:val="003D009D"/>
    <w:rsid w:val="003D03C0"/>
    <w:rsid w:val="003D0576"/>
    <w:rsid w:val="003D08A8"/>
    <w:rsid w:val="003D0FDB"/>
    <w:rsid w:val="003D1192"/>
    <w:rsid w:val="003D2AFB"/>
    <w:rsid w:val="003D3574"/>
    <w:rsid w:val="003D37D3"/>
    <w:rsid w:val="003D3DA3"/>
    <w:rsid w:val="003D40C2"/>
    <w:rsid w:val="003D40E2"/>
    <w:rsid w:val="003D4A29"/>
    <w:rsid w:val="003D5211"/>
    <w:rsid w:val="003D5CE7"/>
    <w:rsid w:val="003D5DAB"/>
    <w:rsid w:val="003D6077"/>
    <w:rsid w:val="003D65A1"/>
    <w:rsid w:val="003D6FD7"/>
    <w:rsid w:val="003D74A8"/>
    <w:rsid w:val="003D78BA"/>
    <w:rsid w:val="003D7BA9"/>
    <w:rsid w:val="003D7CF8"/>
    <w:rsid w:val="003E04BA"/>
    <w:rsid w:val="003E0BE6"/>
    <w:rsid w:val="003E241A"/>
    <w:rsid w:val="003E2639"/>
    <w:rsid w:val="003E2DC4"/>
    <w:rsid w:val="003E3208"/>
    <w:rsid w:val="003E352A"/>
    <w:rsid w:val="003E3EDE"/>
    <w:rsid w:val="003E47CF"/>
    <w:rsid w:val="003E4BA0"/>
    <w:rsid w:val="003E4C1D"/>
    <w:rsid w:val="003E4C62"/>
    <w:rsid w:val="003E61D5"/>
    <w:rsid w:val="003E66FF"/>
    <w:rsid w:val="003E6825"/>
    <w:rsid w:val="003E6842"/>
    <w:rsid w:val="003E6F89"/>
    <w:rsid w:val="003E76BC"/>
    <w:rsid w:val="003E7D43"/>
    <w:rsid w:val="003F02E0"/>
    <w:rsid w:val="003F03CD"/>
    <w:rsid w:val="003F0475"/>
    <w:rsid w:val="003F05F2"/>
    <w:rsid w:val="003F0662"/>
    <w:rsid w:val="003F2327"/>
    <w:rsid w:val="003F2EBA"/>
    <w:rsid w:val="003F2F1E"/>
    <w:rsid w:val="003F333C"/>
    <w:rsid w:val="003F35DF"/>
    <w:rsid w:val="003F3DFE"/>
    <w:rsid w:val="003F4315"/>
    <w:rsid w:val="003F4BE5"/>
    <w:rsid w:val="003F5C2B"/>
    <w:rsid w:val="003F60F1"/>
    <w:rsid w:val="003F62F4"/>
    <w:rsid w:val="003F79AD"/>
    <w:rsid w:val="00400223"/>
    <w:rsid w:val="00400F79"/>
    <w:rsid w:val="004013C6"/>
    <w:rsid w:val="00401C79"/>
    <w:rsid w:val="0040281B"/>
    <w:rsid w:val="00402F19"/>
    <w:rsid w:val="00403549"/>
    <w:rsid w:val="004036A3"/>
    <w:rsid w:val="00403AAB"/>
    <w:rsid w:val="00404000"/>
    <w:rsid w:val="00404074"/>
    <w:rsid w:val="004046EA"/>
    <w:rsid w:val="004049DB"/>
    <w:rsid w:val="00404ADC"/>
    <w:rsid w:val="00405106"/>
    <w:rsid w:val="00406581"/>
    <w:rsid w:val="00406B03"/>
    <w:rsid w:val="00407BFC"/>
    <w:rsid w:val="004102F8"/>
    <w:rsid w:val="00410337"/>
    <w:rsid w:val="0041055E"/>
    <w:rsid w:val="004109A0"/>
    <w:rsid w:val="00410B36"/>
    <w:rsid w:val="00410FD2"/>
    <w:rsid w:val="00411180"/>
    <w:rsid w:val="00411414"/>
    <w:rsid w:val="0041191B"/>
    <w:rsid w:val="00411953"/>
    <w:rsid w:val="00411F87"/>
    <w:rsid w:val="004122A4"/>
    <w:rsid w:val="004122E0"/>
    <w:rsid w:val="00412549"/>
    <w:rsid w:val="004128D9"/>
    <w:rsid w:val="004128F3"/>
    <w:rsid w:val="0041290A"/>
    <w:rsid w:val="00413529"/>
    <w:rsid w:val="00413738"/>
    <w:rsid w:val="00413E8E"/>
    <w:rsid w:val="0041421F"/>
    <w:rsid w:val="00414422"/>
    <w:rsid w:val="0041448F"/>
    <w:rsid w:val="00414907"/>
    <w:rsid w:val="004149A2"/>
    <w:rsid w:val="00415155"/>
    <w:rsid w:val="004154AC"/>
    <w:rsid w:val="0041550E"/>
    <w:rsid w:val="00415ADD"/>
    <w:rsid w:val="00415B6E"/>
    <w:rsid w:val="00416B56"/>
    <w:rsid w:val="00417C5E"/>
    <w:rsid w:val="0042018C"/>
    <w:rsid w:val="004209E9"/>
    <w:rsid w:val="004213A9"/>
    <w:rsid w:val="0042199F"/>
    <w:rsid w:val="00421F2E"/>
    <w:rsid w:val="004223C4"/>
    <w:rsid w:val="004226E6"/>
    <w:rsid w:val="00422D15"/>
    <w:rsid w:val="00423262"/>
    <w:rsid w:val="00423312"/>
    <w:rsid w:val="00423718"/>
    <w:rsid w:val="00423747"/>
    <w:rsid w:val="004238B4"/>
    <w:rsid w:val="004247DB"/>
    <w:rsid w:val="0042488A"/>
    <w:rsid w:val="00425BB5"/>
    <w:rsid w:val="00425C57"/>
    <w:rsid w:val="00425CE3"/>
    <w:rsid w:val="004262FC"/>
    <w:rsid w:val="004266E7"/>
    <w:rsid w:val="0042671A"/>
    <w:rsid w:val="0042683E"/>
    <w:rsid w:val="00426A35"/>
    <w:rsid w:val="00427297"/>
    <w:rsid w:val="00427992"/>
    <w:rsid w:val="00427D14"/>
    <w:rsid w:val="0043004F"/>
    <w:rsid w:val="004305FB"/>
    <w:rsid w:val="004306E6"/>
    <w:rsid w:val="00430825"/>
    <w:rsid w:val="00430B41"/>
    <w:rsid w:val="00431B59"/>
    <w:rsid w:val="004321D6"/>
    <w:rsid w:val="0043298E"/>
    <w:rsid w:val="00432C67"/>
    <w:rsid w:val="00433A8C"/>
    <w:rsid w:val="00433DCF"/>
    <w:rsid w:val="00433E2D"/>
    <w:rsid w:val="00433F36"/>
    <w:rsid w:val="00434363"/>
    <w:rsid w:val="00434D47"/>
    <w:rsid w:val="0043511C"/>
    <w:rsid w:val="0043546D"/>
    <w:rsid w:val="0043591D"/>
    <w:rsid w:val="004359FA"/>
    <w:rsid w:val="00436554"/>
    <w:rsid w:val="004365F8"/>
    <w:rsid w:val="00436971"/>
    <w:rsid w:val="00436D64"/>
    <w:rsid w:val="00436DAF"/>
    <w:rsid w:val="00437408"/>
    <w:rsid w:val="004377C3"/>
    <w:rsid w:val="00437A34"/>
    <w:rsid w:val="00437B9B"/>
    <w:rsid w:val="00437FEC"/>
    <w:rsid w:val="0044075C"/>
    <w:rsid w:val="004407F2"/>
    <w:rsid w:val="0044115D"/>
    <w:rsid w:val="004415C1"/>
    <w:rsid w:val="00441603"/>
    <w:rsid w:val="00441BFC"/>
    <w:rsid w:val="00442006"/>
    <w:rsid w:val="004428F6"/>
    <w:rsid w:val="00442907"/>
    <w:rsid w:val="00442970"/>
    <w:rsid w:val="00443515"/>
    <w:rsid w:val="004435CD"/>
    <w:rsid w:val="00443658"/>
    <w:rsid w:val="004439E7"/>
    <w:rsid w:val="00443C6F"/>
    <w:rsid w:val="00444289"/>
    <w:rsid w:val="00444E7C"/>
    <w:rsid w:val="00445267"/>
    <w:rsid w:val="00445917"/>
    <w:rsid w:val="004459C9"/>
    <w:rsid w:val="00446164"/>
    <w:rsid w:val="004468A5"/>
    <w:rsid w:val="0044691B"/>
    <w:rsid w:val="00446975"/>
    <w:rsid w:val="0045041F"/>
    <w:rsid w:val="00450657"/>
    <w:rsid w:val="0045081F"/>
    <w:rsid w:val="0045129C"/>
    <w:rsid w:val="00452A58"/>
    <w:rsid w:val="00452BB0"/>
    <w:rsid w:val="00453CAE"/>
    <w:rsid w:val="004556DB"/>
    <w:rsid w:val="00455CC1"/>
    <w:rsid w:val="00456C69"/>
    <w:rsid w:val="00456F28"/>
    <w:rsid w:val="00460AEA"/>
    <w:rsid w:val="00460CB6"/>
    <w:rsid w:val="004612FD"/>
    <w:rsid w:val="00461689"/>
    <w:rsid w:val="00461C0A"/>
    <w:rsid w:val="00462CAD"/>
    <w:rsid w:val="00462D3F"/>
    <w:rsid w:val="0046320E"/>
    <w:rsid w:val="004636AB"/>
    <w:rsid w:val="00463B81"/>
    <w:rsid w:val="00463E5A"/>
    <w:rsid w:val="00464078"/>
    <w:rsid w:val="004645C3"/>
    <w:rsid w:val="00464CE0"/>
    <w:rsid w:val="00465047"/>
    <w:rsid w:val="00465B11"/>
    <w:rsid w:val="00466831"/>
    <w:rsid w:val="00467731"/>
    <w:rsid w:val="00467F69"/>
    <w:rsid w:val="00467FEC"/>
    <w:rsid w:val="0047074D"/>
    <w:rsid w:val="00470A0E"/>
    <w:rsid w:val="004714B3"/>
    <w:rsid w:val="00471A19"/>
    <w:rsid w:val="004723DF"/>
    <w:rsid w:val="004724C2"/>
    <w:rsid w:val="004727C8"/>
    <w:rsid w:val="00472873"/>
    <w:rsid w:val="004733F6"/>
    <w:rsid w:val="00473583"/>
    <w:rsid w:val="0047371B"/>
    <w:rsid w:val="00473F65"/>
    <w:rsid w:val="00473FB1"/>
    <w:rsid w:val="0047419A"/>
    <w:rsid w:val="004746B4"/>
    <w:rsid w:val="0047491F"/>
    <w:rsid w:val="00474D0C"/>
    <w:rsid w:val="004753B6"/>
    <w:rsid w:val="004756A2"/>
    <w:rsid w:val="004758A9"/>
    <w:rsid w:val="00476D28"/>
    <w:rsid w:val="004773F2"/>
    <w:rsid w:val="00477603"/>
    <w:rsid w:val="004777BE"/>
    <w:rsid w:val="00477904"/>
    <w:rsid w:val="004801AB"/>
    <w:rsid w:val="00480371"/>
    <w:rsid w:val="00480C21"/>
    <w:rsid w:val="00481BF5"/>
    <w:rsid w:val="0048277A"/>
    <w:rsid w:val="00482ADD"/>
    <w:rsid w:val="00482C42"/>
    <w:rsid w:val="00482E63"/>
    <w:rsid w:val="00484587"/>
    <w:rsid w:val="00484B35"/>
    <w:rsid w:val="00485CC3"/>
    <w:rsid w:val="00485EEB"/>
    <w:rsid w:val="00485FAC"/>
    <w:rsid w:val="004866CB"/>
    <w:rsid w:val="00486CC4"/>
    <w:rsid w:val="004871E6"/>
    <w:rsid w:val="0048746E"/>
    <w:rsid w:val="004915C2"/>
    <w:rsid w:val="004927EB"/>
    <w:rsid w:val="00493488"/>
    <w:rsid w:val="004936F1"/>
    <w:rsid w:val="00493EC4"/>
    <w:rsid w:val="004947A6"/>
    <w:rsid w:val="00494A3D"/>
    <w:rsid w:val="00494D9C"/>
    <w:rsid w:val="00495377"/>
    <w:rsid w:val="004959AA"/>
    <w:rsid w:val="004959C3"/>
    <w:rsid w:val="0049619F"/>
    <w:rsid w:val="004964D8"/>
    <w:rsid w:val="004968E7"/>
    <w:rsid w:val="00496D8F"/>
    <w:rsid w:val="00497621"/>
    <w:rsid w:val="004979BD"/>
    <w:rsid w:val="00497C8F"/>
    <w:rsid w:val="00497E16"/>
    <w:rsid w:val="004A0EE5"/>
    <w:rsid w:val="004A11D3"/>
    <w:rsid w:val="004A16D1"/>
    <w:rsid w:val="004A2294"/>
    <w:rsid w:val="004A2AB4"/>
    <w:rsid w:val="004A32F2"/>
    <w:rsid w:val="004A3E8D"/>
    <w:rsid w:val="004A46D5"/>
    <w:rsid w:val="004A4937"/>
    <w:rsid w:val="004A4D04"/>
    <w:rsid w:val="004A52FA"/>
    <w:rsid w:val="004A5441"/>
    <w:rsid w:val="004A5618"/>
    <w:rsid w:val="004A573F"/>
    <w:rsid w:val="004A5D67"/>
    <w:rsid w:val="004A623B"/>
    <w:rsid w:val="004A6F58"/>
    <w:rsid w:val="004A713E"/>
    <w:rsid w:val="004A7530"/>
    <w:rsid w:val="004A7A82"/>
    <w:rsid w:val="004A7B07"/>
    <w:rsid w:val="004A7FA9"/>
    <w:rsid w:val="004B059A"/>
    <w:rsid w:val="004B1059"/>
    <w:rsid w:val="004B15AA"/>
    <w:rsid w:val="004B19E6"/>
    <w:rsid w:val="004B20E4"/>
    <w:rsid w:val="004B258A"/>
    <w:rsid w:val="004B273D"/>
    <w:rsid w:val="004B288F"/>
    <w:rsid w:val="004B3638"/>
    <w:rsid w:val="004B3F4F"/>
    <w:rsid w:val="004B4732"/>
    <w:rsid w:val="004B55D4"/>
    <w:rsid w:val="004B6D51"/>
    <w:rsid w:val="004B6F5C"/>
    <w:rsid w:val="004B6FA7"/>
    <w:rsid w:val="004B7559"/>
    <w:rsid w:val="004B7A35"/>
    <w:rsid w:val="004B7F35"/>
    <w:rsid w:val="004C0223"/>
    <w:rsid w:val="004C0CBE"/>
    <w:rsid w:val="004C0CCA"/>
    <w:rsid w:val="004C0D4F"/>
    <w:rsid w:val="004C111F"/>
    <w:rsid w:val="004C1349"/>
    <w:rsid w:val="004C1721"/>
    <w:rsid w:val="004C2207"/>
    <w:rsid w:val="004C238E"/>
    <w:rsid w:val="004C30F4"/>
    <w:rsid w:val="004C3587"/>
    <w:rsid w:val="004C424B"/>
    <w:rsid w:val="004C437C"/>
    <w:rsid w:val="004C44B1"/>
    <w:rsid w:val="004C4DCA"/>
    <w:rsid w:val="004C4F42"/>
    <w:rsid w:val="004C5A8D"/>
    <w:rsid w:val="004C662A"/>
    <w:rsid w:val="004C6C5C"/>
    <w:rsid w:val="004C72C9"/>
    <w:rsid w:val="004C752B"/>
    <w:rsid w:val="004C760E"/>
    <w:rsid w:val="004D090B"/>
    <w:rsid w:val="004D0D21"/>
    <w:rsid w:val="004D0F15"/>
    <w:rsid w:val="004D156D"/>
    <w:rsid w:val="004D167A"/>
    <w:rsid w:val="004D1F94"/>
    <w:rsid w:val="004D29CB"/>
    <w:rsid w:val="004D2B7E"/>
    <w:rsid w:val="004D35A2"/>
    <w:rsid w:val="004D36F9"/>
    <w:rsid w:val="004D3E94"/>
    <w:rsid w:val="004D4B67"/>
    <w:rsid w:val="004D4D8E"/>
    <w:rsid w:val="004D5077"/>
    <w:rsid w:val="004D51F1"/>
    <w:rsid w:val="004D5F5D"/>
    <w:rsid w:val="004D6917"/>
    <w:rsid w:val="004D6FFF"/>
    <w:rsid w:val="004D7247"/>
    <w:rsid w:val="004D7662"/>
    <w:rsid w:val="004D7E5C"/>
    <w:rsid w:val="004E0436"/>
    <w:rsid w:val="004E06CC"/>
    <w:rsid w:val="004E0DDC"/>
    <w:rsid w:val="004E167C"/>
    <w:rsid w:val="004E1772"/>
    <w:rsid w:val="004E2757"/>
    <w:rsid w:val="004E2A5C"/>
    <w:rsid w:val="004E2DCE"/>
    <w:rsid w:val="004E2FD5"/>
    <w:rsid w:val="004E33A9"/>
    <w:rsid w:val="004E390E"/>
    <w:rsid w:val="004E3C1B"/>
    <w:rsid w:val="004E420C"/>
    <w:rsid w:val="004E4B23"/>
    <w:rsid w:val="004E54C2"/>
    <w:rsid w:val="004E6B1C"/>
    <w:rsid w:val="004E7077"/>
    <w:rsid w:val="004E7D16"/>
    <w:rsid w:val="004E7F92"/>
    <w:rsid w:val="004F0396"/>
    <w:rsid w:val="004F0A92"/>
    <w:rsid w:val="004F0B6C"/>
    <w:rsid w:val="004F13F9"/>
    <w:rsid w:val="004F1615"/>
    <w:rsid w:val="004F16BB"/>
    <w:rsid w:val="004F1870"/>
    <w:rsid w:val="004F1CAE"/>
    <w:rsid w:val="004F235A"/>
    <w:rsid w:val="004F2607"/>
    <w:rsid w:val="004F29DE"/>
    <w:rsid w:val="004F3EC0"/>
    <w:rsid w:val="004F4186"/>
    <w:rsid w:val="004F419C"/>
    <w:rsid w:val="004F461A"/>
    <w:rsid w:val="004F4862"/>
    <w:rsid w:val="004F4DAF"/>
    <w:rsid w:val="004F4FD9"/>
    <w:rsid w:val="004F5177"/>
    <w:rsid w:val="004F51E0"/>
    <w:rsid w:val="004F544A"/>
    <w:rsid w:val="004F5DBB"/>
    <w:rsid w:val="004F68E1"/>
    <w:rsid w:val="004F6F4A"/>
    <w:rsid w:val="004F6F70"/>
    <w:rsid w:val="004F7357"/>
    <w:rsid w:val="004F74CE"/>
    <w:rsid w:val="004F794C"/>
    <w:rsid w:val="004F7C8C"/>
    <w:rsid w:val="0050012D"/>
    <w:rsid w:val="00500D5B"/>
    <w:rsid w:val="00500DAD"/>
    <w:rsid w:val="0050208D"/>
    <w:rsid w:val="00502243"/>
    <w:rsid w:val="0050225A"/>
    <w:rsid w:val="005027FB"/>
    <w:rsid w:val="00502899"/>
    <w:rsid w:val="00502B0C"/>
    <w:rsid w:val="00502CBF"/>
    <w:rsid w:val="005031C7"/>
    <w:rsid w:val="00503329"/>
    <w:rsid w:val="0050342A"/>
    <w:rsid w:val="005034B7"/>
    <w:rsid w:val="005034D6"/>
    <w:rsid w:val="00503960"/>
    <w:rsid w:val="00503B73"/>
    <w:rsid w:val="00504203"/>
    <w:rsid w:val="005042D0"/>
    <w:rsid w:val="00504371"/>
    <w:rsid w:val="0050481D"/>
    <w:rsid w:val="00504ABA"/>
    <w:rsid w:val="005057E1"/>
    <w:rsid w:val="00505F72"/>
    <w:rsid w:val="0050603D"/>
    <w:rsid w:val="005060AF"/>
    <w:rsid w:val="00506453"/>
    <w:rsid w:val="0050691B"/>
    <w:rsid w:val="00507357"/>
    <w:rsid w:val="005079A6"/>
    <w:rsid w:val="00510236"/>
    <w:rsid w:val="00510451"/>
    <w:rsid w:val="0051159B"/>
    <w:rsid w:val="00511709"/>
    <w:rsid w:val="0051275F"/>
    <w:rsid w:val="00513084"/>
    <w:rsid w:val="00513939"/>
    <w:rsid w:val="00513EC0"/>
    <w:rsid w:val="005144C4"/>
    <w:rsid w:val="00514A90"/>
    <w:rsid w:val="00514E31"/>
    <w:rsid w:val="00515084"/>
    <w:rsid w:val="00516031"/>
    <w:rsid w:val="00516965"/>
    <w:rsid w:val="00520861"/>
    <w:rsid w:val="005214D0"/>
    <w:rsid w:val="0052167B"/>
    <w:rsid w:val="00523858"/>
    <w:rsid w:val="005238FA"/>
    <w:rsid w:val="00523EED"/>
    <w:rsid w:val="0052442E"/>
    <w:rsid w:val="00524809"/>
    <w:rsid w:val="00524B15"/>
    <w:rsid w:val="005259E5"/>
    <w:rsid w:val="00526AAF"/>
    <w:rsid w:val="00527D3E"/>
    <w:rsid w:val="005300EA"/>
    <w:rsid w:val="005301A4"/>
    <w:rsid w:val="005309A6"/>
    <w:rsid w:val="0053339E"/>
    <w:rsid w:val="00533A09"/>
    <w:rsid w:val="00533C49"/>
    <w:rsid w:val="005340E3"/>
    <w:rsid w:val="0053429D"/>
    <w:rsid w:val="00535567"/>
    <w:rsid w:val="00535587"/>
    <w:rsid w:val="00535ADD"/>
    <w:rsid w:val="00535C5E"/>
    <w:rsid w:val="00535CFA"/>
    <w:rsid w:val="00536AF1"/>
    <w:rsid w:val="00537491"/>
    <w:rsid w:val="0053783F"/>
    <w:rsid w:val="00537C0C"/>
    <w:rsid w:val="005406AA"/>
    <w:rsid w:val="0054084D"/>
    <w:rsid w:val="00540895"/>
    <w:rsid w:val="00540E91"/>
    <w:rsid w:val="00541AF6"/>
    <w:rsid w:val="00541B2C"/>
    <w:rsid w:val="005421CB"/>
    <w:rsid w:val="00542475"/>
    <w:rsid w:val="005441FC"/>
    <w:rsid w:val="00544534"/>
    <w:rsid w:val="005448A1"/>
    <w:rsid w:val="005449C6"/>
    <w:rsid w:val="00544F50"/>
    <w:rsid w:val="00545197"/>
    <w:rsid w:val="0054556B"/>
    <w:rsid w:val="0054584A"/>
    <w:rsid w:val="00545B76"/>
    <w:rsid w:val="00545F9F"/>
    <w:rsid w:val="00546853"/>
    <w:rsid w:val="00546E5D"/>
    <w:rsid w:val="00547237"/>
    <w:rsid w:val="005503CD"/>
    <w:rsid w:val="00550A01"/>
    <w:rsid w:val="0055121B"/>
    <w:rsid w:val="005514F3"/>
    <w:rsid w:val="00551A82"/>
    <w:rsid w:val="005521D4"/>
    <w:rsid w:val="005524E8"/>
    <w:rsid w:val="00552679"/>
    <w:rsid w:val="00553067"/>
    <w:rsid w:val="005536F0"/>
    <w:rsid w:val="00553A31"/>
    <w:rsid w:val="005543D5"/>
    <w:rsid w:val="0055532F"/>
    <w:rsid w:val="00555CCE"/>
    <w:rsid w:val="00555DC2"/>
    <w:rsid w:val="0055655C"/>
    <w:rsid w:val="005567D3"/>
    <w:rsid w:val="00556CAD"/>
    <w:rsid w:val="00556EE3"/>
    <w:rsid w:val="00556FC3"/>
    <w:rsid w:val="005570C3"/>
    <w:rsid w:val="0056059F"/>
    <w:rsid w:val="005606B4"/>
    <w:rsid w:val="00561279"/>
    <w:rsid w:val="00561853"/>
    <w:rsid w:val="00561938"/>
    <w:rsid w:val="00561E7A"/>
    <w:rsid w:val="00562CD4"/>
    <w:rsid w:val="005632D7"/>
    <w:rsid w:val="005635F1"/>
    <w:rsid w:val="0056370B"/>
    <w:rsid w:val="00563758"/>
    <w:rsid w:val="00563B1D"/>
    <w:rsid w:val="005654E4"/>
    <w:rsid w:val="005662CB"/>
    <w:rsid w:val="00566482"/>
    <w:rsid w:val="00566541"/>
    <w:rsid w:val="00566BF1"/>
    <w:rsid w:val="00566F76"/>
    <w:rsid w:val="005670D6"/>
    <w:rsid w:val="005670F0"/>
    <w:rsid w:val="005672F7"/>
    <w:rsid w:val="00567778"/>
    <w:rsid w:val="00567A1B"/>
    <w:rsid w:val="00567D33"/>
    <w:rsid w:val="00567F67"/>
    <w:rsid w:val="00570221"/>
    <w:rsid w:val="00570883"/>
    <w:rsid w:val="00571345"/>
    <w:rsid w:val="00571C99"/>
    <w:rsid w:val="0057222B"/>
    <w:rsid w:val="00572305"/>
    <w:rsid w:val="005731DF"/>
    <w:rsid w:val="00573BA4"/>
    <w:rsid w:val="00574678"/>
    <w:rsid w:val="00574E93"/>
    <w:rsid w:val="0057592A"/>
    <w:rsid w:val="0057596B"/>
    <w:rsid w:val="005760AE"/>
    <w:rsid w:val="00576EB9"/>
    <w:rsid w:val="005771A4"/>
    <w:rsid w:val="005771AF"/>
    <w:rsid w:val="0057772D"/>
    <w:rsid w:val="00577ACA"/>
    <w:rsid w:val="00580303"/>
    <w:rsid w:val="005807FD"/>
    <w:rsid w:val="00581402"/>
    <w:rsid w:val="0058181B"/>
    <w:rsid w:val="00581F05"/>
    <w:rsid w:val="005823A4"/>
    <w:rsid w:val="005824AA"/>
    <w:rsid w:val="00582BE8"/>
    <w:rsid w:val="00582BFE"/>
    <w:rsid w:val="00583181"/>
    <w:rsid w:val="00583616"/>
    <w:rsid w:val="00583A0A"/>
    <w:rsid w:val="00583E29"/>
    <w:rsid w:val="00585237"/>
    <w:rsid w:val="00585670"/>
    <w:rsid w:val="00585DF9"/>
    <w:rsid w:val="00586230"/>
    <w:rsid w:val="00586824"/>
    <w:rsid w:val="0058688F"/>
    <w:rsid w:val="00587A6D"/>
    <w:rsid w:val="00590D72"/>
    <w:rsid w:val="005911C7"/>
    <w:rsid w:val="00591CDC"/>
    <w:rsid w:val="00591FF2"/>
    <w:rsid w:val="00592D0D"/>
    <w:rsid w:val="00593640"/>
    <w:rsid w:val="00593D4D"/>
    <w:rsid w:val="005943A6"/>
    <w:rsid w:val="00594588"/>
    <w:rsid w:val="00594A92"/>
    <w:rsid w:val="005953CF"/>
    <w:rsid w:val="005958A2"/>
    <w:rsid w:val="00596545"/>
    <w:rsid w:val="00596A22"/>
    <w:rsid w:val="005977E6"/>
    <w:rsid w:val="00597866"/>
    <w:rsid w:val="00597C58"/>
    <w:rsid w:val="00597E8C"/>
    <w:rsid w:val="005A02B4"/>
    <w:rsid w:val="005A0B2C"/>
    <w:rsid w:val="005A0D2C"/>
    <w:rsid w:val="005A110F"/>
    <w:rsid w:val="005A116C"/>
    <w:rsid w:val="005A161C"/>
    <w:rsid w:val="005A1703"/>
    <w:rsid w:val="005A18CB"/>
    <w:rsid w:val="005A1A2C"/>
    <w:rsid w:val="005A20E9"/>
    <w:rsid w:val="005A255F"/>
    <w:rsid w:val="005A2DC3"/>
    <w:rsid w:val="005A3F92"/>
    <w:rsid w:val="005A4149"/>
    <w:rsid w:val="005A420C"/>
    <w:rsid w:val="005A4240"/>
    <w:rsid w:val="005A4BD6"/>
    <w:rsid w:val="005A4EFB"/>
    <w:rsid w:val="005A515B"/>
    <w:rsid w:val="005A583A"/>
    <w:rsid w:val="005A6244"/>
    <w:rsid w:val="005A648D"/>
    <w:rsid w:val="005A7042"/>
    <w:rsid w:val="005A7671"/>
    <w:rsid w:val="005A7AA9"/>
    <w:rsid w:val="005B016B"/>
    <w:rsid w:val="005B0259"/>
    <w:rsid w:val="005B02C3"/>
    <w:rsid w:val="005B053D"/>
    <w:rsid w:val="005B164E"/>
    <w:rsid w:val="005B1778"/>
    <w:rsid w:val="005B1A7A"/>
    <w:rsid w:val="005B1D18"/>
    <w:rsid w:val="005B206B"/>
    <w:rsid w:val="005B22A6"/>
    <w:rsid w:val="005B2ACF"/>
    <w:rsid w:val="005B3343"/>
    <w:rsid w:val="005B3F2E"/>
    <w:rsid w:val="005B40A9"/>
    <w:rsid w:val="005B41D0"/>
    <w:rsid w:val="005B4664"/>
    <w:rsid w:val="005B4DE5"/>
    <w:rsid w:val="005B5285"/>
    <w:rsid w:val="005B58F8"/>
    <w:rsid w:val="005B5E02"/>
    <w:rsid w:val="005B5ED9"/>
    <w:rsid w:val="005B5F0F"/>
    <w:rsid w:val="005B6E97"/>
    <w:rsid w:val="005B7AFC"/>
    <w:rsid w:val="005C07F8"/>
    <w:rsid w:val="005C121F"/>
    <w:rsid w:val="005C158D"/>
    <w:rsid w:val="005C251E"/>
    <w:rsid w:val="005C2755"/>
    <w:rsid w:val="005C28C9"/>
    <w:rsid w:val="005C2C74"/>
    <w:rsid w:val="005C2EA0"/>
    <w:rsid w:val="005C2ED9"/>
    <w:rsid w:val="005C2FFB"/>
    <w:rsid w:val="005C3339"/>
    <w:rsid w:val="005C4338"/>
    <w:rsid w:val="005C4454"/>
    <w:rsid w:val="005C47E8"/>
    <w:rsid w:val="005C48E5"/>
    <w:rsid w:val="005C523E"/>
    <w:rsid w:val="005C533E"/>
    <w:rsid w:val="005C5431"/>
    <w:rsid w:val="005C5AE7"/>
    <w:rsid w:val="005C5AFF"/>
    <w:rsid w:val="005C5E1F"/>
    <w:rsid w:val="005C61D2"/>
    <w:rsid w:val="005C639A"/>
    <w:rsid w:val="005C6EF2"/>
    <w:rsid w:val="005C7A6F"/>
    <w:rsid w:val="005D008B"/>
    <w:rsid w:val="005D018A"/>
    <w:rsid w:val="005D0A40"/>
    <w:rsid w:val="005D0C04"/>
    <w:rsid w:val="005D0D42"/>
    <w:rsid w:val="005D1418"/>
    <w:rsid w:val="005D18EE"/>
    <w:rsid w:val="005D1C7F"/>
    <w:rsid w:val="005D21DD"/>
    <w:rsid w:val="005D2779"/>
    <w:rsid w:val="005D27F9"/>
    <w:rsid w:val="005D289B"/>
    <w:rsid w:val="005D297C"/>
    <w:rsid w:val="005D2A2D"/>
    <w:rsid w:val="005D2A38"/>
    <w:rsid w:val="005D2B77"/>
    <w:rsid w:val="005D2F25"/>
    <w:rsid w:val="005D4292"/>
    <w:rsid w:val="005D46F4"/>
    <w:rsid w:val="005D48B7"/>
    <w:rsid w:val="005D5246"/>
    <w:rsid w:val="005D551F"/>
    <w:rsid w:val="005D5716"/>
    <w:rsid w:val="005D58F4"/>
    <w:rsid w:val="005D611A"/>
    <w:rsid w:val="005D71B4"/>
    <w:rsid w:val="005D728F"/>
    <w:rsid w:val="005D7355"/>
    <w:rsid w:val="005D7614"/>
    <w:rsid w:val="005D7671"/>
    <w:rsid w:val="005D7EA1"/>
    <w:rsid w:val="005E05C8"/>
    <w:rsid w:val="005E1D74"/>
    <w:rsid w:val="005E2185"/>
    <w:rsid w:val="005E222D"/>
    <w:rsid w:val="005E28AE"/>
    <w:rsid w:val="005E2A9D"/>
    <w:rsid w:val="005E2E5B"/>
    <w:rsid w:val="005E30E8"/>
    <w:rsid w:val="005E3445"/>
    <w:rsid w:val="005E3ABC"/>
    <w:rsid w:val="005E3D00"/>
    <w:rsid w:val="005E3FF2"/>
    <w:rsid w:val="005E40A3"/>
    <w:rsid w:val="005E41B1"/>
    <w:rsid w:val="005E4DEF"/>
    <w:rsid w:val="005E5242"/>
    <w:rsid w:val="005E56E9"/>
    <w:rsid w:val="005E5EA7"/>
    <w:rsid w:val="005E692C"/>
    <w:rsid w:val="005E6BE6"/>
    <w:rsid w:val="005E6E7E"/>
    <w:rsid w:val="005E7021"/>
    <w:rsid w:val="005E78C9"/>
    <w:rsid w:val="005E7DE6"/>
    <w:rsid w:val="005E7FBA"/>
    <w:rsid w:val="005F018B"/>
    <w:rsid w:val="005F11B3"/>
    <w:rsid w:val="005F140E"/>
    <w:rsid w:val="005F1722"/>
    <w:rsid w:val="005F1729"/>
    <w:rsid w:val="005F1EAB"/>
    <w:rsid w:val="005F1F13"/>
    <w:rsid w:val="005F217A"/>
    <w:rsid w:val="005F24C9"/>
    <w:rsid w:val="005F2D5F"/>
    <w:rsid w:val="005F3A8B"/>
    <w:rsid w:val="005F3FD5"/>
    <w:rsid w:val="005F4FB7"/>
    <w:rsid w:val="005F61AB"/>
    <w:rsid w:val="005F638D"/>
    <w:rsid w:val="005F75EF"/>
    <w:rsid w:val="005F7647"/>
    <w:rsid w:val="005F7A7B"/>
    <w:rsid w:val="00600389"/>
    <w:rsid w:val="00600C4B"/>
    <w:rsid w:val="00600E9A"/>
    <w:rsid w:val="00601837"/>
    <w:rsid w:val="00601F5E"/>
    <w:rsid w:val="00601F63"/>
    <w:rsid w:val="00602176"/>
    <w:rsid w:val="00602250"/>
    <w:rsid w:val="0060253F"/>
    <w:rsid w:val="00602C2C"/>
    <w:rsid w:val="00602DBF"/>
    <w:rsid w:val="00602F28"/>
    <w:rsid w:val="00602F6D"/>
    <w:rsid w:val="00603F1F"/>
    <w:rsid w:val="00604252"/>
    <w:rsid w:val="0060446C"/>
    <w:rsid w:val="006051D9"/>
    <w:rsid w:val="0060664B"/>
    <w:rsid w:val="0060676F"/>
    <w:rsid w:val="00607515"/>
    <w:rsid w:val="006075AB"/>
    <w:rsid w:val="006075B7"/>
    <w:rsid w:val="006102FF"/>
    <w:rsid w:val="006105BC"/>
    <w:rsid w:val="00610650"/>
    <w:rsid w:val="00611B94"/>
    <w:rsid w:val="006120AB"/>
    <w:rsid w:val="006121AE"/>
    <w:rsid w:val="006127C4"/>
    <w:rsid w:val="00613C0F"/>
    <w:rsid w:val="00613ED3"/>
    <w:rsid w:val="00614235"/>
    <w:rsid w:val="00614293"/>
    <w:rsid w:val="00614778"/>
    <w:rsid w:val="00614CF6"/>
    <w:rsid w:val="00615215"/>
    <w:rsid w:val="006157E5"/>
    <w:rsid w:val="00615BDA"/>
    <w:rsid w:val="00615CB3"/>
    <w:rsid w:val="006163C2"/>
    <w:rsid w:val="0061687C"/>
    <w:rsid w:val="006175B8"/>
    <w:rsid w:val="0061792D"/>
    <w:rsid w:val="0062057A"/>
    <w:rsid w:val="00621766"/>
    <w:rsid w:val="006229A4"/>
    <w:rsid w:val="006233B7"/>
    <w:rsid w:val="00623832"/>
    <w:rsid w:val="0062390D"/>
    <w:rsid w:val="00623C38"/>
    <w:rsid w:val="00623D55"/>
    <w:rsid w:val="00624015"/>
    <w:rsid w:val="00624075"/>
    <w:rsid w:val="00624B0C"/>
    <w:rsid w:val="00624F13"/>
    <w:rsid w:val="0062528B"/>
    <w:rsid w:val="00625A75"/>
    <w:rsid w:val="00625F56"/>
    <w:rsid w:val="00626448"/>
    <w:rsid w:val="006265D6"/>
    <w:rsid w:val="00626799"/>
    <w:rsid w:val="0062798D"/>
    <w:rsid w:val="00630A8C"/>
    <w:rsid w:val="006310F4"/>
    <w:rsid w:val="006311EE"/>
    <w:rsid w:val="00631C00"/>
    <w:rsid w:val="006321E2"/>
    <w:rsid w:val="006324BC"/>
    <w:rsid w:val="00632640"/>
    <w:rsid w:val="00633DCB"/>
    <w:rsid w:val="00634494"/>
    <w:rsid w:val="0063465E"/>
    <w:rsid w:val="00634D67"/>
    <w:rsid w:val="00634D70"/>
    <w:rsid w:val="00635172"/>
    <w:rsid w:val="006357E3"/>
    <w:rsid w:val="00635AAD"/>
    <w:rsid w:val="00635B64"/>
    <w:rsid w:val="00635C09"/>
    <w:rsid w:val="00635D7F"/>
    <w:rsid w:val="006363C9"/>
    <w:rsid w:val="00636B4E"/>
    <w:rsid w:val="00637995"/>
    <w:rsid w:val="00637BCE"/>
    <w:rsid w:val="00640B5A"/>
    <w:rsid w:val="00641791"/>
    <w:rsid w:val="00641B13"/>
    <w:rsid w:val="006425FC"/>
    <w:rsid w:val="00642B1A"/>
    <w:rsid w:val="00642DDE"/>
    <w:rsid w:val="00643287"/>
    <w:rsid w:val="006434F0"/>
    <w:rsid w:val="00643569"/>
    <w:rsid w:val="0064393F"/>
    <w:rsid w:val="0064395C"/>
    <w:rsid w:val="00643AFC"/>
    <w:rsid w:val="006442CA"/>
    <w:rsid w:val="00644F6B"/>
    <w:rsid w:val="006453CB"/>
    <w:rsid w:val="00645571"/>
    <w:rsid w:val="0064584B"/>
    <w:rsid w:val="00646054"/>
    <w:rsid w:val="00646285"/>
    <w:rsid w:val="006468A4"/>
    <w:rsid w:val="00647059"/>
    <w:rsid w:val="0064742F"/>
    <w:rsid w:val="0064756A"/>
    <w:rsid w:val="00647B89"/>
    <w:rsid w:val="006505AF"/>
    <w:rsid w:val="006505DA"/>
    <w:rsid w:val="00650CA6"/>
    <w:rsid w:val="00650FCA"/>
    <w:rsid w:val="0065126F"/>
    <w:rsid w:val="006512EA"/>
    <w:rsid w:val="00651575"/>
    <w:rsid w:val="00651C51"/>
    <w:rsid w:val="00651FB7"/>
    <w:rsid w:val="0065210B"/>
    <w:rsid w:val="00652410"/>
    <w:rsid w:val="006526BF"/>
    <w:rsid w:val="006527D8"/>
    <w:rsid w:val="006542D0"/>
    <w:rsid w:val="006549D3"/>
    <w:rsid w:val="00654A42"/>
    <w:rsid w:val="00654AAF"/>
    <w:rsid w:val="00654B3B"/>
    <w:rsid w:val="0065525F"/>
    <w:rsid w:val="006554E0"/>
    <w:rsid w:val="0065555F"/>
    <w:rsid w:val="0065565E"/>
    <w:rsid w:val="00655A4B"/>
    <w:rsid w:val="00655DF1"/>
    <w:rsid w:val="00655E79"/>
    <w:rsid w:val="006564E3"/>
    <w:rsid w:val="006567AC"/>
    <w:rsid w:val="00656AF4"/>
    <w:rsid w:val="00657265"/>
    <w:rsid w:val="00657436"/>
    <w:rsid w:val="00657565"/>
    <w:rsid w:val="006578FD"/>
    <w:rsid w:val="00657926"/>
    <w:rsid w:val="00657A9B"/>
    <w:rsid w:val="00657E71"/>
    <w:rsid w:val="00657EBC"/>
    <w:rsid w:val="00660C12"/>
    <w:rsid w:val="006613C8"/>
    <w:rsid w:val="006616FE"/>
    <w:rsid w:val="0066240B"/>
    <w:rsid w:val="006629EC"/>
    <w:rsid w:val="0066332D"/>
    <w:rsid w:val="0066389D"/>
    <w:rsid w:val="00663D8A"/>
    <w:rsid w:val="00663DE9"/>
    <w:rsid w:val="00664157"/>
    <w:rsid w:val="00664545"/>
    <w:rsid w:val="006652A9"/>
    <w:rsid w:val="006653E1"/>
    <w:rsid w:val="006666E1"/>
    <w:rsid w:val="006679B2"/>
    <w:rsid w:val="00670457"/>
    <w:rsid w:val="006705C2"/>
    <w:rsid w:val="0067105A"/>
    <w:rsid w:val="00671261"/>
    <w:rsid w:val="0067129E"/>
    <w:rsid w:val="00671904"/>
    <w:rsid w:val="00671A77"/>
    <w:rsid w:val="006724D4"/>
    <w:rsid w:val="006726A4"/>
    <w:rsid w:val="00672947"/>
    <w:rsid w:val="00672A28"/>
    <w:rsid w:val="00672B61"/>
    <w:rsid w:val="00672F1B"/>
    <w:rsid w:val="00673066"/>
    <w:rsid w:val="0067375B"/>
    <w:rsid w:val="006737D0"/>
    <w:rsid w:val="00673E55"/>
    <w:rsid w:val="0067481A"/>
    <w:rsid w:val="00675229"/>
    <w:rsid w:val="00675A8E"/>
    <w:rsid w:val="00676B24"/>
    <w:rsid w:val="00676D8D"/>
    <w:rsid w:val="00677050"/>
    <w:rsid w:val="00677A99"/>
    <w:rsid w:val="00677DEC"/>
    <w:rsid w:val="00680527"/>
    <w:rsid w:val="00680578"/>
    <w:rsid w:val="006807B8"/>
    <w:rsid w:val="00680A4F"/>
    <w:rsid w:val="00680DE9"/>
    <w:rsid w:val="00680E6D"/>
    <w:rsid w:val="0068172B"/>
    <w:rsid w:val="006817B2"/>
    <w:rsid w:val="006821DF"/>
    <w:rsid w:val="0068255F"/>
    <w:rsid w:val="00683A40"/>
    <w:rsid w:val="0068405E"/>
    <w:rsid w:val="006846D5"/>
    <w:rsid w:val="00684819"/>
    <w:rsid w:val="00684869"/>
    <w:rsid w:val="00684DBE"/>
    <w:rsid w:val="0068555E"/>
    <w:rsid w:val="00685B30"/>
    <w:rsid w:val="0068675E"/>
    <w:rsid w:val="006868E3"/>
    <w:rsid w:val="006869C4"/>
    <w:rsid w:val="00686DE9"/>
    <w:rsid w:val="00686FD6"/>
    <w:rsid w:val="00687156"/>
    <w:rsid w:val="00687195"/>
    <w:rsid w:val="00687232"/>
    <w:rsid w:val="00687591"/>
    <w:rsid w:val="00690BFD"/>
    <w:rsid w:val="00690DA8"/>
    <w:rsid w:val="006916FA"/>
    <w:rsid w:val="006920CE"/>
    <w:rsid w:val="00692530"/>
    <w:rsid w:val="00692878"/>
    <w:rsid w:val="00693472"/>
    <w:rsid w:val="00693637"/>
    <w:rsid w:val="00693B1E"/>
    <w:rsid w:val="00693F3C"/>
    <w:rsid w:val="00693FB9"/>
    <w:rsid w:val="00694491"/>
    <w:rsid w:val="006947D4"/>
    <w:rsid w:val="00694B71"/>
    <w:rsid w:val="00694E17"/>
    <w:rsid w:val="00694E3D"/>
    <w:rsid w:val="0069564A"/>
    <w:rsid w:val="00695F39"/>
    <w:rsid w:val="006964D6"/>
    <w:rsid w:val="00696BE3"/>
    <w:rsid w:val="006A0CCC"/>
    <w:rsid w:val="006A0E79"/>
    <w:rsid w:val="006A12F9"/>
    <w:rsid w:val="006A1A93"/>
    <w:rsid w:val="006A1CD7"/>
    <w:rsid w:val="006A2264"/>
    <w:rsid w:val="006A2668"/>
    <w:rsid w:val="006A2755"/>
    <w:rsid w:val="006A29ED"/>
    <w:rsid w:val="006A3182"/>
    <w:rsid w:val="006A32B2"/>
    <w:rsid w:val="006A33E2"/>
    <w:rsid w:val="006A3897"/>
    <w:rsid w:val="006A4DB3"/>
    <w:rsid w:val="006A55E1"/>
    <w:rsid w:val="006A664D"/>
    <w:rsid w:val="006A67C4"/>
    <w:rsid w:val="006A71BB"/>
    <w:rsid w:val="006A77FC"/>
    <w:rsid w:val="006A7A84"/>
    <w:rsid w:val="006B02FD"/>
    <w:rsid w:val="006B1A16"/>
    <w:rsid w:val="006B1D24"/>
    <w:rsid w:val="006B2276"/>
    <w:rsid w:val="006B25D6"/>
    <w:rsid w:val="006B28B1"/>
    <w:rsid w:val="006B3D17"/>
    <w:rsid w:val="006B3D43"/>
    <w:rsid w:val="006B42CB"/>
    <w:rsid w:val="006B437A"/>
    <w:rsid w:val="006B4D95"/>
    <w:rsid w:val="006B6C44"/>
    <w:rsid w:val="006B6DCF"/>
    <w:rsid w:val="006B7389"/>
    <w:rsid w:val="006C0411"/>
    <w:rsid w:val="006C0FF2"/>
    <w:rsid w:val="006C1170"/>
    <w:rsid w:val="006C157F"/>
    <w:rsid w:val="006C1CC1"/>
    <w:rsid w:val="006C1D01"/>
    <w:rsid w:val="006C2864"/>
    <w:rsid w:val="006C28B0"/>
    <w:rsid w:val="006C318D"/>
    <w:rsid w:val="006C392F"/>
    <w:rsid w:val="006C3E85"/>
    <w:rsid w:val="006C49B6"/>
    <w:rsid w:val="006C4BB6"/>
    <w:rsid w:val="006C4D44"/>
    <w:rsid w:val="006C6297"/>
    <w:rsid w:val="006C66A7"/>
    <w:rsid w:val="006C695A"/>
    <w:rsid w:val="006C6B8A"/>
    <w:rsid w:val="006C71DF"/>
    <w:rsid w:val="006C7205"/>
    <w:rsid w:val="006C77D5"/>
    <w:rsid w:val="006D04A7"/>
    <w:rsid w:val="006D0C96"/>
    <w:rsid w:val="006D1296"/>
    <w:rsid w:val="006D19C4"/>
    <w:rsid w:val="006D254B"/>
    <w:rsid w:val="006D2992"/>
    <w:rsid w:val="006D2BC7"/>
    <w:rsid w:val="006D2C51"/>
    <w:rsid w:val="006D3675"/>
    <w:rsid w:val="006D3A53"/>
    <w:rsid w:val="006D3C71"/>
    <w:rsid w:val="006D4C92"/>
    <w:rsid w:val="006D4DD8"/>
    <w:rsid w:val="006D55E4"/>
    <w:rsid w:val="006D58CD"/>
    <w:rsid w:val="006D612A"/>
    <w:rsid w:val="006D6C74"/>
    <w:rsid w:val="006D7463"/>
    <w:rsid w:val="006D7DE7"/>
    <w:rsid w:val="006E017F"/>
    <w:rsid w:val="006E17CB"/>
    <w:rsid w:val="006E1820"/>
    <w:rsid w:val="006E1ADB"/>
    <w:rsid w:val="006E1E61"/>
    <w:rsid w:val="006E2D63"/>
    <w:rsid w:val="006E364C"/>
    <w:rsid w:val="006E3B88"/>
    <w:rsid w:val="006E4326"/>
    <w:rsid w:val="006E44CB"/>
    <w:rsid w:val="006E48F1"/>
    <w:rsid w:val="006E4ED2"/>
    <w:rsid w:val="006E52F4"/>
    <w:rsid w:val="006E548B"/>
    <w:rsid w:val="006E55EE"/>
    <w:rsid w:val="006E565F"/>
    <w:rsid w:val="006E62FC"/>
    <w:rsid w:val="006E6CF0"/>
    <w:rsid w:val="006E7146"/>
    <w:rsid w:val="006E73A2"/>
    <w:rsid w:val="006E755B"/>
    <w:rsid w:val="006E7AE3"/>
    <w:rsid w:val="006E7FFD"/>
    <w:rsid w:val="006F08DF"/>
    <w:rsid w:val="006F146D"/>
    <w:rsid w:val="006F17BA"/>
    <w:rsid w:val="006F22DB"/>
    <w:rsid w:val="006F2BD1"/>
    <w:rsid w:val="006F317F"/>
    <w:rsid w:val="006F339C"/>
    <w:rsid w:val="006F33FA"/>
    <w:rsid w:val="006F472C"/>
    <w:rsid w:val="006F4BF2"/>
    <w:rsid w:val="006F5058"/>
    <w:rsid w:val="006F50A6"/>
    <w:rsid w:val="006F523B"/>
    <w:rsid w:val="006F6607"/>
    <w:rsid w:val="006F70F2"/>
    <w:rsid w:val="006F7184"/>
    <w:rsid w:val="006F729F"/>
    <w:rsid w:val="006F7EED"/>
    <w:rsid w:val="00700E8D"/>
    <w:rsid w:val="0070206D"/>
    <w:rsid w:val="007029D0"/>
    <w:rsid w:val="00702B24"/>
    <w:rsid w:val="00702E92"/>
    <w:rsid w:val="00703AE9"/>
    <w:rsid w:val="00704149"/>
    <w:rsid w:val="00705530"/>
    <w:rsid w:val="007058A3"/>
    <w:rsid w:val="00705A8F"/>
    <w:rsid w:val="00705F21"/>
    <w:rsid w:val="00706BF6"/>
    <w:rsid w:val="007079EB"/>
    <w:rsid w:val="00707C9C"/>
    <w:rsid w:val="00707CB8"/>
    <w:rsid w:val="00707DDC"/>
    <w:rsid w:val="00710794"/>
    <w:rsid w:val="00710DC7"/>
    <w:rsid w:val="00710F84"/>
    <w:rsid w:val="00710F9A"/>
    <w:rsid w:val="007112D0"/>
    <w:rsid w:val="00711540"/>
    <w:rsid w:val="00711605"/>
    <w:rsid w:val="007116BD"/>
    <w:rsid w:val="00711867"/>
    <w:rsid w:val="00711D0D"/>
    <w:rsid w:val="00711D31"/>
    <w:rsid w:val="0071228F"/>
    <w:rsid w:val="00712801"/>
    <w:rsid w:val="00712DF6"/>
    <w:rsid w:val="00712F01"/>
    <w:rsid w:val="0071310B"/>
    <w:rsid w:val="00713384"/>
    <w:rsid w:val="007144E5"/>
    <w:rsid w:val="0071519C"/>
    <w:rsid w:val="0071574C"/>
    <w:rsid w:val="00716405"/>
    <w:rsid w:val="007172FE"/>
    <w:rsid w:val="00717768"/>
    <w:rsid w:val="0072071C"/>
    <w:rsid w:val="00721238"/>
    <w:rsid w:val="00721310"/>
    <w:rsid w:val="00721326"/>
    <w:rsid w:val="007213F9"/>
    <w:rsid w:val="00721517"/>
    <w:rsid w:val="00721CCE"/>
    <w:rsid w:val="00722081"/>
    <w:rsid w:val="00723270"/>
    <w:rsid w:val="00723D9D"/>
    <w:rsid w:val="0072469F"/>
    <w:rsid w:val="00725045"/>
    <w:rsid w:val="00725311"/>
    <w:rsid w:val="00725736"/>
    <w:rsid w:val="007257DE"/>
    <w:rsid w:val="00726D41"/>
    <w:rsid w:val="00726EE5"/>
    <w:rsid w:val="00727600"/>
    <w:rsid w:val="00727719"/>
    <w:rsid w:val="00727987"/>
    <w:rsid w:val="007279B3"/>
    <w:rsid w:val="00730162"/>
    <w:rsid w:val="00730358"/>
    <w:rsid w:val="00730B91"/>
    <w:rsid w:val="00730C38"/>
    <w:rsid w:val="00730EEE"/>
    <w:rsid w:val="007316A8"/>
    <w:rsid w:val="00731802"/>
    <w:rsid w:val="007319E1"/>
    <w:rsid w:val="00731BC2"/>
    <w:rsid w:val="00732306"/>
    <w:rsid w:val="0073290B"/>
    <w:rsid w:val="00732D8F"/>
    <w:rsid w:val="00733D87"/>
    <w:rsid w:val="007343D0"/>
    <w:rsid w:val="00734A1A"/>
    <w:rsid w:val="00734BB1"/>
    <w:rsid w:val="00734CBF"/>
    <w:rsid w:val="0073612E"/>
    <w:rsid w:val="00736719"/>
    <w:rsid w:val="00736BD1"/>
    <w:rsid w:val="0073742E"/>
    <w:rsid w:val="00740386"/>
    <w:rsid w:val="007416C7"/>
    <w:rsid w:val="00741CDE"/>
    <w:rsid w:val="0074441E"/>
    <w:rsid w:val="007448C0"/>
    <w:rsid w:val="00744E24"/>
    <w:rsid w:val="00744F96"/>
    <w:rsid w:val="007452CC"/>
    <w:rsid w:val="0074547A"/>
    <w:rsid w:val="00746040"/>
    <w:rsid w:val="00746213"/>
    <w:rsid w:val="00746CCC"/>
    <w:rsid w:val="0074702F"/>
    <w:rsid w:val="00747D28"/>
    <w:rsid w:val="0075088F"/>
    <w:rsid w:val="00750BE8"/>
    <w:rsid w:val="00751663"/>
    <w:rsid w:val="007517EA"/>
    <w:rsid w:val="00751B51"/>
    <w:rsid w:val="00751C9F"/>
    <w:rsid w:val="00752070"/>
    <w:rsid w:val="00752A65"/>
    <w:rsid w:val="007530BA"/>
    <w:rsid w:val="00753158"/>
    <w:rsid w:val="00753232"/>
    <w:rsid w:val="00754203"/>
    <w:rsid w:val="00754631"/>
    <w:rsid w:val="00754A71"/>
    <w:rsid w:val="00754B59"/>
    <w:rsid w:val="00754BFF"/>
    <w:rsid w:val="00755198"/>
    <w:rsid w:val="007553BA"/>
    <w:rsid w:val="00755D5C"/>
    <w:rsid w:val="007561C8"/>
    <w:rsid w:val="0075688F"/>
    <w:rsid w:val="00756899"/>
    <w:rsid w:val="00756A34"/>
    <w:rsid w:val="00756B02"/>
    <w:rsid w:val="007578DC"/>
    <w:rsid w:val="00757EA0"/>
    <w:rsid w:val="0076096B"/>
    <w:rsid w:val="00761639"/>
    <w:rsid w:val="00761A41"/>
    <w:rsid w:val="00762256"/>
    <w:rsid w:val="007624F9"/>
    <w:rsid w:val="0076295D"/>
    <w:rsid w:val="00762BF8"/>
    <w:rsid w:val="0076306B"/>
    <w:rsid w:val="00763D4C"/>
    <w:rsid w:val="00764439"/>
    <w:rsid w:val="00764480"/>
    <w:rsid w:val="0076499E"/>
    <w:rsid w:val="00764D5C"/>
    <w:rsid w:val="00765480"/>
    <w:rsid w:val="00765DEA"/>
    <w:rsid w:val="00765F8C"/>
    <w:rsid w:val="00766357"/>
    <w:rsid w:val="00766509"/>
    <w:rsid w:val="00766571"/>
    <w:rsid w:val="00766BA5"/>
    <w:rsid w:val="00766E20"/>
    <w:rsid w:val="00767570"/>
    <w:rsid w:val="007677E8"/>
    <w:rsid w:val="007678AE"/>
    <w:rsid w:val="00770167"/>
    <w:rsid w:val="007704BF"/>
    <w:rsid w:val="00770A43"/>
    <w:rsid w:val="00770EAB"/>
    <w:rsid w:val="00770FFF"/>
    <w:rsid w:val="0077128B"/>
    <w:rsid w:val="007716A7"/>
    <w:rsid w:val="00771FB6"/>
    <w:rsid w:val="00772900"/>
    <w:rsid w:val="00773262"/>
    <w:rsid w:val="0077372B"/>
    <w:rsid w:val="00773C77"/>
    <w:rsid w:val="00773D16"/>
    <w:rsid w:val="00773E64"/>
    <w:rsid w:val="00773EBC"/>
    <w:rsid w:val="00774301"/>
    <w:rsid w:val="007750BB"/>
    <w:rsid w:val="00775B6F"/>
    <w:rsid w:val="0077725B"/>
    <w:rsid w:val="0078006A"/>
    <w:rsid w:val="00781359"/>
    <w:rsid w:val="007817FD"/>
    <w:rsid w:val="00781F87"/>
    <w:rsid w:val="00782B6B"/>
    <w:rsid w:val="00782D72"/>
    <w:rsid w:val="007840B2"/>
    <w:rsid w:val="0078454B"/>
    <w:rsid w:val="0078543C"/>
    <w:rsid w:val="00785568"/>
    <w:rsid w:val="00785CEF"/>
    <w:rsid w:val="007866F3"/>
    <w:rsid w:val="0078759A"/>
    <w:rsid w:val="007877AF"/>
    <w:rsid w:val="0079062E"/>
    <w:rsid w:val="00790855"/>
    <w:rsid w:val="00790A61"/>
    <w:rsid w:val="0079193B"/>
    <w:rsid w:val="00791A79"/>
    <w:rsid w:val="00791AB7"/>
    <w:rsid w:val="00791BA4"/>
    <w:rsid w:val="00791CAD"/>
    <w:rsid w:val="00791CBF"/>
    <w:rsid w:val="007926BC"/>
    <w:rsid w:val="00792988"/>
    <w:rsid w:val="00792AE3"/>
    <w:rsid w:val="00792CEC"/>
    <w:rsid w:val="00792D40"/>
    <w:rsid w:val="00793393"/>
    <w:rsid w:val="0079359B"/>
    <w:rsid w:val="007936B6"/>
    <w:rsid w:val="00793841"/>
    <w:rsid w:val="00795DE0"/>
    <w:rsid w:val="00795EBD"/>
    <w:rsid w:val="00796268"/>
    <w:rsid w:val="007965AE"/>
    <w:rsid w:val="00796A64"/>
    <w:rsid w:val="00796D9F"/>
    <w:rsid w:val="00797873"/>
    <w:rsid w:val="00797FB5"/>
    <w:rsid w:val="007A0B3D"/>
    <w:rsid w:val="007A114F"/>
    <w:rsid w:val="007A22CB"/>
    <w:rsid w:val="007A254F"/>
    <w:rsid w:val="007A2BFE"/>
    <w:rsid w:val="007A2F39"/>
    <w:rsid w:val="007A2FB1"/>
    <w:rsid w:val="007A349F"/>
    <w:rsid w:val="007A3C56"/>
    <w:rsid w:val="007A3CE4"/>
    <w:rsid w:val="007A3E64"/>
    <w:rsid w:val="007A418A"/>
    <w:rsid w:val="007A46B1"/>
    <w:rsid w:val="007A57F6"/>
    <w:rsid w:val="007A5BE5"/>
    <w:rsid w:val="007A5C60"/>
    <w:rsid w:val="007A6076"/>
    <w:rsid w:val="007A617A"/>
    <w:rsid w:val="007A6976"/>
    <w:rsid w:val="007A6B2F"/>
    <w:rsid w:val="007A6C3A"/>
    <w:rsid w:val="007A6C74"/>
    <w:rsid w:val="007A6C8D"/>
    <w:rsid w:val="007A710E"/>
    <w:rsid w:val="007A7FE1"/>
    <w:rsid w:val="007B063E"/>
    <w:rsid w:val="007B0D06"/>
    <w:rsid w:val="007B16BE"/>
    <w:rsid w:val="007B190F"/>
    <w:rsid w:val="007B1946"/>
    <w:rsid w:val="007B1D11"/>
    <w:rsid w:val="007B21EC"/>
    <w:rsid w:val="007B222C"/>
    <w:rsid w:val="007B2DE4"/>
    <w:rsid w:val="007B33B7"/>
    <w:rsid w:val="007B36B5"/>
    <w:rsid w:val="007B3A3C"/>
    <w:rsid w:val="007B4339"/>
    <w:rsid w:val="007B4CCB"/>
    <w:rsid w:val="007B5099"/>
    <w:rsid w:val="007B6666"/>
    <w:rsid w:val="007C059C"/>
    <w:rsid w:val="007C081D"/>
    <w:rsid w:val="007C2041"/>
    <w:rsid w:val="007C2504"/>
    <w:rsid w:val="007C311A"/>
    <w:rsid w:val="007C3362"/>
    <w:rsid w:val="007C4430"/>
    <w:rsid w:val="007C4751"/>
    <w:rsid w:val="007C47E2"/>
    <w:rsid w:val="007C48A6"/>
    <w:rsid w:val="007C4AC4"/>
    <w:rsid w:val="007C513E"/>
    <w:rsid w:val="007C64D6"/>
    <w:rsid w:val="007D1F61"/>
    <w:rsid w:val="007D2363"/>
    <w:rsid w:val="007D2677"/>
    <w:rsid w:val="007D3383"/>
    <w:rsid w:val="007D3623"/>
    <w:rsid w:val="007D3FF5"/>
    <w:rsid w:val="007D4421"/>
    <w:rsid w:val="007D4577"/>
    <w:rsid w:val="007D54E1"/>
    <w:rsid w:val="007D58E9"/>
    <w:rsid w:val="007D5F49"/>
    <w:rsid w:val="007D6881"/>
    <w:rsid w:val="007D69F6"/>
    <w:rsid w:val="007D6A30"/>
    <w:rsid w:val="007D6A7A"/>
    <w:rsid w:val="007D6DC8"/>
    <w:rsid w:val="007D6E9E"/>
    <w:rsid w:val="007D71A3"/>
    <w:rsid w:val="007D7516"/>
    <w:rsid w:val="007D7569"/>
    <w:rsid w:val="007D767B"/>
    <w:rsid w:val="007D7DEF"/>
    <w:rsid w:val="007E0002"/>
    <w:rsid w:val="007E08F9"/>
    <w:rsid w:val="007E0C34"/>
    <w:rsid w:val="007E1146"/>
    <w:rsid w:val="007E115F"/>
    <w:rsid w:val="007E11AC"/>
    <w:rsid w:val="007E17EA"/>
    <w:rsid w:val="007E1D41"/>
    <w:rsid w:val="007E2A9E"/>
    <w:rsid w:val="007E2AE9"/>
    <w:rsid w:val="007E3657"/>
    <w:rsid w:val="007E39D9"/>
    <w:rsid w:val="007E3AAD"/>
    <w:rsid w:val="007E42EE"/>
    <w:rsid w:val="007E4E30"/>
    <w:rsid w:val="007E56B5"/>
    <w:rsid w:val="007E57A6"/>
    <w:rsid w:val="007E5979"/>
    <w:rsid w:val="007E5D6B"/>
    <w:rsid w:val="007E5F3C"/>
    <w:rsid w:val="007E6676"/>
    <w:rsid w:val="007E679C"/>
    <w:rsid w:val="007E67B8"/>
    <w:rsid w:val="007E6FED"/>
    <w:rsid w:val="007E7E60"/>
    <w:rsid w:val="007F13AC"/>
    <w:rsid w:val="007F1D9D"/>
    <w:rsid w:val="007F1EAC"/>
    <w:rsid w:val="007F1EE4"/>
    <w:rsid w:val="007F2315"/>
    <w:rsid w:val="007F23AC"/>
    <w:rsid w:val="007F2550"/>
    <w:rsid w:val="007F27C2"/>
    <w:rsid w:val="007F299F"/>
    <w:rsid w:val="007F2CD5"/>
    <w:rsid w:val="007F2F90"/>
    <w:rsid w:val="007F3F83"/>
    <w:rsid w:val="007F4280"/>
    <w:rsid w:val="007F4384"/>
    <w:rsid w:val="007F4B39"/>
    <w:rsid w:val="007F4F28"/>
    <w:rsid w:val="007F5B8A"/>
    <w:rsid w:val="007F6551"/>
    <w:rsid w:val="007F66A0"/>
    <w:rsid w:val="007F6AE3"/>
    <w:rsid w:val="007F6B75"/>
    <w:rsid w:val="007F6C4D"/>
    <w:rsid w:val="007F6D8F"/>
    <w:rsid w:val="007F7F62"/>
    <w:rsid w:val="00800783"/>
    <w:rsid w:val="008007F7"/>
    <w:rsid w:val="00800CB6"/>
    <w:rsid w:val="00801091"/>
    <w:rsid w:val="0080126E"/>
    <w:rsid w:val="008015FA"/>
    <w:rsid w:val="00801A2F"/>
    <w:rsid w:val="00801B03"/>
    <w:rsid w:val="00801B6A"/>
    <w:rsid w:val="00802104"/>
    <w:rsid w:val="0080219A"/>
    <w:rsid w:val="008022E5"/>
    <w:rsid w:val="00802E52"/>
    <w:rsid w:val="00802E9D"/>
    <w:rsid w:val="00803243"/>
    <w:rsid w:val="008033A9"/>
    <w:rsid w:val="008044C0"/>
    <w:rsid w:val="008047EB"/>
    <w:rsid w:val="00804A25"/>
    <w:rsid w:val="00804C9F"/>
    <w:rsid w:val="008058B0"/>
    <w:rsid w:val="008061AB"/>
    <w:rsid w:val="008061E5"/>
    <w:rsid w:val="008064CB"/>
    <w:rsid w:val="008065EA"/>
    <w:rsid w:val="00806DC1"/>
    <w:rsid w:val="00807056"/>
    <w:rsid w:val="0081059E"/>
    <w:rsid w:val="00810817"/>
    <w:rsid w:val="00810F9A"/>
    <w:rsid w:val="00811CE9"/>
    <w:rsid w:val="0081299D"/>
    <w:rsid w:val="00812DF0"/>
    <w:rsid w:val="00812DFF"/>
    <w:rsid w:val="00813E42"/>
    <w:rsid w:val="00813F6B"/>
    <w:rsid w:val="00814290"/>
    <w:rsid w:val="008142BC"/>
    <w:rsid w:val="008142EF"/>
    <w:rsid w:val="008143D0"/>
    <w:rsid w:val="00814CDA"/>
    <w:rsid w:val="00814EDA"/>
    <w:rsid w:val="00815019"/>
    <w:rsid w:val="00815591"/>
    <w:rsid w:val="00815ADA"/>
    <w:rsid w:val="00815BFC"/>
    <w:rsid w:val="00815DCE"/>
    <w:rsid w:val="00815F02"/>
    <w:rsid w:val="00817BCD"/>
    <w:rsid w:val="0082017B"/>
    <w:rsid w:val="00820966"/>
    <w:rsid w:val="00820C19"/>
    <w:rsid w:val="00820C6A"/>
    <w:rsid w:val="00820F7A"/>
    <w:rsid w:val="00821BA2"/>
    <w:rsid w:val="00822192"/>
    <w:rsid w:val="00822534"/>
    <w:rsid w:val="00822F34"/>
    <w:rsid w:val="008233C1"/>
    <w:rsid w:val="00824D0B"/>
    <w:rsid w:val="00824E07"/>
    <w:rsid w:val="00824F9E"/>
    <w:rsid w:val="00825015"/>
    <w:rsid w:val="0082512B"/>
    <w:rsid w:val="00825493"/>
    <w:rsid w:val="00825DD1"/>
    <w:rsid w:val="008265C8"/>
    <w:rsid w:val="008266ED"/>
    <w:rsid w:val="00826865"/>
    <w:rsid w:val="00827055"/>
    <w:rsid w:val="00827338"/>
    <w:rsid w:val="00827B24"/>
    <w:rsid w:val="00827EAC"/>
    <w:rsid w:val="008318E0"/>
    <w:rsid w:val="00831903"/>
    <w:rsid w:val="0083282A"/>
    <w:rsid w:val="00832D64"/>
    <w:rsid w:val="00832E91"/>
    <w:rsid w:val="00833554"/>
    <w:rsid w:val="00833E88"/>
    <w:rsid w:val="00834076"/>
    <w:rsid w:val="008343D9"/>
    <w:rsid w:val="008346E6"/>
    <w:rsid w:val="00834787"/>
    <w:rsid w:val="008355F1"/>
    <w:rsid w:val="0083587C"/>
    <w:rsid w:val="00835F29"/>
    <w:rsid w:val="008367EE"/>
    <w:rsid w:val="00836872"/>
    <w:rsid w:val="008373D4"/>
    <w:rsid w:val="00837C1E"/>
    <w:rsid w:val="00837C9E"/>
    <w:rsid w:val="00837FCD"/>
    <w:rsid w:val="008408A5"/>
    <w:rsid w:val="00841110"/>
    <w:rsid w:val="0084150E"/>
    <w:rsid w:val="0084194E"/>
    <w:rsid w:val="0084317D"/>
    <w:rsid w:val="00843280"/>
    <w:rsid w:val="00843755"/>
    <w:rsid w:val="008445D1"/>
    <w:rsid w:val="00844805"/>
    <w:rsid w:val="008449A5"/>
    <w:rsid w:val="00844C99"/>
    <w:rsid w:val="00845514"/>
    <w:rsid w:val="00845793"/>
    <w:rsid w:val="00846643"/>
    <w:rsid w:val="008467B3"/>
    <w:rsid w:val="00847053"/>
    <w:rsid w:val="008471E8"/>
    <w:rsid w:val="008477AB"/>
    <w:rsid w:val="00847ABC"/>
    <w:rsid w:val="00847C33"/>
    <w:rsid w:val="008508A2"/>
    <w:rsid w:val="0085155B"/>
    <w:rsid w:val="00852B34"/>
    <w:rsid w:val="008545B8"/>
    <w:rsid w:val="00854D25"/>
    <w:rsid w:val="00854F08"/>
    <w:rsid w:val="008551E8"/>
    <w:rsid w:val="00855800"/>
    <w:rsid w:val="008559EC"/>
    <w:rsid w:val="008559FA"/>
    <w:rsid w:val="00855A93"/>
    <w:rsid w:val="008561E6"/>
    <w:rsid w:val="0085680F"/>
    <w:rsid w:val="00856F60"/>
    <w:rsid w:val="0085709E"/>
    <w:rsid w:val="008571A8"/>
    <w:rsid w:val="00857226"/>
    <w:rsid w:val="0085781E"/>
    <w:rsid w:val="00857999"/>
    <w:rsid w:val="008608B0"/>
    <w:rsid w:val="00860FB0"/>
    <w:rsid w:val="00862444"/>
    <w:rsid w:val="00862737"/>
    <w:rsid w:val="00863CAB"/>
    <w:rsid w:val="00863F71"/>
    <w:rsid w:val="0086408D"/>
    <w:rsid w:val="008643AF"/>
    <w:rsid w:val="00864569"/>
    <w:rsid w:val="008647E1"/>
    <w:rsid w:val="00864B41"/>
    <w:rsid w:val="00864B66"/>
    <w:rsid w:val="00866679"/>
    <w:rsid w:val="00866D4D"/>
    <w:rsid w:val="00866E82"/>
    <w:rsid w:val="00867198"/>
    <w:rsid w:val="0086791A"/>
    <w:rsid w:val="00867A0A"/>
    <w:rsid w:val="00867C1A"/>
    <w:rsid w:val="00867D46"/>
    <w:rsid w:val="00867EF5"/>
    <w:rsid w:val="008702CF"/>
    <w:rsid w:val="008704CA"/>
    <w:rsid w:val="00870738"/>
    <w:rsid w:val="00870D50"/>
    <w:rsid w:val="0087138E"/>
    <w:rsid w:val="00872AB5"/>
    <w:rsid w:val="00873048"/>
    <w:rsid w:val="0087331E"/>
    <w:rsid w:val="00873575"/>
    <w:rsid w:val="008735C0"/>
    <w:rsid w:val="0087365F"/>
    <w:rsid w:val="008743A3"/>
    <w:rsid w:val="008750DA"/>
    <w:rsid w:val="008755AC"/>
    <w:rsid w:val="00875C81"/>
    <w:rsid w:val="00875D71"/>
    <w:rsid w:val="00875F29"/>
    <w:rsid w:val="00875F40"/>
    <w:rsid w:val="008760A7"/>
    <w:rsid w:val="00876A58"/>
    <w:rsid w:val="00876BF1"/>
    <w:rsid w:val="00876D95"/>
    <w:rsid w:val="00876EE1"/>
    <w:rsid w:val="00877426"/>
    <w:rsid w:val="00877678"/>
    <w:rsid w:val="00877939"/>
    <w:rsid w:val="00877C29"/>
    <w:rsid w:val="00880FB6"/>
    <w:rsid w:val="0088104C"/>
    <w:rsid w:val="008819BC"/>
    <w:rsid w:val="00881C35"/>
    <w:rsid w:val="00881D7F"/>
    <w:rsid w:val="00881E1D"/>
    <w:rsid w:val="0088215F"/>
    <w:rsid w:val="00882B15"/>
    <w:rsid w:val="00882B6F"/>
    <w:rsid w:val="0088387A"/>
    <w:rsid w:val="008839CB"/>
    <w:rsid w:val="0088502C"/>
    <w:rsid w:val="00885174"/>
    <w:rsid w:val="008851C2"/>
    <w:rsid w:val="00885A8A"/>
    <w:rsid w:val="00886011"/>
    <w:rsid w:val="008867F0"/>
    <w:rsid w:val="00886806"/>
    <w:rsid w:val="00886F0F"/>
    <w:rsid w:val="008878C9"/>
    <w:rsid w:val="00890134"/>
    <w:rsid w:val="008901D3"/>
    <w:rsid w:val="00891243"/>
    <w:rsid w:val="0089199E"/>
    <w:rsid w:val="00891A2D"/>
    <w:rsid w:val="00891B73"/>
    <w:rsid w:val="00892034"/>
    <w:rsid w:val="00892174"/>
    <w:rsid w:val="0089229D"/>
    <w:rsid w:val="00892A00"/>
    <w:rsid w:val="00892C64"/>
    <w:rsid w:val="00892F39"/>
    <w:rsid w:val="008932EA"/>
    <w:rsid w:val="00894513"/>
    <w:rsid w:val="00895B63"/>
    <w:rsid w:val="0089603C"/>
    <w:rsid w:val="008962AE"/>
    <w:rsid w:val="00896D68"/>
    <w:rsid w:val="00896F33"/>
    <w:rsid w:val="0089701C"/>
    <w:rsid w:val="008A0D34"/>
    <w:rsid w:val="008A0EF1"/>
    <w:rsid w:val="008A1083"/>
    <w:rsid w:val="008A1C40"/>
    <w:rsid w:val="008A23A8"/>
    <w:rsid w:val="008A37A0"/>
    <w:rsid w:val="008A4FC4"/>
    <w:rsid w:val="008A55E6"/>
    <w:rsid w:val="008A59BB"/>
    <w:rsid w:val="008A607E"/>
    <w:rsid w:val="008A69F2"/>
    <w:rsid w:val="008A7124"/>
    <w:rsid w:val="008B10FA"/>
    <w:rsid w:val="008B134D"/>
    <w:rsid w:val="008B1986"/>
    <w:rsid w:val="008B19A3"/>
    <w:rsid w:val="008B2DB6"/>
    <w:rsid w:val="008B4096"/>
    <w:rsid w:val="008B409B"/>
    <w:rsid w:val="008B4BD6"/>
    <w:rsid w:val="008B57CF"/>
    <w:rsid w:val="008B6412"/>
    <w:rsid w:val="008B71E8"/>
    <w:rsid w:val="008B7E93"/>
    <w:rsid w:val="008C01AA"/>
    <w:rsid w:val="008C0C18"/>
    <w:rsid w:val="008C1200"/>
    <w:rsid w:val="008C15F8"/>
    <w:rsid w:val="008C1888"/>
    <w:rsid w:val="008C266E"/>
    <w:rsid w:val="008C370A"/>
    <w:rsid w:val="008C3784"/>
    <w:rsid w:val="008C4194"/>
    <w:rsid w:val="008C449B"/>
    <w:rsid w:val="008C4626"/>
    <w:rsid w:val="008C47EA"/>
    <w:rsid w:val="008C48AF"/>
    <w:rsid w:val="008C51C8"/>
    <w:rsid w:val="008C5FAC"/>
    <w:rsid w:val="008C698F"/>
    <w:rsid w:val="008C6B88"/>
    <w:rsid w:val="008C7629"/>
    <w:rsid w:val="008C7C32"/>
    <w:rsid w:val="008C7D2F"/>
    <w:rsid w:val="008C7D34"/>
    <w:rsid w:val="008D05BF"/>
    <w:rsid w:val="008D086C"/>
    <w:rsid w:val="008D0DF1"/>
    <w:rsid w:val="008D13D0"/>
    <w:rsid w:val="008D1611"/>
    <w:rsid w:val="008D1881"/>
    <w:rsid w:val="008D19A3"/>
    <w:rsid w:val="008D1D94"/>
    <w:rsid w:val="008D229C"/>
    <w:rsid w:val="008D3656"/>
    <w:rsid w:val="008D3A8B"/>
    <w:rsid w:val="008D4A8C"/>
    <w:rsid w:val="008D57AB"/>
    <w:rsid w:val="008D57E7"/>
    <w:rsid w:val="008D5A92"/>
    <w:rsid w:val="008D5EDB"/>
    <w:rsid w:val="008D6100"/>
    <w:rsid w:val="008D61CC"/>
    <w:rsid w:val="008D6789"/>
    <w:rsid w:val="008D69F2"/>
    <w:rsid w:val="008D6DA3"/>
    <w:rsid w:val="008D7104"/>
    <w:rsid w:val="008D7238"/>
    <w:rsid w:val="008D7B02"/>
    <w:rsid w:val="008D7F2B"/>
    <w:rsid w:val="008E0446"/>
    <w:rsid w:val="008E11B1"/>
    <w:rsid w:val="008E132D"/>
    <w:rsid w:val="008E13E3"/>
    <w:rsid w:val="008E1775"/>
    <w:rsid w:val="008E1DE9"/>
    <w:rsid w:val="008E34A2"/>
    <w:rsid w:val="008E3E92"/>
    <w:rsid w:val="008E3ED8"/>
    <w:rsid w:val="008E48CF"/>
    <w:rsid w:val="008E51EB"/>
    <w:rsid w:val="008E56D9"/>
    <w:rsid w:val="008E65A9"/>
    <w:rsid w:val="008E74DE"/>
    <w:rsid w:val="008F0067"/>
    <w:rsid w:val="008F021A"/>
    <w:rsid w:val="008F02D5"/>
    <w:rsid w:val="008F031C"/>
    <w:rsid w:val="008F039B"/>
    <w:rsid w:val="008F07A3"/>
    <w:rsid w:val="008F18FA"/>
    <w:rsid w:val="008F1E00"/>
    <w:rsid w:val="008F2692"/>
    <w:rsid w:val="008F26B9"/>
    <w:rsid w:val="008F3C34"/>
    <w:rsid w:val="008F3C80"/>
    <w:rsid w:val="008F46C4"/>
    <w:rsid w:val="008F4AB4"/>
    <w:rsid w:val="008F4B0A"/>
    <w:rsid w:val="008F4DD7"/>
    <w:rsid w:val="008F5775"/>
    <w:rsid w:val="008F5A95"/>
    <w:rsid w:val="008F5EDD"/>
    <w:rsid w:val="008F6216"/>
    <w:rsid w:val="008F7D32"/>
    <w:rsid w:val="0090083D"/>
    <w:rsid w:val="00900DCB"/>
    <w:rsid w:val="00900F14"/>
    <w:rsid w:val="0090155F"/>
    <w:rsid w:val="00901AF6"/>
    <w:rsid w:val="009023F7"/>
    <w:rsid w:val="009032A5"/>
    <w:rsid w:val="00903804"/>
    <w:rsid w:val="00903D9D"/>
    <w:rsid w:val="00904A82"/>
    <w:rsid w:val="009052F4"/>
    <w:rsid w:val="00905B35"/>
    <w:rsid w:val="00905E64"/>
    <w:rsid w:val="009061C6"/>
    <w:rsid w:val="009064C8"/>
    <w:rsid w:val="00906B24"/>
    <w:rsid w:val="00906D5B"/>
    <w:rsid w:val="00906DE9"/>
    <w:rsid w:val="00907342"/>
    <w:rsid w:val="0090744C"/>
    <w:rsid w:val="00907D77"/>
    <w:rsid w:val="00910212"/>
    <w:rsid w:val="00910722"/>
    <w:rsid w:val="009116C9"/>
    <w:rsid w:val="0091201C"/>
    <w:rsid w:val="00912CB0"/>
    <w:rsid w:val="00913237"/>
    <w:rsid w:val="00913802"/>
    <w:rsid w:val="00913E52"/>
    <w:rsid w:val="00913FA1"/>
    <w:rsid w:val="00914600"/>
    <w:rsid w:val="0091578C"/>
    <w:rsid w:val="00915D27"/>
    <w:rsid w:val="00915DD4"/>
    <w:rsid w:val="009162F6"/>
    <w:rsid w:val="00916D1C"/>
    <w:rsid w:val="00916D95"/>
    <w:rsid w:val="00916EF8"/>
    <w:rsid w:val="00917D3C"/>
    <w:rsid w:val="009200CE"/>
    <w:rsid w:val="009215D5"/>
    <w:rsid w:val="00921EC3"/>
    <w:rsid w:val="00922B48"/>
    <w:rsid w:val="009234C3"/>
    <w:rsid w:val="00923A96"/>
    <w:rsid w:val="00924328"/>
    <w:rsid w:val="0092440F"/>
    <w:rsid w:val="00924A3C"/>
    <w:rsid w:val="00924EDD"/>
    <w:rsid w:val="00925E45"/>
    <w:rsid w:val="0092633C"/>
    <w:rsid w:val="0092669C"/>
    <w:rsid w:val="0092684F"/>
    <w:rsid w:val="00926DAD"/>
    <w:rsid w:val="00927471"/>
    <w:rsid w:val="00927BF9"/>
    <w:rsid w:val="00927EE5"/>
    <w:rsid w:val="00930859"/>
    <w:rsid w:val="00931494"/>
    <w:rsid w:val="009314CD"/>
    <w:rsid w:val="0093198B"/>
    <w:rsid w:val="009329F0"/>
    <w:rsid w:val="009333E8"/>
    <w:rsid w:val="009335B8"/>
    <w:rsid w:val="0093364C"/>
    <w:rsid w:val="00933A3F"/>
    <w:rsid w:val="00933B13"/>
    <w:rsid w:val="00934068"/>
    <w:rsid w:val="009343D7"/>
    <w:rsid w:val="00934CA6"/>
    <w:rsid w:val="00935AE5"/>
    <w:rsid w:val="00935D14"/>
    <w:rsid w:val="00936171"/>
    <w:rsid w:val="00936548"/>
    <w:rsid w:val="00936C4C"/>
    <w:rsid w:val="00937FC0"/>
    <w:rsid w:val="00941446"/>
    <w:rsid w:val="00941716"/>
    <w:rsid w:val="009417E3"/>
    <w:rsid w:val="00941B97"/>
    <w:rsid w:val="00941DD3"/>
    <w:rsid w:val="00941E06"/>
    <w:rsid w:val="00942309"/>
    <w:rsid w:val="009434F0"/>
    <w:rsid w:val="00943D0A"/>
    <w:rsid w:val="00943DDE"/>
    <w:rsid w:val="009441A6"/>
    <w:rsid w:val="009443CC"/>
    <w:rsid w:val="00944E69"/>
    <w:rsid w:val="00944E9F"/>
    <w:rsid w:val="00945B6B"/>
    <w:rsid w:val="0094753D"/>
    <w:rsid w:val="009508F3"/>
    <w:rsid w:val="00950B7F"/>
    <w:rsid w:val="00950C34"/>
    <w:rsid w:val="00951868"/>
    <w:rsid w:val="00951DD1"/>
    <w:rsid w:val="00951FCD"/>
    <w:rsid w:val="009523C5"/>
    <w:rsid w:val="009529C8"/>
    <w:rsid w:val="00953219"/>
    <w:rsid w:val="0095321D"/>
    <w:rsid w:val="0095460E"/>
    <w:rsid w:val="009546CD"/>
    <w:rsid w:val="00954B01"/>
    <w:rsid w:val="00955130"/>
    <w:rsid w:val="00955703"/>
    <w:rsid w:val="009557AC"/>
    <w:rsid w:val="00955946"/>
    <w:rsid w:val="00955DF8"/>
    <w:rsid w:val="00955FF4"/>
    <w:rsid w:val="009567C3"/>
    <w:rsid w:val="0095768D"/>
    <w:rsid w:val="00957915"/>
    <w:rsid w:val="009605C9"/>
    <w:rsid w:val="009616F2"/>
    <w:rsid w:val="00962742"/>
    <w:rsid w:val="00962B22"/>
    <w:rsid w:val="00963141"/>
    <w:rsid w:val="00963754"/>
    <w:rsid w:val="00963A59"/>
    <w:rsid w:val="00963AB6"/>
    <w:rsid w:val="009641F4"/>
    <w:rsid w:val="0096458B"/>
    <w:rsid w:val="00964B64"/>
    <w:rsid w:val="00964DD1"/>
    <w:rsid w:val="00965348"/>
    <w:rsid w:val="009655C8"/>
    <w:rsid w:val="00965625"/>
    <w:rsid w:val="00966095"/>
    <w:rsid w:val="00966528"/>
    <w:rsid w:val="00967258"/>
    <w:rsid w:val="00967400"/>
    <w:rsid w:val="009677D7"/>
    <w:rsid w:val="009677E0"/>
    <w:rsid w:val="0096796C"/>
    <w:rsid w:val="00967E3D"/>
    <w:rsid w:val="00970058"/>
    <w:rsid w:val="00970098"/>
    <w:rsid w:val="009710BE"/>
    <w:rsid w:val="00972597"/>
    <w:rsid w:val="00972E5E"/>
    <w:rsid w:val="009731B4"/>
    <w:rsid w:val="00973642"/>
    <w:rsid w:val="0097426E"/>
    <w:rsid w:val="009746F7"/>
    <w:rsid w:val="009749C5"/>
    <w:rsid w:val="00974C5B"/>
    <w:rsid w:val="009757F0"/>
    <w:rsid w:val="00975939"/>
    <w:rsid w:val="00975D3C"/>
    <w:rsid w:val="00976CE7"/>
    <w:rsid w:val="00976E93"/>
    <w:rsid w:val="009777C8"/>
    <w:rsid w:val="0098025D"/>
    <w:rsid w:val="00980D82"/>
    <w:rsid w:val="0098115F"/>
    <w:rsid w:val="009814BC"/>
    <w:rsid w:val="009815C6"/>
    <w:rsid w:val="00981629"/>
    <w:rsid w:val="00981ACE"/>
    <w:rsid w:val="009820FB"/>
    <w:rsid w:val="009823F5"/>
    <w:rsid w:val="009831B0"/>
    <w:rsid w:val="00983998"/>
    <w:rsid w:val="00983F96"/>
    <w:rsid w:val="00983FB6"/>
    <w:rsid w:val="00985329"/>
    <w:rsid w:val="00985980"/>
    <w:rsid w:val="00985B39"/>
    <w:rsid w:val="00986D25"/>
    <w:rsid w:val="009876F0"/>
    <w:rsid w:val="00987994"/>
    <w:rsid w:val="00990455"/>
    <w:rsid w:val="00990797"/>
    <w:rsid w:val="00990ACA"/>
    <w:rsid w:val="00990CCC"/>
    <w:rsid w:val="009912D7"/>
    <w:rsid w:val="0099198B"/>
    <w:rsid w:val="00991D44"/>
    <w:rsid w:val="00992016"/>
    <w:rsid w:val="009920BB"/>
    <w:rsid w:val="0099254E"/>
    <w:rsid w:val="009928E3"/>
    <w:rsid w:val="00992F24"/>
    <w:rsid w:val="009930A0"/>
    <w:rsid w:val="0099325A"/>
    <w:rsid w:val="009934DB"/>
    <w:rsid w:val="00993EE5"/>
    <w:rsid w:val="00994BDF"/>
    <w:rsid w:val="00994FCA"/>
    <w:rsid w:val="00995750"/>
    <w:rsid w:val="00996CCF"/>
    <w:rsid w:val="00996E93"/>
    <w:rsid w:val="00996FF0"/>
    <w:rsid w:val="009A0387"/>
    <w:rsid w:val="009A03E3"/>
    <w:rsid w:val="009A0B02"/>
    <w:rsid w:val="009A1361"/>
    <w:rsid w:val="009A1867"/>
    <w:rsid w:val="009A1C30"/>
    <w:rsid w:val="009A21F0"/>
    <w:rsid w:val="009A2385"/>
    <w:rsid w:val="009A2447"/>
    <w:rsid w:val="009A2C09"/>
    <w:rsid w:val="009A38CF"/>
    <w:rsid w:val="009A3DF2"/>
    <w:rsid w:val="009A4021"/>
    <w:rsid w:val="009A489E"/>
    <w:rsid w:val="009A5447"/>
    <w:rsid w:val="009A59BF"/>
    <w:rsid w:val="009A59D6"/>
    <w:rsid w:val="009A600C"/>
    <w:rsid w:val="009A6841"/>
    <w:rsid w:val="009A6970"/>
    <w:rsid w:val="009A6DAE"/>
    <w:rsid w:val="009A723F"/>
    <w:rsid w:val="009A7595"/>
    <w:rsid w:val="009B0902"/>
    <w:rsid w:val="009B138D"/>
    <w:rsid w:val="009B1BFB"/>
    <w:rsid w:val="009B1DE8"/>
    <w:rsid w:val="009B21F1"/>
    <w:rsid w:val="009B2CDE"/>
    <w:rsid w:val="009B3BBA"/>
    <w:rsid w:val="009B4438"/>
    <w:rsid w:val="009B4619"/>
    <w:rsid w:val="009B52BA"/>
    <w:rsid w:val="009B56AF"/>
    <w:rsid w:val="009B5932"/>
    <w:rsid w:val="009B5BA0"/>
    <w:rsid w:val="009B5F4D"/>
    <w:rsid w:val="009B6562"/>
    <w:rsid w:val="009B6612"/>
    <w:rsid w:val="009B6841"/>
    <w:rsid w:val="009B73F3"/>
    <w:rsid w:val="009B7671"/>
    <w:rsid w:val="009C003F"/>
    <w:rsid w:val="009C0064"/>
    <w:rsid w:val="009C074F"/>
    <w:rsid w:val="009C0BA4"/>
    <w:rsid w:val="009C0C06"/>
    <w:rsid w:val="009C1A83"/>
    <w:rsid w:val="009C1C43"/>
    <w:rsid w:val="009C1C68"/>
    <w:rsid w:val="009C2098"/>
    <w:rsid w:val="009C2915"/>
    <w:rsid w:val="009C293E"/>
    <w:rsid w:val="009C339E"/>
    <w:rsid w:val="009C3452"/>
    <w:rsid w:val="009C3601"/>
    <w:rsid w:val="009C3B3C"/>
    <w:rsid w:val="009C3B81"/>
    <w:rsid w:val="009C3E34"/>
    <w:rsid w:val="009C4570"/>
    <w:rsid w:val="009C4882"/>
    <w:rsid w:val="009C4D26"/>
    <w:rsid w:val="009C5E33"/>
    <w:rsid w:val="009C62CA"/>
    <w:rsid w:val="009C68BF"/>
    <w:rsid w:val="009C76DB"/>
    <w:rsid w:val="009C7740"/>
    <w:rsid w:val="009C7A2F"/>
    <w:rsid w:val="009C7B43"/>
    <w:rsid w:val="009C7C49"/>
    <w:rsid w:val="009C7C9A"/>
    <w:rsid w:val="009D0496"/>
    <w:rsid w:val="009D0A70"/>
    <w:rsid w:val="009D0FB6"/>
    <w:rsid w:val="009D1450"/>
    <w:rsid w:val="009D18F1"/>
    <w:rsid w:val="009D360B"/>
    <w:rsid w:val="009D3B43"/>
    <w:rsid w:val="009D4D9C"/>
    <w:rsid w:val="009D4E61"/>
    <w:rsid w:val="009D54EB"/>
    <w:rsid w:val="009D59EB"/>
    <w:rsid w:val="009D672D"/>
    <w:rsid w:val="009D679A"/>
    <w:rsid w:val="009D6DA6"/>
    <w:rsid w:val="009D7055"/>
    <w:rsid w:val="009E02DF"/>
    <w:rsid w:val="009E0408"/>
    <w:rsid w:val="009E0E17"/>
    <w:rsid w:val="009E1410"/>
    <w:rsid w:val="009E1677"/>
    <w:rsid w:val="009E18E1"/>
    <w:rsid w:val="009E2A8E"/>
    <w:rsid w:val="009E2BB1"/>
    <w:rsid w:val="009E3E2C"/>
    <w:rsid w:val="009E3F68"/>
    <w:rsid w:val="009E42B1"/>
    <w:rsid w:val="009E43F6"/>
    <w:rsid w:val="009E569E"/>
    <w:rsid w:val="009E5887"/>
    <w:rsid w:val="009E5AAD"/>
    <w:rsid w:val="009E5E77"/>
    <w:rsid w:val="009E7A46"/>
    <w:rsid w:val="009F027B"/>
    <w:rsid w:val="009F047D"/>
    <w:rsid w:val="009F07F5"/>
    <w:rsid w:val="009F1185"/>
    <w:rsid w:val="009F127B"/>
    <w:rsid w:val="009F2332"/>
    <w:rsid w:val="009F26C7"/>
    <w:rsid w:val="009F2B41"/>
    <w:rsid w:val="009F2C04"/>
    <w:rsid w:val="009F2F80"/>
    <w:rsid w:val="009F31C5"/>
    <w:rsid w:val="009F3A4A"/>
    <w:rsid w:val="009F3EDB"/>
    <w:rsid w:val="009F4AE9"/>
    <w:rsid w:val="009F4BFC"/>
    <w:rsid w:val="009F4D7D"/>
    <w:rsid w:val="009F6C2A"/>
    <w:rsid w:val="009F6F66"/>
    <w:rsid w:val="009F76B3"/>
    <w:rsid w:val="009F7AF7"/>
    <w:rsid w:val="009F7BFE"/>
    <w:rsid w:val="009F7F02"/>
    <w:rsid w:val="00A004AF"/>
    <w:rsid w:val="00A00B5B"/>
    <w:rsid w:val="00A016C3"/>
    <w:rsid w:val="00A02927"/>
    <w:rsid w:val="00A03722"/>
    <w:rsid w:val="00A03D51"/>
    <w:rsid w:val="00A03FFF"/>
    <w:rsid w:val="00A040C7"/>
    <w:rsid w:val="00A04192"/>
    <w:rsid w:val="00A04477"/>
    <w:rsid w:val="00A04A78"/>
    <w:rsid w:val="00A04C0B"/>
    <w:rsid w:val="00A04D56"/>
    <w:rsid w:val="00A05753"/>
    <w:rsid w:val="00A05DB9"/>
    <w:rsid w:val="00A05FF3"/>
    <w:rsid w:val="00A0606E"/>
    <w:rsid w:val="00A061B2"/>
    <w:rsid w:val="00A06346"/>
    <w:rsid w:val="00A0653A"/>
    <w:rsid w:val="00A0655D"/>
    <w:rsid w:val="00A067A0"/>
    <w:rsid w:val="00A06BF3"/>
    <w:rsid w:val="00A07372"/>
    <w:rsid w:val="00A07C82"/>
    <w:rsid w:val="00A1014A"/>
    <w:rsid w:val="00A10952"/>
    <w:rsid w:val="00A11373"/>
    <w:rsid w:val="00A1144F"/>
    <w:rsid w:val="00A117D4"/>
    <w:rsid w:val="00A11ACA"/>
    <w:rsid w:val="00A1242C"/>
    <w:rsid w:val="00A12701"/>
    <w:rsid w:val="00A12716"/>
    <w:rsid w:val="00A12E8F"/>
    <w:rsid w:val="00A1366B"/>
    <w:rsid w:val="00A136E6"/>
    <w:rsid w:val="00A13B28"/>
    <w:rsid w:val="00A14318"/>
    <w:rsid w:val="00A145E5"/>
    <w:rsid w:val="00A14D1C"/>
    <w:rsid w:val="00A14D2D"/>
    <w:rsid w:val="00A14D63"/>
    <w:rsid w:val="00A14E29"/>
    <w:rsid w:val="00A15227"/>
    <w:rsid w:val="00A152F6"/>
    <w:rsid w:val="00A15452"/>
    <w:rsid w:val="00A15D9C"/>
    <w:rsid w:val="00A16298"/>
    <w:rsid w:val="00A16530"/>
    <w:rsid w:val="00A168AD"/>
    <w:rsid w:val="00A16928"/>
    <w:rsid w:val="00A169A2"/>
    <w:rsid w:val="00A16EC7"/>
    <w:rsid w:val="00A16EFE"/>
    <w:rsid w:val="00A1760B"/>
    <w:rsid w:val="00A178A2"/>
    <w:rsid w:val="00A1792F"/>
    <w:rsid w:val="00A17AC5"/>
    <w:rsid w:val="00A17DD1"/>
    <w:rsid w:val="00A20093"/>
    <w:rsid w:val="00A20761"/>
    <w:rsid w:val="00A213E7"/>
    <w:rsid w:val="00A216C7"/>
    <w:rsid w:val="00A21F16"/>
    <w:rsid w:val="00A22087"/>
    <w:rsid w:val="00A2273D"/>
    <w:rsid w:val="00A22884"/>
    <w:rsid w:val="00A229DD"/>
    <w:rsid w:val="00A22AE8"/>
    <w:rsid w:val="00A230BB"/>
    <w:rsid w:val="00A23399"/>
    <w:rsid w:val="00A233F8"/>
    <w:rsid w:val="00A2349C"/>
    <w:rsid w:val="00A234CC"/>
    <w:rsid w:val="00A23538"/>
    <w:rsid w:val="00A23BC3"/>
    <w:rsid w:val="00A23E1B"/>
    <w:rsid w:val="00A23FC5"/>
    <w:rsid w:val="00A2458A"/>
    <w:rsid w:val="00A24FCB"/>
    <w:rsid w:val="00A257A2"/>
    <w:rsid w:val="00A25B00"/>
    <w:rsid w:val="00A2757B"/>
    <w:rsid w:val="00A27738"/>
    <w:rsid w:val="00A27A5E"/>
    <w:rsid w:val="00A27DED"/>
    <w:rsid w:val="00A27EB8"/>
    <w:rsid w:val="00A30333"/>
    <w:rsid w:val="00A306A2"/>
    <w:rsid w:val="00A30FBF"/>
    <w:rsid w:val="00A31755"/>
    <w:rsid w:val="00A3183F"/>
    <w:rsid w:val="00A337B4"/>
    <w:rsid w:val="00A33CE4"/>
    <w:rsid w:val="00A343B4"/>
    <w:rsid w:val="00A3514B"/>
    <w:rsid w:val="00A35A3E"/>
    <w:rsid w:val="00A369AC"/>
    <w:rsid w:val="00A37471"/>
    <w:rsid w:val="00A37593"/>
    <w:rsid w:val="00A3780A"/>
    <w:rsid w:val="00A37915"/>
    <w:rsid w:val="00A37962"/>
    <w:rsid w:val="00A37BA7"/>
    <w:rsid w:val="00A37D83"/>
    <w:rsid w:val="00A4076F"/>
    <w:rsid w:val="00A412C9"/>
    <w:rsid w:val="00A41C10"/>
    <w:rsid w:val="00A42126"/>
    <w:rsid w:val="00A42DC4"/>
    <w:rsid w:val="00A43E0E"/>
    <w:rsid w:val="00A44CB2"/>
    <w:rsid w:val="00A44F49"/>
    <w:rsid w:val="00A45B39"/>
    <w:rsid w:val="00A45DED"/>
    <w:rsid w:val="00A47FD9"/>
    <w:rsid w:val="00A50348"/>
    <w:rsid w:val="00A50BD1"/>
    <w:rsid w:val="00A51ACB"/>
    <w:rsid w:val="00A51CCF"/>
    <w:rsid w:val="00A51D92"/>
    <w:rsid w:val="00A51FA4"/>
    <w:rsid w:val="00A52055"/>
    <w:rsid w:val="00A520F4"/>
    <w:rsid w:val="00A52302"/>
    <w:rsid w:val="00A543CF"/>
    <w:rsid w:val="00A545A4"/>
    <w:rsid w:val="00A55660"/>
    <w:rsid w:val="00A556DF"/>
    <w:rsid w:val="00A55D15"/>
    <w:rsid w:val="00A565FA"/>
    <w:rsid w:val="00A57711"/>
    <w:rsid w:val="00A578B6"/>
    <w:rsid w:val="00A60085"/>
    <w:rsid w:val="00A61A16"/>
    <w:rsid w:val="00A62152"/>
    <w:rsid w:val="00A6281F"/>
    <w:rsid w:val="00A62FCC"/>
    <w:rsid w:val="00A634BD"/>
    <w:rsid w:val="00A63647"/>
    <w:rsid w:val="00A640C0"/>
    <w:rsid w:val="00A6437C"/>
    <w:rsid w:val="00A64604"/>
    <w:rsid w:val="00A6534C"/>
    <w:rsid w:val="00A66EA6"/>
    <w:rsid w:val="00A67306"/>
    <w:rsid w:val="00A67B18"/>
    <w:rsid w:val="00A700FA"/>
    <w:rsid w:val="00A70661"/>
    <w:rsid w:val="00A70834"/>
    <w:rsid w:val="00A70B55"/>
    <w:rsid w:val="00A71063"/>
    <w:rsid w:val="00A71C44"/>
    <w:rsid w:val="00A720A6"/>
    <w:rsid w:val="00A721BB"/>
    <w:rsid w:val="00A7241F"/>
    <w:rsid w:val="00A72EC3"/>
    <w:rsid w:val="00A74310"/>
    <w:rsid w:val="00A7501D"/>
    <w:rsid w:val="00A752E1"/>
    <w:rsid w:val="00A75486"/>
    <w:rsid w:val="00A756E3"/>
    <w:rsid w:val="00A75F11"/>
    <w:rsid w:val="00A75FC1"/>
    <w:rsid w:val="00A76B4E"/>
    <w:rsid w:val="00A76D15"/>
    <w:rsid w:val="00A77318"/>
    <w:rsid w:val="00A77ADD"/>
    <w:rsid w:val="00A80090"/>
    <w:rsid w:val="00A805BD"/>
    <w:rsid w:val="00A809DF"/>
    <w:rsid w:val="00A80B66"/>
    <w:rsid w:val="00A80EED"/>
    <w:rsid w:val="00A81270"/>
    <w:rsid w:val="00A8179B"/>
    <w:rsid w:val="00A82225"/>
    <w:rsid w:val="00A83341"/>
    <w:rsid w:val="00A83C24"/>
    <w:rsid w:val="00A8406A"/>
    <w:rsid w:val="00A84512"/>
    <w:rsid w:val="00A849C9"/>
    <w:rsid w:val="00A84A35"/>
    <w:rsid w:val="00A84C0C"/>
    <w:rsid w:val="00A85461"/>
    <w:rsid w:val="00A85698"/>
    <w:rsid w:val="00A85D38"/>
    <w:rsid w:val="00A867D7"/>
    <w:rsid w:val="00A869A3"/>
    <w:rsid w:val="00A86B06"/>
    <w:rsid w:val="00A87353"/>
    <w:rsid w:val="00A87760"/>
    <w:rsid w:val="00A901F8"/>
    <w:rsid w:val="00A90CAC"/>
    <w:rsid w:val="00A9167D"/>
    <w:rsid w:val="00A91F82"/>
    <w:rsid w:val="00A925BF"/>
    <w:rsid w:val="00A925C3"/>
    <w:rsid w:val="00A92A4F"/>
    <w:rsid w:val="00A9301E"/>
    <w:rsid w:val="00A93DB9"/>
    <w:rsid w:val="00A94145"/>
    <w:rsid w:val="00A954B4"/>
    <w:rsid w:val="00A95795"/>
    <w:rsid w:val="00A95BE1"/>
    <w:rsid w:val="00A95F60"/>
    <w:rsid w:val="00A967D5"/>
    <w:rsid w:val="00A96C3E"/>
    <w:rsid w:val="00A96D55"/>
    <w:rsid w:val="00A977DB"/>
    <w:rsid w:val="00A97D41"/>
    <w:rsid w:val="00AA002C"/>
    <w:rsid w:val="00AA017D"/>
    <w:rsid w:val="00AA085D"/>
    <w:rsid w:val="00AA0BB1"/>
    <w:rsid w:val="00AA289B"/>
    <w:rsid w:val="00AA3038"/>
    <w:rsid w:val="00AA32E7"/>
    <w:rsid w:val="00AA3566"/>
    <w:rsid w:val="00AA432E"/>
    <w:rsid w:val="00AA47EC"/>
    <w:rsid w:val="00AA4B93"/>
    <w:rsid w:val="00AA515C"/>
    <w:rsid w:val="00AA5A04"/>
    <w:rsid w:val="00AA6341"/>
    <w:rsid w:val="00AA6AF3"/>
    <w:rsid w:val="00AA6BC7"/>
    <w:rsid w:val="00AA6EA3"/>
    <w:rsid w:val="00AA74BF"/>
    <w:rsid w:val="00AA7BAC"/>
    <w:rsid w:val="00AA7CA9"/>
    <w:rsid w:val="00AB0152"/>
    <w:rsid w:val="00AB0328"/>
    <w:rsid w:val="00AB06AD"/>
    <w:rsid w:val="00AB0E29"/>
    <w:rsid w:val="00AB1944"/>
    <w:rsid w:val="00AB19CA"/>
    <w:rsid w:val="00AB1BAB"/>
    <w:rsid w:val="00AB1DE3"/>
    <w:rsid w:val="00AB2AEF"/>
    <w:rsid w:val="00AB2D72"/>
    <w:rsid w:val="00AB3EE1"/>
    <w:rsid w:val="00AB45A4"/>
    <w:rsid w:val="00AB4C78"/>
    <w:rsid w:val="00AB4F67"/>
    <w:rsid w:val="00AB503C"/>
    <w:rsid w:val="00AB536D"/>
    <w:rsid w:val="00AB5624"/>
    <w:rsid w:val="00AB5726"/>
    <w:rsid w:val="00AB5A84"/>
    <w:rsid w:val="00AB67EF"/>
    <w:rsid w:val="00AB6D97"/>
    <w:rsid w:val="00AB6E45"/>
    <w:rsid w:val="00AB7158"/>
    <w:rsid w:val="00AB79F9"/>
    <w:rsid w:val="00AC039A"/>
    <w:rsid w:val="00AC0B05"/>
    <w:rsid w:val="00AC0B12"/>
    <w:rsid w:val="00AC0B17"/>
    <w:rsid w:val="00AC0D9C"/>
    <w:rsid w:val="00AC1658"/>
    <w:rsid w:val="00AC1904"/>
    <w:rsid w:val="00AC2914"/>
    <w:rsid w:val="00AC2A61"/>
    <w:rsid w:val="00AC2ED6"/>
    <w:rsid w:val="00AC360F"/>
    <w:rsid w:val="00AC4163"/>
    <w:rsid w:val="00AC451E"/>
    <w:rsid w:val="00AC46B7"/>
    <w:rsid w:val="00AC475F"/>
    <w:rsid w:val="00AC6477"/>
    <w:rsid w:val="00AC6E0F"/>
    <w:rsid w:val="00AC7916"/>
    <w:rsid w:val="00AC7AE3"/>
    <w:rsid w:val="00AC7AEA"/>
    <w:rsid w:val="00AC7BF9"/>
    <w:rsid w:val="00AC7DCE"/>
    <w:rsid w:val="00AC7E04"/>
    <w:rsid w:val="00AD043F"/>
    <w:rsid w:val="00AD08C6"/>
    <w:rsid w:val="00AD0A65"/>
    <w:rsid w:val="00AD109A"/>
    <w:rsid w:val="00AD144D"/>
    <w:rsid w:val="00AD193C"/>
    <w:rsid w:val="00AD1A99"/>
    <w:rsid w:val="00AD23F5"/>
    <w:rsid w:val="00AD25B8"/>
    <w:rsid w:val="00AD2717"/>
    <w:rsid w:val="00AD27C3"/>
    <w:rsid w:val="00AD3477"/>
    <w:rsid w:val="00AD3658"/>
    <w:rsid w:val="00AD4BF3"/>
    <w:rsid w:val="00AD4DED"/>
    <w:rsid w:val="00AD5363"/>
    <w:rsid w:val="00AD6874"/>
    <w:rsid w:val="00AD68C3"/>
    <w:rsid w:val="00AD6C49"/>
    <w:rsid w:val="00AD7100"/>
    <w:rsid w:val="00AD7425"/>
    <w:rsid w:val="00AE067F"/>
    <w:rsid w:val="00AE0E51"/>
    <w:rsid w:val="00AE1807"/>
    <w:rsid w:val="00AE1CBC"/>
    <w:rsid w:val="00AE1D72"/>
    <w:rsid w:val="00AE1DFD"/>
    <w:rsid w:val="00AE23F2"/>
    <w:rsid w:val="00AE2B61"/>
    <w:rsid w:val="00AE2C20"/>
    <w:rsid w:val="00AE3330"/>
    <w:rsid w:val="00AE3B48"/>
    <w:rsid w:val="00AE4101"/>
    <w:rsid w:val="00AE4C05"/>
    <w:rsid w:val="00AE4DC3"/>
    <w:rsid w:val="00AE5179"/>
    <w:rsid w:val="00AE51D9"/>
    <w:rsid w:val="00AE5A9B"/>
    <w:rsid w:val="00AE5C57"/>
    <w:rsid w:val="00AE5E08"/>
    <w:rsid w:val="00AE5FC1"/>
    <w:rsid w:val="00AE623C"/>
    <w:rsid w:val="00AE6933"/>
    <w:rsid w:val="00AE6A6D"/>
    <w:rsid w:val="00AE7CDE"/>
    <w:rsid w:val="00AE7DF9"/>
    <w:rsid w:val="00AF030D"/>
    <w:rsid w:val="00AF048B"/>
    <w:rsid w:val="00AF0602"/>
    <w:rsid w:val="00AF0A8A"/>
    <w:rsid w:val="00AF0C1E"/>
    <w:rsid w:val="00AF14A5"/>
    <w:rsid w:val="00AF1FD4"/>
    <w:rsid w:val="00AF2B4D"/>
    <w:rsid w:val="00AF2B9C"/>
    <w:rsid w:val="00AF4491"/>
    <w:rsid w:val="00AF5474"/>
    <w:rsid w:val="00AF577A"/>
    <w:rsid w:val="00AF5A74"/>
    <w:rsid w:val="00AF5F0C"/>
    <w:rsid w:val="00AF6698"/>
    <w:rsid w:val="00AF6840"/>
    <w:rsid w:val="00AF702C"/>
    <w:rsid w:val="00AF7982"/>
    <w:rsid w:val="00B0020C"/>
    <w:rsid w:val="00B00DAD"/>
    <w:rsid w:val="00B00E71"/>
    <w:rsid w:val="00B00E7E"/>
    <w:rsid w:val="00B00F2C"/>
    <w:rsid w:val="00B019F1"/>
    <w:rsid w:val="00B0280A"/>
    <w:rsid w:val="00B02CD4"/>
    <w:rsid w:val="00B02D2F"/>
    <w:rsid w:val="00B03460"/>
    <w:rsid w:val="00B03496"/>
    <w:rsid w:val="00B0413F"/>
    <w:rsid w:val="00B04AE8"/>
    <w:rsid w:val="00B04B63"/>
    <w:rsid w:val="00B051D6"/>
    <w:rsid w:val="00B057F3"/>
    <w:rsid w:val="00B062BC"/>
    <w:rsid w:val="00B06546"/>
    <w:rsid w:val="00B06F6F"/>
    <w:rsid w:val="00B07515"/>
    <w:rsid w:val="00B07DCA"/>
    <w:rsid w:val="00B07F42"/>
    <w:rsid w:val="00B1027C"/>
    <w:rsid w:val="00B10486"/>
    <w:rsid w:val="00B104A5"/>
    <w:rsid w:val="00B118C8"/>
    <w:rsid w:val="00B11E5E"/>
    <w:rsid w:val="00B12161"/>
    <w:rsid w:val="00B1248B"/>
    <w:rsid w:val="00B1327E"/>
    <w:rsid w:val="00B13BC5"/>
    <w:rsid w:val="00B1444F"/>
    <w:rsid w:val="00B144E1"/>
    <w:rsid w:val="00B14EED"/>
    <w:rsid w:val="00B1522F"/>
    <w:rsid w:val="00B159C2"/>
    <w:rsid w:val="00B159C9"/>
    <w:rsid w:val="00B1641D"/>
    <w:rsid w:val="00B16C83"/>
    <w:rsid w:val="00B16ECA"/>
    <w:rsid w:val="00B17D6C"/>
    <w:rsid w:val="00B21414"/>
    <w:rsid w:val="00B2179F"/>
    <w:rsid w:val="00B218B1"/>
    <w:rsid w:val="00B21A3E"/>
    <w:rsid w:val="00B21B0F"/>
    <w:rsid w:val="00B21C6D"/>
    <w:rsid w:val="00B21F02"/>
    <w:rsid w:val="00B22483"/>
    <w:rsid w:val="00B23243"/>
    <w:rsid w:val="00B235F9"/>
    <w:rsid w:val="00B236F0"/>
    <w:rsid w:val="00B23F82"/>
    <w:rsid w:val="00B2419C"/>
    <w:rsid w:val="00B2427A"/>
    <w:rsid w:val="00B24561"/>
    <w:rsid w:val="00B24790"/>
    <w:rsid w:val="00B24857"/>
    <w:rsid w:val="00B24EB1"/>
    <w:rsid w:val="00B25BFF"/>
    <w:rsid w:val="00B2665C"/>
    <w:rsid w:val="00B26F0A"/>
    <w:rsid w:val="00B2727C"/>
    <w:rsid w:val="00B2746C"/>
    <w:rsid w:val="00B2762A"/>
    <w:rsid w:val="00B27E15"/>
    <w:rsid w:val="00B305F7"/>
    <w:rsid w:val="00B30D79"/>
    <w:rsid w:val="00B3158C"/>
    <w:rsid w:val="00B317E8"/>
    <w:rsid w:val="00B32406"/>
    <w:rsid w:val="00B32B0F"/>
    <w:rsid w:val="00B32ED2"/>
    <w:rsid w:val="00B33C95"/>
    <w:rsid w:val="00B34364"/>
    <w:rsid w:val="00B348DF"/>
    <w:rsid w:val="00B349A1"/>
    <w:rsid w:val="00B34C18"/>
    <w:rsid w:val="00B35799"/>
    <w:rsid w:val="00B35A24"/>
    <w:rsid w:val="00B35C0C"/>
    <w:rsid w:val="00B3645A"/>
    <w:rsid w:val="00B36E99"/>
    <w:rsid w:val="00B37010"/>
    <w:rsid w:val="00B37459"/>
    <w:rsid w:val="00B37758"/>
    <w:rsid w:val="00B4016F"/>
    <w:rsid w:val="00B41362"/>
    <w:rsid w:val="00B41370"/>
    <w:rsid w:val="00B4151E"/>
    <w:rsid w:val="00B418A1"/>
    <w:rsid w:val="00B4338E"/>
    <w:rsid w:val="00B453AB"/>
    <w:rsid w:val="00B45808"/>
    <w:rsid w:val="00B475D9"/>
    <w:rsid w:val="00B506F5"/>
    <w:rsid w:val="00B508A6"/>
    <w:rsid w:val="00B508F7"/>
    <w:rsid w:val="00B50B40"/>
    <w:rsid w:val="00B50BD4"/>
    <w:rsid w:val="00B512DE"/>
    <w:rsid w:val="00B51C01"/>
    <w:rsid w:val="00B52796"/>
    <w:rsid w:val="00B5353C"/>
    <w:rsid w:val="00B53EDE"/>
    <w:rsid w:val="00B542EA"/>
    <w:rsid w:val="00B54800"/>
    <w:rsid w:val="00B54DF9"/>
    <w:rsid w:val="00B55440"/>
    <w:rsid w:val="00B5595D"/>
    <w:rsid w:val="00B55A0D"/>
    <w:rsid w:val="00B55BB5"/>
    <w:rsid w:val="00B55E92"/>
    <w:rsid w:val="00B56525"/>
    <w:rsid w:val="00B565EC"/>
    <w:rsid w:val="00B5671E"/>
    <w:rsid w:val="00B5751E"/>
    <w:rsid w:val="00B5774D"/>
    <w:rsid w:val="00B6089C"/>
    <w:rsid w:val="00B60B15"/>
    <w:rsid w:val="00B60ED5"/>
    <w:rsid w:val="00B6247A"/>
    <w:rsid w:val="00B62613"/>
    <w:rsid w:val="00B6269A"/>
    <w:rsid w:val="00B627B7"/>
    <w:rsid w:val="00B62FB1"/>
    <w:rsid w:val="00B63D6C"/>
    <w:rsid w:val="00B641C3"/>
    <w:rsid w:val="00B642C9"/>
    <w:rsid w:val="00B64AB7"/>
    <w:rsid w:val="00B65271"/>
    <w:rsid w:val="00B65B9B"/>
    <w:rsid w:val="00B65FFB"/>
    <w:rsid w:val="00B66522"/>
    <w:rsid w:val="00B66A9E"/>
    <w:rsid w:val="00B66AC2"/>
    <w:rsid w:val="00B674E0"/>
    <w:rsid w:val="00B675E5"/>
    <w:rsid w:val="00B6794C"/>
    <w:rsid w:val="00B702DA"/>
    <w:rsid w:val="00B70466"/>
    <w:rsid w:val="00B7071E"/>
    <w:rsid w:val="00B70F94"/>
    <w:rsid w:val="00B7159D"/>
    <w:rsid w:val="00B71956"/>
    <w:rsid w:val="00B719FA"/>
    <w:rsid w:val="00B71B50"/>
    <w:rsid w:val="00B72004"/>
    <w:rsid w:val="00B724A4"/>
    <w:rsid w:val="00B72713"/>
    <w:rsid w:val="00B7287D"/>
    <w:rsid w:val="00B73093"/>
    <w:rsid w:val="00B73546"/>
    <w:rsid w:val="00B741CA"/>
    <w:rsid w:val="00B7596C"/>
    <w:rsid w:val="00B75D92"/>
    <w:rsid w:val="00B762B5"/>
    <w:rsid w:val="00B76F39"/>
    <w:rsid w:val="00B773CB"/>
    <w:rsid w:val="00B80470"/>
    <w:rsid w:val="00B80AD5"/>
    <w:rsid w:val="00B80DDC"/>
    <w:rsid w:val="00B81436"/>
    <w:rsid w:val="00B8249C"/>
    <w:rsid w:val="00B82D43"/>
    <w:rsid w:val="00B84201"/>
    <w:rsid w:val="00B843C2"/>
    <w:rsid w:val="00B846E3"/>
    <w:rsid w:val="00B85CD7"/>
    <w:rsid w:val="00B86823"/>
    <w:rsid w:val="00B86C64"/>
    <w:rsid w:val="00B870A8"/>
    <w:rsid w:val="00B87B82"/>
    <w:rsid w:val="00B87F50"/>
    <w:rsid w:val="00B92A2D"/>
    <w:rsid w:val="00B92C1B"/>
    <w:rsid w:val="00B937BA"/>
    <w:rsid w:val="00B93DD6"/>
    <w:rsid w:val="00B94D8A"/>
    <w:rsid w:val="00B954D9"/>
    <w:rsid w:val="00B95B6B"/>
    <w:rsid w:val="00B95DA5"/>
    <w:rsid w:val="00B96B67"/>
    <w:rsid w:val="00B96C4E"/>
    <w:rsid w:val="00B96C8F"/>
    <w:rsid w:val="00B96E39"/>
    <w:rsid w:val="00B97083"/>
    <w:rsid w:val="00BA0254"/>
    <w:rsid w:val="00BA0E25"/>
    <w:rsid w:val="00BA1052"/>
    <w:rsid w:val="00BA105A"/>
    <w:rsid w:val="00BA1118"/>
    <w:rsid w:val="00BA152E"/>
    <w:rsid w:val="00BA17D5"/>
    <w:rsid w:val="00BA2510"/>
    <w:rsid w:val="00BA3017"/>
    <w:rsid w:val="00BA30D2"/>
    <w:rsid w:val="00BA36DF"/>
    <w:rsid w:val="00BA3813"/>
    <w:rsid w:val="00BA3C61"/>
    <w:rsid w:val="00BA3E78"/>
    <w:rsid w:val="00BA474A"/>
    <w:rsid w:val="00BA4E0C"/>
    <w:rsid w:val="00BA5BD6"/>
    <w:rsid w:val="00BA73D1"/>
    <w:rsid w:val="00BA7BBA"/>
    <w:rsid w:val="00BB00B4"/>
    <w:rsid w:val="00BB0451"/>
    <w:rsid w:val="00BB04EF"/>
    <w:rsid w:val="00BB0584"/>
    <w:rsid w:val="00BB05F1"/>
    <w:rsid w:val="00BB0A71"/>
    <w:rsid w:val="00BB0BE9"/>
    <w:rsid w:val="00BB1AB0"/>
    <w:rsid w:val="00BB1EED"/>
    <w:rsid w:val="00BB22ED"/>
    <w:rsid w:val="00BB2AC0"/>
    <w:rsid w:val="00BB2DD2"/>
    <w:rsid w:val="00BB3431"/>
    <w:rsid w:val="00BB3DE8"/>
    <w:rsid w:val="00BB3FED"/>
    <w:rsid w:val="00BB4660"/>
    <w:rsid w:val="00BB46E0"/>
    <w:rsid w:val="00BB4FAC"/>
    <w:rsid w:val="00BB5393"/>
    <w:rsid w:val="00BB5D3F"/>
    <w:rsid w:val="00BB5D64"/>
    <w:rsid w:val="00BB670F"/>
    <w:rsid w:val="00BB6739"/>
    <w:rsid w:val="00BB7EED"/>
    <w:rsid w:val="00BC00E3"/>
    <w:rsid w:val="00BC0DAD"/>
    <w:rsid w:val="00BC0ED7"/>
    <w:rsid w:val="00BC1271"/>
    <w:rsid w:val="00BC1524"/>
    <w:rsid w:val="00BC17A6"/>
    <w:rsid w:val="00BC1832"/>
    <w:rsid w:val="00BC1B67"/>
    <w:rsid w:val="00BC1D40"/>
    <w:rsid w:val="00BC2485"/>
    <w:rsid w:val="00BC26D3"/>
    <w:rsid w:val="00BC2ABD"/>
    <w:rsid w:val="00BC2C73"/>
    <w:rsid w:val="00BC3C2D"/>
    <w:rsid w:val="00BC3C82"/>
    <w:rsid w:val="00BC4188"/>
    <w:rsid w:val="00BC41B5"/>
    <w:rsid w:val="00BC4366"/>
    <w:rsid w:val="00BC456A"/>
    <w:rsid w:val="00BC517E"/>
    <w:rsid w:val="00BC5C2F"/>
    <w:rsid w:val="00BC657A"/>
    <w:rsid w:val="00BC6EA9"/>
    <w:rsid w:val="00BC7D42"/>
    <w:rsid w:val="00BD0446"/>
    <w:rsid w:val="00BD08D4"/>
    <w:rsid w:val="00BD118B"/>
    <w:rsid w:val="00BD2C12"/>
    <w:rsid w:val="00BD2CC1"/>
    <w:rsid w:val="00BD3F91"/>
    <w:rsid w:val="00BD48AB"/>
    <w:rsid w:val="00BD4E27"/>
    <w:rsid w:val="00BD5C5A"/>
    <w:rsid w:val="00BD7A9C"/>
    <w:rsid w:val="00BE038F"/>
    <w:rsid w:val="00BE04F2"/>
    <w:rsid w:val="00BE0FDB"/>
    <w:rsid w:val="00BE1A02"/>
    <w:rsid w:val="00BE2755"/>
    <w:rsid w:val="00BE27B6"/>
    <w:rsid w:val="00BE2F8D"/>
    <w:rsid w:val="00BE3615"/>
    <w:rsid w:val="00BE369E"/>
    <w:rsid w:val="00BE3955"/>
    <w:rsid w:val="00BE3ACB"/>
    <w:rsid w:val="00BE3CE2"/>
    <w:rsid w:val="00BE3EBD"/>
    <w:rsid w:val="00BE498B"/>
    <w:rsid w:val="00BE4E59"/>
    <w:rsid w:val="00BE501A"/>
    <w:rsid w:val="00BE59A4"/>
    <w:rsid w:val="00BE5EF0"/>
    <w:rsid w:val="00BE63AC"/>
    <w:rsid w:val="00BE6518"/>
    <w:rsid w:val="00BE6BFB"/>
    <w:rsid w:val="00BE71F8"/>
    <w:rsid w:val="00BE7476"/>
    <w:rsid w:val="00BE7C0A"/>
    <w:rsid w:val="00BF0B4D"/>
    <w:rsid w:val="00BF11D0"/>
    <w:rsid w:val="00BF1211"/>
    <w:rsid w:val="00BF26C7"/>
    <w:rsid w:val="00BF335A"/>
    <w:rsid w:val="00BF3EAA"/>
    <w:rsid w:val="00BF4276"/>
    <w:rsid w:val="00BF44AB"/>
    <w:rsid w:val="00BF487A"/>
    <w:rsid w:val="00BF4B2F"/>
    <w:rsid w:val="00BF50BB"/>
    <w:rsid w:val="00BF5163"/>
    <w:rsid w:val="00BF5C95"/>
    <w:rsid w:val="00BF68F9"/>
    <w:rsid w:val="00BF6FA3"/>
    <w:rsid w:val="00BF732F"/>
    <w:rsid w:val="00BF7A36"/>
    <w:rsid w:val="00C01017"/>
    <w:rsid w:val="00C01103"/>
    <w:rsid w:val="00C0198D"/>
    <w:rsid w:val="00C01AD6"/>
    <w:rsid w:val="00C01C9B"/>
    <w:rsid w:val="00C01FD3"/>
    <w:rsid w:val="00C023F9"/>
    <w:rsid w:val="00C02FA2"/>
    <w:rsid w:val="00C032E7"/>
    <w:rsid w:val="00C03E64"/>
    <w:rsid w:val="00C04200"/>
    <w:rsid w:val="00C04443"/>
    <w:rsid w:val="00C04F6A"/>
    <w:rsid w:val="00C0511A"/>
    <w:rsid w:val="00C060F9"/>
    <w:rsid w:val="00C06864"/>
    <w:rsid w:val="00C06AA8"/>
    <w:rsid w:val="00C06D03"/>
    <w:rsid w:val="00C06E0E"/>
    <w:rsid w:val="00C07437"/>
    <w:rsid w:val="00C0746C"/>
    <w:rsid w:val="00C07FA0"/>
    <w:rsid w:val="00C07FEF"/>
    <w:rsid w:val="00C103D0"/>
    <w:rsid w:val="00C10845"/>
    <w:rsid w:val="00C10D24"/>
    <w:rsid w:val="00C10F9D"/>
    <w:rsid w:val="00C11868"/>
    <w:rsid w:val="00C119D7"/>
    <w:rsid w:val="00C12A55"/>
    <w:rsid w:val="00C1302E"/>
    <w:rsid w:val="00C130EB"/>
    <w:rsid w:val="00C13247"/>
    <w:rsid w:val="00C14124"/>
    <w:rsid w:val="00C15A4A"/>
    <w:rsid w:val="00C165B9"/>
    <w:rsid w:val="00C17F1D"/>
    <w:rsid w:val="00C2003B"/>
    <w:rsid w:val="00C20857"/>
    <w:rsid w:val="00C224A5"/>
    <w:rsid w:val="00C2266E"/>
    <w:rsid w:val="00C22B32"/>
    <w:rsid w:val="00C2318D"/>
    <w:rsid w:val="00C24418"/>
    <w:rsid w:val="00C2492B"/>
    <w:rsid w:val="00C249B5"/>
    <w:rsid w:val="00C2543B"/>
    <w:rsid w:val="00C27216"/>
    <w:rsid w:val="00C30091"/>
    <w:rsid w:val="00C302BA"/>
    <w:rsid w:val="00C308EA"/>
    <w:rsid w:val="00C30F01"/>
    <w:rsid w:val="00C310F1"/>
    <w:rsid w:val="00C3179E"/>
    <w:rsid w:val="00C32C4D"/>
    <w:rsid w:val="00C33120"/>
    <w:rsid w:val="00C340E1"/>
    <w:rsid w:val="00C34152"/>
    <w:rsid w:val="00C34C78"/>
    <w:rsid w:val="00C351DF"/>
    <w:rsid w:val="00C352E0"/>
    <w:rsid w:val="00C3537A"/>
    <w:rsid w:val="00C35D67"/>
    <w:rsid w:val="00C3605D"/>
    <w:rsid w:val="00C362E8"/>
    <w:rsid w:val="00C3633E"/>
    <w:rsid w:val="00C3667C"/>
    <w:rsid w:val="00C36AB4"/>
    <w:rsid w:val="00C3752D"/>
    <w:rsid w:val="00C375DB"/>
    <w:rsid w:val="00C41EC9"/>
    <w:rsid w:val="00C4303E"/>
    <w:rsid w:val="00C43562"/>
    <w:rsid w:val="00C43F59"/>
    <w:rsid w:val="00C44041"/>
    <w:rsid w:val="00C44148"/>
    <w:rsid w:val="00C443FE"/>
    <w:rsid w:val="00C44A72"/>
    <w:rsid w:val="00C44E6C"/>
    <w:rsid w:val="00C45805"/>
    <w:rsid w:val="00C4590E"/>
    <w:rsid w:val="00C46A5C"/>
    <w:rsid w:val="00C46B41"/>
    <w:rsid w:val="00C47200"/>
    <w:rsid w:val="00C4766B"/>
    <w:rsid w:val="00C47A33"/>
    <w:rsid w:val="00C47FC0"/>
    <w:rsid w:val="00C50260"/>
    <w:rsid w:val="00C50F18"/>
    <w:rsid w:val="00C514E0"/>
    <w:rsid w:val="00C51695"/>
    <w:rsid w:val="00C521C0"/>
    <w:rsid w:val="00C521F4"/>
    <w:rsid w:val="00C52DBE"/>
    <w:rsid w:val="00C5316C"/>
    <w:rsid w:val="00C53195"/>
    <w:rsid w:val="00C53280"/>
    <w:rsid w:val="00C5349C"/>
    <w:rsid w:val="00C53C53"/>
    <w:rsid w:val="00C53D96"/>
    <w:rsid w:val="00C53F39"/>
    <w:rsid w:val="00C541E8"/>
    <w:rsid w:val="00C5597D"/>
    <w:rsid w:val="00C560BE"/>
    <w:rsid w:val="00C5647B"/>
    <w:rsid w:val="00C575FA"/>
    <w:rsid w:val="00C5795F"/>
    <w:rsid w:val="00C57B47"/>
    <w:rsid w:val="00C57DCB"/>
    <w:rsid w:val="00C603C0"/>
    <w:rsid w:val="00C60912"/>
    <w:rsid w:val="00C60A95"/>
    <w:rsid w:val="00C6121D"/>
    <w:rsid w:val="00C6191E"/>
    <w:rsid w:val="00C627F8"/>
    <w:rsid w:val="00C62FC0"/>
    <w:rsid w:val="00C631F0"/>
    <w:rsid w:val="00C639F2"/>
    <w:rsid w:val="00C63F96"/>
    <w:rsid w:val="00C644FC"/>
    <w:rsid w:val="00C64789"/>
    <w:rsid w:val="00C654BA"/>
    <w:rsid w:val="00C659C4"/>
    <w:rsid w:val="00C65FE0"/>
    <w:rsid w:val="00C6653D"/>
    <w:rsid w:val="00C6656D"/>
    <w:rsid w:val="00C66819"/>
    <w:rsid w:val="00C674C9"/>
    <w:rsid w:val="00C67651"/>
    <w:rsid w:val="00C676E1"/>
    <w:rsid w:val="00C701F7"/>
    <w:rsid w:val="00C70513"/>
    <w:rsid w:val="00C70799"/>
    <w:rsid w:val="00C709E5"/>
    <w:rsid w:val="00C710F1"/>
    <w:rsid w:val="00C7158C"/>
    <w:rsid w:val="00C7204D"/>
    <w:rsid w:val="00C725B9"/>
    <w:rsid w:val="00C72B5F"/>
    <w:rsid w:val="00C72D5D"/>
    <w:rsid w:val="00C72F49"/>
    <w:rsid w:val="00C730BB"/>
    <w:rsid w:val="00C7320A"/>
    <w:rsid w:val="00C7333D"/>
    <w:rsid w:val="00C7450E"/>
    <w:rsid w:val="00C746DC"/>
    <w:rsid w:val="00C74CB9"/>
    <w:rsid w:val="00C74D8A"/>
    <w:rsid w:val="00C7518B"/>
    <w:rsid w:val="00C75850"/>
    <w:rsid w:val="00C75C10"/>
    <w:rsid w:val="00C76059"/>
    <w:rsid w:val="00C760F1"/>
    <w:rsid w:val="00C7625C"/>
    <w:rsid w:val="00C76447"/>
    <w:rsid w:val="00C76C01"/>
    <w:rsid w:val="00C770B9"/>
    <w:rsid w:val="00C7754F"/>
    <w:rsid w:val="00C77797"/>
    <w:rsid w:val="00C779C2"/>
    <w:rsid w:val="00C77BCC"/>
    <w:rsid w:val="00C80F12"/>
    <w:rsid w:val="00C813A0"/>
    <w:rsid w:val="00C81607"/>
    <w:rsid w:val="00C818E7"/>
    <w:rsid w:val="00C81D87"/>
    <w:rsid w:val="00C82DFB"/>
    <w:rsid w:val="00C8436F"/>
    <w:rsid w:val="00C845F6"/>
    <w:rsid w:val="00C855B1"/>
    <w:rsid w:val="00C858BB"/>
    <w:rsid w:val="00C85E3B"/>
    <w:rsid w:val="00C85EAD"/>
    <w:rsid w:val="00C85F42"/>
    <w:rsid w:val="00C86023"/>
    <w:rsid w:val="00C868B8"/>
    <w:rsid w:val="00C86E9A"/>
    <w:rsid w:val="00C86F89"/>
    <w:rsid w:val="00C876FE"/>
    <w:rsid w:val="00C8795B"/>
    <w:rsid w:val="00C87A0A"/>
    <w:rsid w:val="00C87D0B"/>
    <w:rsid w:val="00C904A5"/>
    <w:rsid w:val="00C906D4"/>
    <w:rsid w:val="00C90986"/>
    <w:rsid w:val="00C90A96"/>
    <w:rsid w:val="00C90B7C"/>
    <w:rsid w:val="00C9114B"/>
    <w:rsid w:val="00C91326"/>
    <w:rsid w:val="00C9252B"/>
    <w:rsid w:val="00C935B6"/>
    <w:rsid w:val="00C93CF9"/>
    <w:rsid w:val="00C94586"/>
    <w:rsid w:val="00C947F6"/>
    <w:rsid w:val="00C94C30"/>
    <w:rsid w:val="00C95566"/>
    <w:rsid w:val="00C9588C"/>
    <w:rsid w:val="00C95BA0"/>
    <w:rsid w:val="00C95DBC"/>
    <w:rsid w:val="00C960FE"/>
    <w:rsid w:val="00C96F2B"/>
    <w:rsid w:val="00C96FAB"/>
    <w:rsid w:val="00C972D3"/>
    <w:rsid w:val="00C97B89"/>
    <w:rsid w:val="00C97FDF"/>
    <w:rsid w:val="00CA0192"/>
    <w:rsid w:val="00CA0701"/>
    <w:rsid w:val="00CA1603"/>
    <w:rsid w:val="00CA2A93"/>
    <w:rsid w:val="00CA34C3"/>
    <w:rsid w:val="00CA3C53"/>
    <w:rsid w:val="00CA3FC3"/>
    <w:rsid w:val="00CA41BA"/>
    <w:rsid w:val="00CA4FC3"/>
    <w:rsid w:val="00CA5236"/>
    <w:rsid w:val="00CA573B"/>
    <w:rsid w:val="00CA5D3C"/>
    <w:rsid w:val="00CA5FE0"/>
    <w:rsid w:val="00CA6443"/>
    <w:rsid w:val="00CA6729"/>
    <w:rsid w:val="00CA768B"/>
    <w:rsid w:val="00CA76BF"/>
    <w:rsid w:val="00CA785F"/>
    <w:rsid w:val="00CA7D34"/>
    <w:rsid w:val="00CB0E8F"/>
    <w:rsid w:val="00CB13CB"/>
    <w:rsid w:val="00CB2469"/>
    <w:rsid w:val="00CB2B7D"/>
    <w:rsid w:val="00CB333E"/>
    <w:rsid w:val="00CB3457"/>
    <w:rsid w:val="00CB378E"/>
    <w:rsid w:val="00CB3B25"/>
    <w:rsid w:val="00CB40B7"/>
    <w:rsid w:val="00CB464D"/>
    <w:rsid w:val="00CB4C55"/>
    <w:rsid w:val="00CB4D66"/>
    <w:rsid w:val="00CB5050"/>
    <w:rsid w:val="00CB5133"/>
    <w:rsid w:val="00CB535F"/>
    <w:rsid w:val="00CB5E30"/>
    <w:rsid w:val="00CB624D"/>
    <w:rsid w:val="00CB64B8"/>
    <w:rsid w:val="00CB691E"/>
    <w:rsid w:val="00CB6A40"/>
    <w:rsid w:val="00CB763D"/>
    <w:rsid w:val="00CB76FB"/>
    <w:rsid w:val="00CB79DC"/>
    <w:rsid w:val="00CB7B07"/>
    <w:rsid w:val="00CC075A"/>
    <w:rsid w:val="00CC12E9"/>
    <w:rsid w:val="00CC1E04"/>
    <w:rsid w:val="00CC2665"/>
    <w:rsid w:val="00CC2CC6"/>
    <w:rsid w:val="00CC2D9C"/>
    <w:rsid w:val="00CC2F4F"/>
    <w:rsid w:val="00CC442D"/>
    <w:rsid w:val="00CC45AB"/>
    <w:rsid w:val="00CC468D"/>
    <w:rsid w:val="00CC4729"/>
    <w:rsid w:val="00CC53F1"/>
    <w:rsid w:val="00CC540A"/>
    <w:rsid w:val="00CC5583"/>
    <w:rsid w:val="00CC61D6"/>
    <w:rsid w:val="00CC6860"/>
    <w:rsid w:val="00CC729B"/>
    <w:rsid w:val="00CD0B2F"/>
    <w:rsid w:val="00CD0B61"/>
    <w:rsid w:val="00CD18F8"/>
    <w:rsid w:val="00CD1B9D"/>
    <w:rsid w:val="00CD2237"/>
    <w:rsid w:val="00CD3586"/>
    <w:rsid w:val="00CD3D28"/>
    <w:rsid w:val="00CD4774"/>
    <w:rsid w:val="00CD4E0F"/>
    <w:rsid w:val="00CD5998"/>
    <w:rsid w:val="00CD608D"/>
    <w:rsid w:val="00CD738C"/>
    <w:rsid w:val="00CD7473"/>
    <w:rsid w:val="00CD75B0"/>
    <w:rsid w:val="00CD775A"/>
    <w:rsid w:val="00CD78A6"/>
    <w:rsid w:val="00CD7D77"/>
    <w:rsid w:val="00CE010D"/>
    <w:rsid w:val="00CE0723"/>
    <w:rsid w:val="00CE0A83"/>
    <w:rsid w:val="00CE0E28"/>
    <w:rsid w:val="00CE1603"/>
    <w:rsid w:val="00CE1C41"/>
    <w:rsid w:val="00CE1CF2"/>
    <w:rsid w:val="00CE277B"/>
    <w:rsid w:val="00CE28E0"/>
    <w:rsid w:val="00CE2ADF"/>
    <w:rsid w:val="00CE302F"/>
    <w:rsid w:val="00CE3D98"/>
    <w:rsid w:val="00CE43ED"/>
    <w:rsid w:val="00CE4936"/>
    <w:rsid w:val="00CE4FE8"/>
    <w:rsid w:val="00CE585C"/>
    <w:rsid w:val="00CE59E2"/>
    <w:rsid w:val="00CE5A82"/>
    <w:rsid w:val="00CE6022"/>
    <w:rsid w:val="00CE69B4"/>
    <w:rsid w:val="00CE6A65"/>
    <w:rsid w:val="00CE6B57"/>
    <w:rsid w:val="00CE76E8"/>
    <w:rsid w:val="00CE77EA"/>
    <w:rsid w:val="00CF03AF"/>
    <w:rsid w:val="00CF0529"/>
    <w:rsid w:val="00CF0999"/>
    <w:rsid w:val="00CF09F6"/>
    <w:rsid w:val="00CF1BFF"/>
    <w:rsid w:val="00CF207A"/>
    <w:rsid w:val="00CF2BD8"/>
    <w:rsid w:val="00CF2C2D"/>
    <w:rsid w:val="00CF3444"/>
    <w:rsid w:val="00CF3582"/>
    <w:rsid w:val="00CF3E2C"/>
    <w:rsid w:val="00CF4251"/>
    <w:rsid w:val="00CF4443"/>
    <w:rsid w:val="00CF4A92"/>
    <w:rsid w:val="00CF4C9B"/>
    <w:rsid w:val="00CF4E36"/>
    <w:rsid w:val="00CF5496"/>
    <w:rsid w:val="00CF5663"/>
    <w:rsid w:val="00CF5870"/>
    <w:rsid w:val="00CF5B65"/>
    <w:rsid w:val="00CF69ED"/>
    <w:rsid w:val="00CF6E10"/>
    <w:rsid w:val="00D00834"/>
    <w:rsid w:val="00D00889"/>
    <w:rsid w:val="00D0135C"/>
    <w:rsid w:val="00D01A61"/>
    <w:rsid w:val="00D02219"/>
    <w:rsid w:val="00D02411"/>
    <w:rsid w:val="00D02F9B"/>
    <w:rsid w:val="00D04CF1"/>
    <w:rsid w:val="00D0525B"/>
    <w:rsid w:val="00D0539C"/>
    <w:rsid w:val="00D055CB"/>
    <w:rsid w:val="00D05ABE"/>
    <w:rsid w:val="00D0629F"/>
    <w:rsid w:val="00D0654D"/>
    <w:rsid w:val="00D06723"/>
    <w:rsid w:val="00D077BD"/>
    <w:rsid w:val="00D07830"/>
    <w:rsid w:val="00D07BE5"/>
    <w:rsid w:val="00D101BD"/>
    <w:rsid w:val="00D102E0"/>
    <w:rsid w:val="00D10F05"/>
    <w:rsid w:val="00D11D88"/>
    <w:rsid w:val="00D12374"/>
    <w:rsid w:val="00D1261F"/>
    <w:rsid w:val="00D12E7C"/>
    <w:rsid w:val="00D135CD"/>
    <w:rsid w:val="00D13A11"/>
    <w:rsid w:val="00D140C6"/>
    <w:rsid w:val="00D143F2"/>
    <w:rsid w:val="00D144BA"/>
    <w:rsid w:val="00D14833"/>
    <w:rsid w:val="00D14C92"/>
    <w:rsid w:val="00D1532C"/>
    <w:rsid w:val="00D15818"/>
    <w:rsid w:val="00D15920"/>
    <w:rsid w:val="00D15AEC"/>
    <w:rsid w:val="00D1602C"/>
    <w:rsid w:val="00D165A5"/>
    <w:rsid w:val="00D16D0B"/>
    <w:rsid w:val="00D16E6D"/>
    <w:rsid w:val="00D17F2D"/>
    <w:rsid w:val="00D200B1"/>
    <w:rsid w:val="00D20358"/>
    <w:rsid w:val="00D20A3A"/>
    <w:rsid w:val="00D21AE3"/>
    <w:rsid w:val="00D2222F"/>
    <w:rsid w:val="00D23585"/>
    <w:rsid w:val="00D237C6"/>
    <w:rsid w:val="00D24BCA"/>
    <w:rsid w:val="00D25A51"/>
    <w:rsid w:val="00D25CDB"/>
    <w:rsid w:val="00D25D3D"/>
    <w:rsid w:val="00D26544"/>
    <w:rsid w:val="00D26AB0"/>
    <w:rsid w:val="00D275E5"/>
    <w:rsid w:val="00D279B5"/>
    <w:rsid w:val="00D27B72"/>
    <w:rsid w:val="00D27D72"/>
    <w:rsid w:val="00D27E91"/>
    <w:rsid w:val="00D30F2C"/>
    <w:rsid w:val="00D30FA4"/>
    <w:rsid w:val="00D312D1"/>
    <w:rsid w:val="00D3140D"/>
    <w:rsid w:val="00D31BBA"/>
    <w:rsid w:val="00D32174"/>
    <w:rsid w:val="00D32B55"/>
    <w:rsid w:val="00D32BB1"/>
    <w:rsid w:val="00D32FA2"/>
    <w:rsid w:val="00D33070"/>
    <w:rsid w:val="00D330B7"/>
    <w:rsid w:val="00D33A0B"/>
    <w:rsid w:val="00D34CC0"/>
    <w:rsid w:val="00D3558A"/>
    <w:rsid w:val="00D357C5"/>
    <w:rsid w:val="00D35AF3"/>
    <w:rsid w:val="00D35DF3"/>
    <w:rsid w:val="00D36A45"/>
    <w:rsid w:val="00D36C6D"/>
    <w:rsid w:val="00D3720E"/>
    <w:rsid w:val="00D37272"/>
    <w:rsid w:val="00D400A0"/>
    <w:rsid w:val="00D40165"/>
    <w:rsid w:val="00D40208"/>
    <w:rsid w:val="00D405AA"/>
    <w:rsid w:val="00D40E12"/>
    <w:rsid w:val="00D41362"/>
    <w:rsid w:val="00D41598"/>
    <w:rsid w:val="00D415C4"/>
    <w:rsid w:val="00D4211F"/>
    <w:rsid w:val="00D422E3"/>
    <w:rsid w:val="00D4318F"/>
    <w:rsid w:val="00D43B58"/>
    <w:rsid w:val="00D43D34"/>
    <w:rsid w:val="00D4415C"/>
    <w:rsid w:val="00D44607"/>
    <w:rsid w:val="00D44CA4"/>
    <w:rsid w:val="00D44D4E"/>
    <w:rsid w:val="00D45444"/>
    <w:rsid w:val="00D46BF5"/>
    <w:rsid w:val="00D473A8"/>
    <w:rsid w:val="00D47781"/>
    <w:rsid w:val="00D505E7"/>
    <w:rsid w:val="00D512C7"/>
    <w:rsid w:val="00D51A39"/>
    <w:rsid w:val="00D538A3"/>
    <w:rsid w:val="00D539C9"/>
    <w:rsid w:val="00D5431E"/>
    <w:rsid w:val="00D547DB"/>
    <w:rsid w:val="00D54891"/>
    <w:rsid w:val="00D549C0"/>
    <w:rsid w:val="00D55076"/>
    <w:rsid w:val="00D553A9"/>
    <w:rsid w:val="00D55595"/>
    <w:rsid w:val="00D555E0"/>
    <w:rsid w:val="00D55C8C"/>
    <w:rsid w:val="00D55E44"/>
    <w:rsid w:val="00D55F87"/>
    <w:rsid w:val="00D563DD"/>
    <w:rsid w:val="00D565F3"/>
    <w:rsid w:val="00D57896"/>
    <w:rsid w:val="00D6028D"/>
    <w:rsid w:val="00D60515"/>
    <w:rsid w:val="00D60971"/>
    <w:rsid w:val="00D60A4D"/>
    <w:rsid w:val="00D60D08"/>
    <w:rsid w:val="00D61573"/>
    <w:rsid w:val="00D62E05"/>
    <w:rsid w:val="00D63109"/>
    <w:rsid w:val="00D6338E"/>
    <w:rsid w:val="00D636E9"/>
    <w:rsid w:val="00D63823"/>
    <w:rsid w:val="00D63F8A"/>
    <w:rsid w:val="00D64559"/>
    <w:rsid w:val="00D6483C"/>
    <w:rsid w:val="00D64BBE"/>
    <w:rsid w:val="00D65561"/>
    <w:rsid w:val="00D65BDD"/>
    <w:rsid w:val="00D65F97"/>
    <w:rsid w:val="00D662C3"/>
    <w:rsid w:val="00D674E9"/>
    <w:rsid w:val="00D7123C"/>
    <w:rsid w:val="00D71A66"/>
    <w:rsid w:val="00D729FC"/>
    <w:rsid w:val="00D748CE"/>
    <w:rsid w:val="00D749B5"/>
    <w:rsid w:val="00D754E7"/>
    <w:rsid w:val="00D757B7"/>
    <w:rsid w:val="00D75A5E"/>
    <w:rsid w:val="00D76286"/>
    <w:rsid w:val="00D763BD"/>
    <w:rsid w:val="00D76E90"/>
    <w:rsid w:val="00D77C85"/>
    <w:rsid w:val="00D77E12"/>
    <w:rsid w:val="00D80ADC"/>
    <w:rsid w:val="00D813DD"/>
    <w:rsid w:val="00D8149C"/>
    <w:rsid w:val="00D8266C"/>
    <w:rsid w:val="00D82DEF"/>
    <w:rsid w:val="00D8325B"/>
    <w:rsid w:val="00D83422"/>
    <w:rsid w:val="00D83607"/>
    <w:rsid w:val="00D83B70"/>
    <w:rsid w:val="00D84DF0"/>
    <w:rsid w:val="00D85047"/>
    <w:rsid w:val="00D852B7"/>
    <w:rsid w:val="00D858A2"/>
    <w:rsid w:val="00D86B11"/>
    <w:rsid w:val="00D86BFE"/>
    <w:rsid w:val="00D87131"/>
    <w:rsid w:val="00D87371"/>
    <w:rsid w:val="00D87690"/>
    <w:rsid w:val="00D87E90"/>
    <w:rsid w:val="00D90292"/>
    <w:rsid w:val="00D90701"/>
    <w:rsid w:val="00D909CF"/>
    <w:rsid w:val="00D90B28"/>
    <w:rsid w:val="00D9121F"/>
    <w:rsid w:val="00D913C0"/>
    <w:rsid w:val="00D919B2"/>
    <w:rsid w:val="00D92F40"/>
    <w:rsid w:val="00D93146"/>
    <w:rsid w:val="00D93B79"/>
    <w:rsid w:val="00D94043"/>
    <w:rsid w:val="00D95211"/>
    <w:rsid w:val="00D95451"/>
    <w:rsid w:val="00D95C50"/>
    <w:rsid w:val="00D96996"/>
    <w:rsid w:val="00D975F5"/>
    <w:rsid w:val="00D97E45"/>
    <w:rsid w:val="00DA0488"/>
    <w:rsid w:val="00DA0529"/>
    <w:rsid w:val="00DA0CBD"/>
    <w:rsid w:val="00DA1708"/>
    <w:rsid w:val="00DA1834"/>
    <w:rsid w:val="00DA1865"/>
    <w:rsid w:val="00DA190B"/>
    <w:rsid w:val="00DA1DF9"/>
    <w:rsid w:val="00DA1F66"/>
    <w:rsid w:val="00DA2B4D"/>
    <w:rsid w:val="00DA333F"/>
    <w:rsid w:val="00DA3542"/>
    <w:rsid w:val="00DA3709"/>
    <w:rsid w:val="00DA3B5F"/>
    <w:rsid w:val="00DA3BA7"/>
    <w:rsid w:val="00DA3F83"/>
    <w:rsid w:val="00DA4992"/>
    <w:rsid w:val="00DA4C5A"/>
    <w:rsid w:val="00DA5629"/>
    <w:rsid w:val="00DA58AC"/>
    <w:rsid w:val="00DA5D7D"/>
    <w:rsid w:val="00DA6C80"/>
    <w:rsid w:val="00DA7531"/>
    <w:rsid w:val="00DA76B1"/>
    <w:rsid w:val="00DB068A"/>
    <w:rsid w:val="00DB09D9"/>
    <w:rsid w:val="00DB0E72"/>
    <w:rsid w:val="00DB0EA2"/>
    <w:rsid w:val="00DB1D0D"/>
    <w:rsid w:val="00DB39AB"/>
    <w:rsid w:val="00DB407B"/>
    <w:rsid w:val="00DB43C8"/>
    <w:rsid w:val="00DB462A"/>
    <w:rsid w:val="00DB4B15"/>
    <w:rsid w:val="00DB54F7"/>
    <w:rsid w:val="00DB56E5"/>
    <w:rsid w:val="00DB59CD"/>
    <w:rsid w:val="00DB5CCB"/>
    <w:rsid w:val="00DB66CE"/>
    <w:rsid w:val="00DB6BDD"/>
    <w:rsid w:val="00DB7320"/>
    <w:rsid w:val="00DB7E9E"/>
    <w:rsid w:val="00DC012D"/>
    <w:rsid w:val="00DC03D1"/>
    <w:rsid w:val="00DC1034"/>
    <w:rsid w:val="00DC116B"/>
    <w:rsid w:val="00DC1986"/>
    <w:rsid w:val="00DC1B6A"/>
    <w:rsid w:val="00DC1DAA"/>
    <w:rsid w:val="00DC1FE9"/>
    <w:rsid w:val="00DC2AAC"/>
    <w:rsid w:val="00DC2C68"/>
    <w:rsid w:val="00DC2D52"/>
    <w:rsid w:val="00DC2E67"/>
    <w:rsid w:val="00DC38DE"/>
    <w:rsid w:val="00DC3B61"/>
    <w:rsid w:val="00DC448E"/>
    <w:rsid w:val="00DC4926"/>
    <w:rsid w:val="00DC58A8"/>
    <w:rsid w:val="00DC6114"/>
    <w:rsid w:val="00DC690A"/>
    <w:rsid w:val="00DC6EF6"/>
    <w:rsid w:val="00DC7904"/>
    <w:rsid w:val="00DD01DB"/>
    <w:rsid w:val="00DD0BE4"/>
    <w:rsid w:val="00DD1C46"/>
    <w:rsid w:val="00DD1D44"/>
    <w:rsid w:val="00DD21F9"/>
    <w:rsid w:val="00DD2A3C"/>
    <w:rsid w:val="00DD2D23"/>
    <w:rsid w:val="00DD320C"/>
    <w:rsid w:val="00DD446D"/>
    <w:rsid w:val="00DD4E74"/>
    <w:rsid w:val="00DD550C"/>
    <w:rsid w:val="00DD566A"/>
    <w:rsid w:val="00DD590F"/>
    <w:rsid w:val="00DD5CDC"/>
    <w:rsid w:val="00DD5E6B"/>
    <w:rsid w:val="00DD66A8"/>
    <w:rsid w:val="00DD68EC"/>
    <w:rsid w:val="00DD691B"/>
    <w:rsid w:val="00DD700D"/>
    <w:rsid w:val="00DD7424"/>
    <w:rsid w:val="00DD762A"/>
    <w:rsid w:val="00DD77AD"/>
    <w:rsid w:val="00DE0740"/>
    <w:rsid w:val="00DE087F"/>
    <w:rsid w:val="00DE0ABC"/>
    <w:rsid w:val="00DE0BE1"/>
    <w:rsid w:val="00DE0F0E"/>
    <w:rsid w:val="00DE1910"/>
    <w:rsid w:val="00DE1A2F"/>
    <w:rsid w:val="00DE1D2C"/>
    <w:rsid w:val="00DE20AA"/>
    <w:rsid w:val="00DE27E6"/>
    <w:rsid w:val="00DE3136"/>
    <w:rsid w:val="00DE3B8A"/>
    <w:rsid w:val="00DE403D"/>
    <w:rsid w:val="00DE4097"/>
    <w:rsid w:val="00DE4BAD"/>
    <w:rsid w:val="00DE4BE9"/>
    <w:rsid w:val="00DE4F45"/>
    <w:rsid w:val="00DE594F"/>
    <w:rsid w:val="00DE65BA"/>
    <w:rsid w:val="00DE68BE"/>
    <w:rsid w:val="00DE6965"/>
    <w:rsid w:val="00DE6A34"/>
    <w:rsid w:val="00DE7714"/>
    <w:rsid w:val="00DE7768"/>
    <w:rsid w:val="00DE7FA1"/>
    <w:rsid w:val="00DF0121"/>
    <w:rsid w:val="00DF0744"/>
    <w:rsid w:val="00DF0BE5"/>
    <w:rsid w:val="00DF1B5B"/>
    <w:rsid w:val="00DF28D5"/>
    <w:rsid w:val="00DF299A"/>
    <w:rsid w:val="00DF37AF"/>
    <w:rsid w:val="00DF42BB"/>
    <w:rsid w:val="00DF4A71"/>
    <w:rsid w:val="00DF4D00"/>
    <w:rsid w:val="00DF4DF0"/>
    <w:rsid w:val="00DF52E8"/>
    <w:rsid w:val="00DF56BA"/>
    <w:rsid w:val="00DF5DFA"/>
    <w:rsid w:val="00DF63E7"/>
    <w:rsid w:val="00DF6482"/>
    <w:rsid w:val="00DF6D5F"/>
    <w:rsid w:val="00DF6DCF"/>
    <w:rsid w:val="00DF7571"/>
    <w:rsid w:val="00DF787F"/>
    <w:rsid w:val="00E000A2"/>
    <w:rsid w:val="00E001F1"/>
    <w:rsid w:val="00E003D0"/>
    <w:rsid w:val="00E006FF"/>
    <w:rsid w:val="00E00A84"/>
    <w:rsid w:val="00E00D1B"/>
    <w:rsid w:val="00E012F8"/>
    <w:rsid w:val="00E01918"/>
    <w:rsid w:val="00E03B51"/>
    <w:rsid w:val="00E043A9"/>
    <w:rsid w:val="00E04592"/>
    <w:rsid w:val="00E04F2F"/>
    <w:rsid w:val="00E04F3F"/>
    <w:rsid w:val="00E051C0"/>
    <w:rsid w:val="00E05D27"/>
    <w:rsid w:val="00E06416"/>
    <w:rsid w:val="00E0685F"/>
    <w:rsid w:val="00E07059"/>
    <w:rsid w:val="00E10C29"/>
    <w:rsid w:val="00E11A16"/>
    <w:rsid w:val="00E1217C"/>
    <w:rsid w:val="00E12332"/>
    <w:rsid w:val="00E12B11"/>
    <w:rsid w:val="00E13778"/>
    <w:rsid w:val="00E140B6"/>
    <w:rsid w:val="00E14FFA"/>
    <w:rsid w:val="00E16342"/>
    <w:rsid w:val="00E165FE"/>
    <w:rsid w:val="00E16FF1"/>
    <w:rsid w:val="00E170AC"/>
    <w:rsid w:val="00E17429"/>
    <w:rsid w:val="00E176F7"/>
    <w:rsid w:val="00E20051"/>
    <w:rsid w:val="00E20B6F"/>
    <w:rsid w:val="00E21092"/>
    <w:rsid w:val="00E2146F"/>
    <w:rsid w:val="00E21736"/>
    <w:rsid w:val="00E222B8"/>
    <w:rsid w:val="00E22545"/>
    <w:rsid w:val="00E2264F"/>
    <w:rsid w:val="00E2269A"/>
    <w:rsid w:val="00E227E7"/>
    <w:rsid w:val="00E22C45"/>
    <w:rsid w:val="00E23026"/>
    <w:rsid w:val="00E23BB7"/>
    <w:rsid w:val="00E240F2"/>
    <w:rsid w:val="00E24147"/>
    <w:rsid w:val="00E246AC"/>
    <w:rsid w:val="00E259F1"/>
    <w:rsid w:val="00E25A17"/>
    <w:rsid w:val="00E25B33"/>
    <w:rsid w:val="00E25EA0"/>
    <w:rsid w:val="00E260EC"/>
    <w:rsid w:val="00E26D14"/>
    <w:rsid w:val="00E27027"/>
    <w:rsid w:val="00E27B0A"/>
    <w:rsid w:val="00E30401"/>
    <w:rsid w:val="00E306E5"/>
    <w:rsid w:val="00E30B3E"/>
    <w:rsid w:val="00E31127"/>
    <w:rsid w:val="00E31917"/>
    <w:rsid w:val="00E31948"/>
    <w:rsid w:val="00E3199E"/>
    <w:rsid w:val="00E3252D"/>
    <w:rsid w:val="00E3295F"/>
    <w:rsid w:val="00E330A6"/>
    <w:rsid w:val="00E33AB7"/>
    <w:rsid w:val="00E33FA3"/>
    <w:rsid w:val="00E346A4"/>
    <w:rsid w:val="00E34A0E"/>
    <w:rsid w:val="00E3506A"/>
    <w:rsid w:val="00E35275"/>
    <w:rsid w:val="00E35483"/>
    <w:rsid w:val="00E3558A"/>
    <w:rsid w:val="00E35945"/>
    <w:rsid w:val="00E36317"/>
    <w:rsid w:val="00E36CA0"/>
    <w:rsid w:val="00E37249"/>
    <w:rsid w:val="00E3741F"/>
    <w:rsid w:val="00E37B4B"/>
    <w:rsid w:val="00E41515"/>
    <w:rsid w:val="00E415D1"/>
    <w:rsid w:val="00E41B0E"/>
    <w:rsid w:val="00E42873"/>
    <w:rsid w:val="00E42CBC"/>
    <w:rsid w:val="00E43312"/>
    <w:rsid w:val="00E43804"/>
    <w:rsid w:val="00E43C77"/>
    <w:rsid w:val="00E446A4"/>
    <w:rsid w:val="00E44F77"/>
    <w:rsid w:val="00E457B5"/>
    <w:rsid w:val="00E457C2"/>
    <w:rsid w:val="00E46323"/>
    <w:rsid w:val="00E463F1"/>
    <w:rsid w:val="00E46C45"/>
    <w:rsid w:val="00E472D4"/>
    <w:rsid w:val="00E47762"/>
    <w:rsid w:val="00E50B10"/>
    <w:rsid w:val="00E50DCB"/>
    <w:rsid w:val="00E517D3"/>
    <w:rsid w:val="00E526F4"/>
    <w:rsid w:val="00E5316B"/>
    <w:rsid w:val="00E532D6"/>
    <w:rsid w:val="00E53841"/>
    <w:rsid w:val="00E53AC8"/>
    <w:rsid w:val="00E54336"/>
    <w:rsid w:val="00E54C95"/>
    <w:rsid w:val="00E54DC1"/>
    <w:rsid w:val="00E5553D"/>
    <w:rsid w:val="00E55737"/>
    <w:rsid w:val="00E559D4"/>
    <w:rsid w:val="00E55C6A"/>
    <w:rsid w:val="00E55CE3"/>
    <w:rsid w:val="00E56D6C"/>
    <w:rsid w:val="00E57E85"/>
    <w:rsid w:val="00E60441"/>
    <w:rsid w:val="00E61C05"/>
    <w:rsid w:val="00E61C0A"/>
    <w:rsid w:val="00E62670"/>
    <w:rsid w:val="00E62F7A"/>
    <w:rsid w:val="00E632AF"/>
    <w:rsid w:val="00E63651"/>
    <w:rsid w:val="00E6374C"/>
    <w:rsid w:val="00E649BD"/>
    <w:rsid w:val="00E64C1A"/>
    <w:rsid w:val="00E64E96"/>
    <w:rsid w:val="00E64EFB"/>
    <w:rsid w:val="00E65893"/>
    <w:rsid w:val="00E662FD"/>
    <w:rsid w:val="00E6645E"/>
    <w:rsid w:val="00E667BF"/>
    <w:rsid w:val="00E672A0"/>
    <w:rsid w:val="00E67567"/>
    <w:rsid w:val="00E67973"/>
    <w:rsid w:val="00E709F1"/>
    <w:rsid w:val="00E70BF8"/>
    <w:rsid w:val="00E72511"/>
    <w:rsid w:val="00E72AFB"/>
    <w:rsid w:val="00E72E01"/>
    <w:rsid w:val="00E73CCE"/>
    <w:rsid w:val="00E7408A"/>
    <w:rsid w:val="00E744DB"/>
    <w:rsid w:val="00E74BC5"/>
    <w:rsid w:val="00E74C4B"/>
    <w:rsid w:val="00E74EDA"/>
    <w:rsid w:val="00E74EF8"/>
    <w:rsid w:val="00E75929"/>
    <w:rsid w:val="00E75B3D"/>
    <w:rsid w:val="00E75C0D"/>
    <w:rsid w:val="00E76144"/>
    <w:rsid w:val="00E7653C"/>
    <w:rsid w:val="00E76957"/>
    <w:rsid w:val="00E773F1"/>
    <w:rsid w:val="00E7795D"/>
    <w:rsid w:val="00E77DB4"/>
    <w:rsid w:val="00E80155"/>
    <w:rsid w:val="00E80A15"/>
    <w:rsid w:val="00E81530"/>
    <w:rsid w:val="00E81DA6"/>
    <w:rsid w:val="00E81FA5"/>
    <w:rsid w:val="00E829C2"/>
    <w:rsid w:val="00E83BCC"/>
    <w:rsid w:val="00E8543E"/>
    <w:rsid w:val="00E854F5"/>
    <w:rsid w:val="00E85BAD"/>
    <w:rsid w:val="00E863F6"/>
    <w:rsid w:val="00E866F6"/>
    <w:rsid w:val="00E86B19"/>
    <w:rsid w:val="00E86E59"/>
    <w:rsid w:val="00E8756D"/>
    <w:rsid w:val="00E87715"/>
    <w:rsid w:val="00E878CE"/>
    <w:rsid w:val="00E9044E"/>
    <w:rsid w:val="00E90EA2"/>
    <w:rsid w:val="00E91240"/>
    <w:rsid w:val="00E91300"/>
    <w:rsid w:val="00E91683"/>
    <w:rsid w:val="00E91B79"/>
    <w:rsid w:val="00E91CD5"/>
    <w:rsid w:val="00E920E5"/>
    <w:rsid w:val="00E9225B"/>
    <w:rsid w:val="00E92281"/>
    <w:rsid w:val="00E925B0"/>
    <w:rsid w:val="00E9386D"/>
    <w:rsid w:val="00E93BB9"/>
    <w:rsid w:val="00E94A37"/>
    <w:rsid w:val="00E95027"/>
    <w:rsid w:val="00E95B05"/>
    <w:rsid w:val="00E96697"/>
    <w:rsid w:val="00E97344"/>
    <w:rsid w:val="00E9748C"/>
    <w:rsid w:val="00E97688"/>
    <w:rsid w:val="00E978C0"/>
    <w:rsid w:val="00E97FE7"/>
    <w:rsid w:val="00EA0A81"/>
    <w:rsid w:val="00EA0B5E"/>
    <w:rsid w:val="00EA1CA5"/>
    <w:rsid w:val="00EA1F77"/>
    <w:rsid w:val="00EA2C5A"/>
    <w:rsid w:val="00EA2E43"/>
    <w:rsid w:val="00EA37C1"/>
    <w:rsid w:val="00EA406B"/>
    <w:rsid w:val="00EA5273"/>
    <w:rsid w:val="00EA5772"/>
    <w:rsid w:val="00EA5E2F"/>
    <w:rsid w:val="00EA61A5"/>
    <w:rsid w:val="00EA6E6A"/>
    <w:rsid w:val="00EA71E7"/>
    <w:rsid w:val="00EA7628"/>
    <w:rsid w:val="00EB0608"/>
    <w:rsid w:val="00EB0ACB"/>
    <w:rsid w:val="00EB176C"/>
    <w:rsid w:val="00EB21A5"/>
    <w:rsid w:val="00EB2A12"/>
    <w:rsid w:val="00EB435B"/>
    <w:rsid w:val="00EB47E8"/>
    <w:rsid w:val="00EB49AF"/>
    <w:rsid w:val="00EB4FBA"/>
    <w:rsid w:val="00EB5136"/>
    <w:rsid w:val="00EB6326"/>
    <w:rsid w:val="00EB6818"/>
    <w:rsid w:val="00EB6FFF"/>
    <w:rsid w:val="00EB725C"/>
    <w:rsid w:val="00EB79D8"/>
    <w:rsid w:val="00EC024A"/>
    <w:rsid w:val="00EC05E2"/>
    <w:rsid w:val="00EC0A8A"/>
    <w:rsid w:val="00EC0BFB"/>
    <w:rsid w:val="00EC0E86"/>
    <w:rsid w:val="00EC0F17"/>
    <w:rsid w:val="00EC11BA"/>
    <w:rsid w:val="00EC124B"/>
    <w:rsid w:val="00EC13F0"/>
    <w:rsid w:val="00EC16A9"/>
    <w:rsid w:val="00EC24E6"/>
    <w:rsid w:val="00EC2662"/>
    <w:rsid w:val="00EC27A0"/>
    <w:rsid w:val="00EC2EE8"/>
    <w:rsid w:val="00EC4479"/>
    <w:rsid w:val="00EC44B2"/>
    <w:rsid w:val="00EC45D8"/>
    <w:rsid w:val="00EC5EFE"/>
    <w:rsid w:val="00EC6188"/>
    <w:rsid w:val="00EC654B"/>
    <w:rsid w:val="00EC7100"/>
    <w:rsid w:val="00ED0976"/>
    <w:rsid w:val="00ED0AAE"/>
    <w:rsid w:val="00ED0BC1"/>
    <w:rsid w:val="00ED0E48"/>
    <w:rsid w:val="00ED14BA"/>
    <w:rsid w:val="00ED153B"/>
    <w:rsid w:val="00ED15D3"/>
    <w:rsid w:val="00ED17B4"/>
    <w:rsid w:val="00ED1935"/>
    <w:rsid w:val="00ED2334"/>
    <w:rsid w:val="00ED23EF"/>
    <w:rsid w:val="00ED28E4"/>
    <w:rsid w:val="00ED29B1"/>
    <w:rsid w:val="00ED33E7"/>
    <w:rsid w:val="00ED3A88"/>
    <w:rsid w:val="00ED40FF"/>
    <w:rsid w:val="00ED446F"/>
    <w:rsid w:val="00ED48F3"/>
    <w:rsid w:val="00ED4FC6"/>
    <w:rsid w:val="00ED5596"/>
    <w:rsid w:val="00ED7023"/>
    <w:rsid w:val="00ED750F"/>
    <w:rsid w:val="00ED76A5"/>
    <w:rsid w:val="00ED7EA3"/>
    <w:rsid w:val="00ED7F2D"/>
    <w:rsid w:val="00EE0124"/>
    <w:rsid w:val="00EE18A7"/>
    <w:rsid w:val="00EE1C98"/>
    <w:rsid w:val="00EE2226"/>
    <w:rsid w:val="00EE237D"/>
    <w:rsid w:val="00EE393C"/>
    <w:rsid w:val="00EE3D03"/>
    <w:rsid w:val="00EE3F85"/>
    <w:rsid w:val="00EE4AB5"/>
    <w:rsid w:val="00EE5C32"/>
    <w:rsid w:val="00EE5C39"/>
    <w:rsid w:val="00EE6356"/>
    <w:rsid w:val="00EE68A5"/>
    <w:rsid w:val="00EE6ABF"/>
    <w:rsid w:val="00EE6AF3"/>
    <w:rsid w:val="00EE6F8A"/>
    <w:rsid w:val="00EE74CA"/>
    <w:rsid w:val="00EE74E4"/>
    <w:rsid w:val="00EE7B0A"/>
    <w:rsid w:val="00EE7DA1"/>
    <w:rsid w:val="00EF01E6"/>
    <w:rsid w:val="00EF02F9"/>
    <w:rsid w:val="00EF0560"/>
    <w:rsid w:val="00EF0989"/>
    <w:rsid w:val="00EF0EF4"/>
    <w:rsid w:val="00EF105E"/>
    <w:rsid w:val="00EF155A"/>
    <w:rsid w:val="00EF15C1"/>
    <w:rsid w:val="00EF1E25"/>
    <w:rsid w:val="00EF22E0"/>
    <w:rsid w:val="00EF2639"/>
    <w:rsid w:val="00EF28D1"/>
    <w:rsid w:val="00EF2DE9"/>
    <w:rsid w:val="00EF3131"/>
    <w:rsid w:val="00EF3257"/>
    <w:rsid w:val="00EF348A"/>
    <w:rsid w:val="00EF3D44"/>
    <w:rsid w:val="00EF3F32"/>
    <w:rsid w:val="00EF4309"/>
    <w:rsid w:val="00EF56AA"/>
    <w:rsid w:val="00EF62DE"/>
    <w:rsid w:val="00EF7300"/>
    <w:rsid w:val="00F00A2C"/>
    <w:rsid w:val="00F00B67"/>
    <w:rsid w:val="00F00FD9"/>
    <w:rsid w:val="00F01240"/>
    <w:rsid w:val="00F0149A"/>
    <w:rsid w:val="00F01F1C"/>
    <w:rsid w:val="00F020A2"/>
    <w:rsid w:val="00F02D03"/>
    <w:rsid w:val="00F030A9"/>
    <w:rsid w:val="00F030B4"/>
    <w:rsid w:val="00F03105"/>
    <w:rsid w:val="00F03BD1"/>
    <w:rsid w:val="00F03E62"/>
    <w:rsid w:val="00F04530"/>
    <w:rsid w:val="00F046C2"/>
    <w:rsid w:val="00F04E9C"/>
    <w:rsid w:val="00F06B51"/>
    <w:rsid w:val="00F06BD0"/>
    <w:rsid w:val="00F07081"/>
    <w:rsid w:val="00F071E4"/>
    <w:rsid w:val="00F07829"/>
    <w:rsid w:val="00F07CFE"/>
    <w:rsid w:val="00F10362"/>
    <w:rsid w:val="00F10BAA"/>
    <w:rsid w:val="00F10F71"/>
    <w:rsid w:val="00F11395"/>
    <w:rsid w:val="00F12D45"/>
    <w:rsid w:val="00F13084"/>
    <w:rsid w:val="00F1331C"/>
    <w:rsid w:val="00F1337D"/>
    <w:rsid w:val="00F13D35"/>
    <w:rsid w:val="00F13E96"/>
    <w:rsid w:val="00F13F19"/>
    <w:rsid w:val="00F140EA"/>
    <w:rsid w:val="00F14149"/>
    <w:rsid w:val="00F14620"/>
    <w:rsid w:val="00F15129"/>
    <w:rsid w:val="00F15A6C"/>
    <w:rsid w:val="00F16386"/>
    <w:rsid w:val="00F16C43"/>
    <w:rsid w:val="00F202C3"/>
    <w:rsid w:val="00F2040D"/>
    <w:rsid w:val="00F20708"/>
    <w:rsid w:val="00F2099F"/>
    <w:rsid w:val="00F20FB3"/>
    <w:rsid w:val="00F21010"/>
    <w:rsid w:val="00F21171"/>
    <w:rsid w:val="00F211BB"/>
    <w:rsid w:val="00F21A8F"/>
    <w:rsid w:val="00F21C97"/>
    <w:rsid w:val="00F21CD7"/>
    <w:rsid w:val="00F223C4"/>
    <w:rsid w:val="00F22788"/>
    <w:rsid w:val="00F23180"/>
    <w:rsid w:val="00F23428"/>
    <w:rsid w:val="00F235E6"/>
    <w:rsid w:val="00F23927"/>
    <w:rsid w:val="00F23E39"/>
    <w:rsid w:val="00F23FFA"/>
    <w:rsid w:val="00F24667"/>
    <w:rsid w:val="00F24863"/>
    <w:rsid w:val="00F24B0D"/>
    <w:rsid w:val="00F254EF"/>
    <w:rsid w:val="00F26635"/>
    <w:rsid w:val="00F26776"/>
    <w:rsid w:val="00F26EC1"/>
    <w:rsid w:val="00F277EB"/>
    <w:rsid w:val="00F3071B"/>
    <w:rsid w:val="00F30B8B"/>
    <w:rsid w:val="00F31454"/>
    <w:rsid w:val="00F31CAB"/>
    <w:rsid w:val="00F31FEC"/>
    <w:rsid w:val="00F32920"/>
    <w:rsid w:val="00F32C35"/>
    <w:rsid w:val="00F332C8"/>
    <w:rsid w:val="00F33F1A"/>
    <w:rsid w:val="00F34097"/>
    <w:rsid w:val="00F341C1"/>
    <w:rsid w:val="00F343A6"/>
    <w:rsid w:val="00F349AF"/>
    <w:rsid w:val="00F34C72"/>
    <w:rsid w:val="00F34EAC"/>
    <w:rsid w:val="00F357F1"/>
    <w:rsid w:val="00F35A08"/>
    <w:rsid w:val="00F362C1"/>
    <w:rsid w:val="00F36F01"/>
    <w:rsid w:val="00F375B9"/>
    <w:rsid w:val="00F378E5"/>
    <w:rsid w:val="00F37B92"/>
    <w:rsid w:val="00F37D2D"/>
    <w:rsid w:val="00F40CE5"/>
    <w:rsid w:val="00F41BFD"/>
    <w:rsid w:val="00F427A0"/>
    <w:rsid w:val="00F4342A"/>
    <w:rsid w:val="00F43748"/>
    <w:rsid w:val="00F43C38"/>
    <w:rsid w:val="00F43E29"/>
    <w:rsid w:val="00F4405F"/>
    <w:rsid w:val="00F449A8"/>
    <w:rsid w:val="00F44A14"/>
    <w:rsid w:val="00F44CBC"/>
    <w:rsid w:val="00F450FD"/>
    <w:rsid w:val="00F45342"/>
    <w:rsid w:val="00F45938"/>
    <w:rsid w:val="00F45F22"/>
    <w:rsid w:val="00F46BD4"/>
    <w:rsid w:val="00F46EB3"/>
    <w:rsid w:val="00F47868"/>
    <w:rsid w:val="00F5050E"/>
    <w:rsid w:val="00F50F94"/>
    <w:rsid w:val="00F510B8"/>
    <w:rsid w:val="00F510D4"/>
    <w:rsid w:val="00F5137A"/>
    <w:rsid w:val="00F51B90"/>
    <w:rsid w:val="00F523AB"/>
    <w:rsid w:val="00F53299"/>
    <w:rsid w:val="00F53638"/>
    <w:rsid w:val="00F53B06"/>
    <w:rsid w:val="00F541CC"/>
    <w:rsid w:val="00F543A2"/>
    <w:rsid w:val="00F54E64"/>
    <w:rsid w:val="00F54F1F"/>
    <w:rsid w:val="00F54F47"/>
    <w:rsid w:val="00F551DE"/>
    <w:rsid w:val="00F55382"/>
    <w:rsid w:val="00F56572"/>
    <w:rsid w:val="00F56A64"/>
    <w:rsid w:val="00F56BC1"/>
    <w:rsid w:val="00F5751B"/>
    <w:rsid w:val="00F57A5A"/>
    <w:rsid w:val="00F57B98"/>
    <w:rsid w:val="00F57CC4"/>
    <w:rsid w:val="00F57F05"/>
    <w:rsid w:val="00F61005"/>
    <w:rsid w:val="00F61778"/>
    <w:rsid w:val="00F6194F"/>
    <w:rsid w:val="00F61959"/>
    <w:rsid w:val="00F61E9E"/>
    <w:rsid w:val="00F62058"/>
    <w:rsid w:val="00F6219C"/>
    <w:rsid w:val="00F62420"/>
    <w:rsid w:val="00F628BB"/>
    <w:rsid w:val="00F629EC"/>
    <w:rsid w:val="00F62FB5"/>
    <w:rsid w:val="00F6336E"/>
    <w:rsid w:val="00F63903"/>
    <w:rsid w:val="00F63D7F"/>
    <w:rsid w:val="00F642EB"/>
    <w:rsid w:val="00F6431F"/>
    <w:rsid w:val="00F6436D"/>
    <w:rsid w:val="00F64EB2"/>
    <w:rsid w:val="00F652FC"/>
    <w:rsid w:val="00F6559C"/>
    <w:rsid w:val="00F65F59"/>
    <w:rsid w:val="00F66535"/>
    <w:rsid w:val="00F6694E"/>
    <w:rsid w:val="00F6748B"/>
    <w:rsid w:val="00F704D2"/>
    <w:rsid w:val="00F71188"/>
    <w:rsid w:val="00F714D3"/>
    <w:rsid w:val="00F71619"/>
    <w:rsid w:val="00F71D09"/>
    <w:rsid w:val="00F7271C"/>
    <w:rsid w:val="00F72A76"/>
    <w:rsid w:val="00F72B4E"/>
    <w:rsid w:val="00F73351"/>
    <w:rsid w:val="00F73B2B"/>
    <w:rsid w:val="00F73EB1"/>
    <w:rsid w:val="00F74277"/>
    <w:rsid w:val="00F74574"/>
    <w:rsid w:val="00F74943"/>
    <w:rsid w:val="00F74E55"/>
    <w:rsid w:val="00F74E76"/>
    <w:rsid w:val="00F7576E"/>
    <w:rsid w:val="00F761C4"/>
    <w:rsid w:val="00F763BF"/>
    <w:rsid w:val="00F7661A"/>
    <w:rsid w:val="00F77916"/>
    <w:rsid w:val="00F77AF8"/>
    <w:rsid w:val="00F77B27"/>
    <w:rsid w:val="00F8005A"/>
    <w:rsid w:val="00F81009"/>
    <w:rsid w:val="00F814CA"/>
    <w:rsid w:val="00F81977"/>
    <w:rsid w:val="00F81D59"/>
    <w:rsid w:val="00F823C4"/>
    <w:rsid w:val="00F82B3D"/>
    <w:rsid w:val="00F82E21"/>
    <w:rsid w:val="00F8342E"/>
    <w:rsid w:val="00F83691"/>
    <w:rsid w:val="00F83EA8"/>
    <w:rsid w:val="00F84223"/>
    <w:rsid w:val="00F84DAA"/>
    <w:rsid w:val="00F85DDA"/>
    <w:rsid w:val="00F85F72"/>
    <w:rsid w:val="00F86687"/>
    <w:rsid w:val="00F86F78"/>
    <w:rsid w:val="00F8704D"/>
    <w:rsid w:val="00F87156"/>
    <w:rsid w:val="00F87787"/>
    <w:rsid w:val="00F87C7A"/>
    <w:rsid w:val="00F9031B"/>
    <w:rsid w:val="00F90480"/>
    <w:rsid w:val="00F907D5"/>
    <w:rsid w:val="00F90816"/>
    <w:rsid w:val="00F9121F"/>
    <w:rsid w:val="00F912A6"/>
    <w:rsid w:val="00F912C0"/>
    <w:rsid w:val="00F91A3C"/>
    <w:rsid w:val="00F929A6"/>
    <w:rsid w:val="00F92B9E"/>
    <w:rsid w:val="00F937D0"/>
    <w:rsid w:val="00F93847"/>
    <w:rsid w:val="00F938CF"/>
    <w:rsid w:val="00F947F0"/>
    <w:rsid w:val="00F94A1A"/>
    <w:rsid w:val="00F94AAF"/>
    <w:rsid w:val="00F94DC8"/>
    <w:rsid w:val="00F954F4"/>
    <w:rsid w:val="00F9551B"/>
    <w:rsid w:val="00F95600"/>
    <w:rsid w:val="00F956F0"/>
    <w:rsid w:val="00F95952"/>
    <w:rsid w:val="00F9679C"/>
    <w:rsid w:val="00F96916"/>
    <w:rsid w:val="00F96ABB"/>
    <w:rsid w:val="00F97075"/>
    <w:rsid w:val="00F97140"/>
    <w:rsid w:val="00F971A2"/>
    <w:rsid w:val="00F977AA"/>
    <w:rsid w:val="00F97947"/>
    <w:rsid w:val="00F979F4"/>
    <w:rsid w:val="00F97AF6"/>
    <w:rsid w:val="00FA092E"/>
    <w:rsid w:val="00FA0B5A"/>
    <w:rsid w:val="00FA0D23"/>
    <w:rsid w:val="00FA10F7"/>
    <w:rsid w:val="00FA22A5"/>
    <w:rsid w:val="00FA32ED"/>
    <w:rsid w:val="00FA3758"/>
    <w:rsid w:val="00FA3C7E"/>
    <w:rsid w:val="00FA3D8E"/>
    <w:rsid w:val="00FA3D90"/>
    <w:rsid w:val="00FA3DB0"/>
    <w:rsid w:val="00FA3EBC"/>
    <w:rsid w:val="00FA4297"/>
    <w:rsid w:val="00FA4698"/>
    <w:rsid w:val="00FA46B9"/>
    <w:rsid w:val="00FA5284"/>
    <w:rsid w:val="00FA53CE"/>
    <w:rsid w:val="00FA565C"/>
    <w:rsid w:val="00FA6831"/>
    <w:rsid w:val="00FA6E93"/>
    <w:rsid w:val="00FA740C"/>
    <w:rsid w:val="00FA77D8"/>
    <w:rsid w:val="00FA7901"/>
    <w:rsid w:val="00FA7C1C"/>
    <w:rsid w:val="00FB055F"/>
    <w:rsid w:val="00FB13EB"/>
    <w:rsid w:val="00FB1F58"/>
    <w:rsid w:val="00FB28B7"/>
    <w:rsid w:val="00FB31D9"/>
    <w:rsid w:val="00FB3AC1"/>
    <w:rsid w:val="00FB3D5F"/>
    <w:rsid w:val="00FB4484"/>
    <w:rsid w:val="00FB4C92"/>
    <w:rsid w:val="00FB5890"/>
    <w:rsid w:val="00FB5936"/>
    <w:rsid w:val="00FB5D41"/>
    <w:rsid w:val="00FB5E63"/>
    <w:rsid w:val="00FB6537"/>
    <w:rsid w:val="00FB6B1E"/>
    <w:rsid w:val="00FB721C"/>
    <w:rsid w:val="00FB7303"/>
    <w:rsid w:val="00FB742F"/>
    <w:rsid w:val="00FB778A"/>
    <w:rsid w:val="00FB7F8E"/>
    <w:rsid w:val="00FC0679"/>
    <w:rsid w:val="00FC0BDF"/>
    <w:rsid w:val="00FC0C4D"/>
    <w:rsid w:val="00FC205B"/>
    <w:rsid w:val="00FC2644"/>
    <w:rsid w:val="00FC268A"/>
    <w:rsid w:val="00FC3228"/>
    <w:rsid w:val="00FC33D8"/>
    <w:rsid w:val="00FC388C"/>
    <w:rsid w:val="00FC41D1"/>
    <w:rsid w:val="00FC4855"/>
    <w:rsid w:val="00FC5067"/>
    <w:rsid w:val="00FC519B"/>
    <w:rsid w:val="00FC5849"/>
    <w:rsid w:val="00FC6588"/>
    <w:rsid w:val="00FC6BF9"/>
    <w:rsid w:val="00FC6CEA"/>
    <w:rsid w:val="00FC73E2"/>
    <w:rsid w:val="00FC7A07"/>
    <w:rsid w:val="00FD0230"/>
    <w:rsid w:val="00FD12DF"/>
    <w:rsid w:val="00FD1F8D"/>
    <w:rsid w:val="00FD2339"/>
    <w:rsid w:val="00FD28CB"/>
    <w:rsid w:val="00FD2B36"/>
    <w:rsid w:val="00FD2BC6"/>
    <w:rsid w:val="00FD2BD4"/>
    <w:rsid w:val="00FD2C5B"/>
    <w:rsid w:val="00FD32F5"/>
    <w:rsid w:val="00FD3398"/>
    <w:rsid w:val="00FD33FD"/>
    <w:rsid w:val="00FD38E2"/>
    <w:rsid w:val="00FD3D4B"/>
    <w:rsid w:val="00FD3E9C"/>
    <w:rsid w:val="00FD49A5"/>
    <w:rsid w:val="00FD4AEB"/>
    <w:rsid w:val="00FD54E8"/>
    <w:rsid w:val="00FD550B"/>
    <w:rsid w:val="00FD5FA2"/>
    <w:rsid w:val="00FD5FF9"/>
    <w:rsid w:val="00FD6795"/>
    <w:rsid w:val="00FD67CF"/>
    <w:rsid w:val="00FD6EC6"/>
    <w:rsid w:val="00FD728B"/>
    <w:rsid w:val="00FD73AA"/>
    <w:rsid w:val="00FD7DAD"/>
    <w:rsid w:val="00FE0977"/>
    <w:rsid w:val="00FE0F75"/>
    <w:rsid w:val="00FE29BC"/>
    <w:rsid w:val="00FE2AFE"/>
    <w:rsid w:val="00FE2CC2"/>
    <w:rsid w:val="00FE2F3F"/>
    <w:rsid w:val="00FE3D2C"/>
    <w:rsid w:val="00FE45CD"/>
    <w:rsid w:val="00FE4984"/>
    <w:rsid w:val="00FE5B22"/>
    <w:rsid w:val="00FE60CC"/>
    <w:rsid w:val="00FE6FB0"/>
    <w:rsid w:val="00FE777E"/>
    <w:rsid w:val="00FE7B08"/>
    <w:rsid w:val="00FE7B7C"/>
    <w:rsid w:val="00FF0014"/>
    <w:rsid w:val="00FF0661"/>
    <w:rsid w:val="00FF0BD3"/>
    <w:rsid w:val="00FF0F7E"/>
    <w:rsid w:val="00FF1179"/>
    <w:rsid w:val="00FF1BA2"/>
    <w:rsid w:val="00FF2836"/>
    <w:rsid w:val="00FF2E88"/>
    <w:rsid w:val="00FF30DF"/>
    <w:rsid w:val="00FF3285"/>
    <w:rsid w:val="00FF334D"/>
    <w:rsid w:val="00FF4D46"/>
    <w:rsid w:val="00FF4D53"/>
    <w:rsid w:val="00FF4DC2"/>
    <w:rsid w:val="00FF5672"/>
    <w:rsid w:val="00FF5773"/>
    <w:rsid w:val="00FF5A38"/>
    <w:rsid w:val="00FF5AFA"/>
    <w:rsid w:val="00FF5C69"/>
    <w:rsid w:val="00FF60D1"/>
    <w:rsid w:val="00FF61A5"/>
    <w:rsid w:val="00FF63DE"/>
    <w:rsid w:val="00FF6458"/>
    <w:rsid w:val="00FF6653"/>
    <w:rsid w:val="00FF6F08"/>
    <w:rsid w:val="00FF74C2"/>
    <w:rsid w:val="00FF74D1"/>
    <w:rsid w:val="00FF7B0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A7363"/>
  <w15:docId w15:val="{A7B5B8C1-2460-4675-B455-F47A51C7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80A"/>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3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8D6789"/>
    <w:pPr>
      <w:framePr w:hSpace="187" w:wrap="around" w:vAnchor="page" w:hAnchor="page" w:xAlign="center" w:yAlign="center"/>
      <w:tabs>
        <w:tab w:val="right" w:leader="dot" w:pos="-10"/>
        <w:tab w:val="left" w:pos="1320"/>
      </w:tabs>
      <w:spacing w:after="0" w:line="240" w:lineRule="auto"/>
      <w:ind w:left="442"/>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BodyText"/>
    <w:qFormat/>
    <w:rsid w:val="00F57F05"/>
    <w:pPr>
      <w:numPr>
        <w:numId w:val="27"/>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lang w:val="en-GB"/>
    </w:rPr>
  </w:style>
  <w:style w:type="paragraph" w:customStyle="1" w:styleId="CERAPPENDIXBODYChar">
    <w:name w:val="CER APPENDIX BODY Char"/>
    <w:link w:val="CERAPPENDIXBODYCharChar"/>
    <w:qFormat/>
    <w:rsid w:val="00411414"/>
    <w:pPr>
      <w:numPr>
        <w:ilvl w:val="1"/>
        <w:numId w:val="16"/>
      </w:numPr>
      <w:tabs>
        <w:tab w:val="left" w:pos="851"/>
      </w:tabs>
      <w:spacing w:before="120" w:after="120" w:line="240" w:lineRule="auto"/>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26"/>
      </w:numPr>
      <w:pBdr>
        <w:top w:val="single" w:sz="4" w:space="1" w:color="auto"/>
        <w:bottom w:val="single" w:sz="4" w:space="1" w:color="auto"/>
      </w:pBdr>
      <w:spacing w:before="240" w:after="120" w:line="240" w:lineRule="auto"/>
      <w:ind w:left="851"/>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26"/>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26"/>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4B3F4F"/>
    <w:pPr>
      <w:numPr>
        <w:ilvl w:val="3"/>
        <w:numId w:val="26"/>
      </w:numPr>
      <w:spacing w:before="120" w:after="120" w:line="240" w:lineRule="auto"/>
      <w:jc w:val="both"/>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26"/>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2"/>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1"/>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0"/>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3"/>
      </w:numPr>
    </w:pPr>
  </w:style>
  <w:style w:type="paragraph" w:customStyle="1" w:styleId="CVTableBullet">
    <w:name w:val="CV Table Bullet"/>
    <w:basedOn w:val="Normal"/>
    <w:rsid w:val="0074547A"/>
    <w:pPr>
      <w:numPr>
        <w:numId w:val="14"/>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5"/>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val="en-GB"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5"/>
      </w:numPr>
      <w:pBdr>
        <w:top w:val="single" w:sz="4" w:space="1" w:color="auto"/>
        <w:bottom w:val="single" w:sz="4" w:space="1" w:color="auto"/>
      </w:pBdr>
      <w:spacing w:before="360" w:after="360" w:line="240" w:lineRule="auto"/>
      <w:jc w:val="center"/>
    </w:pPr>
    <w:rPr>
      <w:rFonts w:asciiTheme="minorHAnsi" w:hAnsiTheme="minorHAnsi"/>
      <w:caps/>
      <w:color w:val="auto"/>
      <w:sz w:val="32"/>
      <w:lang w:val="en-GB"/>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val="en-GB"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qFormat/>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7"/>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8"/>
      </w:numPr>
    </w:pPr>
  </w:style>
  <w:style w:type="paragraph" w:customStyle="1" w:styleId="CERAppendixLevel2">
    <w:name w:val="CER Appendix Level 2"/>
    <w:basedOn w:val="BodyTextFirstIndent"/>
    <w:qFormat/>
    <w:rsid w:val="00A3780A"/>
    <w:pPr>
      <w:ind w:firstLine="0"/>
    </w:pPr>
    <w:rPr>
      <w:rFonts w:ascii="Arial" w:hAnsi="Arial"/>
    </w:rPr>
  </w:style>
  <w:style w:type="paragraph" w:customStyle="1" w:styleId="CERAppendixLevel3">
    <w:name w:val="CER Appendix Level 3"/>
    <w:basedOn w:val="CERAppendixLevel2"/>
    <w:next w:val="CERAppendixLevel2"/>
    <w:qFormat/>
    <w:rsid w:val="005D018A"/>
    <w:pPr>
      <w:numPr>
        <w:numId w:val="19"/>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1"/>
      </w:numPr>
      <w:spacing w:before="60" w:after="180" w:line="240" w:lineRule="auto"/>
    </w:pPr>
    <w:rPr>
      <w:rFonts w:ascii="Arial" w:eastAsia="MS Mincho" w:hAnsi="Arial" w:cs="Times New Roman"/>
      <w:b/>
      <w:caps/>
      <w:sz w:val="28"/>
      <w:szCs w:val="20"/>
      <w:lang w:val="en-GB" w:eastAsia="en-US"/>
    </w:rPr>
  </w:style>
  <w:style w:type="paragraph" w:customStyle="1" w:styleId="APNUMHEAD2">
    <w:name w:val="AP NUM HEAD 2"/>
    <w:rsid w:val="00894513"/>
    <w:pPr>
      <w:numPr>
        <w:ilvl w:val="1"/>
        <w:numId w:val="21"/>
      </w:numPr>
      <w:spacing w:before="240" w:after="120" w:line="240" w:lineRule="auto"/>
    </w:pPr>
    <w:rPr>
      <w:rFonts w:ascii="Arial" w:eastAsia="MS Mincho" w:hAnsi="Arial" w:cs="Times New Roman"/>
      <w:b/>
      <w:caps/>
      <w:sz w:val="24"/>
      <w:szCs w:val="20"/>
      <w:lang w:val="en-GB" w:eastAsia="en-US"/>
    </w:rPr>
  </w:style>
  <w:style w:type="paragraph" w:customStyle="1" w:styleId="APNUMHEAD3">
    <w:name w:val="AP NUM HEAD 3"/>
    <w:next w:val="Normal"/>
    <w:link w:val="APNUMHEAD3Char"/>
    <w:rsid w:val="00894513"/>
    <w:pPr>
      <w:keepNext/>
      <w:numPr>
        <w:ilvl w:val="2"/>
        <w:numId w:val="21"/>
      </w:numPr>
      <w:spacing w:after="0" w:line="240" w:lineRule="auto"/>
    </w:pPr>
    <w:rPr>
      <w:rFonts w:ascii="Arial" w:eastAsia="MS Mincho" w:hAnsi="Arial" w:cs="Times New Roman"/>
      <w:b/>
      <w:color w:val="000000"/>
      <w:sz w:val="24"/>
      <w:szCs w:val="20"/>
      <w:lang w:val="en-GB"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val="en-GB"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val="en-GB"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val="en-GB"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7"/>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val="en-GB" w:eastAsia="en-US"/>
    </w:rPr>
  </w:style>
  <w:style w:type="paragraph" w:customStyle="1" w:styleId="Level2">
    <w:name w:val="Level 2"/>
    <w:basedOn w:val="Normal"/>
    <w:next w:val="NormalIndent1"/>
    <w:link w:val="Level2Char"/>
    <w:rsid w:val="00894513"/>
    <w:pPr>
      <w:keepNext/>
      <w:numPr>
        <w:ilvl w:val="1"/>
        <w:numId w:val="22"/>
      </w:numPr>
      <w:spacing w:before="240" w:after="240" w:line="240" w:lineRule="auto"/>
      <w:outlineLvl w:val="1"/>
    </w:pPr>
    <w:rPr>
      <w:rFonts w:ascii="Arial" w:hAnsi="Arial"/>
      <w:b/>
      <w:lang w:val="en-GB"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val="en-GB"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val="en-GB"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val="en-GB" w:eastAsia="en-US"/>
    </w:rPr>
  </w:style>
  <w:style w:type="paragraph" w:customStyle="1" w:styleId="Level1">
    <w:name w:val="Level 1"/>
    <w:basedOn w:val="Normal"/>
    <w:next w:val="Level2"/>
    <w:uiPriority w:val="99"/>
    <w:rsid w:val="00894513"/>
    <w:pPr>
      <w:keepNext/>
      <w:numPr>
        <w:numId w:val="22"/>
      </w:numPr>
      <w:spacing w:before="240" w:after="240" w:line="240" w:lineRule="auto"/>
      <w:outlineLvl w:val="0"/>
    </w:pPr>
    <w:rPr>
      <w:rFonts w:ascii="Arial" w:eastAsia="MS Mincho" w:hAnsi="Arial" w:cs="Times New Roman"/>
      <w:b/>
      <w:caps/>
      <w:sz w:val="20"/>
      <w:szCs w:val="20"/>
      <w:lang w:val="en-GB" w:eastAsia="en-US"/>
    </w:rPr>
  </w:style>
  <w:style w:type="paragraph" w:customStyle="1" w:styleId="Level3">
    <w:name w:val="Level 3"/>
    <w:basedOn w:val="Normal"/>
    <w:uiPriority w:val="99"/>
    <w:rsid w:val="00894513"/>
    <w:pPr>
      <w:numPr>
        <w:ilvl w:val="2"/>
        <w:numId w:val="22"/>
      </w:numPr>
      <w:spacing w:before="240" w:after="240" w:line="240" w:lineRule="auto"/>
      <w:outlineLvl w:val="2"/>
    </w:pPr>
    <w:rPr>
      <w:rFonts w:ascii="Arial" w:eastAsia="MS Mincho" w:hAnsi="Arial" w:cs="Times New Roman"/>
      <w:sz w:val="20"/>
      <w:szCs w:val="20"/>
      <w:lang w:val="en-GB" w:eastAsia="en-US"/>
    </w:rPr>
  </w:style>
  <w:style w:type="paragraph" w:customStyle="1" w:styleId="Level4">
    <w:name w:val="Level 4"/>
    <w:basedOn w:val="Normal"/>
    <w:uiPriority w:val="99"/>
    <w:rsid w:val="00894513"/>
    <w:pPr>
      <w:numPr>
        <w:ilvl w:val="3"/>
        <w:numId w:val="22"/>
      </w:numPr>
      <w:spacing w:before="240" w:after="240" w:line="240" w:lineRule="auto"/>
      <w:outlineLvl w:val="3"/>
    </w:pPr>
    <w:rPr>
      <w:rFonts w:ascii="Arial" w:eastAsia="MS Mincho" w:hAnsi="Arial" w:cs="Times New Roman"/>
      <w:sz w:val="20"/>
      <w:szCs w:val="20"/>
      <w:lang w:val="en-GB" w:eastAsia="en-US"/>
    </w:rPr>
  </w:style>
  <w:style w:type="paragraph" w:customStyle="1" w:styleId="Level5">
    <w:name w:val="Level 5"/>
    <w:basedOn w:val="Normal"/>
    <w:uiPriority w:val="99"/>
    <w:rsid w:val="00894513"/>
    <w:pPr>
      <w:numPr>
        <w:ilvl w:val="4"/>
        <w:numId w:val="22"/>
      </w:numPr>
      <w:spacing w:before="240" w:after="240" w:line="240" w:lineRule="auto"/>
      <w:outlineLvl w:val="4"/>
    </w:pPr>
    <w:rPr>
      <w:rFonts w:ascii="Arial" w:eastAsia="MS Mincho" w:hAnsi="Arial" w:cs="Times New Roman"/>
      <w:sz w:val="20"/>
      <w:szCs w:val="20"/>
      <w:lang w:val="en-GB" w:eastAsia="en-US"/>
    </w:rPr>
  </w:style>
  <w:style w:type="paragraph" w:customStyle="1" w:styleId="Level6">
    <w:name w:val="Level 6"/>
    <w:basedOn w:val="Normal"/>
    <w:uiPriority w:val="99"/>
    <w:rsid w:val="00894513"/>
    <w:pPr>
      <w:numPr>
        <w:ilvl w:val="5"/>
        <w:numId w:val="22"/>
      </w:numPr>
      <w:spacing w:before="240" w:after="240" w:line="240" w:lineRule="auto"/>
      <w:outlineLvl w:val="5"/>
    </w:pPr>
    <w:rPr>
      <w:rFonts w:ascii="Arial" w:eastAsia="MS Mincho" w:hAnsi="Arial" w:cs="Times New Roman"/>
      <w:sz w:val="20"/>
      <w:szCs w:val="20"/>
      <w:lang w:val="en-GB" w:eastAsia="en-US"/>
    </w:rPr>
  </w:style>
  <w:style w:type="paragraph" w:customStyle="1" w:styleId="Level7">
    <w:name w:val="Level 7"/>
    <w:basedOn w:val="Normal"/>
    <w:uiPriority w:val="99"/>
    <w:rsid w:val="00894513"/>
    <w:pPr>
      <w:numPr>
        <w:ilvl w:val="6"/>
        <w:numId w:val="22"/>
      </w:numPr>
      <w:spacing w:before="240" w:after="240" w:line="240" w:lineRule="auto"/>
      <w:outlineLvl w:val="6"/>
    </w:pPr>
    <w:rPr>
      <w:rFonts w:ascii="Arial" w:eastAsia="MS Mincho" w:hAnsi="Arial" w:cs="Times New Roman"/>
      <w:sz w:val="20"/>
      <w:szCs w:val="20"/>
      <w:lang w:val="en-GB" w:eastAsia="en-US"/>
    </w:rPr>
  </w:style>
  <w:style w:type="paragraph" w:customStyle="1" w:styleId="Level8">
    <w:name w:val="Level 8"/>
    <w:basedOn w:val="Normal"/>
    <w:uiPriority w:val="99"/>
    <w:rsid w:val="00894513"/>
    <w:pPr>
      <w:numPr>
        <w:ilvl w:val="7"/>
        <w:numId w:val="22"/>
      </w:numPr>
      <w:spacing w:before="240" w:after="240" w:line="240" w:lineRule="auto"/>
      <w:outlineLvl w:val="7"/>
    </w:pPr>
    <w:rPr>
      <w:rFonts w:ascii="Arial" w:eastAsia="MS Mincho" w:hAnsi="Arial" w:cs="Times New Roman"/>
      <w:sz w:val="20"/>
      <w:szCs w:val="20"/>
      <w:lang w:val="en-GB"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paragraph" w:customStyle="1" w:styleId="AOHead1">
    <w:name w:val="AOHead1"/>
    <w:basedOn w:val="Normal"/>
    <w:next w:val="Normal"/>
    <w:rsid w:val="00894513"/>
    <w:pPr>
      <w:keepNext/>
      <w:numPr>
        <w:numId w:val="24"/>
      </w:numPr>
      <w:spacing w:before="240" w:after="0" w:line="260" w:lineRule="atLeast"/>
      <w:jc w:val="both"/>
      <w:outlineLvl w:val="0"/>
    </w:pPr>
    <w:rPr>
      <w:rFonts w:ascii="Times New Roman" w:eastAsia="SimSun" w:hAnsi="Times New Roman" w:cs="Times New Roman"/>
      <w:b/>
      <w:caps/>
      <w:kern w:val="28"/>
      <w:lang w:val="en-GB" w:eastAsia="en-US"/>
    </w:rPr>
  </w:style>
  <w:style w:type="paragraph" w:customStyle="1" w:styleId="AOHead2">
    <w:name w:val="AOHead2"/>
    <w:basedOn w:val="Normal"/>
    <w:next w:val="Normal"/>
    <w:rsid w:val="00894513"/>
    <w:pPr>
      <w:keepNext/>
      <w:numPr>
        <w:ilvl w:val="1"/>
        <w:numId w:val="24"/>
      </w:numPr>
      <w:spacing w:before="240" w:after="0" w:line="260" w:lineRule="atLeast"/>
      <w:jc w:val="both"/>
      <w:outlineLvl w:val="1"/>
    </w:pPr>
    <w:rPr>
      <w:rFonts w:ascii="Times New Roman" w:eastAsia="SimSun" w:hAnsi="Times New Roman" w:cs="Times New Roman"/>
      <w:b/>
      <w:lang w:val="en-GB" w:eastAsia="en-US"/>
    </w:rPr>
  </w:style>
  <w:style w:type="paragraph" w:customStyle="1" w:styleId="AOHead3">
    <w:name w:val="AOHead3"/>
    <w:basedOn w:val="Normal"/>
    <w:next w:val="Normal"/>
    <w:rsid w:val="00894513"/>
    <w:pPr>
      <w:numPr>
        <w:ilvl w:val="2"/>
        <w:numId w:val="24"/>
      </w:numPr>
      <w:spacing w:before="240" w:after="0" w:line="260" w:lineRule="atLeast"/>
      <w:jc w:val="both"/>
      <w:outlineLvl w:val="2"/>
    </w:pPr>
    <w:rPr>
      <w:rFonts w:ascii="Times New Roman" w:eastAsia="SimSun" w:hAnsi="Times New Roman" w:cs="Times New Roman"/>
      <w:lang w:val="en-GB" w:eastAsia="en-US"/>
    </w:rPr>
  </w:style>
  <w:style w:type="paragraph" w:customStyle="1" w:styleId="AOHead4">
    <w:name w:val="AOHead4"/>
    <w:basedOn w:val="Normal"/>
    <w:next w:val="Normal"/>
    <w:rsid w:val="00894513"/>
    <w:pPr>
      <w:numPr>
        <w:ilvl w:val="3"/>
        <w:numId w:val="24"/>
      </w:numPr>
      <w:spacing w:before="240" w:after="0" w:line="260" w:lineRule="atLeast"/>
      <w:jc w:val="both"/>
      <w:outlineLvl w:val="3"/>
    </w:pPr>
    <w:rPr>
      <w:rFonts w:ascii="Times New Roman" w:eastAsia="SimSun" w:hAnsi="Times New Roman" w:cs="Times New Roman"/>
      <w:lang w:val="en-GB" w:eastAsia="en-US"/>
    </w:rPr>
  </w:style>
  <w:style w:type="paragraph" w:customStyle="1" w:styleId="AOHead5">
    <w:name w:val="AOHead5"/>
    <w:basedOn w:val="Normal"/>
    <w:next w:val="Normal"/>
    <w:rsid w:val="00894513"/>
    <w:pPr>
      <w:numPr>
        <w:ilvl w:val="4"/>
        <w:numId w:val="24"/>
      </w:numPr>
      <w:spacing w:before="240" w:after="0" w:line="260" w:lineRule="atLeast"/>
      <w:jc w:val="both"/>
      <w:outlineLvl w:val="4"/>
    </w:pPr>
    <w:rPr>
      <w:rFonts w:ascii="Times New Roman" w:eastAsia="SimSun" w:hAnsi="Times New Roman" w:cs="Times New Roman"/>
      <w:lang w:val="en-GB" w:eastAsia="en-US"/>
    </w:rPr>
  </w:style>
  <w:style w:type="paragraph" w:customStyle="1" w:styleId="AOHead6">
    <w:name w:val="AOHead6"/>
    <w:basedOn w:val="Normal"/>
    <w:next w:val="Normal"/>
    <w:rsid w:val="00894513"/>
    <w:pPr>
      <w:numPr>
        <w:ilvl w:val="5"/>
        <w:numId w:val="24"/>
      </w:numPr>
      <w:spacing w:before="240" w:after="0" w:line="260" w:lineRule="atLeast"/>
      <w:jc w:val="both"/>
      <w:outlineLvl w:val="5"/>
    </w:pPr>
    <w:rPr>
      <w:rFonts w:ascii="Times New Roman" w:eastAsia="SimSun" w:hAnsi="Times New Roman" w:cs="Times New Roman"/>
      <w:lang w:val="en-GB" w:eastAsia="en-US"/>
    </w:rPr>
  </w:style>
  <w:style w:type="paragraph" w:customStyle="1" w:styleId="AOAltHead3">
    <w:name w:val="AOAltHead3"/>
    <w:basedOn w:val="AOHead3"/>
    <w:next w:val="Normal"/>
    <w:rsid w:val="00894513"/>
    <w:pPr>
      <w:numPr>
        <w:numId w:val="23"/>
      </w:numPr>
      <w:ind w:left="720"/>
    </w:pPr>
  </w:style>
  <w:style w:type="paragraph" w:customStyle="1" w:styleId="AOAltHead4">
    <w:name w:val="AOAltHead4"/>
    <w:basedOn w:val="AOHead4"/>
    <w:next w:val="Normal"/>
    <w:rsid w:val="00894513"/>
    <w:pPr>
      <w:numPr>
        <w:numId w:val="23"/>
      </w:numPr>
    </w:pPr>
  </w:style>
  <w:style w:type="paragraph" w:customStyle="1" w:styleId="AODocTxt">
    <w:name w:val="AODocTxt"/>
    <w:basedOn w:val="Normal"/>
    <w:rsid w:val="00894513"/>
    <w:pPr>
      <w:numPr>
        <w:numId w:val="25"/>
      </w:numPr>
      <w:spacing w:before="240" w:after="0" w:line="260" w:lineRule="atLeast"/>
      <w:jc w:val="both"/>
    </w:pPr>
    <w:rPr>
      <w:rFonts w:ascii="Times New Roman" w:eastAsia="SimSun" w:hAnsi="Times New Roman" w:cs="Times New Roman"/>
      <w:lang w:val="en-GB"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7"/>
      </w:numPr>
      <w:spacing w:before="120" w:after="120" w:line="280" w:lineRule="atLeast"/>
      <w:contextualSpacing/>
    </w:pPr>
    <w:rPr>
      <w:rFonts w:eastAsia="Times New Roman" w:cs="Times New Roman"/>
      <w:lang w:val="en-AU" w:eastAsia="en-US"/>
    </w:rPr>
  </w:style>
  <w:style w:type="character" w:customStyle="1" w:styleId="Mention1">
    <w:name w:val="Mention1"/>
    <w:basedOn w:val="DefaultParagraphFont"/>
    <w:uiPriority w:val="99"/>
    <w:semiHidden/>
    <w:unhideWhenUsed/>
    <w:rsid w:val="00142A0D"/>
    <w:rPr>
      <w:color w:val="2B579A"/>
      <w:shd w:val="clear" w:color="auto" w:fill="E6E6E6"/>
    </w:rPr>
  </w:style>
  <w:style w:type="character" w:customStyle="1" w:styleId="Mention2">
    <w:name w:val="Mention2"/>
    <w:basedOn w:val="DefaultParagraphFont"/>
    <w:uiPriority w:val="99"/>
    <w:semiHidden/>
    <w:unhideWhenUsed/>
    <w:rsid w:val="008F02D5"/>
    <w:rPr>
      <w:color w:val="2B579A"/>
      <w:shd w:val="clear" w:color="auto" w:fill="E6E6E6"/>
    </w:rPr>
  </w:style>
  <w:style w:type="paragraph" w:customStyle="1" w:styleId="Indent2">
    <w:name w:val="Indent 2"/>
    <w:basedOn w:val="Normal"/>
    <w:rsid w:val="000E28D4"/>
    <w:pPr>
      <w:spacing w:after="240" w:line="240" w:lineRule="auto"/>
      <w:ind w:left="737"/>
    </w:pPr>
    <w:rPr>
      <w:rFonts w:ascii="Times New Roman" w:eastAsia="Times New Roman" w:hAnsi="Times New Roman" w:cs="Times New Roman"/>
      <w:sz w:val="23"/>
      <w:szCs w:val="20"/>
      <w:lang w:val="en-AU" w:eastAsia="en-US"/>
    </w:rPr>
  </w:style>
  <w:style w:type="paragraph" w:customStyle="1" w:styleId="Indent3">
    <w:name w:val="Indent 3"/>
    <w:basedOn w:val="Normal"/>
    <w:rsid w:val="000E28D4"/>
    <w:pPr>
      <w:spacing w:after="240" w:line="240" w:lineRule="auto"/>
      <w:ind w:left="1474"/>
    </w:pPr>
    <w:rPr>
      <w:rFonts w:ascii="Times New Roman" w:eastAsia="Times New Roman" w:hAnsi="Times New Roman" w:cs="Times New Roman"/>
      <w:sz w:val="23"/>
      <w:szCs w:val="20"/>
      <w:lang w:val="en-AU" w:eastAsia="en-US"/>
    </w:rPr>
  </w:style>
  <w:style w:type="character" w:customStyle="1" w:styleId="Choice">
    <w:name w:val="Choice"/>
    <w:basedOn w:val="DefaultParagraphFont"/>
    <w:rsid w:val="000E28D4"/>
    <w:rPr>
      <w:rFonts w:ascii="Arial" w:hAnsi="Arial"/>
      <w:b/>
      <w:noProof w:val="0"/>
      <w:sz w:val="18"/>
      <w:vertAlign w:val="baseline"/>
      <w:lang w:val="en-AU"/>
    </w:rPr>
  </w:style>
  <w:style w:type="character" w:customStyle="1" w:styleId="CERLEVEL4Char">
    <w:name w:val="CER LEVEL 4 Char"/>
    <w:basedOn w:val="DefaultParagraphFont"/>
    <w:link w:val="CERLEVEL4"/>
    <w:rsid w:val="00A556DF"/>
    <w:rPr>
      <w:rFonts w:ascii="Arial" w:eastAsia="Times New Roman" w:hAnsi="Arial" w:cs="Times New Roman"/>
      <w:lang w:val="en-US" w:eastAsia="en-US"/>
    </w:rPr>
  </w:style>
  <w:style w:type="character" w:customStyle="1" w:styleId="Mention3">
    <w:name w:val="Mention3"/>
    <w:basedOn w:val="DefaultParagraphFont"/>
    <w:uiPriority w:val="99"/>
    <w:semiHidden/>
    <w:unhideWhenUsed/>
    <w:rsid w:val="00A27DED"/>
    <w:rPr>
      <w:color w:val="2B579A"/>
      <w:shd w:val="clear" w:color="auto" w:fill="E6E6E6"/>
    </w:rPr>
  </w:style>
  <w:style w:type="character" w:customStyle="1" w:styleId="Mention4">
    <w:name w:val="Mention4"/>
    <w:basedOn w:val="DefaultParagraphFont"/>
    <w:uiPriority w:val="99"/>
    <w:semiHidden/>
    <w:unhideWhenUsed/>
    <w:rsid w:val="005C158D"/>
    <w:rPr>
      <w:color w:val="2B579A"/>
      <w:shd w:val="clear" w:color="auto" w:fill="E6E6E6"/>
    </w:rPr>
  </w:style>
  <w:style w:type="character" w:customStyle="1" w:styleId="Mention5">
    <w:name w:val="Mention5"/>
    <w:basedOn w:val="DefaultParagraphFont"/>
    <w:uiPriority w:val="99"/>
    <w:semiHidden/>
    <w:unhideWhenUsed/>
    <w:rsid w:val="0091201C"/>
    <w:rPr>
      <w:color w:val="2B579A"/>
      <w:shd w:val="clear" w:color="auto" w:fill="E6E6E6"/>
    </w:rPr>
  </w:style>
  <w:style w:type="paragraph" w:customStyle="1" w:styleId="1-NUMBERING">
    <w:name w:val="(1) - NUMBERING"/>
    <w:basedOn w:val="BodyText"/>
    <w:uiPriority w:val="99"/>
    <w:semiHidden/>
    <w:unhideWhenUsed/>
    <w:rsid w:val="00693472"/>
    <w:pPr>
      <w:numPr>
        <w:numId w:val="29"/>
      </w:numPr>
      <w:tabs>
        <w:tab w:val="left" w:pos="709"/>
      </w:tabs>
      <w:spacing w:after="240" w:line="288" w:lineRule="auto"/>
    </w:pPr>
    <w:rPr>
      <w:rFonts w:eastAsiaTheme="minorHAnsi" w:cstheme="minorBidi"/>
      <w:sz w:val="20"/>
      <w:szCs w:val="20"/>
      <w:lang w:val="en-GB"/>
    </w:rPr>
  </w:style>
  <w:style w:type="paragraph" w:customStyle="1" w:styleId="CM1">
    <w:name w:val="CM1"/>
    <w:basedOn w:val="Default"/>
    <w:next w:val="Default"/>
    <w:uiPriority w:val="99"/>
    <w:rsid w:val="00274058"/>
    <w:rPr>
      <w:rFonts w:ascii="EUAlbertina" w:hAnsi="EUAlbertina" w:cstheme="minorBidi"/>
      <w:color w:val="auto"/>
      <w:lang w:val="en-AU" w:eastAsia="en-IE"/>
    </w:rPr>
  </w:style>
  <w:style w:type="paragraph" w:customStyle="1" w:styleId="CM3">
    <w:name w:val="CM3"/>
    <w:basedOn w:val="Default"/>
    <w:next w:val="Default"/>
    <w:uiPriority w:val="99"/>
    <w:rsid w:val="00274058"/>
    <w:rPr>
      <w:rFonts w:ascii="EUAlbertina" w:hAnsi="EUAlbertina" w:cstheme="minorBidi"/>
      <w:color w:val="auto"/>
      <w:lang w:val="en-AU" w:eastAsia="en-IE"/>
    </w:rPr>
  </w:style>
  <w:style w:type="paragraph" w:customStyle="1" w:styleId="CM4">
    <w:name w:val="CM4"/>
    <w:basedOn w:val="Default"/>
    <w:next w:val="Default"/>
    <w:uiPriority w:val="99"/>
    <w:rsid w:val="00274058"/>
    <w:rPr>
      <w:rFonts w:ascii="EUAlbertina" w:hAnsi="EUAlbertina" w:cstheme="minorBidi"/>
      <w:color w:val="auto"/>
      <w:lang w:val="en-AU" w:eastAsia="en-IE"/>
    </w:rPr>
  </w:style>
  <w:style w:type="character" w:customStyle="1" w:styleId="UnresolvedMention1">
    <w:name w:val="Unresolved Mention1"/>
    <w:basedOn w:val="DefaultParagraphFont"/>
    <w:uiPriority w:val="99"/>
    <w:semiHidden/>
    <w:unhideWhenUsed/>
    <w:rsid w:val="00A24FCB"/>
    <w:rPr>
      <w:color w:val="808080"/>
      <w:shd w:val="clear" w:color="auto" w:fill="E6E6E6"/>
    </w:rPr>
  </w:style>
  <w:style w:type="table" w:customStyle="1" w:styleId="LightList1">
    <w:name w:val="Light List1"/>
    <w:basedOn w:val="TableNormal"/>
    <w:uiPriority w:val="61"/>
    <w:rsid w:val="00422D15"/>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SFunctiontitle">
    <w:name w:val="MS Function title"/>
    <w:basedOn w:val="Normal"/>
    <w:next w:val="Normal"/>
    <w:rsid w:val="00422D15"/>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2">
    <w:name w:val="Unresolved Mention2"/>
    <w:basedOn w:val="DefaultParagraphFont"/>
    <w:uiPriority w:val="99"/>
    <w:semiHidden/>
    <w:unhideWhenUsed/>
    <w:rsid w:val="00422D15"/>
    <w:rPr>
      <w:color w:val="808080"/>
      <w:shd w:val="clear" w:color="auto" w:fill="E6E6E6"/>
    </w:rPr>
  </w:style>
  <w:style w:type="character" w:customStyle="1" w:styleId="UnresolvedMention3">
    <w:name w:val="Unresolved Mention3"/>
    <w:basedOn w:val="DefaultParagraphFont"/>
    <w:uiPriority w:val="99"/>
    <w:semiHidden/>
    <w:unhideWhenUsed/>
    <w:rsid w:val="00422D15"/>
    <w:rPr>
      <w:color w:val="808080"/>
      <w:shd w:val="clear" w:color="auto" w:fill="E6E6E6"/>
    </w:rPr>
  </w:style>
  <w:style w:type="character" w:customStyle="1" w:styleId="UnresolvedMention4">
    <w:name w:val="Unresolved Mention4"/>
    <w:basedOn w:val="DefaultParagraphFont"/>
    <w:uiPriority w:val="99"/>
    <w:semiHidden/>
    <w:unhideWhenUsed/>
    <w:rsid w:val="00422D15"/>
    <w:rPr>
      <w:color w:val="808080"/>
      <w:shd w:val="clear" w:color="auto" w:fill="E6E6E6"/>
    </w:rPr>
  </w:style>
  <w:style w:type="character" w:customStyle="1" w:styleId="UnresolvedMention5">
    <w:name w:val="Unresolved Mention5"/>
    <w:basedOn w:val="DefaultParagraphFont"/>
    <w:uiPriority w:val="99"/>
    <w:semiHidden/>
    <w:unhideWhenUsed/>
    <w:rsid w:val="00422D15"/>
    <w:rPr>
      <w:color w:val="808080"/>
      <w:shd w:val="clear" w:color="auto" w:fill="E6E6E6"/>
    </w:rPr>
  </w:style>
  <w:style w:type="character" w:customStyle="1" w:styleId="UnresolvedMention6">
    <w:name w:val="Unresolved Mention6"/>
    <w:basedOn w:val="DefaultParagraphFont"/>
    <w:uiPriority w:val="99"/>
    <w:semiHidden/>
    <w:unhideWhenUsed/>
    <w:rsid w:val="00422D15"/>
    <w:rPr>
      <w:color w:val="808080"/>
      <w:shd w:val="clear" w:color="auto" w:fill="E6E6E6"/>
    </w:rPr>
  </w:style>
  <w:style w:type="table" w:customStyle="1" w:styleId="LightShading1">
    <w:name w:val="Light Shading1"/>
    <w:basedOn w:val="TableNormal"/>
    <w:next w:val="LightShading"/>
    <w:uiPriority w:val="60"/>
    <w:rsid w:val="00422D15"/>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22D1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y2iqfc">
    <w:name w:val="y2iqfc"/>
    <w:basedOn w:val="DefaultParagraphFont"/>
    <w:rsid w:val="005977E6"/>
  </w:style>
  <w:style w:type="paragraph" w:customStyle="1" w:styleId="TableParagraph">
    <w:name w:val="Table Paragraph"/>
    <w:basedOn w:val="Normal"/>
    <w:uiPriority w:val="1"/>
    <w:qFormat/>
    <w:rsid w:val="00B051D6"/>
    <w:pPr>
      <w:widowControl w:val="0"/>
      <w:autoSpaceDE w:val="0"/>
      <w:autoSpaceDN w:val="0"/>
      <w:spacing w:after="0" w:line="240" w:lineRule="auto"/>
    </w:pPr>
    <w:rPr>
      <w:rFonts w:ascii="Arial" w:eastAsia="Arial" w:hAnsi="Arial" w:cs="Arial"/>
      <w:lang w:val="ro-RO" w:eastAsia="en-US"/>
    </w:rPr>
  </w:style>
  <w:style w:type="table" w:customStyle="1" w:styleId="TableGrid0">
    <w:name w:val="TableGrid"/>
    <w:rsid w:val="009C7B43"/>
    <w:pPr>
      <w:spacing w:after="0" w:line="240" w:lineRule="auto"/>
    </w:pPr>
    <w:rPr>
      <w:kern w:val="2"/>
      <w:sz w:val="24"/>
      <w:szCs w:val="24"/>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394">
      <w:bodyDiv w:val="1"/>
      <w:marLeft w:val="0"/>
      <w:marRight w:val="0"/>
      <w:marTop w:val="0"/>
      <w:marBottom w:val="0"/>
      <w:divBdr>
        <w:top w:val="none" w:sz="0" w:space="0" w:color="auto"/>
        <w:left w:val="none" w:sz="0" w:space="0" w:color="auto"/>
        <w:bottom w:val="none" w:sz="0" w:space="0" w:color="auto"/>
        <w:right w:val="none" w:sz="0" w:space="0" w:color="auto"/>
      </w:divBdr>
    </w:div>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62797355">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94146148">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652753343">
      <w:bodyDiv w:val="1"/>
      <w:marLeft w:val="0"/>
      <w:marRight w:val="0"/>
      <w:marTop w:val="0"/>
      <w:marBottom w:val="0"/>
      <w:divBdr>
        <w:top w:val="none" w:sz="0" w:space="0" w:color="auto"/>
        <w:left w:val="none" w:sz="0" w:space="0" w:color="auto"/>
        <w:bottom w:val="none" w:sz="0" w:space="0" w:color="auto"/>
        <w:right w:val="none" w:sz="0" w:space="0" w:color="auto"/>
      </w:divBdr>
    </w:div>
    <w:div w:id="702822704">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959799202">
      <w:bodyDiv w:val="1"/>
      <w:marLeft w:val="0"/>
      <w:marRight w:val="0"/>
      <w:marTop w:val="0"/>
      <w:marBottom w:val="0"/>
      <w:divBdr>
        <w:top w:val="none" w:sz="0" w:space="0" w:color="auto"/>
        <w:left w:val="none" w:sz="0" w:space="0" w:color="auto"/>
        <w:bottom w:val="none" w:sz="0" w:space="0" w:color="auto"/>
        <w:right w:val="none" w:sz="0" w:space="0" w:color="auto"/>
      </w:divBdr>
      <w:divsChild>
        <w:div w:id="2078284775">
          <w:marLeft w:val="0"/>
          <w:marRight w:val="0"/>
          <w:marTop w:val="0"/>
          <w:marBottom w:val="0"/>
          <w:divBdr>
            <w:top w:val="none" w:sz="0" w:space="0" w:color="auto"/>
            <w:left w:val="none" w:sz="0" w:space="0" w:color="auto"/>
            <w:bottom w:val="none" w:sz="0" w:space="0" w:color="auto"/>
            <w:right w:val="none" w:sz="0" w:space="0" w:color="auto"/>
          </w:divBdr>
        </w:div>
        <w:div w:id="103549172">
          <w:marLeft w:val="0"/>
          <w:marRight w:val="0"/>
          <w:marTop w:val="0"/>
          <w:marBottom w:val="0"/>
          <w:divBdr>
            <w:top w:val="none" w:sz="0" w:space="0" w:color="auto"/>
            <w:left w:val="none" w:sz="0" w:space="0" w:color="auto"/>
            <w:bottom w:val="none" w:sz="0" w:space="0" w:color="auto"/>
            <w:right w:val="none" w:sz="0" w:space="0" w:color="auto"/>
          </w:divBdr>
        </w:div>
        <w:div w:id="2011130133">
          <w:marLeft w:val="0"/>
          <w:marRight w:val="0"/>
          <w:marTop w:val="0"/>
          <w:marBottom w:val="0"/>
          <w:divBdr>
            <w:top w:val="none" w:sz="0" w:space="0" w:color="auto"/>
            <w:left w:val="none" w:sz="0" w:space="0" w:color="auto"/>
            <w:bottom w:val="none" w:sz="0" w:space="0" w:color="auto"/>
            <w:right w:val="none" w:sz="0" w:space="0" w:color="auto"/>
          </w:divBdr>
        </w:div>
        <w:div w:id="2092582170">
          <w:marLeft w:val="0"/>
          <w:marRight w:val="0"/>
          <w:marTop w:val="0"/>
          <w:marBottom w:val="0"/>
          <w:divBdr>
            <w:top w:val="none" w:sz="0" w:space="0" w:color="auto"/>
            <w:left w:val="none" w:sz="0" w:space="0" w:color="auto"/>
            <w:bottom w:val="none" w:sz="0" w:space="0" w:color="auto"/>
            <w:right w:val="none" w:sz="0" w:space="0" w:color="auto"/>
          </w:divBdr>
        </w:div>
        <w:div w:id="569854439">
          <w:marLeft w:val="0"/>
          <w:marRight w:val="0"/>
          <w:marTop w:val="0"/>
          <w:marBottom w:val="0"/>
          <w:divBdr>
            <w:top w:val="none" w:sz="0" w:space="0" w:color="auto"/>
            <w:left w:val="none" w:sz="0" w:space="0" w:color="auto"/>
            <w:bottom w:val="none" w:sz="0" w:space="0" w:color="auto"/>
            <w:right w:val="none" w:sz="0" w:space="0" w:color="auto"/>
          </w:divBdr>
        </w:div>
        <w:div w:id="1195079375">
          <w:marLeft w:val="0"/>
          <w:marRight w:val="0"/>
          <w:marTop w:val="0"/>
          <w:marBottom w:val="0"/>
          <w:divBdr>
            <w:top w:val="none" w:sz="0" w:space="0" w:color="auto"/>
            <w:left w:val="none" w:sz="0" w:space="0" w:color="auto"/>
            <w:bottom w:val="none" w:sz="0" w:space="0" w:color="auto"/>
            <w:right w:val="none" w:sz="0" w:space="0" w:color="auto"/>
          </w:divBdr>
        </w:div>
        <w:div w:id="2085180608">
          <w:marLeft w:val="0"/>
          <w:marRight w:val="0"/>
          <w:marTop w:val="0"/>
          <w:marBottom w:val="0"/>
          <w:divBdr>
            <w:top w:val="none" w:sz="0" w:space="0" w:color="auto"/>
            <w:left w:val="none" w:sz="0" w:space="0" w:color="auto"/>
            <w:bottom w:val="none" w:sz="0" w:space="0" w:color="auto"/>
            <w:right w:val="none" w:sz="0" w:space="0" w:color="auto"/>
          </w:divBdr>
        </w:div>
        <w:div w:id="1714427006">
          <w:marLeft w:val="0"/>
          <w:marRight w:val="0"/>
          <w:marTop w:val="0"/>
          <w:marBottom w:val="0"/>
          <w:divBdr>
            <w:top w:val="none" w:sz="0" w:space="0" w:color="auto"/>
            <w:left w:val="none" w:sz="0" w:space="0" w:color="auto"/>
            <w:bottom w:val="none" w:sz="0" w:space="0" w:color="auto"/>
            <w:right w:val="none" w:sz="0" w:space="0" w:color="auto"/>
          </w:divBdr>
        </w:div>
        <w:div w:id="620889659">
          <w:marLeft w:val="0"/>
          <w:marRight w:val="0"/>
          <w:marTop w:val="0"/>
          <w:marBottom w:val="0"/>
          <w:divBdr>
            <w:top w:val="none" w:sz="0" w:space="0" w:color="auto"/>
            <w:left w:val="none" w:sz="0" w:space="0" w:color="auto"/>
            <w:bottom w:val="none" w:sz="0" w:space="0" w:color="auto"/>
            <w:right w:val="none" w:sz="0" w:space="0" w:color="auto"/>
          </w:divBdr>
        </w:div>
        <w:div w:id="2132899162">
          <w:marLeft w:val="0"/>
          <w:marRight w:val="0"/>
          <w:marTop w:val="0"/>
          <w:marBottom w:val="0"/>
          <w:divBdr>
            <w:top w:val="none" w:sz="0" w:space="0" w:color="auto"/>
            <w:left w:val="none" w:sz="0" w:space="0" w:color="auto"/>
            <w:bottom w:val="none" w:sz="0" w:space="0" w:color="auto"/>
            <w:right w:val="none" w:sz="0" w:space="0" w:color="auto"/>
          </w:divBdr>
        </w:div>
        <w:div w:id="587857989">
          <w:marLeft w:val="0"/>
          <w:marRight w:val="0"/>
          <w:marTop w:val="0"/>
          <w:marBottom w:val="0"/>
          <w:divBdr>
            <w:top w:val="none" w:sz="0" w:space="0" w:color="auto"/>
            <w:left w:val="none" w:sz="0" w:space="0" w:color="auto"/>
            <w:bottom w:val="none" w:sz="0" w:space="0" w:color="auto"/>
            <w:right w:val="none" w:sz="0" w:space="0" w:color="auto"/>
          </w:divBdr>
        </w:div>
        <w:div w:id="1605310894">
          <w:marLeft w:val="0"/>
          <w:marRight w:val="0"/>
          <w:marTop w:val="0"/>
          <w:marBottom w:val="0"/>
          <w:divBdr>
            <w:top w:val="none" w:sz="0" w:space="0" w:color="auto"/>
            <w:left w:val="none" w:sz="0" w:space="0" w:color="auto"/>
            <w:bottom w:val="none" w:sz="0" w:space="0" w:color="auto"/>
            <w:right w:val="none" w:sz="0" w:space="0" w:color="auto"/>
          </w:divBdr>
        </w:div>
      </w:divsChild>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98975219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967301">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62640431">
      <w:bodyDiv w:val="1"/>
      <w:marLeft w:val="0"/>
      <w:marRight w:val="0"/>
      <w:marTop w:val="0"/>
      <w:marBottom w:val="0"/>
      <w:divBdr>
        <w:top w:val="none" w:sz="0" w:space="0" w:color="auto"/>
        <w:left w:val="none" w:sz="0" w:space="0" w:color="auto"/>
        <w:bottom w:val="none" w:sz="0" w:space="0" w:color="auto"/>
        <w:right w:val="none" w:sz="0" w:space="0" w:color="auto"/>
      </w:divBdr>
    </w:div>
    <w:div w:id="1274434596">
      <w:bodyDiv w:val="1"/>
      <w:marLeft w:val="0"/>
      <w:marRight w:val="0"/>
      <w:marTop w:val="0"/>
      <w:marBottom w:val="0"/>
      <w:divBdr>
        <w:top w:val="none" w:sz="0" w:space="0" w:color="auto"/>
        <w:left w:val="none" w:sz="0" w:space="0" w:color="auto"/>
        <w:bottom w:val="none" w:sz="0" w:space="0" w:color="auto"/>
        <w:right w:val="none" w:sz="0" w:space="0" w:color="auto"/>
      </w:divBdr>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51223047">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27402077">
      <w:bodyDiv w:val="1"/>
      <w:marLeft w:val="0"/>
      <w:marRight w:val="0"/>
      <w:marTop w:val="0"/>
      <w:marBottom w:val="0"/>
      <w:divBdr>
        <w:top w:val="none" w:sz="0" w:space="0" w:color="auto"/>
        <w:left w:val="none" w:sz="0" w:space="0" w:color="auto"/>
        <w:bottom w:val="none" w:sz="0" w:space="0" w:color="auto"/>
        <w:right w:val="none" w:sz="0" w:space="0" w:color="auto"/>
      </w:divBdr>
    </w:div>
    <w:div w:id="1534418581">
      <w:bodyDiv w:val="1"/>
      <w:marLeft w:val="0"/>
      <w:marRight w:val="0"/>
      <w:marTop w:val="0"/>
      <w:marBottom w:val="0"/>
      <w:divBdr>
        <w:top w:val="none" w:sz="0" w:space="0" w:color="auto"/>
        <w:left w:val="none" w:sz="0" w:space="0" w:color="auto"/>
        <w:bottom w:val="none" w:sz="0" w:space="0" w:color="auto"/>
        <w:right w:val="none" w:sz="0" w:space="0" w:color="auto"/>
      </w:divBdr>
    </w:div>
    <w:div w:id="1631009450">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42885683">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4950910">
      <w:bodyDiv w:val="1"/>
      <w:marLeft w:val="0"/>
      <w:marRight w:val="0"/>
      <w:marTop w:val="0"/>
      <w:marBottom w:val="0"/>
      <w:divBdr>
        <w:top w:val="none" w:sz="0" w:space="0" w:color="auto"/>
        <w:left w:val="none" w:sz="0" w:space="0" w:color="auto"/>
        <w:bottom w:val="none" w:sz="0" w:space="0" w:color="auto"/>
        <w:right w:val="none" w:sz="0" w:space="0" w:color="auto"/>
      </w:divBdr>
      <w:divsChild>
        <w:div w:id="799035013">
          <w:marLeft w:val="0"/>
          <w:marRight w:val="0"/>
          <w:marTop w:val="0"/>
          <w:marBottom w:val="0"/>
          <w:divBdr>
            <w:top w:val="none" w:sz="0" w:space="0" w:color="auto"/>
            <w:left w:val="none" w:sz="0" w:space="0" w:color="auto"/>
            <w:bottom w:val="none" w:sz="0" w:space="0" w:color="auto"/>
            <w:right w:val="none" w:sz="0" w:space="0" w:color="auto"/>
          </w:divBdr>
          <w:divsChild>
            <w:div w:id="535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3044894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47248">
      <w:bodyDiv w:val="1"/>
      <w:marLeft w:val="0"/>
      <w:marRight w:val="0"/>
      <w:marTop w:val="0"/>
      <w:marBottom w:val="0"/>
      <w:divBdr>
        <w:top w:val="none" w:sz="0" w:space="0" w:color="auto"/>
        <w:left w:val="none" w:sz="0" w:space="0" w:color="auto"/>
        <w:bottom w:val="none" w:sz="0" w:space="0" w:color="auto"/>
        <w:right w:val="none" w:sz="0" w:space="0" w:color="auto"/>
      </w:divBdr>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15" ma:contentTypeDescription="Create a new document." ma:contentTypeScope="" ma:versionID="1e2c36dda0c5129ec504514984f0cec8">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6199fa9b7894a452cbea0006a3f13bf3"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Template"/>
          <xsd:enumeration value="Trackers"/>
          <xsd:enumeration value="Training"/>
          <xsd:enumeration value="Elections 2018"/>
          <xsd:enumeration value="Elections 2019"/>
          <xsd:enumeration value="Elections 2020"/>
          <xsd:enumeration value="Elections 2021"/>
          <xsd:enumeration value="Balancing Market Audit"/>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4.0</File_x0020_Type0>
    <Market xmlns="da47a76b-6d6c-4664-990f-1faf15b5f31c">SEMOpx Market</Market>
    <Year xmlns="da47a76b-6d6c-4664-990f-1faf15b5f31c">2022</Year>
    <TaxCatchAll xmlns="3cada6dc-2705-46ed-bab2-0b2cd6d935c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DCB13-E449-4C9B-ADEF-90C7CB1F7B2F}">
  <ds:schemaRefs>
    <ds:schemaRef ds:uri="http://schemas.openxmlformats.org/officeDocument/2006/bibliography"/>
  </ds:schemaRefs>
</ds:datastoreItem>
</file>

<file path=customXml/itemProps2.xml><?xml version="1.0" encoding="utf-8"?>
<ds:datastoreItem xmlns:ds="http://schemas.openxmlformats.org/officeDocument/2006/customXml" ds:itemID="{A492771D-EB9A-4D39-8F4B-48B557EC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91024-D2B0-4DC9-9A2F-E315C3F579E7}">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customXml/itemProps4.xml><?xml version="1.0" encoding="utf-8"?>
<ds:datastoreItem xmlns:ds="http://schemas.openxmlformats.org/officeDocument/2006/customXml" ds:itemID="{CE53CBE9-65E8-4AB7-8DC9-0FAB5FCFC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8994</Words>
  <Characters>51266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docId:7DA0D09B88A87F4C8507F3A41D51068F</cp:keywords>
  <cp:lastModifiedBy>Mihai Stroiny</cp:lastModifiedBy>
  <cp:revision>2</cp:revision>
  <dcterms:created xsi:type="dcterms:W3CDTF">2025-07-16T08:54:00Z</dcterms:created>
  <dcterms:modified xsi:type="dcterms:W3CDTF">2025-07-16T10:24:00Z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Rules</vt:lpwstr>
  </property>
  <property fmtid="{D5CDD505-2E9C-101B-9397-08002B2CF9AE}" pid="4" name="SBN_SaveSucceededField">
    <vt:lpwstr>2</vt:lpwstr>
  </property>
  <property fmtid="{D5CDD505-2E9C-101B-9397-08002B2CF9AE}" pid="5" name="SBN_SaveSucceededRequestDigest">
    <vt:lpwstr>0xE9EB759AD6DFC097854C9F939E62E59E1B358471983A9C053F40FCC0A9C4F9EA49F9B63CB394554304EF2E2857A29CCCF71175AFBA4A93409CE3B26F5DEE1EF2,30 Jun 2017 15:44:34 -0000</vt:lpwstr>
  </property>
  <property fmtid="{D5CDD505-2E9C-101B-9397-08002B2CF9AE}" pid="6" name="File Category">
    <vt:lpwstr/>
  </property>
  <property fmtid="{D5CDD505-2E9C-101B-9397-08002B2CF9AE}" pid="7" name="ContentTypeId">
    <vt:lpwstr>0x0101003CB10A7C3482BC479BD00EA1C7F0B768</vt:lpwstr>
  </property>
  <property fmtid="{D5CDD505-2E9C-101B-9397-08002B2CF9AE}" pid="8" name="Doc Type">
    <vt:lpwstr>NEMO Rules</vt:lpwstr>
  </property>
</Properties>
</file>