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6C495E">
      <w:pPr>
        <w:pStyle w:val="Title"/>
      </w:pPr>
      <w:r w:rsidRPr="00316882">
        <w:t>Contract de colaborare</w:t>
      </w:r>
    </w:p>
    <w:p w14:paraId="56AD645E" w14:textId="77777777" w:rsidR="006C495E" w:rsidRPr="00316882" w:rsidRDefault="006C495E" w:rsidP="006C495E">
      <w:pPr>
        <w:pStyle w:val="Title"/>
      </w:pPr>
      <w:r w:rsidRPr="00316882">
        <w:t>(Membru afiliat al BRM)</w:t>
      </w:r>
    </w:p>
    <w:p w14:paraId="54F05751" w14:textId="77777777" w:rsidR="006C495E" w:rsidRPr="00316882" w:rsidRDefault="006C495E" w:rsidP="006C495E">
      <w:pPr>
        <w:rPr>
          <w:rFonts w:ascii="Arial" w:hAnsi="Arial" w:cs="Arial"/>
          <w:b/>
        </w:rPr>
      </w:pPr>
    </w:p>
    <w:p w14:paraId="2352B138" w14:textId="53E01812" w:rsidR="006C495E" w:rsidRPr="00316882" w:rsidRDefault="006C495E" w:rsidP="006C495E">
      <w:pPr>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DA1EC8">
        <w:rPr>
          <w:rFonts w:ascii="Arial" w:hAnsi="Arial" w:cs="Arial"/>
          <w:b/>
        </w:rPr>
        <w:t>2</w:t>
      </w:r>
    </w:p>
    <w:p w14:paraId="36656F4F" w14:textId="77777777" w:rsidR="006C495E" w:rsidRPr="00316882" w:rsidRDefault="006C495E" w:rsidP="006C495E">
      <w:pPr>
        <w:rPr>
          <w:rFonts w:ascii="Arial" w:hAnsi="Arial" w:cs="Arial"/>
          <w:b/>
        </w:rPr>
      </w:pPr>
    </w:p>
    <w:p w14:paraId="6C6C0BDA" w14:textId="77777777" w:rsidR="006C495E" w:rsidRPr="00316882" w:rsidRDefault="006C495E" w:rsidP="006C495E">
      <w:pPr>
        <w:rPr>
          <w:rFonts w:ascii="Arial" w:hAnsi="Arial" w:cs="Arial"/>
          <w:b/>
        </w:rPr>
      </w:pPr>
    </w:p>
    <w:p w14:paraId="080FA874" w14:textId="77777777" w:rsidR="006C495E" w:rsidRPr="00316882" w:rsidRDefault="006C495E" w:rsidP="006C495E">
      <w:pPr>
        <w:widowControl w:val="0"/>
        <w:ind w:firstLine="708"/>
        <w:jc w:val="both"/>
        <w:rPr>
          <w:rFonts w:ascii="Arial" w:hAnsi="Arial" w:cs="Arial"/>
          <w:b/>
        </w:rPr>
      </w:pPr>
    </w:p>
    <w:p w14:paraId="5BBE202A" w14:textId="77777777" w:rsidR="006C495E" w:rsidRPr="00316882" w:rsidRDefault="006C495E" w:rsidP="006C495E">
      <w:pPr>
        <w:widowControl w:val="0"/>
        <w:ind w:firstLine="708"/>
        <w:jc w:val="both"/>
        <w:rPr>
          <w:rFonts w:ascii="Arial" w:hAnsi="Arial" w:cs="Arial"/>
          <w:b/>
        </w:rPr>
      </w:pPr>
    </w:p>
    <w:p w14:paraId="27E4C3AD"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6C495E">
      <w:pPr>
        <w:widowControl w:val="0"/>
        <w:jc w:val="both"/>
        <w:rPr>
          <w:rFonts w:ascii="Arial" w:hAnsi="Arial" w:cs="Arial"/>
          <w:b/>
        </w:rPr>
      </w:pPr>
    </w:p>
    <w:p w14:paraId="6963E694" w14:textId="77777777" w:rsidR="006C495E" w:rsidRPr="00316882" w:rsidRDefault="006C495E" w:rsidP="006C495E">
      <w:pPr>
        <w:widowControl w:val="0"/>
        <w:jc w:val="both"/>
        <w:rPr>
          <w:rFonts w:ascii="Arial" w:hAnsi="Arial" w:cs="Arial"/>
          <w:b/>
        </w:rPr>
      </w:pPr>
    </w:p>
    <w:p w14:paraId="3891A93D" w14:textId="747BC02A" w:rsidR="006C495E" w:rsidRDefault="006C495E" w:rsidP="006C495E">
      <w:pPr>
        <w:pStyle w:val="BodyTextIndent"/>
      </w:pPr>
      <w:r w:rsidRPr="00316882">
        <w:t xml:space="preserve">Bursa Română de Mărfuri SA, cu sediul de lucru în str. Buzeşti nr. </w:t>
      </w:r>
      <w:r w:rsidR="00AE7AC2">
        <w:t>82-94</w:t>
      </w:r>
      <w:r w:rsidRPr="00316882">
        <w:t>-</w:t>
      </w:r>
      <w:r w:rsidR="00AE7AC2">
        <w:t>, Et 7</w:t>
      </w:r>
      <w:r w:rsidRPr="00316882">
        <w:t>, sect. 1, Bucureşti, înmatriculată la Oficiul Registrului Comerţului sub nr. J40/19450/1992, CIF RO1562694, telefon: 40-21 317 45 60, fax: 40-21 317 28 78,  având conturi</w:t>
      </w:r>
    </w:p>
    <w:p w14:paraId="47164B19" w14:textId="77777777" w:rsidR="006C495E" w:rsidRPr="00316882" w:rsidRDefault="006C495E" w:rsidP="006C495E">
      <w:pPr>
        <w:widowControl w:val="0"/>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0516A4">
            <w:pPr>
              <w:rPr>
                <w:rFonts w:ascii="Arial" w:hAnsi="Arial" w:cs="Arial"/>
                <w:b/>
              </w:rPr>
            </w:pPr>
            <w:r w:rsidRPr="00316882">
              <w:rPr>
                <w:rStyle w:val="Strong"/>
                <w:rFonts w:ascii="Arial" w:hAnsi="Arial" w:cs="Arial"/>
                <w:b w:val="0"/>
                <w:iCs/>
                <w:shd w:val="clear" w:color="auto" w:fill="FFFFFF"/>
              </w:rPr>
              <w:t>BCR Bucureşti Unirea</w:t>
            </w:r>
          </w:p>
        </w:tc>
        <w:tc>
          <w:tcPr>
            <w:tcW w:w="5718" w:type="dxa"/>
          </w:tcPr>
          <w:p w14:paraId="5D9741F9" w14:textId="77777777" w:rsidR="006C495E" w:rsidRPr="00316882" w:rsidRDefault="006C495E" w:rsidP="000516A4">
            <w:pPr>
              <w:spacing w:before="100" w:beforeAutospacing="1" w:after="100" w:afterAutospacing="1"/>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0516A4">
            <w:pPr>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3CEFCE1" w14:textId="77777777" w:rsidR="006C495E" w:rsidRPr="00316882" w:rsidRDefault="006C495E" w:rsidP="000516A4">
            <w:pPr>
              <w:widowControl w:val="0"/>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7FD63FA" w14:textId="77777777" w:rsidR="006C495E" w:rsidRPr="00316882" w:rsidRDefault="006C495E" w:rsidP="000516A4">
            <w:pPr>
              <w:widowControl w:val="0"/>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0516A4">
            <w:pPr>
              <w:widowControl w:val="0"/>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11FC3C8" w14:textId="77777777" w:rsidR="006C495E" w:rsidRPr="00316882" w:rsidRDefault="006C495E" w:rsidP="000516A4">
            <w:pPr>
              <w:widowControl w:val="0"/>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0516A4">
            <w:pPr>
              <w:widowControl w:val="0"/>
              <w:rPr>
                <w:rFonts w:ascii="Arial" w:hAnsi="Arial" w:cs="Arial"/>
              </w:rPr>
            </w:pPr>
            <w:r w:rsidRPr="00316882">
              <w:rPr>
                <w:rFonts w:ascii="Arial" w:hAnsi="Arial" w:cs="Arial"/>
              </w:rPr>
              <w:t>USD</w:t>
            </w:r>
          </w:p>
        </w:tc>
      </w:tr>
    </w:tbl>
    <w:p w14:paraId="2F2C3AB6" w14:textId="77777777" w:rsidR="006C495E" w:rsidRPr="00316882" w:rsidRDefault="006C495E" w:rsidP="006C495E">
      <w:pPr>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6C495E">
      <w:pPr>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6C495E">
      <w:pPr>
        <w:widowControl w:val="0"/>
        <w:jc w:val="both"/>
        <w:rPr>
          <w:rFonts w:ascii="Arial" w:hAnsi="Arial" w:cs="Arial"/>
          <w:b/>
        </w:rPr>
      </w:pPr>
    </w:p>
    <w:p w14:paraId="5B1380D1" w14:textId="77777777" w:rsidR="006C495E" w:rsidRPr="00316882" w:rsidRDefault="006C495E" w:rsidP="006C495E">
      <w:pPr>
        <w:widowControl w:val="0"/>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6C495E">
      <w:pPr>
        <w:widowControl w:val="0"/>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6C495E">
      <w:pPr>
        <w:widowControl w:val="0"/>
        <w:jc w:val="both"/>
        <w:rPr>
          <w:rFonts w:ascii="Arial" w:hAnsi="Arial" w:cs="Arial"/>
        </w:rPr>
      </w:pPr>
    </w:p>
    <w:p w14:paraId="59B3409E" w14:textId="0F95F7C9" w:rsidR="006C495E" w:rsidRPr="00316882" w:rsidRDefault="006C495E" w:rsidP="006C495E">
      <w:pPr>
        <w:spacing w:line="360"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6C495E">
      <w:pPr>
        <w:jc w:val="both"/>
        <w:rPr>
          <w:rFonts w:ascii="Arial" w:hAnsi="Arial" w:cs="Arial"/>
        </w:rPr>
      </w:pPr>
      <w:r w:rsidRPr="00316882">
        <w:rPr>
          <w:rFonts w:ascii="Arial" w:hAnsi="Arial" w:cs="Arial"/>
        </w:rPr>
        <w:t xml:space="preserve"> </w:t>
      </w:r>
    </w:p>
    <w:p w14:paraId="6711C473" w14:textId="77777777" w:rsidR="006C495E" w:rsidRPr="00316882" w:rsidRDefault="006C495E" w:rsidP="006C495E">
      <w:pPr>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6C495E">
      <w:pPr>
        <w:jc w:val="both"/>
        <w:rPr>
          <w:rFonts w:ascii="Arial" w:hAnsi="Arial" w:cs="Arial"/>
          <w:b/>
        </w:rPr>
      </w:pPr>
    </w:p>
    <w:p w14:paraId="3891021D" w14:textId="77777777" w:rsidR="006C495E" w:rsidRPr="00316882" w:rsidRDefault="006C495E" w:rsidP="006C495E">
      <w:pPr>
        <w:jc w:val="both"/>
        <w:rPr>
          <w:rFonts w:ascii="Arial" w:hAnsi="Arial" w:cs="Arial"/>
          <w:b/>
        </w:rPr>
      </w:pPr>
    </w:p>
    <w:p w14:paraId="2E0AF42B" w14:textId="77777777" w:rsidR="006C495E" w:rsidRPr="00316882" w:rsidRDefault="006C495E" w:rsidP="006C495E">
      <w:pPr>
        <w:ind w:firstLine="708"/>
        <w:jc w:val="both"/>
        <w:rPr>
          <w:rFonts w:ascii="Arial" w:hAnsi="Arial" w:cs="Arial"/>
          <w:b/>
        </w:rPr>
      </w:pPr>
    </w:p>
    <w:p w14:paraId="7545E318" w14:textId="77777777" w:rsidR="006C495E" w:rsidRPr="00316882" w:rsidRDefault="006C495E" w:rsidP="006C495E">
      <w:pPr>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6C495E">
      <w:pPr>
        <w:jc w:val="both"/>
        <w:rPr>
          <w:rFonts w:ascii="Arial" w:hAnsi="Arial" w:cs="Arial"/>
          <w:b/>
        </w:rPr>
      </w:pPr>
    </w:p>
    <w:p w14:paraId="6F2F6EA3" w14:textId="5EB110AF" w:rsidR="006C495E" w:rsidRPr="00316882" w:rsidRDefault="006C495E" w:rsidP="002453FC">
      <w:pPr>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 xml:space="preserve">şi membrul afiliat convin ca membrul afiliat să tranzacţioneze pe </w:t>
      </w:r>
      <w:r w:rsidR="002453FC">
        <w:rPr>
          <w:rFonts w:ascii="Arial" w:hAnsi="Arial" w:cs="Arial"/>
        </w:rPr>
        <w:t>p</w:t>
      </w:r>
      <w:r w:rsidR="002453FC" w:rsidRPr="002453FC">
        <w:rPr>
          <w:rFonts w:ascii="Arial" w:hAnsi="Arial" w:cs="Arial"/>
        </w:rPr>
        <w:t>latforma de tranzactionare pentru  negocierea și tranzacționarea</w:t>
      </w:r>
      <w:r w:rsidR="002453FC">
        <w:rPr>
          <w:rFonts w:ascii="Arial" w:hAnsi="Arial" w:cs="Arial"/>
        </w:rPr>
        <w:t xml:space="preserve"> </w:t>
      </w:r>
      <w:r w:rsidR="002453FC" w:rsidRPr="002453FC">
        <w:rPr>
          <w:rFonts w:ascii="Arial" w:hAnsi="Arial" w:cs="Arial"/>
        </w:rPr>
        <w:t>contractelor bilaterale de furnizare de energie electrică cu o durată de livrare mai mare sau egală cu o lună</w:t>
      </w:r>
      <w:r w:rsidR="00EE5C3C">
        <w:rPr>
          <w:rFonts w:ascii="Arial" w:hAnsi="Arial" w:cs="Arial"/>
        </w:rPr>
        <w:t xml:space="preserve"> (</w:t>
      </w:r>
      <w:r w:rsidR="00EE5C3C" w:rsidRPr="00A01163">
        <w:rPr>
          <w:rFonts w:ascii="Arial" w:hAnsi="Arial" w:cs="Arial"/>
        </w:rPr>
        <w:t>“</w:t>
      </w:r>
      <w:r w:rsidR="00EE5C3C" w:rsidRPr="00A01163">
        <w:rPr>
          <w:rFonts w:ascii="Arial" w:hAnsi="Arial" w:cs="Arial"/>
          <w:b/>
          <w:bCs/>
        </w:rPr>
        <w:t>Platforma</w:t>
      </w:r>
      <w:r w:rsidR="00EE5C3C" w:rsidRPr="00A01163">
        <w:rPr>
          <w:rFonts w:ascii="Arial" w:hAnsi="Arial" w:cs="Arial"/>
        </w:rPr>
        <w:t>”</w:t>
      </w:r>
      <w:r w:rsidR="00EE5C3C">
        <w:rPr>
          <w:rFonts w:ascii="Arial" w:hAnsi="Arial" w:cs="Arial"/>
        </w:rPr>
        <w:t>)</w:t>
      </w:r>
      <w:r w:rsidRPr="00316882">
        <w:rPr>
          <w:rFonts w:ascii="Arial" w:hAnsi="Arial" w:cs="Arial"/>
        </w:rPr>
        <w:t>.</w:t>
      </w:r>
    </w:p>
    <w:p w14:paraId="09B44753" w14:textId="37D390F7" w:rsidR="006C495E" w:rsidRPr="00316882" w:rsidRDefault="006C495E" w:rsidP="00602072">
      <w:pPr>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sidR="002453FC">
        <w:rPr>
          <w:rFonts w:ascii="Arial" w:hAnsi="Arial" w:cs="Arial"/>
          <w:b/>
        </w:rPr>
        <w:t xml:space="preserve"> </w:t>
      </w:r>
      <w:r w:rsidRPr="00316882">
        <w:rPr>
          <w:rFonts w:ascii="Arial" w:hAnsi="Arial" w:cs="Arial"/>
        </w:rPr>
        <w:t xml:space="preserve">şi în baza </w:t>
      </w:r>
      <w:r w:rsidR="00E10F77">
        <w:rPr>
          <w:rFonts w:ascii="Arial" w:hAnsi="Arial" w:cs="Arial"/>
        </w:rPr>
        <w:t xml:space="preserve">prevederilor art. 3 din </w:t>
      </w:r>
      <w:r w:rsidR="00912BB4" w:rsidRPr="00912BB4">
        <w:rPr>
          <w:rFonts w:ascii="Arial" w:hAnsi="Arial" w:cs="Arial"/>
        </w:rPr>
        <w:t>Regulamentul (UE) 2019/943 privind piața internă de energie electrică</w:t>
      </w:r>
      <w:r w:rsidR="00912BB4">
        <w:rPr>
          <w:rFonts w:ascii="Arial" w:hAnsi="Arial" w:cs="Arial"/>
        </w:rPr>
        <w:t>, respectiv a prevederilor</w:t>
      </w:r>
      <w:r w:rsidR="00602072">
        <w:rPr>
          <w:rFonts w:ascii="Arial" w:hAnsi="Arial" w:cs="Arial"/>
        </w:rPr>
        <w:t xml:space="preserve">, raportat la art. 2 pct. 9 din </w:t>
      </w:r>
      <w:r w:rsidR="00602072" w:rsidRPr="00602072">
        <w:rPr>
          <w:rFonts w:ascii="Arial" w:hAnsi="Arial" w:cs="Arial"/>
        </w:rPr>
        <w:t>Directiva (UE) 2019/944 privind normele comune pentru piața internă de energie electrică</w:t>
      </w:r>
      <w:r w:rsidR="00602072">
        <w:rPr>
          <w:rFonts w:ascii="Arial" w:hAnsi="Arial" w:cs="Arial"/>
        </w:rPr>
        <w:t>.</w:t>
      </w:r>
    </w:p>
    <w:p w14:paraId="6420E20A" w14:textId="77777777" w:rsidR="006C495E" w:rsidRPr="00316882" w:rsidRDefault="006C495E" w:rsidP="006C495E">
      <w:pPr>
        <w:jc w:val="both"/>
        <w:rPr>
          <w:rFonts w:ascii="Arial" w:hAnsi="Arial" w:cs="Arial"/>
        </w:rPr>
      </w:pPr>
    </w:p>
    <w:p w14:paraId="5C8C7DE3" w14:textId="77777777" w:rsidR="006C495E" w:rsidRPr="00316882" w:rsidRDefault="006C495E" w:rsidP="006C495E">
      <w:pPr>
        <w:keepNext/>
        <w:ind w:firstLine="708"/>
        <w:jc w:val="both"/>
        <w:rPr>
          <w:rFonts w:ascii="Arial" w:hAnsi="Arial" w:cs="Arial"/>
          <w:b/>
        </w:rPr>
      </w:pPr>
    </w:p>
    <w:p w14:paraId="14C648A8" w14:textId="77777777" w:rsidR="006C495E" w:rsidRPr="00316882" w:rsidRDefault="006C495E" w:rsidP="006C495E">
      <w:pPr>
        <w:keepNext/>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6C495E">
      <w:pPr>
        <w:keepNext/>
        <w:jc w:val="both"/>
        <w:rPr>
          <w:rFonts w:ascii="Arial" w:hAnsi="Arial" w:cs="Arial"/>
          <w:b/>
        </w:rPr>
      </w:pPr>
    </w:p>
    <w:p w14:paraId="024C9127" w14:textId="0B7E1271" w:rsidR="006C495E" w:rsidRPr="00316882" w:rsidRDefault="006C495E" w:rsidP="006C495E">
      <w:pPr>
        <w:keepNext/>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Pr>
          <w:rFonts w:ascii="Arial" w:hAnsi="Arial" w:cs="Arial"/>
          <w:b/>
        </w:rPr>
        <w:t>.........</w:t>
      </w:r>
      <w:r w:rsidRPr="00316882">
        <w:rPr>
          <w:rFonts w:ascii="Arial" w:hAnsi="Arial" w:cs="Arial"/>
          <w:b/>
        </w:rPr>
        <w:t xml:space="preserve"> </w:t>
      </w:r>
      <w:r w:rsidRPr="00316882">
        <w:rPr>
          <w:rFonts w:ascii="Arial" w:hAnsi="Arial" w:cs="Arial"/>
        </w:rPr>
        <w:t xml:space="preserve">luni, începând cu data de </w:t>
      </w:r>
    </w:p>
    <w:p w14:paraId="4E6933C6" w14:textId="4A6D3549" w:rsidR="006C495E" w:rsidRPr="00316882" w:rsidRDefault="006C495E" w:rsidP="006C495E">
      <w:pPr>
        <w:keepNext/>
        <w:ind w:firstLine="708"/>
        <w:jc w:val="both"/>
        <w:rPr>
          <w:rFonts w:ascii="Arial" w:hAnsi="Arial" w:cs="Arial"/>
        </w:rPr>
      </w:pP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 xml:space="preserve">....  </w:t>
      </w:r>
      <w:r w:rsidRPr="00316882">
        <w:rPr>
          <w:rFonts w:ascii="Arial" w:hAnsi="Arial" w:cs="Arial"/>
          <w:b/>
        </w:rPr>
        <w:t>.</w:t>
      </w:r>
      <w:r>
        <w:rPr>
          <w:rFonts w:ascii="Arial" w:hAnsi="Arial" w:cs="Arial"/>
          <w:b/>
        </w:rPr>
        <w:t xml:space="preserve">.......... </w:t>
      </w:r>
      <w:r w:rsidRPr="00316882">
        <w:rPr>
          <w:rFonts w:ascii="Arial" w:hAnsi="Arial" w:cs="Arial"/>
        </w:rPr>
        <w:t>.</w:t>
      </w:r>
    </w:p>
    <w:p w14:paraId="34F40C06" w14:textId="77777777" w:rsidR="006C495E" w:rsidRPr="00316882" w:rsidRDefault="006C495E" w:rsidP="006C495E">
      <w:pPr>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6C495E">
      <w:pPr>
        <w:jc w:val="both"/>
        <w:rPr>
          <w:rFonts w:ascii="Arial" w:hAnsi="Arial" w:cs="Arial"/>
        </w:rPr>
      </w:pPr>
    </w:p>
    <w:p w14:paraId="2B8D59F1" w14:textId="77777777" w:rsidR="006C495E" w:rsidRPr="00316882" w:rsidRDefault="006C495E" w:rsidP="006C495E">
      <w:pPr>
        <w:jc w:val="both"/>
        <w:rPr>
          <w:rFonts w:ascii="Arial" w:hAnsi="Arial" w:cs="Arial"/>
          <w:b/>
        </w:rPr>
      </w:pPr>
    </w:p>
    <w:p w14:paraId="68C03DDA" w14:textId="77777777" w:rsidR="006C495E" w:rsidRPr="00316882" w:rsidRDefault="006C495E" w:rsidP="006C495E">
      <w:pPr>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6C495E">
      <w:pPr>
        <w:jc w:val="both"/>
        <w:rPr>
          <w:rFonts w:ascii="Arial" w:hAnsi="Arial" w:cs="Arial"/>
          <w:b/>
        </w:rPr>
      </w:pPr>
    </w:p>
    <w:p w14:paraId="6E761C99" w14:textId="7EFA156B" w:rsidR="006C495E" w:rsidRPr="00316882" w:rsidRDefault="006C495E" w:rsidP="006C495E">
      <w:pPr>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100 euro</w:t>
      </w:r>
      <w:r w:rsidR="00015C01">
        <w:rPr>
          <w:rFonts w:ascii="Arial" w:hAnsi="Arial" w:cs="Arial"/>
        </w:rPr>
        <w:t xml:space="preserve"> la cursul BNR al platii</w:t>
      </w:r>
      <w:r w:rsidRPr="00316882">
        <w:rPr>
          <w:rFonts w:ascii="Arial" w:hAnsi="Arial" w:cs="Arial"/>
        </w:rPr>
        <w:t>.</w:t>
      </w:r>
    </w:p>
    <w:p w14:paraId="44341237" w14:textId="77777777" w:rsidR="006C495E" w:rsidRPr="00316882" w:rsidRDefault="006C495E" w:rsidP="006C495E">
      <w:pPr>
        <w:ind w:firstLine="708"/>
        <w:jc w:val="both"/>
        <w:rPr>
          <w:rFonts w:ascii="Arial" w:hAnsi="Arial" w:cs="Arial"/>
          <w:b/>
        </w:rPr>
      </w:pPr>
    </w:p>
    <w:p w14:paraId="1CABB2E8" w14:textId="77777777" w:rsidR="006C495E" w:rsidRPr="00316882" w:rsidRDefault="006C495E" w:rsidP="006C495E">
      <w:pPr>
        <w:ind w:firstLine="708"/>
        <w:jc w:val="both"/>
        <w:rPr>
          <w:rFonts w:ascii="Arial" w:hAnsi="Arial" w:cs="Arial"/>
          <w:b/>
        </w:rPr>
      </w:pPr>
    </w:p>
    <w:p w14:paraId="01FB297B" w14:textId="77777777" w:rsidR="006C495E" w:rsidRPr="00316882" w:rsidRDefault="006C495E" w:rsidP="006C495E">
      <w:pPr>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6C495E">
      <w:pPr>
        <w:jc w:val="both"/>
        <w:rPr>
          <w:rFonts w:ascii="Arial" w:hAnsi="Arial" w:cs="Arial"/>
          <w:b/>
        </w:rPr>
      </w:pPr>
    </w:p>
    <w:p w14:paraId="2400E2F0" w14:textId="77777777" w:rsidR="006C495E" w:rsidRPr="00316882" w:rsidRDefault="006C495E" w:rsidP="006C495E">
      <w:pPr>
        <w:jc w:val="both"/>
        <w:rPr>
          <w:rFonts w:ascii="Arial" w:hAnsi="Arial" w:cs="Arial"/>
          <w:b/>
        </w:rPr>
      </w:pPr>
    </w:p>
    <w:p w14:paraId="510ED047" w14:textId="5AA21E64" w:rsidR="006C495E" w:rsidRPr="00316882" w:rsidRDefault="006C495E" w:rsidP="006C495E">
      <w:pPr>
        <w:ind w:firstLine="708"/>
        <w:jc w:val="both"/>
        <w:rPr>
          <w:rFonts w:ascii="Arial" w:hAnsi="Arial" w:cs="Arial"/>
        </w:rPr>
      </w:pPr>
      <w:r w:rsidRPr="00316882">
        <w:rPr>
          <w:rFonts w:ascii="Arial" w:hAnsi="Arial" w:cs="Arial"/>
          <w:b/>
        </w:rPr>
        <w:t xml:space="preserve">Art.6 </w:t>
      </w:r>
      <w:r w:rsidRPr="00316882">
        <w:rPr>
          <w:rFonts w:ascii="Arial" w:hAnsi="Arial" w:cs="Arial"/>
        </w:rPr>
        <w:t xml:space="preserve">Se obligă să asigure membrului afiliat accesul pe </w:t>
      </w:r>
      <w:r w:rsidR="00EE5C3C">
        <w:rPr>
          <w:rFonts w:ascii="Arial" w:hAnsi="Arial" w:cs="Arial"/>
        </w:rPr>
        <w:t>P</w:t>
      </w:r>
      <w:r w:rsidR="00EE5C3C" w:rsidRPr="002453FC">
        <w:rPr>
          <w:rFonts w:ascii="Arial" w:hAnsi="Arial" w:cs="Arial"/>
        </w:rPr>
        <w:t>latformă</w:t>
      </w:r>
      <w:r w:rsidRPr="00316882">
        <w:rPr>
          <w:rFonts w:ascii="Arial" w:hAnsi="Arial" w:cs="Arial"/>
        </w:rPr>
        <w:t>.</w:t>
      </w:r>
    </w:p>
    <w:p w14:paraId="40590B62" w14:textId="1874B93F" w:rsidR="006C495E" w:rsidRPr="00316882" w:rsidRDefault="006C495E" w:rsidP="006C495E">
      <w:pPr>
        <w:ind w:firstLine="708"/>
        <w:jc w:val="both"/>
        <w:rPr>
          <w:rFonts w:ascii="Arial" w:hAnsi="Arial" w:cs="Arial"/>
        </w:rPr>
      </w:pPr>
      <w:r w:rsidRPr="00316882">
        <w:rPr>
          <w:rFonts w:ascii="Arial" w:hAnsi="Arial" w:cs="Arial"/>
          <w:b/>
        </w:rPr>
        <w:t xml:space="preserve">Art.7 </w:t>
      </w:r>
      <w:r w:rsidRPr="00316882">
        <w:rPr>
          <w:rFonts w:ascii="Arial" w:hAnsi="Arial" w:cs="Arial"/>
        </w:rPr>
        <w:t xml:space="preserve">Se obligă să pună la dispoziţia membrului afiliat reglementările care guvernează </w:t>
      </w:r>
      <w:r w:rsidR="00EE5C3C">
        <w:rPr>
          <w:rFonts w:ascii="Arial" w:hAnsi="Arial" w:cs="Arial"/>
        </w:rPr>
        <w:t>Platforma</w:t>
      </w:r>
      <w:r w:rsidRPr="00316882">
        <w:rPr>
          <w:rFonts w:ascii="Arial" w:hAnsi="Arial" w:cs="Arial"/>
        </w:rPr>
        <w:t>.</w:t>
      </w:r>
    </w:p>
    <w:p w14:paraId="33169567" w14:textId="50F37456" w:rsidR="006C495E" w:rsidRPr="00316882" w:rsidRDefault="006C495E" w:rsidP="006C495E">
      <w:pPr>
        <w:ind w:firstLine="708"/>
        <w:jc w:val="both"/>
        <w:rPr>
          <w:rFonts w:ascii="Arial" w:hAnsi="Arial" w:cs="Arial"/>
        </w:rPr>
      </w:pPr>
      <w:r w:rsidRPr="00316882">
        <w:rPr>
          <w:rFonts w:ascii="Arial" w:hAnsi="Arial" w:cs="Arial"/>
          <w:b/>
        </w:rPr>
        <w:t xml:space="preserve">Art.8 </w:t>
      </w:r>
      <w:r w:rsidRPr="00316882">
        <w:rPr>
          <w:rFonts w:ascii="Arial" w:hAnsi="Arial" w:cs="Arial"/>
        </w:rPr>
        <w:t xml:space="preserve">Se obligă să înştiinţeze membrul afiliat despre modificările normelor care reglementează </w:t>
      </w:r>
      <w:r w:rsidR="004302D7">
        <w:rPr>
          <w:rFonts w:ascii="Arial" w:hAnsi="Arial" w:cs="Arial"/>
        </w:rPr>
        <w:t>Platforma</w:t>
      </w:r>
      <w:r w:rsidRPr="00316882">
        <w:rPr>
          <w:rFonts w:ascii="Arial" w:hAnsi="Arial" w:cs="Arial"/>
        </w:rPr>
        <w:t>.</w:t>
      </w:r>
    </w:p>
    <w:p w14:paraId="046E725A" w14:textId="77777777" w:rsidR="006C495E" w:rsidRPr="00316882" w:rsidRDefault="006C495E" w:rsidP="006C495E">
      <w:pPr>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6C495E">
      <w:pPr>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6BEB60E2" w14:textId="77777777" w:rsidR="006C495E" w:rsidRPr="00316882" w:rsidRDefault="006C495E" w:rsidP="006C495E">
      <w:pPr>
        <w:jc w:val="both"/>
        <w:rPr>
          <w:rFonts w:ascii="Arial" w:hAnsi="Arial" w:cs="Arial"/>
          <w:b/>
        </w:rPr>
      </w:pPr>
      <w:r w:rsidRPr="00316882">
        <w:rPr>
          <w:rFonts w:ascii="Arial" w:hAnsi="Arial" w:cs="Arial"/>
          <w:b/>
        </w:rPr>
        <w:tab/>
      </w:r>
    </w:p>
    <w:p w14:paraId="3FF0B4CA" w14:textId="77777777" w:rsidR="006C495E" w:rsidRPr="00316882" w:rsidRDefault="006C495E" w:rsidP="006C495E">
      <w:pPr>
        <w:ind w:firstLine="708"/>
        <w:jc w:val="both"/>
        <w:rPr>
          <w:rFonts w:ascii="Arial" w:hAnsi="Arial" w:cs="Arial"/>
          <w:b/>
        </w:rPr>
      </w:pPr>
    </w:p>
    <w:p w14:paraId="1054786F" w14:textId="77777777" w:rsidR="006C495E" w:rsidRPr="00316882" w:rsidRDefault="006C495E" w:rsidP="006C495E">
      <w:pPr>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6C495E">
      <w:pPr>
        <w:jc w:val="both"/>
        <w:rPr>
          <w:rFonts w:ascii="Arial" w:hAnsi="Arial" w:cs="Arial"/>
          <w:b/>
        </w:rPr>
      </w:pPr>
    </w:p>
    <w:p w14:paraId="09FC1960" w14:textId="77777777" w:rsidR="006C495E" w:rsidRPr="00316882" w:rsidRDefault="006C495E" w:rsidP="006C495E">
      <w:pPr>
        <w:jc w:val="both"/>
        <w:rPr>
          <w:rFonts w:ascii="Arial" w:hAnsi="Arial" w:cs="Arial"/>
          <w:b/>
        </w:rPr>
      </w:pPr>
    </w:p>
    <w:p w14:paraId="27663684" w14:textId="1E474889" w:rsidR="006C495E" w:rsidRPr="00316882" w:rsidRDefault="006C495E" w:rsidP="006C495E">
      <w:pPr>
        <w:ind w:firstLine="708"/>
        <w:jc w:val="both"/>
        <w:rPr>
          <w:rFonts w:ascii="Arial" w:hAnsi="Arial" w:cs="Arial"/>
        </w:rPr>
      </w:pPr>
      <w:r w:rsidRPr="00316882">
        <w:rPr>
          <w:rFonts w:ascii="Arial" w:hAnsi="Arial" w:cs="Arial"/>
          <w:b/>
        </w:rPr>
        <w:t xml:space="preserve">Art.11 </w:t>
      </w:r>
      <w:r w:rsidRPr="00316882">
        <w:rPr>
          <w:rFonts w:ascii="Arial" w:hAnsi="Arial" w:cs="Arial"/>
        </w:rPr>
        <w:t xml:space="preserve">Se obligă să respecte reglementările aplicabile </w:t>
      </w:r>
      <w:r w:rsidR="004302D7">
        <w:rPr>
          <w:rFonts w:ascii="Arial" w:hAnsi="Arial" w:cs="Arial"/>
        </w:rPr>
        <w:t>Platformei</w:t>
      </w:r>
      <w:r w:rsidRPr="00316882">
        <w:rPr>
          <w:rFonts w:ascii="Arial" w:hAnsi="Arial" w:cs="Arial"/>
        </w:rPr>
        <w:t>.</w:t>
      </w:r>
    </w:p>
    <w:p w14:paraId="17463A1A" w14:textId="04438B77" w:rsidR="006C495E" w:rsidRPr="00316882" w:rsidRDefault="006C495E" w:rsidP="006C495E">
      <w:pPr>
        <w:ind w:firstLine="708"/>
        <w:jc w:val="both"/>
        <w:rPr>
          <w:rFonts w:ascii="Arial" w:hAnsi="Arial" w:cs="Arial"/>
        </w:rPr>
      </w:pPr>
      <w:r w:rsidRPr="00316882">
        <w:rPr>
          <w:rFonts w:ascii="Arial" w:hAnsi="Arial" w:cs="Arial"/>
          <w:b/>
        </w:rPr>
        <w:t xml:space="preserve">Art.12 </w:t>
      </w:r>
      <w:r w:rsidRPr="00316882">
        <w:rPr>
          <w:rFonts w:ascii="Arial" w:hAnsi="Arial" w:cs="Arial"/>
        </w:rPr>
        <w:t xml:space="preserve">Se obligă să </w:t>
      </w:r>
      <w:r w:rsidR="009365AE">
        <w:rPr>
          <w:rFonts w:ascii="Arial" w:hAnsi="Arial" w:cs="Arial"/>
        </w:rPr>
        <w:t>înche</w:t>
      </w:r>
      <w:r w:rsidR="00CB0E2A">
        <w:rPr>
          <w:rFonts w:ascii="Arial" w:hAnsi="Arial" w:cs="Arial"/>
        </w:rPr>
        <w:t>i</w:t>
      </w:r>
      <w:r w:rsidR="009365AE">
        <w:rPr>
          <w:rFonts w:ascii="Arial" w:hAnsi="Arial" w:cs="Arial"/>
        </w:rPr>
        <w:t>e contracte</w:t>
      </w:r>
      <w:r w:rsidR="00CB0E2A">
        <w:rPr>
          <w:rFonts w:ascii="Arial" w:hAnsi="Arial" w:cs="Arial"/>
        </w:rPr>
        <w:t>le</w:t>
      </w:r>
      <w:r w:rsidR="009365AE">
        <w:rPr>
          <w:rFonts w:ascii="Arial" w:hAnsi="Arial" w:cs="Arial"/>
        </w:rPr>
        <w:t xml:space="preserve"> bilaterale</w:t>
      </w:r>
      <w:r w:rsidR="00D80E72">
        <w:rPr>
          <w:rFonts w:ascii="Arial" w:hAnsi="Arial" w:cs="Arial"/>
        </w:rPr>
        <w:t xml:space="preserve"> negociate cu alți membri afiliați</w:t>
      </w:r>
      <w:r w:rsidRPr="00316882">
        <w:rPr>
          <w:rFonts w:ascii="Arial" w:hAnsi="Arial" w:cs="Arial"/>
        </w:rPr>
        <w:t xml:space="preserve"> </w:t>
      </w:r>
      <w:r w:rsidR="00D80E72">
        <w:rPr>
          <w:rFonts w:ascii="Arial" w:hAnsi="Arial" w:cs="Arial"/>
        </w:rPr>
        <w:t>prin intermediul Platformei</w:t>
      </w:r>
      <w:r w:rsidR="000B0A95">
        <w:rPr>
          <w:rFonts w:ascii="Arial" w:hAnsi="Arial" w:cs="Arial"/>
        </w:rPr>
        <w:t>, conform rezultatelor negocierii comunicate prin Platformă,</w:t>
      </w:r>
      <w:r w:rsidR="009365AE">
        <w:rPr>
          <w:rFonts w:ascii="Arial" w:hAnsi="Arial" w:cs="Arial"/>
        </w:rPr>
        <w:t xml:space="preserve"> și să asigure notificările fizice, respectiv orice alte obligații decurgând din încheierea de contracte bilaterale de vânzare-cumpărare de energie electrică</w:t>
      </w:r>
      <w:r w:rsidRPr="00316882">
        <w:rPr>
          <w:rFonts w:ascii="Arial" w:hAnsi="Arial" w:cs="Arial"/>
        </w:rPr>
        <w:t>.</w:t>
      </w:r>
    </w:p>
    <w:p w14:paraId="7C2FAA3E" w14:textId="6AB189EE" w:rsidR="006C495E" w:rsidRPr="00316882" w:rsidRDefault="006C495E" w:rsidP="006C495E">
      <w:pPr>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w:t>
      </w:r>
      <w:r w:rsidR="004302D7">
        <w:rPr>
          <w:rFonts w:ascii="Arial" w:hAnsi="Arial" w:cs="Arial"/>
        </w:rPr>
        <w:t xml:space="preserve"> pe Platformă</w:t>
      </w:r>
      <w:r w:rsidRPr="00316882">
        <w:rPr>
          <w:rFonts w:ascii="Arial" w:hAnsi="Arial" w:cs="Arial"/>
        </w:rPr>
        <w:t>.</w:t>
      </w:r>
      <w:r w:rsidRPr="00316882">
        <w:rPr>
          <w:rFonts w:ascii="Arial" w:hAnsi="Arial" w:cs="Arial"/>
          <w:b/>
        </w:rPr>
        <w:t xml:space="preserve">  </w:t>
      </w:r>
    </w:p>
    <w:p w14:paraId="4BA31292" w14:textId="77777777" w:rsidR="006C495E" w:rsidRPr="00316882" w:rsidRDefault="006C495E" w:rsidP="006C495E">
      <w:pPr>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6C495E">
      <w:pPr>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671E7788" w14:textId="77777777" w:rsidR="006C495E" w:rsidRPr="00316882" w:rsidRDefault="006C495E" w:rsidP="006C495E">
      <w:pPr>
        <w:widowControl w:val="0"/>
        <w:ind w:firstLine="708"/>
        <w:jc w:val="both"/>
        <w:rPr>
          <w:rFonts w:ascii="Arial" w:hAnsi="Arial" w:cs="Arial"/>
        </w:rPr>
      </w:pPr>
    </w:p>
    <w:p w14:paraId="16DC8F46"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6C495E">
      <w:pPr>
        <w:jc w:val="both"/>
        <w:rPr>
          <w:rFonts w:ascii="Arial" w:hAnsi="Arial" w:cs="Arial"/>
          <w:b/>
        </w:rPr>
      </w:pPr>
    </w:p>
    <w:p w14:paraId="60190ED2" w14:textId="2E25C80A"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6</w:t>
      </w:r>
      <w:r w:rsidR="00D80E72" w:rsidRPr="00316882">
        <w:rPr>
          <w:rFonts w:ascii="Arial" w:hAnsi="Arial" w:cs="Arial"/>
          <w:b/>
        </w:rPr>
        <w:t xml:space="preserve">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C5A668E" w14:textId="77777777" w:rsidR="006C495E" w:rsidRPr="00316882" w:rsidRDefault="006C495E" w:rsidP="006C495E">
      <w:pPr>
        <w:ind w:firstLine="708"/>
        <w:jc w:val="both"/>
        <w:rPr>
          <w:rFonts w:ascii="Arial" w:hAnsi="Arial" w:cs="Arial"/>
        </w:rPr>
      </w:pPr>
    </w:p>
    <w:p w14:paraId="731D2E60" w14:textId="77777777" w:rsidR="006C495E" w:rsidRPr="00316882" w:rsidRDefault="006C495E" w:rsidP="006C495E">
      <w:pPr>
        <w:ind w:firstLine="708"/>
        <w:jc w:val="both"/>
        <w:rPr>
          <w:rFonts w:ascii="Arial" w:hAnsi="Arial" w:cs="Arial"/>
        </w:rPr>
      </w:pPr>
    </w:p>
    <w:p w14:paraId="4188FC15" w14:textId="7A77FAF3"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7</w:t>
      </w:r>
      <w:r w:rsidR="00D80E72" w:rsidRPr="00316882">
        <w:rPr>
          <w:rFonts w:ascii="Arial" w:hAnsi="Arial" w:cs="Arial"/>
          <w:b/>
        </w:rPr>
        <w:t xml:space="preserve"> </w:t>
      </w:r>
      <w:r w:rsidRPr="00316882">
        <w:rPr>
          <w:rFonts w:ascii="Arial" w:hAnsi="Arial" w:cs="Arial"/>
        </w:rPr>
        <w:t>Cazul fortuit şi forţa majoră exonerează de răspundere partea care o invocă.</w:t>
      </w:r>
    </w:p>
    <w:p w14:paraId="3F3B77FD" w14:textId="77777777" w:rsidR="006C495E" w:rsidRPr="00316882" w:rsidRDefault="006C495E" w:rsidP="006C495E">
      <w:pPr>
        <w:jc w:val="both"/>
        <w:rPr>
          <w:rFonts w:ascii="Arial" w:hAnsi="Arial" w:cs="Arial"/>
          <w:b/>
          <w:bCs/>
        </w:rPr>
      </w:pPr>
    </w:p>
    <w:p w14:paraId="6776EDE3" w14:textId="67E33BE1" w:rsidR="006C495E" w:rsidRPr="00316882" w:rsidRDefault="006C495E" w:rsidP="006C495E">
      <w:pPr>
        <w:ind w:firstLine="708"/>
        <w:jc w:val="both"/>
        <w:rPr>
          <w:rFonts w:ascii="Arial" w:hAnsi="Arial" w:cs="Arial"/>
        </w:rPr>
      </w:pPr>
      <w:r w:rsidRPr="00316882">
        <w:rPr>
          <w:rFonts w:ascii="Arial" w:hAnsi="Arial" w:cs="Arial"/>
          <w:b/>
          <w:bCs/>
        </w:rPr>
        <w:t xml:space="preserve">Art. </w:t>
      </w:r>
      <w:r w:rsidR="00D80E72">
        <w:rPr>
          <w:rFonts w:ascii="Arial" w:hAnsi="Arial" w:cs="Arial"/>
          <w:b/>
          <w:bCs/>
        </w:rPr>
        <w:t>18</w:t>
      </w:r>
      <w:r w:rsidR="00D80E72" w:rsidRPr="00316882">
        <w:rPr>
          <w:rFonts w:ascii="Arial" w:hAnsi="Arial" w:cs="Arial"/>
          <w:b/>
          <w:bCs/>
        </w:rPr>
        <w:t xml:space="preserve">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6C495E">
      <w:pPr>
        <w:pStyle w:val="Heading1"/>
        <w:rPr>
          <w:color w:val="auto"/>
        </w:rPr>
      </w:pPr>
    </w:p>
    <w:p w14:paraId="51B34039" w14:textId="77777777" w:rsidR="006C495E" w:rsidRPr="00316882" w:rsidRDefault="006C495E" w:rsidP="006C495E">
      <w:pPr>
        <w:pStyle w:val="Heading1"/>
        <w:rPr>
          <w:b w:val="0"/>
          <w:color w:val="auto"/>
        </w:rPr>
      </w:pPr>
      <w:r w:rsidRPr="00316882">
        <w:rPr>
          <w:b w:val="0"/>
          <w:color w:val="auto"/>
        </w:rPr>
        <w:t xml:space="preserve">      </w:t>
      </w:r>
    </w:p>
    <w:p w14:paraId="64B3B7BA" w14:textId="77777777" w:rsidR="006C495E" w:rsidRPr="00316882" w:rsidRDefault="006C495E" w:rsidP="006C495E">
      <w:pPr>
        <w:pStyle w:val="Heading1"/>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6C495E">
      <w:pPr>
        <w:rPr>
          <w:rFonts w:ascii="Arial" w:hAnsi="Arial" w:cs="Arial"/>
        </w:rPr>
      </w:pPr>
    </w:p>
    <w:p w14:paraId="4E39FECE" w14:textId="77777777" w:rsidR="006C495E" w:rsidRPr="00316882" w:rsidRDefault="006C495E" w:rsidP="006C495E">
      <w:pPr>
        <w:rPr>
          <w:rFonts w:ascii="Arial" w:hAnsi="Arial" w:cs="Arial"/>
        </w:rPr>
      </w:pPr>
    </w:p>
    <w:p w14:paraId="21F1063F" w14:textId="137D0D78" w:rsidR="006C495E" w:rsidRPr="00316882" w:rsidRDefault="006C495E" w:rsidP="006C495E">
      <w:pPr>
        <w:jc w:val="both"/>
        <w:rPr>
          <w:rFonts w:ascii="Arial" w:hAnsi="Arial" w:cs="Arial"/>
          <w:b/>
        </w:rPr>
      </w:pPr>
      <w:r w:rsidRPr="00316882">
        <w:rPr>
          <w:rFonts w:ascii="Arial" w:hAnsi="Arial" w:cs="Arial"/>
        </w:rPr>
        <w:t xml:space="preserve">            </w:t>
      </w:r>
      <w:r w:rsidRPr="00316882">
        <w:rPr>
          <w:rFonts w:ascii="Arial" w:hAnsi="Arial" w:cs="Arial"/>
          <w:b/>
        </w:rPr>
        <w:t>Art.</w:t>
      </w:r>
      <w:r w:rsidR="00D80E72">
        <w:rPr>
          <w:rFonts w:ascii="Arial" w:hAnsi="Arial" w:cs="Arial"/>
          <w:b/>
        </w:rPr>
        <w:t>19</w:t>
      </w:r>
      <w:r w:rsidR="00D80E72" w:rsidRPr="00316882">
        <w:rPr>
          <w:rFonts w:ascii="Arial" w:hAnsi="Arial" w:cs="Arial"/>
          <w:b/>
        </w:rPr>
        <w:t xml:space="preserve"> </w:t>
      </w:r>
      <w:r w:rsidRPr="00316882">
        <w:rPr>
          <w:rFonts w:ascii="Arial" w:hAnsi="Arial" w:cs="Arial"/>
          <w:b/>
        </w:rPr>
        <w:t>Prezentul contract încetează de drept în următoarele situaţii:</w:t>
      </w:r>
    </w:p>
    <w:p w14:paraId="36895775"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6C495E">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6C495E">
      <w:pPr>
        <w:ind w:firstLine="708"/>
        <w:jc w:val="both"/>
        <w:rPr>
          <w:rFonts w:ascii="Arial" w:hAnsi="Arial" w:cs="Arial"/>
          <w:b/>
        </w:rPr>
      </w:pPr>
    </w:p>
    <w:p w14:paraId="5B6D2CB7" w14:textId="77777777" w:rsidR="006C495E" w:rsidRPr="00316882" w:rsidRDefault="006C495E" w:rsidP="006C495E">
      <w:pPr>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6C495E">
      <w:pPr>
        <w:jc w:val="both"/>
        <w:rPr>
          <w:rFonts w:ascii="Arial" w:hAnsi="Arial" w:cs="Arial"/>
          <w:b/>
        </w:rPr>
      </w:pPr>
    </w:p>
    <w:p w14:paraId="29FBADD5" w14:textId="77777777" w:rsidR="006C495E" w:rsidRPr="00316882" w:rsidRDefault="006C495E" w:rsidP="006C495E">
      <w:pPr>
        <w:jc w:val="both"/>
        <w:rPr>
          <w:rFonts w:ascii="Arial" w:hAnsi="Arial" w:cs="Arial"/>
          <w:b/>
        </w:rPr>
      </w:pPr>
    </w:p>
    <w:p w14:paraId="374890CE" w14:textId="56226A45"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r w:rsidRPr="00316882">
        <w:rPr>
          <w:rFonts w:ascii="Arial" w:hAnsi="Arial" w:cs="Arial"/>
          <w:b/>
          <w:color w:val="auto"/>
          <w:szCs w:val="24"/>
          <w:lang w:val="ro-RO"/>
        </w:rPr>
        <w:tab/>
        <w:t xml:space="preserve">Art. </w:t>
      </w:r>
      <w:r w:rsidR="00D80E72" w:rsidRPr="00316882">
        <w:rPr>
          <w:rFonts w:ascii="Arial" w:hAnsi="Arial" w:cs="Arial"/>
          <w:b/>
          <w:color w:val="auto"/>
          <w:szCs w:val="24"/>
          <w:lang w:val="ro-RO"/>
        </w:rPr>
        <w:t>2</w:t>
      </w:r>
      <w:r w:rsidR="00D80E72">
        <w:rPr>
          <w:rFonts w:ascii="Arial" w:hAnsi="Arial" w:cs="Arial"/>
          <w:b/>
          <w:color w:val="auto"/>
          <w:szCs w:val="24"/>
          <w:lang w:val="ro-RO"/>
        </w:rPr>
        <w:t>0</w:t>
      </w:r>
      <w:r w:rsidR="00D80E72" w:rsidRPr="00316882">
        <w:rPr>
          <w:rFonts w:ascii="Arial" w:hAnsi="Arial" w:cs="Arial"/>
          <w:b/>
          <w:color w:val="auto"/>
          <w:szCs w:val="24"/>
          <w:lang w:val="ro-RO"/>
        </w:rPr>
        <w:t xml:space="preserve">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w:t>
      </w:r>
    </w:p>
    <w:p w14:paraId="75E81329" w14:textId="77777777"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p>
    <w:p w14:paraId="63341469" w14:textId="77777777" w:rsidR="006C495E" w:rsidRPr="00316882" w:rsidRDefault="006C495E" w:rsidP="006C495E">
      <w:pPr>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6C495E">
      <w:pPr>
        <w:ind w:firstLine="708"/>
        <w:jc w:val="both"/>
        <w:rPr>
          <w:rFonts w:ascii="Arial" w:hAnsi="Arial" w:cs="Arial"/>
          <w:b/>
        </w:rPr>
      </w:pPr>
    </w:p>
    <w:p w14:paraId="7AD52B1B" w14:textId="0153C15F" w:rsidR="006C495E" w:rsidRPr="00316882" w:rsidRDefault="006C495E" w:rsidP="006C495E">
      <w:pPr>
        <w:shd w:val="clear" w:color="auto" w:fill="FFFFFF"/>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2</w:t>
      </w:r>
      <w:r w:rsidR="00D80E72">
        <w:rPr>
          <w:rFonts w:ascii="Arial" w:hAnsi="Arial" w:cs="Arial"/>
          <w:b/>
        </w:rPr>
        <w:t>1</w:t>
      </w:r>
      <w:r w:rsidR="00D80E72" w:rsidRPr="00316882">
        <w:rPr>
          <w:rFonts w:ascii="Arial" w:hAnsi="Arial" w:cs="Arial"/>
          <w:b/>
        </w:rPr>
        <w:t xml:space="preserve">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6C495E">
      <w:pPr>
        <w:shd w:val="clear" w:color="auto" w:fill="FFFFFF"/>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6C495E">
      <w:pPr>
        <w:shd w:val="clear" w:color="auto" w:fill="FFFFFF"/>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6C495E">
      <w:pPr>
        <w:pStyle w:val="NormalWeb"/>
        <w:shd w:val="clear" w:color="auto" w:fill="FFFFFF"/>
        <w:spacing w:before="0" w:beforeAutospacing="0" w:after="0" w:afterAutospacing="0"/>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6C495E">
      <w:pPr>
        <w:jc w:val="both"/>
        <w:rPr>
          <w:rFonts w:ascii="Arial" w:hAnsi="Arial" w:cs="Arial"/>
          <w:b/>
        </w:rPr>
      </w:pPr>
    </w:p>
    <w:p w14:paraId="1FB2AD83" w14:textId="77777777" w:rsidR="006C495E" w:rsidRPr="00316882" w:rsidRDefault="006C495E" w:rsidP="006C495E">
      <w:pPr>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6C495E">
      <w:pPr>
        <w:jc w:val="both"/>
        <w:rPr>
          <w:rFonts w:ascii="Arial" w:hAnsi="Arial" w:cs="Arial"/>
          <w:b/>
        </w:rPr>
      </w:pPr>
    </w:p>
    <w:p w14:paraId="223E360C" w14:textId="77777777" w:rsidR="006C495E" w:rsidRPr="00316882" w:rsidRDefault="006C495E" w:rsidP="006C495E">
      <w:pPr>
        <w:pStyle w:val="Heading1"/>
        <w:rPr>
          <w:color w:val="auto"/>
        </w:rPr>
      </w:pPr>
      <w:r w:rsidRPr="00316882">
        <w:rPr>
          <w:color w:val="auto"/>
        </w:rPr>
        <w:t xml:space="preserve">     </w:t>
      </w:r>
    </w:p>
    <w:p w14:paraId="47AC3D14" w14:textId="77777777" w:rsidR="006C495E" w:rsidRPr="00316882" w:rsidRDefault="006C495E" w:rsidP="006C495E">
      <w:pPr>
        <w:pStyle w:val="Heading1"/>
        <w:rPr>
          <w:color w:val="auto"/>
        </w:rPr>
      </w:pPr>
    </w:p>
    <w:p w14:paraId="35B0167C" w14:textId="5D8B24C7" w:rsidR="006C495E" w:rsidRPr="00316882" w:rsidRDefault="006C495E" w:rsidP="006C495E">
      <w:pPr>
        <w:pStyle w:val="Heading1"/>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6C495E">
      <w:pPr>
        <w:jc w:val="center"/>
        <w:rPr>
          <w:rFonts w:ascii="Arial" w:hAnsi="Arial" w:cs="Arial"/>
          <w:b/>
        </w:rPr>
      </w:pPr>
    </w:p>
    <w:p w14:paraId="3289A556" w14:textId="4CB9EF28"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29A3B81C" w14:textId="77777777" w:rsidR="006C495E" w:rsidRPr="00316882" w:rsidRDefault="006C495E" w:rsidP="006C495E">
      <w:pPr>
        <w:tabs>
          <w:tab w:val="left" w:pos="284"/>
        </w:tabs>
        <w:spacing w:line="360" w:lineRule="auto"/>
        <w:rPr>
          <w:rFonts w:ascii="Arial" w:hAnsi="Arial" w:cs="Arial"/>
          <w:b/>
        </w:rPr>
      </w:pPr>
    </w:p>
    <w:p w14:paraId="08DAD28E" w14:textId="77777777" w:rsidR="006C495E" w:rsidRPr="00316882" w:rsidRDefault="006C495E" w:rsidP="006C495E">
      <w:pPr>
        <w:tabs>
          <w:tab w:val="left" w:pos="284"/>
        </w:tabs>
        <w:spacing w:line="360" w:lineRule="auto"/>
        <w:rPr>
          <w:rFonts w:ascii="Arial" w:hAnsi="Arial" w:cs="Arial"/>
          <w:b/>
        </w:rPr>
      </w:pPr>
    </w:p>
    <w:p w14:paraId="4DCC56E5" w14:textId="77777777" w:rsidR="006C495E" w:rsidRPr="00316882" w:rsidRDefault="006C495E" w:rsidP="006C495E">
      <w:pPr>
        <w:tabs>
          <w:tab w:val="left" w:pos="284"/>
        </w:tabs>
        <w:spacing w:line="360" w:lineRule="auto"/>
        <w:rPr>
          <w:rFonts w:ascii="Arial" w:hAnsi="Arial" w:cs="Arial"/>
          <w:b/>
        </w:rPr>
      </w:pPr>
    </w:p>
    <w:p w14:paraId="332E69B5" w14:textId="77777777" w:rsidR="006C495E" w:rsidRPr="00316882" w:rsidRDefault="006C495E" w:rsidP="006C495E">
      <w:pPr>
        <w:tabs>
          <w:tab w:val="left" w:pos="284"/>
        </w:tabs>
        <w:spacing w:line="360" w:lineRule="auto"/>
        <w:rPr>
          <w:rFonts w:ascii="Arial" w:hAnsi="Arial" w:cs="Arial"/>
          <w:b/>
        </w:rPr>
      </w:pPr>
    </w:p>
    <w:p w14:paraId="169A086B" w14:textId="77777777" w:rsidR="006C495E" w:rsidRPr="00316882" w:rsidRDefault="006C495E" w:rsidP="006C495E">
      <w:pPr>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6C495E">
      <w:pPr>
        <w:jc w:val="both"/>
        <w:rPr>
          <w:rFonts w:ascii="Arial" w:hAnsi="Arial" w:cs="Arial"/>
          <w:i/>
          <w:iCs/>
        </w:rPr>
      </w:pPr>
    </w:p>
    <w:p w14:paraId="276A5A95" w14:textId="77777777" w:rsidR="006C495E" w:rsidRPr="00316882" w:rsidRDefault="006C495E" w:rsidP="006C495E">
      <w:pPr>
        <w:jc w:val="both"/>
        <w:rPr>
          <w:rFonts w:ascii="Arial" w:hAnsi="Arial" w:cs="Arial"/>
          <w:i/>
          <w:iCs/>
        </w:rPr>
      </w:pPr>
    </w:p>
    <w:p w14:paraId="3621D88D" w14:textId="77777777" w:rsidR="006C495E" w:rsidRPr="00316882" w:rsidRDefault="006C495E" w:rsidP="006C495E">
      <w:pPr>
        <w:jc w:val="both"/>
        <w:rPr>
          <w:rFonts w:ascii="Arial" w:hAnsi="Arial" w:cs="Arial"/>
          <w:i/>
          <w:iCs/>
        </w:rPr>
      </w:pPr>
      <w:r w:rsidRPr="00316882">
        <w:rPr>
          <w:rFonts w:ascii="Arial" w:hAnsi="Arial" w:cs="Arial"/>
          <w:i/>
          <w:iCs/>
        </w:rPr>
        <w:t>(Antet instituție)</w:t>
      </w:r>
    </w:p>
    <w:p w14:paraId="4B7D6B92" w14:textId="77777777" w:rsidR="006C495E" w:rsidRPr="00316882" w:rsidRDefault="006C495E" w:rsidP="006C495E">
      <w:pPr>
        <w:jc w:val="both"/>
        <w:rPr>
          <w:rFonts w:ascii="Arial" w:hAnsi="Arial" w:cs="Arial"/>
          <w:i/>
          <w:iCs/>
        </w:rPr>
      </w:pPr>
    </w:p>
    <w:p w14:paraId="25948B6B" w14:textId="77777777" w:rsidR="006C495E" w:rsidRPr="00316882" w:rsidRDefault="006C495E" w:rsidP="006C495E">
      <w:pPr>
        <w:jc w:val="right"/>
        <w:rPr>
          <w:rFonts w:ascii="Arial" w:hAnsi="Arial" w:cs="Arial"/>
          <w:b/>
        </w:rPr>
      </w:pPr>
    </w:p>
    <w:p w14:paraId="4EB5575F" w14:textId="77777777" w:rsidR="006C495E" w:rsidRPr="00316882" w:rsidRDefault="006C495E" w:rsidP="006C495E">
      <w:pPr>
        <w:jc w:val="right"/>
        <w:rPr>
          <w:rFonts w:ascii="Arial" w:hAnsi="Arial" w:cs="Arial"/>
          <w:b/>
        </w:rPr>
      </w:pPr>
    </w:p>
    <w:p w14:paraId="1DE5A6A3" w14:textId="77777777" w:rsidR="006C495E" w:rsidRPr="00316882" w:rsidRDefault="006C495E" w:rsidP="006C495E">
      <w:pPr>
        <w:jc w:val="right"/>
        <w:rPr>
          <w:rFonts w:ascii="Arial" w:hAnsi="Arial" w:cs="Arial"/>
          <w:b/>
        </w:rPr>
      </w:pPr>
      <w:r w:rsidRPr="00316882">
        <w:rPr>
          <w:rFonts w:ascii="Arial" w:hAnsi="Arial" w:cs="Arial"/>
          <w:b/>
        </w:rPr>
        <w:t>Nr. ………… / …………………</w:t>
      </w:r>
    </w:p>
    <w:p w14:paraId="0E368DDD" w14:textId="77777777" w:rsidR="006C495E" w:rsidRPr="00316882" w:rsidRDefault="006C495E" w:rsidP="006C495E">
      <w:pPr>
        <w:rPr>
          <w:rFonts w:ascii="Arial" w:hAnsi="Arial" w:cs="Arial"/>
        </w:rPr>
      </w:pPr>
    </w:p>
    <w:p w14:paraId="5DED182C" w14:textId="77777777" w:rsidR="006C495E" w:rsidRPr="00316882" w:rsidRDefault="006C495E" w:rsidP="006C495E">
      <w:pPr>
        <w:rPr>
          <w:rFonts w:ascii="Arial" w:hAnsi="Arial" w:cs="Arial"/>
        </w:rPr>
      </w:pPr>
    </w:p>
    <w:p w14:paraId="6BC5355C" w14:textId="77777777" w:rsidR="006C495E" w:rsidRPr="00316882" w:rsidRDefault="006C495E" w:rsidP="006C495E">
      <w:pPr>
        <w:rPr>
          <w:rFonts w:ascii="Arial" w:hAnsi="Arial" w:cs="Arial"/>
        </w:rPr>
      </w:pPr>
    </w:p>
    <w:p w14:paraId="079D0169" w14:textId="77777777" w:rsidR="006C495E" w:rsidRPr="00316882" w:rsidRDefault="006C495E" w:rsidP="006C495E">
      <w:pPr>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6C495E">
      <w:pPr>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6C495E">
      <w:pPr>
        <w:jc w:val="center"/>
        <w:rPr>
          <w:rFonts w:ascii="Arial" w:hAnsi="Arial" w:cs="Arial"/>
          <w:b/>
        </w:rPr>
      </w:pPr>
    </w:p>
    <w:p w14:paraId="58C0E7C9" w14:textId="77777777" w:rsidR="006C495E" w:rsidRPr="00316882" w:rsidRDefault="006C495E" w:rsidP="006C495E">
      <w:pPr>
        <w:jc w:val="center"/>
        <w:rPr>
          <w:rFonts w:ascii="Arial" w:hAnsi="Arial" w:cs="Arial"/>
          <w:b/>
        </w:rPr>
      </w:pPr>
    </w:p>
    <w:p w14:paraId="7B88E0EF" w14:textId="77777777" w:rsidR="006C495E" w:rsidRPr="00316882" w:rsidRDefault="006C495E" w:rsidP="006C495E">
      <w:pPr>
        <w:jc w:val="both"/>
        <w:rPr>
          <w:rFonts w:ascii="Arial" w:hAnsi="Arial" w:cs="Arial"/>
          <w:b/>
        </w:rPr>
      </w:pPr>
    </w:p>
    <w:p w14:paraId="4D2A25A3" w14:textId="69BAD7D5" w:rsidR="006C495E" w:rsidRPr="00316882" w:rsidRDefault="00653776" w:rsidP="006C495E">
      <w:pPr>
        <w:spacing w:line="360"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653776">
      <w:pPr>
        <w:pStyle w:val="BodyTextIndent"/>
      </w:pPr>
      <w:r w:rsidRPr="00316882">
        <w:t xml:space="preserve"> </w:t>
      </w:r>
    </w:p>
    <w:p w14:paraId="5832D3D3" w14:textId="052E06FF" w:rsidR="00625459" w:rsidRPr="00625459" w:rsidRDefault="006C495E" w:rsidP="00625459">
      <w:pPr>
        <w:jc w:val="both"/>
        <w:rPr>
          <w:rFonts w:ascii="Arial" w:hAnsi="Arial" w:cs="Arial"/>
          <w:b/>
        </w:rPr>
      </w:pPr>
      <w:r w:rsidRPr="00316882">
        <w:rPr>
          <w:rFonts w:ascii="Arial" w:hAnsi="Arial" w:cs="Arial"/>
          <w:b/>
        </w:rPr>
        <w:t xml:space="preserve">solicită prin prezenta acordarea calităţii de membru afiliat al Bursei Române de Mărfuri în vederea tranzacţionării </w:t>
      </w:r>
      <w:r w:rsidR="00625459" w:rsidRPr="00625459">
        <w:rPr>
          <w:rFonts w:ascii="Arial" w:hAnsi="Arial" w:cs="Arial"/>
          <w:b/>
        </w:rPr>
        <w:t xml:space="preserve">contractelor bilaterale de furnizare de energie electrică </w:t>
      </w:r>
      <w:r w:rsidR="005F03E6">
        <w:rPr>
          <w:rFonts w:ascii="Arial" w:hAnsi="Arial" w:cs="Arial"/>
          <w:b/>
        </w:rPr>
        <w:t xml:space="preserve">pe piata de energie electrica </w:t>
      </w:r>
      <w:r w:rsidR="00F05680">
        <w:rPr>
          <w:rFonts w:ascii="Arial" w:hAnsi="Arial" w:cs="Arial"/>
          <w:b/>
        </w:rPr>
        <w:t>organizata</w:t>
      </w:r>
      <w:r w:rsidR="005F03E6">
        <w:rPr>
          <w:rFonts w:ascii="Arial" w:hAnsi="Arial" w:cs="Arial"/>
          <w:b/>
        </w:rPr>
        <w:t xml:space="preserve"> de BRM in baza proceduril</w:t>
      </w:r>
      <w:r w:rsidR="0023698D">
        <w:rPr>
          <w:rFonts w:ascii="Arial" w:hAnsi="Arial" w:cs="Arial"/>
          <w:b/>
        </w:rPr>
        <w:t xml:space="preserve">lor specifice publicate pe </w:t>
      </w:r>
      <w:hyperlink r:id="rId8" w:history="1">
        <w:r w:rsidR="0023698D" w:rsidRPr="007F32E5">
          <w:rPr>
            <w:rStyle w:val="Hyperlink"/>
            <w:rFonts w:ascii="Arial" w:hAnsi="Arial" w:cs="Arial"/>
            <w:b/>
          </w:rPr>
          <w:t>www.brm.ro</w:t>
        </w:r>
      </w:hyperlink>
      <w:r w:rsidR="0023698D">
        <w:rPr>
          <w:rFonts w:ascii="Arial" w:hAnsi="Arial" w:cs="Arial"/>
          <w:b/>
        </w:rPr>
        <w:t xml:space="preserve"> </w:t>
      </w:r>
    </w:p>
    <w:p w14:paraId="040973D0" w14:textId="51CF21EE" w:rsidR="006C495E" w:rsidRPr="00316882" w:rsidRDefault="006C495E" w:rsidP="006C495E">
      <w:pPr>
        <w:jc w:val="both"/>
        <w:rPr>
          <w:rFonts w:ascii="Arial" w:hAnsi="Arial" w:cs="Arial"/>
          <w:b/>
        </w:rPr>
      </w:pPr>
    </w:p>
    <w:p w14:paraId="79AC9686" w14:textId="77777777" w:rsidR="006C495E" w:rsidRPr="00316882" w:rsidRDefault="006C495E" w:rsidP="006C495E">
      <w:pPr>
        <w:jc w:val="both"/>
        <w:rPr>
          <w:rFonts w:ascii="Arial" w:hAnsi="Arial" w:cs="Arial"/>
        </w:rPr>
      </w:pPr>
    </w:p>
    <w:p w14:paraId="6D179A13" w14:textId="77777777" w:rsidR="006C495E" w:rsidRPr="00316882" w:rsidRDefault="006C495E" w:rsidP="006C495E">
      <w:pPr>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6C495E">
      <w:pPr>
        <w:ind w:firstLine="708"/>
        <w:jc w:val="both"/>
        <w:rPr>
          <w:rFonts w:ascii="Arial" w:hAnsi="Arial" w:cs="Arial"/>
        </w:rPr>
      </w:pPr>
    </w:p>
    <w:p w14:paraId="3FD04FC5" w14:textId="77777777" w:rsidR="006C495E" w:rsidRPr="00316882" w:rsidRDefault="006C495E" w:rsidP="006C495E">
      <w:pPr>
        <w:ind w:firstLine="708"/>
        <w:jc w:val="both"/>
        <w:rPr>
          <w:rFonts w:ascii="Arial" w:hAnsi="Arial" w:cs="Arial"/>
        </w:rPr>
      </w:pPr>
      <w:r w:rsidRPr="00316882">
        <w:rPr>
          <w:rFonts w:ascii="Arial" w:hAnsi="Arial" w:cs="Arial"/>
        </w:rPr>
        <w:t>-  certificatul fiscal al instituției;</w:t>
      </w:r>
    </w:p>
    <w:p w14:paraId="3591073E" w14:textId="77777777" w:rsidR="006C495E" w:rsidRDefault="006C495E" w:rsidP="006C495E">
      <w:pPr>
        <w:ind w:firstLine="708"/>
        <w:jc w:val="both"/>
        <w:rPr>
          <w:rFonts w:ascii="Arial" w:hAnsi="Arial" w:cs="Arial"/>
        </w:rPr>
      </w:pPr>
      <w:r w:rsidRPr="00316882">
        <w:rPr>
          <w:rFonts w:ascii="Arial" w:hAnsi="Arial" w:cs="Arial"/>
        </w:rPr>
        <w:t>-  ultimul bilanţ contabil;</w:t>
      </w:r>
    </w:p>
    <w:p w14:paraId="0410A477" w14:textId="3E58644A" w:rsidR="001D7F9A" w:rsidRDefault="001D7F9A" w:rsidP="006C495E">
      <w:pPr>
        <w:ind w:firstLine="708"/>
        <w:jc w:val="both"/>
        <w:rPr>
          <w:rFonts w:ascii="Arial" w:hAnsi="Arial" w:cs="Arial"/>
        </w:rPr>
      </w:pPr>
      <w:r>
        <w:rPr>
          <w:rFonts w:ascii="Arial" w:hAnsi="Arial" w:cs="Arial"/>
        </w:rPr>
        <w:t xml:space="preserve">-  </w:t>
      </w:r>
      <w:r w:rsidR="00FE133D">
        <w:rPr>
          <w:rFonts w:ascii="Arial" w:hAnsi="Arial" w:cs="Arial"/>
        </w:rPr>
        <w:t>dovada uneia dintre următoarele calități:</w:t>
      </w:r>
    </w:p>
    <w:p w14:paraId="63363704" w14:textId="2BCED426" w:rsidR="00FE133D" w:rsidRPr="00FE133D" w:rsidRDefault="00FE133D" w:rsidP="00FE133D">
      <w:pPr>
        <w:ind w:firstLine="708"/>
        <w:jc w:val="both"/>
        <w:rPr>
          <w:rFonts w:ascii="Arial" w:hAnsi="Arial" w:cs="Arial"/>
        </w:rPr>
      </w:pPr>
      <w:r w:rsidRPr="00FE133D">
        <w:rPr>
          <w:rFonts w:ascii="Arial" w:hAnsi="Arial" w:cs="Arial"/>
        </w:rPr>
        <w:t>•</w:t>
      </w:r>
      <w:r w:rsidRPr="00FE133D">
        <w:rPr>
          <w:rFonts w:ascii="Arial" w:hAnsi="Arial" w:cs="Arial"/>
        </w:rPr>
        <w:tab/>
        <w:t>titular de licenţă din sectorul energiei electrice,</w:t>
      </w:r>
    </w:p>
    <w:p w14:paraId="15E89D89" w14:textId="32D20545" w:rsidR="00FE133D" w:rsidRPr="00316882" w:rsidRDefault="00FE133D" w:rsidP="00A01163">
      <w:pPr>
        <w:ind w:left="1440" w:hanging="732"/>
        <w:jc w:val="both"/>
        <w:rPr>
          <w:rFonts w:ascii="Arial" w:hAnsi="Arial" w:cs="Arial"/>
        </w:rPr>
      </w:pPr>
      <w:r w:rsidRPr="00FE133D">
        <w:rPr>
          <w:rFonts w:ascii="Arial" w:hAnsi="Arial" w:cs="Arial"/>
        </w:rPr>
        <w:t>•</w:t>
      </w:r>
      <w:r w:rsidRPr="00FE133D">
        <w:rPr>
          <w:rFonts w:ascii="Arial" w:hAnsi="Arial" w:cs="Arial"/>
        </w:rPr>
        <w:tab/>
        <w:t>persoan</w:t>
      </w:r>
      <w:r>
        <w:rPr>
          <w:rFonts w:ascii="Arial" w:hAnsi="Arial" w:cs="Arial"/>
        </w:rPr>
        <w:t>ă</w:t>
      </w:r>
      <w:r w:rsidRPr="00FE133D">
        <w:rPr>
          <w:rFonts w:ascii="Arial" w:hAnsi="Arial" w:cs="Arial"/>
        </w:rPr>
        <w:t xml:space="preserve"> fizic</w:t>
      </w:r>
      <w:r>
        <w:rPr>
          <w:rFonts w:ascii="Arial" w:hAnsi="Arial" w:cs="Arial"/>
        </w:rPr>
        <w:t>ă</w:t>
      </w:r>
      <w:r w:rsidRPr="00FE133D">
        <w:rPr>
          <w:rFonts w:ascii="Arial" w:hAnsi="Arial" w:cs="Arial"/>
        </w:rPr>
        <w:t xml:space="preserve"> sau juridic</w:t>
      </w:r>
      <w:r>
        <w:rPr>
          <w:rFonts w:ascii="Arial" w:hAnsi="Arial" w:cs="Arial"/>
        </w:rPr>
        <w:t>ă</w:t>
      </w:r>
      <w:r w:rsidRPr="00FE133D">
        <w:rPr>
          <w:rFonts w:ascii="Arial" w:hAnsi="Arial" w:cs="Arial"/>
        </w:rPr>
        <w:t xml:space="preserve"> care, potrivit legii, po</w:t>
      </w:r>
      <w:r>
        <w:rPr>
          <w:rFonts w:ascii="Arial" w:hAnsi="Arial" w:cs="Arial"/>
        </w:rPr>
        <w:t>a</w:t>
      </w:r>
      <w:r w:rsidRPr="00FE133D">
        <w:rPr>
          <w:rFonts w:ascii="Arial" w:hAnsi="Arial" w:cs="Arial"/>
        </w:rPr>
        <w:t>t</w:t>
      </w:r>
      <w:r>
        <w:rPr>
          <w:rFonts w:ascii="Arial" w:hAnsi="Arial" w:cs="Arial"/>
        </w:rPr>
        <w:t>e</w:t>
      </w:r>
      <w:r w:rsidRPr="00FE133D">
        <w:rPr>
          <w:rFonts w:ascii="Arial" w:hAnsi="Arial" w:cs="Arial"/>
        </w:rPr>
        <w:t xml:space="preserve"> desfăşura activităţi în sectorul energiei electrice fără a deţine o licenţă acordată de Autoritatea Naţională de Reglementare în Domeniul Energiei, respectiv persoanelor juridice având sediul într-un stat membru al Uniunii Europene cărora Autoritatea Naţională de Reglementare în Domeniul Energiei le-a confirmat dreptul de participare la pieţele de energie electrică din România.</w:t>
      </w:r>
    </w:p>
    <w:p w14:paraId="17CFA4BA" w14:textId="77777777" w:rsidR="006C495E" w:rsidRPr="00316882" w:rsidRDefault="006C495E" w:rsidP="006C495E">
      <w:pPr>
        <w:jc w:val="both"/>
        <w:rPr>
          <w:rFonts w:ascii="Arial" w:hAnsi="Arial" w:cs="Arial"/>
        </w:rPr>
      </w:pPr>
    </w:p>
    <w:p w14:paraId="58B1296B" w14:textId="77777777" w:rsidR="006C495E" w:rsidRPr="00316882" w:rsidRDefault="006C495E" w:rsidP="006C495E">
      <w:pPr>
        <w:ind w:firstLine="708"/>
        <w:jc w:val="both"/>
        <w:rPr>
          <w:rFonts w:ascii="Arial" w:hAnsi="Arial" w:cs="Arial"/>
        </w:rPr>
      </w:pPr>
    </w:p>
    <w:p w14:paraId="1F8ED3A0" w14:textId="77777777" w:rsidR="006C495E" w:rsidRPr="00316882" w:rsidRDefault="006C495E" w:rsidP="006C495E">
      <w:pPr>
        <w:ind w:firstLine="708"/>
        <w:jc w:val="both"/>
        <w:rPr>
          <w:rFonts w:ascii="Arial" w:hAnsi="Arial" w:cs="Arial"/>
        </w:rPr>
      </w:pPr>
    </w:p>
    <w:p w14:paraId="45596E3A" w14:textId="77777777" w:rsidR="006C495E" w:rsidRPr="00316882" w:rsidRDefault="006C495E" w:rsidP="006C495E">
      <w:pPr>
        <w:jc w:val="both"/>
        <w:rPr>
          <w:rFonts w:ascii="Arial" w:hAnsi="Arial" w:cs="Arial"/>
        </w:rPr>
      </w:pPr>
    </w:p>
    <w:p w14:paraId="12E67D64" w14:textId="77777777" w:rsidR="006C495E" w:rsidRPr="00316882" w:rsidRDefault="006C495E" w:rsidP="006C495E">
      <w:pPr>
        <w:jc w:val="center"/>
        <w:rPr>
          <w:rFonts w:ascii="Arial" w:hAnsi="Arial" w:cs="Arial"/>
        </w:rPr>
      </w:pPr>
      <w:r w:rsidRPr="00316882">
        <w:rPr>
          <w:rFonts w:ascii="Arial" w:hAnsi="Arial" w:cs="Arial"/>
        </w:rPr>
        <w:t>_____________________________________________</w:t>
      </w:r>
    </w:p>
    <w:p w14:paraId="2F652265" w14:textId="77777777" w:rsidR="006C495E" w:rsidRPr="00316882" w:rsidRDefault="006C495E" w:rsidP="006C495E">
      <w:pPr>
        <w:jc w:val="center"/>
        <w:rPr>
          <w:rFonts w:ascii="Arial" w:hAnsi="Arial" w:cs="Arial"/>
          <w:i/>
          <w:iCs/>
        </w:rPr>
      </w:pPr>
      <w:r w:rsidRPr="00316882">
        <w:rPr>
          <w:rFonts w:ascii="Arial" w:hAnsi="Arial" w:cs="Arial"/>
          <w:i/>
          <w:iCs/>
        </w:rPr>
        <w:t>(Nume, prenume, funcţie)</w:t>
      </w:r>
    </w:p>
    <w:p w14:paraId="55E557F4" w14:textId="77777777" w:rsidR="006C495E" w:rsidRPr="00316882" w:rsidRDefault="006C495E" w:rsidP="006C495E">
      <w:pPr>
        <w:jc w:val="center"/>
        <w:rPr>
          <w:rFonts w:ascii="Arial" w:hAnsi="Arial" w:cs="Arial"/>
        </w:rPr>
      </w:pPr>
    </w:p>
    <w:p w14:paraId="5A6C0E9F" w14:textId="77777777" w:rsidR="006C495E" w:rsidRPr="00316882" w:rsidRDefault="006C495E" w:rsidP="006C495E">
      <w:pPr>
        <w:jc w:val="center"/>
        <w:rPr>
          <w:rFonts w:ascii="Arial" w:hAnsi="Arial" w:cs="Arial"/>
        </w:rPr>
      </w:pPr>
    </w:p>
    <w:p w14:paraId="7E79C193" w14:textId="77777777" w:rsidR="006C495E" w:rsidRPr="00316882" w:rsidRDefault="006C495E" w:rsidP="006C495E">
      <w:pPr>
        <w:jc w:val="center"/>
        <w:rPr>
          <w:rFonts w:ascii="Arial" w:hAnsi="Arial" w:cs="Arial"/>
        </w:rPr>
      </w:pPr>
    </w:p>
    <w:p w14:paraId="2004201C" w14:textId="77777777" w:rsidR="006C495E" w:rsidRPr="00316882" w:rsidRDefault="006C495E" w:rsidP="006C495E">
      <w:pPr>
        <w:jc w:val="center"/>
        <w:rPr>
          <w:rFonts w:ascii="Arial" w:hAnsi="Arial" w:cs="Arial"/>
        </w:rPr>
      </w:pPr>
      <w:r w:rsidRPr="00316882">
        <w:rPr>
          <w:rFonts w:ascii="Arial" w:hAnsi="Arial" w:cs="Arial"/>
        </w:rPr>
        <w:t>_____________________________________</w:t>
      </w:r>
    </w:p>
    <w:p w14:paraId="5950A7D0" w14:textId="77777777" w:rsidR="006C495E" w:rsidRPr="00316882" w:rsidRDefault="006C495E" w:rsidP="006C495E">
      <w:pPr>
        <w:jc w:val="center"/>
        <w:rPr>
          <w:rFonts w:ascii="Arial" w:hAnsi="Arial" w:cs="Arial"/>
          <w:i/>
          <w:iCs/>
        </w:rPr>
      </w:pPr>
      <w:r w:rsidRPr="00316882">
        <w:rPr>
          <w:rFonts w:ascii="Arial" w:hAnsi="Arial" w:cs="Arial"/>
          <w:i/>
          <w:iCs/>
        </w:rPr>
        <w:t>(semnătura autorizată şi ştampila)</w:t>
      </w:r>
    </w:p>
    <w:p w14:paraId="0642C802" w14:textId="77777777" w:rsidR="006C495E" w:rsidRPr="00316882" w:rsidRDefault="006C495E" w:rsidP="006C495E">
      <w:pPr>
        <w:jc w:val="both"/>
        <w:rPr>
          <w:rFonts w:ascii="Arial" w:hAnsi="Arial" w:cs="Arial"/>
          <w:i/>
          <w:iCs/>
        </w:rPr>
      </w:pPr>
    </w:p>
    <w:p w14:paraId="4AFFA85A" w14:textId="77777777" w:rsidR="006C495E" w:rsidRPr="00316882" w:rsidRDefault="006C495E" w:rsidP="006C495E">
      <w:pPr>
        <w:jc w:val="both"/>
        <w:rPr>
          <w:rFonts w:ascii="Arial" w:hAnsi="Arial" w:cs="Arial"/>
        </w:rPr>
      </w:pPr>
    </w:p>
    <w:p w14:paraId="633BFD34" w14:textId="2E1349D6" w:rsidR="006C495E" w:rsidRPr="00316882" w:rsidRDefault="006C495E" w:rsidP="00A01163">
      <w:pPr>
        <w:pStyle w:val="Title"/>
        <w:spacing w:line="360" w:lineRule="auto"/>
        <w:rPr>
          <w:bCs/>
          <w:color w:val="000000"/>
        </w:rPr>
      </w:pPr>
      <w:r w:rsidRPr="00316882">
        <w:rPr>
          <w:b w:val="0"/>
        </w:rPr>
        <w:br w:type="page"/>
      </w:r>
    </w:p>
    <w:p w14:paraId="5B3A8953" w14:textId="0296B522" w:rsidR="00987176" w:rsidRPr="006C495E" w:rsidRDefault="00987176" w:rsidP="006C495E"/>
    <w:sectPr w:rsidR="00987176" w:rsidRPr="006C495E" w:rsidSect="00437BBA">
      <w:footerReference w:type="default" r:id="rId9"/>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0E08" w14:textId="77777777" w:rsidR="008E65C9" w:rsidRDefault="008E65C9">
      <w:r>
        <w:separator/>
      </w:r>
    </w:p>
  </w:endnote>
  <w:endnote w:type="continuationSeparator" w:id="0">
    <w:p w14:paraId="20A9E2EA" w14:textId="77777777" w:rsidR="008E65C9" w:rsidRDefault="008E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1F99" w14:textId="77777777" w:rsidR="008E65C9" w:rsidRDefault="008E65C9">
      <w:r>
        <w:separator/>
      </w:r>
    </w:p>
  </w:footnote>
  <w:footnote w:type="continuationSeparator" w:id="0">
    <w:p w14:paraId="647F6297" w14:textId="77777777" w:rsidR="008E65C9" w:rsidRDefault="008E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961"/>
    <w:rsid w:val="00002D04"/>
    <w:rsid w:val="000054B2"/>
    <w:rsid w:val="00007CC2"/>
    <w:rsid w:val="00015C01"/>
    <w:rsid w:val="000219DF"/>
    <w:rsid w:val="00021B62"/>
    <w:rsid w:val="00033768"/>
    <w:rsid w:val="00046F8D"/>
    <w:rsid w:val="00056EC3"/>
    <w:rsid w:val="00071EB8"/>
    <w:rsid w:val="000806FE"/>
    <w:rsid w:val="000A3735"/>
    <w:rsid w:val="000A3C6A"/>
    <w:rsid w:val="000B0A95"/>
    <w:rsid w:val="000B0FA2"/>
    <w:rsid w:val="000C1298"/>
    <w:rsid w:val="000C55CA"/>
    <w:rsid w:val="000C7F4F"/>
    <w:rsid w:val="000D0BF0"/>
    <w:rsid w:val="000E1AEC"/>
    <w:rsid w:val="0010262E"/>
    <w:rsid w:val="0010683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D7F9A"/>
    <w:rsid w:val="001F214A"/>
    <w:rsid w:val="001F3B4C"/>
    <w:rsid w:val="00231A1A"/>
    <w:rsid w:val="00231E44"/>
    <w:rsid w:val="00233170"/>
    <w:rsid w:val="00234230"/>
    <w:rsid w:val="0023698D"/>
    <w:rsid w:val="00241558"/>
    <w:rsid w:val="002453FC"/>
    <w:rsid w:val="00270A74"/>
    <w:rsid w:val="0029292B"/>
    <w:rsid w:val="002933DA"/>
    <w:rsid w:val="002A1824"/>
    <w:rsid w:val="002B23D6"/>
    <w:rsid w:val="002B490F"/>
    <w:rsid w:val="002C2F8E"/>
    <w:rsid w:val="002E0CDE"/>
    <w:rsid w:val="002E4863"/>
    <w:rsid w:val="002E5560"/>
    <w:rsid w:val="00317207"/>
    <w:rsid w:val="00320481"/>
    <w:rsid w:val="00322F90"/>
    <w:rsid w:val="00356679"/>
    <w:rsid w:val="00357D04"/>
    <w:rsid w:val="00391BBB"/>
    <w:rsid w:val="00395552"/>
    <w:rsid w:val="003E118E"/>
    <w:rsid w:val="003F21EB"/>
    <w:rsid w:val="00405958"/>
    <w:rsid w:val="004255F2"/>
    <w:rsid w:val="004302D7"/>
    <w:rsid w:val="00437BBA"/>
    <w:rsid w:val="00440DA6"/>
    <w:rsid w:val="004448EB"/>
    <w:rsid w:val="00456DC0"/>
    <w:rsid w:val="00461A1C"/>
    <w:rsid w:val="004B320D"/>
    <w:rsid w:val="004C0DB0"/>
    <w:rsid w:val="004F0D40"/>
    <w:rsid w:val="004F2A52"/>
    <w:rsid w:val="004F67FF"/>
    <w:rsid w:val="005072F2"/>
    <w:rsid w:val="005077E6"/>
    <w:rsid w:val="005205F6"/>
    <w:rsid w:val="00523C0D"/>
    <w:rsid w:val="0053290F"/>
    <w:rsid w:val="0054275E"/>
    <w:rsid w:val="00552664"/>
    <w:rsid w:val="0055568C"/>
    <w:rsid w:val="00562204"/>
    <w:rsid w:val="00566508"/>
    <w:rsid w:val="00580F47"/>
    <w:rsid w:val="00585136"/>
    <w:rsid w:val="0059050C"/>
    <w:rsid w:val="0059379C"/>
    <w:rsid w:val="005A5EF9"/>
    <w:rsid w:val="005C2646"/>
    <w:rsid w:val="005D3F6F"/>
    <w:rsid w:val="005E7419"/>
    <w:rsid w:val="005F03E6"/>
    <w:rsid w:val="00602072"/>
    <w:rsid w:val="006126C1"/>
    <w:rsid w:val="00613E7A"/>
    <w:rsid w:val="00625459"/>
    <w:rsid w:val="006316E4"/>
    <w:rsid w:val="0063502B"/>
    <w:rsid w:val="006369A5"/>
    <w:rsid w:val="0065089E"/>
    <w:rsid w:val="00653776"/>
    <w:rsid w:val="00655381"/>
    <w:rsid w:val="00663860"/>
    <w:rsid w:val="00677294"/>
    <w:rsid w:val="006936CD"/>
    <w:rsid w:val="006952AD"/>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8E65C9"/>
    <w:rsid w:val="009024CC"/>
    <w:rsid w:val="00912BB4"/>
    <w:rsid w:val="009146C8"/>
    <w:rsid w:val="009365AE"/>
    <w:rsid w:val="0094639C"/>
    <w:rsid w:val="00971EA1"/>
    <w:rsid w:val="00981ECB"/>
    <w:rsid w:val="00983734"/>
    <w:rsid w:val="00987176"/>
    <w:rsid w:val="00991C18"/>
    <w:rsid w:val="00996EFD"/>
    <w:rsid w:val="009D4543"/>
    <w:rsid w:val="009E32C5"/>
    <w:rsid w:val="009F1ED9"/>
    <w:rsid w:val="00A01163"/>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AE7AC2"/>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6271D"/>
    <w:rsid w:val="00C672AF"/>
    <w:rsid w:val="00C70ADF"/>
    <w:rsid w:val="00C70BBE"/>
    <w:rsid w:val="00C8082D"/>
    <w:rsid w:val="00CA29FE"/>
    <w:rsid w:val="00CB0E2A"/>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067C"/>
    <w:rsid w:val="00D74BAD"/>
    <w:rsid w:val="00D75D05"/>
    <w:rsid w:val="00D76BE0"/>
    <w:rsid w:val="00D80E72"/>
    <w:rsid w:val="00D83615"/>
    <w:rsid w:val="00D9460B"/>
    <w:rsid w:val="00D96A32"/>
    <w:rsid w:val="00DA1EC8"/>
    <w:rsid w:val="00DA5696"/>
    <w:rsid w:val="00DE449B"/>
    <w:rsid w:val="00DF3855"/>
    <w:rsid w:val="00DF5DD6"/>
    <w:rsid w:val="00DF752C"/>
    <w:rsid w:val="00E031D7"/>
    <w:rsid w:val="00E10F77"/>
    <w:rsid w:val="00E21702"/>
    <w:rsid w:val="00E2191C"/>
    <w:rsid w:val="00E23FEA"/>
    <w:rsid w:val="00E273BA"/>
    <w:rsid w:val="00E42514"/>
    <w:rsid w:val="00EA0ECE"/>
    <w:rsid w:val="00EA31F9"/>
    <w:rsid w:val="00EA5EFB"/>
    <w:rsid w:val="00EB0F89"/>
    <w:rsid w:val="00ED3877"/>
    <w:rsid w:val="00EE3307"/>
    <w:rsid w:val="00EE5C3C"/>
    <w:rsid w:val="00EF1AAE"/>
    <w:rsid w:val="00F05680"/>
    <w:rsid w:val="00F1735E"/>
    <w:rsid w:val="00F6020C"/>
    <w:rsid w:val="00F676A6"/>
    <w:rsid w:val="00F67B00"/>
    <w:rsid w:val="00F753A3"/>
    <w:rsid w:val="00F87482"/>
    <w:rsid w:val="00FA0961"/>
    <w:rsid w:val="00FA3CAC"/>
    <w:rsid w:val="00FA7413"/>
    <w:rsid w:val="00FE133D"/>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link w:val="BodyTextIndentChar"/>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link w:val="TitleChar"/>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eChar">
    <w:name w:val="Title Char"/>
    <w:basedOn w:val="DefaultParagraphFont"/>
    <w:link w:val="Title"/>
    <w:rsid w:val="005072F2"/>
    <w:rPr>
      <w:rFonts w:ascii="Arial" w:hAnsi="Arial" w:cs="Arial"/>
      <w:b/>
      <w:sz w:val="24"/>
      <w:szCs w:val="24"/>
      <w:lang w:val="ro-RO" w:eastAsia="ro-RO"/>
    </w:rPr>
  </w:style>
  <w:style w:type="character" w:customStyle="1" w:styleId="BodyTextIndentChar">
    <w:name w:val="Body Text Indent Char"/>
    <w:basedOn w:val="DefaultParagraphFont"/>
    <w:link w:val="BodyTextIndent"/>
    <w:rsid w:val="005072F2"/>
    <w:rPr>
      <w:rFonts w:ascii="Arial" w:hAnsi="Arial" w:cs="Arial"/>
      <w:sz w:val="24"/>
      <w:szCs w:val="24"/>
      <w:lang w:val="ro-RO" w:eastAsia="ro-RO"/>
    </w:rPr>
  </w:style>
  <w:style w:type="character" w:customStyle="1" w:styleId="BodyTextChar">
    <w:name w:val="Body Text Char"/>
    <w:basedOn w:val="DefaultParagraphFont"/>
    <w:link w:val="BodyText"/>
    <w:rsid w:val="006C495E"/>
    <w:rPr>
      <w:snapToGrid w:val="0"/>
      <w:color w:val="000000"/>
      <w:sz w:val="24"/>
      <w:lang w:val="en-AU"/>
    </w:rPr>
  </w:style>
  <w:style w:type="character" w:styleId="UnresolvedMention">
    <w:name w:val="Unresolved Mention"/>
    <w:basedOn w:val="DefaultParagraphFont"/>
    <w:uiPriority w:val="99"/>
    <w:semiHidden/>
    <w:unhideWhenUsed/>
    <w:rsid w:val="006C495E"/>
    <w:rPr>
      <w:color w:val="605E5C"/>
      <w:shd w:val="clear" w:color="auto" w:fill="E1DFDD"/>
    </w:rPr>
  </w:style>
  <w:style w:type="paragraph" w:styleId="Revision">
    <w:name w:val="Revision"/>
    <w:hidden/>
    <w:uiPriority w:val="99"/>
    <w:semiHidden/>
    <w:rsid w:val="00DA1EC8"/>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99904617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494444130">
      <w:bodyDiv w:val="1"/>
      <w:marLeft w:val="0"/>
      <w:marRight w:val="0"/>
      <w:marTop w:val="0"/>
      <w:marBottom w:val="0"/>
      <w:divBdr>
        <w:top w:val="none" w:sz="0" w:space="0" w:color="auto"/>
        <w:left w:val="none" w:sz="0" w:space="0" w:color="auto"/>
        <w:bottom w:val="none" w:sz="0" w:space="0" w:color="auto"/>
        <w:right w:val="none" w:sz="0" w:space="0" w:color="auto"/>
      </w:divBdr>
      <w:divsChild>
        <w:div w:id="1314062435">
          <w:marLeft w:val="0"/>
          <w:marRight w:val="0"/>
          <w:marTop w:val="0"/>
          <w:marBottom w:val="0"/>
          <w:divBdr>
            <w:top w:val="none" w:sz="0" w:space="0" w:color="auto"/>
            <w:left w:val="none" w:sz="0" w:space="0" w:color="auto"/>
            <w:bottom w:val="none" w:sz="0" w:space="0" w:color="auto"/>
            <w:right w:val="none" w:sz="0" w:space="0" w:color="auto"/>
          </w:divBdr>
        </w:div>
      </w:divsChild>
    </w:div>
    <w:div w:id="1830752156">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455F-E3DB-44C3-968C-D0556B2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1425</Words>
  <Characters>8128</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9534</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Catalin Stefan</cp:lastModifiedBy>
  <cp:revision>12</cp:revision>
  <cp:lastPrinted>2022-02-23T11:53:00Z</cp:lastPrinted>
  <dcterms:created xsi:type="dcterms:W3CDTF">2022-02-23T11:50:00Z</dcterms:created>
  <dcterms:modified xsi:type="dcterms:W3CDTF">2022-03-11T10:19:00Z</dcterms:modified>
</cp:coreProperties>
</file>