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7BBB4" w14:textId="621BA377" w:rsidR="000A6F5E" w:rsidRDefault="00B56B20" w:rsidP="00C34112">
      <w:pPr>
        <w:spacing w:line="360" w:lineRule="auto"/>
        <w:jc w:val="center"/>
        <w:rPr>
          <w:b/>
          <w:kern w:val="28"/>
          <w:lang w:val="ro-RO"/>
        </w:rPr>
      </w:pPr>
      <w:r w:rsidRPr="00685DE7">
        <w:rPr>
          <w:b/>
          <w:kern w:val="28"/>
          <w:lang w:val="ro-RO"/>
        </w:rPr>
        <w:t>Acord</w:t>
      </w:r>
      <w:r w:rsidR="006F121D">
        <w:rPr>
          <w:b/>
          <w:kern w:val="28"/>
          <w:lang w:val="ro-RO"/>
        </w:rPr>
        <w:t>-</w:t>
      </w:r>
      <w:r w:rsidR="000B6FE8" w:rsidRPr="00685DE7">
        <w:rPr>
          <w:b/>
          <w:kern w:val="28"/>
          <w:lang w:val="ro-RO"/>
        </w:rPr>
        <w:t xml:space="preserve">cadru </w:t>
      </w:r>
      <w:bookmarkStart w:id="0" w:name="_Hlk529284622"/>
      <w:r w:rsidR="000A6F5E" w:rsidRPr="00685DE7">
        <w:rPr>
          <w:b/>
          <w:kern w:val="28"/>
          <w:lang w:val="ro-RO"/>
        </w:rPr>
        <w:t xml:space="preserve">de Acceptare </w:t>
      </w:r>
      <w:r w:rsidRPr="00685DE7">
        <w:rPr>
          <w:b/>
          <w:kern w:val="28"/>
          <w:lang w:val="ro-RO"/>
        </w:rPr>
        <w:t>a</w:t>
      </w:r>
      <w:r w:rsidR="00556A1E" w:rsidRPr="00685DE7">
        <w:rPr>
          <w:b/>
          <w:kern w:val="28"/>
          <w:lang w:val="ro-RO"/>
        </w:rPr>
        <w:t xml:space="preserve"> statutului de </w:t>
      </w:r>
      <w:r w:rsidRPr="00685DE7">
        <w:rPr>
          <w:b/>
          <w:kern w:val="28"/>
          <w:lang w:val="ro-RO"/>
        </w:rPr>
        <w:t>M</w:t>
      </w:r>
      <w:r w:rsidR="000D017E" w:rsidRPr="00685DE7">
        <w:rPr>
          <w:b/>
          <w:kern w:val="28"/>
          <w:lang w:val="ro-RO"/>
        </w:rPr>
        <w:t>embru</w:t>
      </w:r>
      <w:r w:rsidR="000A6F5E" w:rsidRPr="00685DE7">
        <w:rPr>
          <w:b/>
          <w:kern w:val="28"/>
          <w:lang w:val="ro-RO"/>
        </w:rPr>
        <w:t xml:space="preserve"> Compensator</w:t>
      </w:r>
    </w:p>
    <w:p w14:paraId="0608A5FC" w14:textId="3A66FDBA" w:rsidR="000A6F5E" w:rsidRDefault="003B27A3" w:rsidP="00CC410C">
      <w:pPr>
        <w:spacing w:line="360" w:lineRule="auto"/>
        <w:jc w:val="center"/>
        <w:rPr>
          <w:lang w:val="ro-RO"/>
        </w:rPr>
      </w:pPr>
      <w:r>
        <w:rPr>
          <w:b/>
          <w:kern w:val="28"/>
          <w:lang w:val="ro-RO"/>
        </w:rPr>
        <w:t xml:space="preserve">(aplicabil doar Participanților care tranzacționează produse pe termen mediu și lung prin intermediul Contrapărții pe piețele administrate de BRM și tuturor Participanților </w:t>
      </w:r>
      <w:r w:rsidR="00BE31E4">
        <w:rPr>
          <w:b/>
          <w:kern w:val="28"/>
          <w:lang w:val="ro-RO"/>
        </w:rPr>
        <w:t>pe</w:t>
      </w:r>
      <w:r>
        <w:rPr>
          <w:b/>
          <w:kern w:val="28"/>
          <w:lang w:val="ro-RO"/>
        </w:rPr>
        <w:t xml:space="preserve"> piețele administrate de BETP)</w:t>
      </w:r>
      <w:bookmarkEnd w:id="0"/>
    </w:p>
    <w:p w14:paraId="4C2A4C48" w14:textId="77777777" w:rsidR="00D461E6" w:rsidRPr="00685DE7" w:rsidRDefault="00D461E6" w:rsidP="00BB25AB">
      <w:pPr>
        <w:spacing w:after="200" w:line="360" w:lineRule="auto"/>
        <w:rPr>
          <w:lang w:val="ro-RO"/>
        </w:rPr>
      </w:pPr>
    </w:p>
    <w:p w14:paraId="356DAB6B" w14:textId="2ED15D45" w:rsidR="000A6F5E" w:rsidRPr="00D461E6" w:rsidRDefault="000A6F5E" w:rsidP="00BB25AB">
      <w:pPr>
        <w:autoSpaceDE w:val="0"/>
        <w:autoSpaceDN w:val="0"/>
        <w:adjustRightInd w:val="0"/>
        <w:spacing w:after="200" w:line="360" w:lineRule="auto"/>
        <w:jc w:val="both"/>
        <w:rPr>
          <w:lang w:val="ro-RO"/>
        </w:rPr>
      </w:pPr>
      <w:r w:rsidRPr="00685DE7">
        <w:rPr>
          <w:lang w:val="ro-RO"/>
        </w:rPr>
        <w:t xml:space="preserve">Prezentul Acord de Acceptare a </w:t>
      </w:r>
      <w:r w:rsidR="00B56B20" w:rsidRPr="00685DE7">
        <w:rPr>
          <w:lang w:val="ro-RO"/>
        </w:rPr>
        <w:t>M</w:t>
      </w:r>
      <w:r w:rsidR="000D017E" w:rsidRPr="00685DE7">
        <w:rPr>
          <w:lang w:val="ro-RO"/>
        </w:rPr>
        <w:t xml:space="preserve">embrului </w:t>
      </w:r>
      <w:r w:rsidR="00B56B20" w:rsidRPr="00685DE7">
        <w:rPr>
          <w:lang w:val="ro-RO"/>
        </w:rPr>
        <w:t>C</w:t>
      </w:r>
      <w:r w:rsidR="000D017E" w:rsidRPr="00685DE7">
        <w:rPr>
          <w:lang w:val="ro-RO"/>
        </w:rPr>
        <w:t>ompens</w:t>
      </w:r>
      <w:r w:rsidR="00001C2C" w:rsidRPr="00685DE7">
        <w:rPr>
          <w:lang w:val="ro-RO"/>
        </w:rPr>
        <w:t>a</w:t>
      </w:r>
      <w:r w:rsidR="000D017E" w:rsidRPr="00685DE7">
        <w:rPr>
          <w:lang w:val="ro-RO"/>
        </w:rPr>
        <w:t>tor</w:t>
      </w:r>
      <w:r w:rsidRPr="00685DE7">
        <w:rPr>
          <w:lang w:val="ro-RO"/>
        </w:rPr>
        <w:t xml:space="preserve"> (</w:t>
      </w:r>
      <w:r w:rsidRPr="00CC410C">
        <w:rPr>
          <w:lang w:val="fr-FR"/>
        </w:rPr>
        <w:t>“</w:t>
      </w:r>
      <w:proofErr w:type="spellStart"/>
      <w:r w:rsidRPr="00CC410C">
        <w:rPr>
          <w:b/>
          <w:bCs/>
          <w:lang w:val="fr-FR"/>
        </w:rPr>
        <w:t>Acordul</w:t>
      </w:r>
      <w:proofErr w:type="spellEnd"/>
      <w:r w:rsidRPr="00CC410C">
        <w:rPr>
          <w:lang w:val="fr-FR"/>
        </w:rPr>
        <w:t>”</w:t>
      </w:r>
      <w:r w:rsidRPr="00685DE7">
        <w:rPr>
          <w:lang w:val="ro-RO"/>
        </w:rPr>
        <w:t>) încheiat între</w:t>
      </w:r>
    </w:p>
    <w:p w14:paraId="4B56024F" w14:textId="77777777" w:rsidR="000A6F5E" w:rsidRPr="00685DE7" w:rsidRDefault="000A6F5E" w:rsidP="00BB25AB">
      <w:pPr>
        <w:autoSpaceDE w:val="0"/>
        <w:autoSpaceDN w:val="0"/>
        <w:adjustRightInd w:val="0"/>
        <w:spacing w:after="200"/>
        <w:jc w:val="both"/>
        <w:rPr>
          <w:b/>
          <w:bCs/>
          <w:lang w:val="ro-RO"/>
        </w:rPr>
      </w:pPr>
      <w:r w:rsidRPr="00685DE7">
        <w:rPr>
          <w:b/>
          <w:bCs/>
          <w:lang w:val="ro-RO"/>
        </w:rPr>
        <w:t>BURSA ROMÂNĂ DE MĂRFURI (Romanian Commodities Exchange) S.A.</w:t>
      </w:r>
    </w:p>
    <w:p w14:paraId="3DA373C1" w14:textId="77777777" w:rsidR="000A6F5E" w:rsidRPr="00685DE7" w:rsidRDefault="000A6F5E" w:rsidP="00BB25AB">
      <w:pPr>
        <w:autoSpaceDE w:val="0"/>
        <w:autoSpaceDN w:val="0"/>
        <w:adjustRightInd w:val="0"/>
        <w:spacing w:after="200"/>
        <w:jc w:val="both"/>
        <w:rPr>
          <w:lang w:val="ro-RO"/>
        </w:rPr>
      </w:pPr>
      <w:r w:rsidRPr="00685DE7">
        <w:rPr>
          <w:lang w:val="ro-RO"/>
        </w:rPr>
        <w:t>Nr. de înregistrare la Registrul Comerţului J40/19450/1992</w:t>
      </w:r>
    </w:p>
    <w:p w14:paraId="429C91E6" w14:textId="77777777" w:rsidR="000A6F5E" w:rsidRPr="00685DE7" w:rsidRDefault="000A6F5E" w:rsidP="00BB25AB">
      <w:pPr>
        <w:autoSpaceDE w:val="0"/>
        <w:autoSpaceDN w:val="0"/>
        <w:adjustRightInd w:val="0"/>
        <w:spacing w:after="200"/>
        <w:jc w:val="both"/>
        <w:rPr>
          <w:lang w:val="ro-RO"/>
        </w:rPr>
      </w:pPr>
      <w:r w:rsidRPr="00685DE7">
        <w:rPr>
          <w:lang w:val="ro-RO"/>
        </w:rPr>
        <w:t>Cod Unic de Înregistrare RO1562694</w:t>
      </w:r>
    </w:p>
    <w:p w14:paraId="1302A93D" w14:textId="77777777" w:rsidR="000A6F5E" w:rsidRPr="00685DE7" w:rsidRDefault="000A6F5E" w:rsidP="00BB25AB">
      <w:pPr>
        <w:autoSpaceDE w:val="0"/>
        <w:autoSpaceDN w:val="0"/>
        <w:adjustRightInd w:val="0"/>
        <w:spacing w:after="200"/>
        <w:jc w:val="both"/>
        <w:rPr>
          <w:lang w:val="ro-RO"/>
        </w:rPr>
      </w:pPr>
      <w:r w:rsidRPr="00685DE7">
        <w:rPr>
          <w:bCs/>
          <w:lang w:val="ro-RO"/>
        </w:rPr>
        <w:t>denumită în cele ce urmează “BRM”, î</w:t>
      </w:r>
      <w:r w:rsidRPr="00685DE7">
        <w:rPr>
          <w:lang w:val="ro-RO"/>
        </w:rPr>
        <w:t>n calitate de Contraparte Centrală</w:t>
      </w:r>
    </w:p>
    <w:p w14:paraId="6EAD2915" w14:textId="4A6923A2" w:rsidR="000A6F5E" w:rsidRPr="00685DE7" w:rsidRDefault="003B27A3" w:rsidP="00BB25AB">
      <w:pPr>
        <w:autoSpaceDE w:val="0"/>
        <w:autoSpaceDN w:val="0"/>
        <w:adjustRightInd w:val="0"/>
        <w:spacing w:after="200" w:line="360" w:lineRule="auto"/>
        <w:jc w:val="both"/>
        <w:rPr>
          <w:lang w:val="ro-RO"/>
        </w:rPr>
      </w:pPr>
      <w:r w:rsidRPr="00CC410C">
        <w:rPr>
          <w:b/>
          <w:lang w:val="ro-RO"/>
        </w:rPr>
        <w:t xml:space="preserve">Un Membru Compensator </w:t>
      </w:r>
      <w:r w:rsidR="000A6F5E" w:rsidRPr="00CC410C">
        <w:rPr>
          <w:b/>
          <w:lang w:val="ro-RO"/>
        </w:rPr>
        <w:t>denumit în cele ce urmează “MC”</w:t>
      </w:r>
      <w:r w:rsidR="000A6F5E" w:rsidRPr="00685DE7">
        <w:rPr>
          <w:lang w:val="ro-RO"/>
        </w:rPr>
        <w:t xml:space="preserve"> </w:t>
      </w:r>
    </w:p>
    <w:p w14:paraId="2926A3B9" w14:textId="1741CB0F" w:rsidR="00D461E6" w:rsidRPr="00685DE7" w:rsidRDefault="000A6F5E" w:rsidP="00BB25AB">
      <w:pPr>
        <w:spacing w:after="200" w:line="360" w:lineRule="auto"/>
        <w:rPr>
          <w:lang w:val="ro-RO"/>
        </w:rPr>
      </w:pPr>
      <w:r w:rsidRPr="00685DE7">
        <w:rPr>
          <w:lang w:val="ro-RO"/>
        </w:rPr>
        <w:t xml:space="preserve">Denumite în continuare în mod individual </w:t>
      </w:r>
      <w:r w:rsidRPr="00685DE7">
        <w:rPr>
          <w:bCs/>
          <w:lang w:val="ro-RO"/>
        </w:rPr>
        <w:t>“</w:t>
      </w:r>
      <w:r w:rsidRPr="00685DE7">
        <w:rPr>
          <w:b/>
          <w:bCs/>
          <w:lang w:val="ro-RO"/>
        </w:rPr>
        <w:t>Partea</w:t>
      </w:r>
      <w:r w:rsidRPr="00685DE7">
        <w:rPr>
          <w:bCs/>
          <w:lang w:val="ro-RO"/>
        </w:rPr>
        <w:t>”</w:t>
      </w:r>
      <w:r w:rsidRPr="00685DE7">
        <w:rPr>
          <w:lang w:val="ro-RO"/>
        </w:rPr>
        <w:t xml:space="preserve"> și în mod colectiv </w:t>
      </w:r>
      <w:r w:rsidRPr="00685DE7">
        <w:rPr>
          <w:bCs/>
          <w:lang w:val="ro-RO"/>
        </w:rPr>
        <w:t>“</w:t>
      </w:r>
      <w:r w:rsidRPr="00685DE7">
        <w:rPr>
          <w:b/>
          <w:lang w:val="ro-RO"/>
        </w:rPr>
        <w:t>Părțile</w:t>
      </w:r>
      <w:r w:rsidRPr="00685DE7">
        <w:rPr>
          <w:bCs/>
          <w:lang w:val="ro-RO"/>
        </w:rPr>
        <w:t>”</w:t>
      </w:r>
    </w:p>
    <w:p w14:paraId="1F3BC25F" w14:textId="77777777" w:rsidR="000A6F5E" w:rsidRPr="00685DE7" w:rsidRDefault="000A6F5E" w:rsidP="00BB25AB">
      <w:pPr>
        <w:keepNext/>
        <w:spacing w:after="200" w:line="360" w:lineRule="auto"/>
        <w:outlineLvl w:val="0"/>
        <w:rPr>
          <w:b/>
          <w:kern w:val="28"/>
          <w:lang w:val="ro-RO"/>
        </w:rPr>
      </w:pPr>
      <w:r w:rsidRPr="00685DE7">
        <w:rPr>
          <w:b/>
          <w:kern w:val="28"/>
          <w:lang w:val="ro-RO"/>
        </w:rPr>
        <w:t>Având în vedere următoarele:</w:t>
      </w:r>
    </w:p>
    <w:p w14:paraId="529C7AEC" w14:textId="16041EC4" w:rsidR="000A6F5E" w:rsidRDefault="000A6F5E" w:rsidP="00BB25AB">
      <w:pPr>
        <w:tabs>
          <w:tab w:val="left" w:pos="851"/>
        </w:tabs>
        <w:spacing w:before="140" w:after="200" w:line="360" w:lineRule="auto"/>
        <w:ind w:left="851" w:hanging="851"/>
        <w:jc w:val="both"/>
        <w:rPr>
          <w:lang w:val="ro-RO"/>
        </w:rPr>
      </w:pPr>
      <w:r w:rsidRPr="00685DE7">
        <w:rPr>
          <w:lang w:val="ro-RO"/>
        </w:rPr>
        <w:t>A</w:t>
      </w:r>
      <w:r w:rsidRPr="00685DE7">
        <w:rPr>
          <w:lang w:val="ro-RO"/>
        </w:rPr>
        <w:tab/>
        <w:t xml:space="preserve">BRM este operatorul </w:t>
      </w:r>
      <w:r w:rsidR="00395FFE" w:rsidRPr="00395FFE">
        <w:rPr>
          <w:lang w:val="ro-RO"/>
        </w:rPr>
        <w:t>Pi</w:t>
      </w:r>
      <w:r w:rsidR="00395FFE">
        <w:rPr>
          <w:lang w:val="ro-RO"/>
        </w:rPr>
        <w:t>eței</w:t>
      </w:r>
      <w:r w:rsidR="00395FFE" w:rsidRPr="00395FFE">
        <w:rPr>
          <w:lang w:val="ro-RO"/>
        </w:rPr>
        <w:t xml:space="preserve"> produselor standardizate pe termen mediu </w:t>
      </w:r>
      <w:proofErr w:type="spellStart"/>
      <w:r w:rsidR="00395FFE" w:rsidRPr="00395FFE">
        <w:rPr>
          <w:lang w:val="ro-RO"/>
        </w:rPr>
        <w:t>şi</w:t>
      </w:r>
      <w:proofErr w:type="spellEnd"/>
      <w:r w:rsidR="00395FFE" w:rsidRPr="00395FFE">
        <w:rPr>
          <w:lang w:val="ro-RO"/>
        </w:rPr>
        <w:t xml:space="preserve"> lung</w:t>
      </w:r>
      <w:r w:rsidR="00395FFE">
        <w:rPr>
          <w:lang w:val="ro-RO"/>
        </w:rPr>
        <w:t xml:space="preserve">, conform </w:t>
      </w:r>
      <w:r w:rsidR="00395FFE" w:rsidRPr="00395FFE">
        <w:rPr>
          <w:lang w:val="ro-RO"/>
        </w:rPr>
        <w:t xml:space="preserve">Regulamentului privind cadrul organizat de tranzacționare a produselor standardizate pe piețele centralizate de gaze naturale administrate de societatea Bursa Română De Mărfuri (Romanian </w:t>
      </w:r>
      <w:proofErr w:type="spellStart"/>
      <w:r w:rsidR="00395FFE" w:rsidRPr="00395FFE">
        <w:rPr>
          <w:lang w:val="ro-RO"/>
        </w:rPr>
        <w:t>Commodities</w:t>
      </w:r>
      <w:proofErr w:type="spellEnd"/>
      <w:r w:rsidR="00395FFE" w:rsidRPr="00395FFE">
        <w:rPr>
          <w:lang w:val="ro-RO"/>
        </w:rPr>
        <w:t xml:space="preserve"> Exchange) S.A., aprobat prin Ordinul Președintelui ANRE nr. 95/2021 modificat prin Ordinul Președintelui ANRE nr. 77/2023</w:t>
      </w:r>
      <w:r w:rsidR="00C72FFE">
        <w:rPr>
          <w:lang w:val="ro-RO"/>
        </w:rPr>
        <w:t xml:space="preserve"> (</w:t>
      </w:r>
      <w:r w:rsidR="00C72FFE" w:rsidRPr="00CC410C">
        <w:rPr>
          <w:lang w:val="ro-RO"/>
        </w:rPr>
        <w:t>“</w:t>
      </w:r>
      <w:r w:rsidR="00C72FFE" w:rsidRPr="00CC410C">
        <w:rPr>
          <w:b/>
          <w:bCs/>
          <w:lang w:val="ro-RO"/>
        </w:rPr>
        <w:t>Piața din România</w:t>
      </w:r>
      <w:r w:rsidR="00C72FFE">
        <w:rPr>
          <w:lang w:val="ro-RO"/>
        </w:rPr>
        <w:t>”)</w:t>
      </w:r>
      <w:r w:rsidRPr="00685DE7">
        <w:rPr>
          <w:lang w:val="ro-RO"/>
        </w:rPr>
        <w:t xml:space="preserve">, </w:t>
      </w:r>
      <w:r w:rsidR="00C72FFE">
        <w:rPr>
          <w:lang w:val="ro-RO"/>
        </w:rPr>
        <w:t>l</w:t>
      </w:r>
      <w:r w:rsidR="00BE31E4">
        <w:rPr>
          <w:lang w:val="ro-RO"/>
        </w:rPr>
        <w:t>a</w:t>
      </w:r>
      <w:r w:rsidR="00BE31E4" w:rsidRPr="00685DE7">
        <w:rPr>
          <w:lang w:val="ro-RO"/>
        </w:rPr>
        <w:t xml:space="preserve"> </w:t>
      </w:r>
      <w:r w:rsidRPr="00685DE7">
        <w:rPr>
          <w:lang w:val="ro-RO"/>
        </w:rPr>
        <w:t>care MC este înregistrat să tranzacționeze Activul Suport;</w:t>
      </w:r>
    </w:p>
    <w:p w14:paraId="61E3872B" w14:textId="12615D0A" w:rsidR="003B27A3" w:rsidRPr="00BE31E4" w:rsidRDefault="003B27A3" w:rsidP="003B27A3">
      <w:pPr>
        <w:tabs>
          <w:tab w:val="left" w:pos="851"/>
        </w:tabs>
        <w:spacing w:before="140" w:after="200" w:line="360" w:lineRule="auto"/>
        <w:ind w:left="851" w:hanging="851"/>
        <w:jc w:val="both"/>
        <w:rPr>
          <w:lang w:val="ro-RO"/>
        </w:rPr>
      </w:pPr>
      <w:r w:rsidRPr="00CC410C">
        <w:rPr>
          <w:lang w:val="ro-RO"/>
        </w:rPr>
        <w:t>B.</w:t>
      </w:r>
      <w:r w:rsidRPr="00CC410C">
        <w:rPr>
          <w:lang w:val="ro-RO"/>
        </w:rPr>
        <w:tab/>
        <w:t>Bulgarian Energy Trading Platform AD („BETP”), persoană juridică cu forma juridico-organizatorică societate pe acțiuni cu un sistem de conducere pe un singur nivel, înregistrată în conformitate cu legislația comercială a Republicii Bulgaria, cu sediul social și adresa conducerii în Republica Bulgaria, Sofia, regiunea Lozenets, bulevardul Hristo Smirnenski nr. 25, cu CUI 205730852, operează o piață de gaze naturale în conformitate cu licența nr. L-533-11 din 25 martie 2021 pentru desfășurarea activității de operator al bursei de gaze naturale, eliberată de EWRC („</w:t>
      </w:r>
      <w:r w:rsidRPr="00CC410C">
        <w:rPr>
          <w:b/>
          <w:bCs/>
          <w:lang w:val="ro-RO"/>
        </w:rPr>
        <w:t>Piața din Bulgaria</w:t>
      </w:r>
      <w:r w:rsidRPr="00CC410C">
        <w:rPr>
          <w:lang w:val="ro-RO"/>
        </w:rPr>
        <w:t>”);</w:t>
      </w:r>
    </w:p>
    <w:p w14:paraId="5824835A" w14:textId="342E329D" w:rsidR="000A6F5E" w:rsidRPr="00685DE7" w:rsidRDefault="003B27A3" w:rsidP="00BB25AB">
      <w:pPr>
        <w:tabs>
          <w:tab w:val="left" w:pos="851"/>
        </w:tabs>
        <w:spacing w:before="140" w:after="200" w:line="360" w:lineRule="auto"/>
        <w:ind w:left="851" w:hanging="851"/>
        <w:jc w:val="both"/>
        <w:rPr>
          <w:lang w:val="ro-RO"/>
        </w:rPr>
      </w:pPr>
      <w:r>
        <w:rPr>
          <w:lang w:val="ro-RO"/>
        </w:rPr>
        <w:lastRenderedPageBreak/>
        <w:t>C</w:t>
      </w:r>
      <w:r w:rsidR="000A6F5E" w:rsidRPr="00685DE7">
        <w:rPr>
          <w:lang w:val="ro-RO"/>
        </w:rPr>
        <w:tab/>
        <w:t>BRM</w:t>
      </w:r>
      <w:r>
        <w:rPr>
          <w:lang w:val="ro-RO"/>
        </w:rPr>
        <w:t>, în calitate de casă de clearing</w:t>
      </w:r>
      <w:r w:rsidR="004B5E92">
        <w:rPr>
          <w:lang w:val="ro-RO"/>
        </w:rPr>
        <w:t xml:space="preserve"> și contraparte pentru toate tranzacțiile acceptate în sistemul de clearing</w:t>
      </w:r>
      <w:r>
        <w:rPr>
          <w:lang w:val="ro-RO"/>
        </w:rPr>
        <w:t>,</w:t>
      </w:r>
      <w:r w:rsidR="000A6F5E" w:rsidRPr="00685DE7">
        <w:rPr>
          <w:lang w:val="ro-RO"/>
        </w:rPr>
        <w:t xml:space="preserve"> oferă </w:t>
      </w:r>
      <w:r w:rsidR="004B5E92">
        <w:rPr>
          <w:lang w:val="ro-RO"/>
        </w:rPr>
        <w:t>s</w:t>
      </w:r>
      <w:r w:rsidR="004B5E92" w:rsidRPr="00685DE7">
        <w:rPr>
          <w:lang w:val="ro-RO"/>
        </w:rPr>
        <w:t xml:space="preserve">ervicii </w:t>
      </w:r>
      <w:r w:rsidR="000A6F5E" w:rsidRPr="00685DE7">
        <w:rPr>
          <w:lang w:val="ro-RO"/>
        </w:rPr>
        <w:t>de compensare-decontare</w:t>
      </w:r>
      <w:r w:rsidR="00C60669" w:rsidRPr="00685DE7">
        <w:rPr>
          <w:lang w:val="ro-RO"/>
        </w:rPr>
        <w:t xml:space="preserve"> și de </w:t>
      </w:r>
      <w:r w:rsidR="00682F43">
        <w:rPr>
          <w:lang w:val="ro-RO"/>
        </w:rPr>
        <w:t>gestionare</w:t>
      </w:r>
      <w:r w:rsidR="00C60669" w:rsidRPr="00685DE7">
        <w:rPr>
          <w:lang w:val="ro-RO"/>
        </w:rPr>
        <w:t xml:space="preserve"> a riscurilor</w:t>
      </w:r>
      <w:r w:rsidR="0043328D">
        <w:rPr>
          <w:lang w:val="ro-RO"/>
        </w:rPr>
        <w:t xml:space="preserve"> </w:t>
      </w:r>
      <w:r w:rsidR="000A6F5E" w:rsidRPr="00685DE7">
        <w:rPr>
          <w:lang w:val="ro-RO"/>
        </w:rPr>
        <w:t xml:space="preserve">pentru Tranzacțiile realizate pe </w:t>
      </w:r>
      <w:r w:rsidRPr="00685DE7">
        <w:rPr>
          <w:lang w:val="ro-RO"/>
        </w:rPr>
        <w:t>Piaț</w:t>
      </w:r>
      <w:r>
        <w:rPr>
          <w:lang w:val="ro-RO"/>
        </w:rPr>
        <w:t>a din România și Piața din Bulgaria (împreună „</w:t>
      </w:r>
      <w:r w:rsidRPr="00CC410C">
        <w:rPr>
          <w:b/>
          <w:bCs/>
          <w:lang w:val="ro-RO"/>
        </w:rPr>
        <w:t>Piețele</w:t>
      </w:r>
      <w:r>
        <w:rPr>
          <w:lang w:val="ro-RO"/>
        </w:rPr>
        <w:t>”)</w:t>
      </w:r>
      <w:r w:rsidR="000A6F5E" w:rsidRPr="00685DE7">
        <w:rPr>
          <w:lang w:val="ro-RO"/>
        </w:rPr>
        <w:t>, în baza Contractelor acceptate în acest scop de BRM;</w:t>
      </w:r>
    </w:p>
    <w:p w14:paraId="0BD008D0" w14:textId="2C03D9DE" w:rsidR="000A6F5E" w:rsidRPr="00685DE7" w:rsidRDefault="00C72FFE" w:rsidP="00BB25AB">
      <w:pPr>
        <w:tabs>
          <w:tab w:val="left" w:pos="851"/>
        </w:tabs>
        <w:spacing w:before="140" w:after="200" w:line="360" w:lineRule="auto"/>
        <w:ind w:left="851" w:hanging="851"/>
        <w:jc w:val="both"/>
        <w:rPr>
          <w:lang w:val="ro-RO"/>
        </w:rPr>
      </w:pPr>
      <w:r>
        <w:rPr>
          <w:lang w:val="ro-RO"/>
        </w:rPr>
        <w:t>D</w:t>
      </w:r>
      <w:r w:rsidR="000A6F5E" w:rsidRPr="00685DE7">
        <w:rPr>
          <w:lang w:val="ro-RO"/>
        </w:rPr>
        <w:tab/>
        <w:t xml:space="preserve">MC intenționează să beneficieze de Serviciile de compensare-decontare </w:t>
      </w:r>
      <w:r w:rsidR="00C60669" w:rsidRPr="00685DE7">
        <w:rPr>
          <w:lang w:val="ro-RO"/>
        </w:rPr>
        <w:t xml:space="preserve">și de </w:t>
      </w:r>
      <w:r w:rsidR="00682F43">
        <w:rPr>
          <w:lang w:val="ro-RO"/>
        </w:rPr>
        <w:t>gestionare</w:t>
      </w:r>
      <w:r w:rsidR="00C60669" w:rsidRPr="00685DE7">
        <w:rPr>
          <w:lang w:val="ro-RO"/>
        </w:rPr>
        <w:t xml:space="preserve"> a riscurilor </w:t>
      </w:r>
      <w:r w:rsidR="000A6F5E" w:rsidRPr="00685DE7">
        <w:rPr>
          <w:lang w:val="ro-RO"/>
        </w:rPr>
        <w:t>oferite de BRM;</w:t>
      </w:r>
    </w:p>
    <w:p w14:paraId="46EEC35E" w14:textId="4C9D2B6B" w:rsidR="000A6F5E" w:rsidRDefault="00C72FFE" w:rsidP="00BB25AB">
      <w:pPr>
        <w:tabs>
          <w:tab w:val="left" w:pos="851"/>
        </w:tabs>
        <w:spacing w:before="140" w:after="200" w:line="360" w:lineRule="auto"/>
        <w:ind w:left="851" w:hanging="851"/>
        <w:jc w:val="both"/>
        <w:rPr>
          <w:lang w:val="ro-RO"/>
        </w:rPr>
      </w:pPr>
      <w:r>
        <w:rPr>
          <w:lang w:val="ro-RO"/>
        </w:rPr>
        <w:t>E</w:t>
      </w:r>
      <w:r w:rsidR="000A6F5E" w:rsidRPr="00685DE7">
        <w:rPr>
          <w:lang w:val="ro-RO"/>
        </w:rPr>
        <w:tab/>
        <w:t xml:space="preserve">În acest moment MC îndeplinește condițiile pentru a avea calitatea de Membru Compensator, conform </w:t>
      </w:r>
      <w:r w:rsidR="00C60669" w:rsidRPr="00685DE7">
        <w:rPr>
          <w:i/>
          <w:iCs/>
          <w:lang w:val="ro-RO"/>
        </w:rPr>
        <w:t xml:space="preserve">Regulamentului de compensare, decontare </w:t>
      </w:r>
      <w:proofErr w:type="spellStart"/>
      <w:r w:rsidR="00C60669" w:rsidRPr="00685DE7">
        <w:rPr>
          <w:i/>
          <w:iCs/>
          <w:lang w:val="ro-RO"/>
        </w:rPr>
        <w:t>şi</w:t>
      </w:r>
      <w:proofErr w:type="spellEnd"/>
      <w:r w:rsidR="00C60669" w:rsidRPr="00685DE7">
        <w:rPr>
          <w:i/>
          <w:iCs/>
          <w:lang w:val="ro-RO"/>
        </w:rPr>
        <w:t xml:space="preserve"> gestionare a riscului</w:t>
      </w:r>
      <w:r w:rsidR="00C60669" w:rsidRPr="00685DE7">
        <w:rPr>
          <w:lang w:val="ro-RO"/>
        </w:rPr>
        <w:t xml:space="preserve"> și </w:t>
      </w:r>
      <w:proofErr w:type="spellStart"/>
      <w:r w:rsidR="00C60669" w:rsidRPr="00685DE7">
        <w:rPr>
          <w:i/>
          <w:iCs/>
          <w:lang w:val="ro-RO"/>
        </w:rPr>
        <w:t>Instructiunile</w:t>
      </w:r>
      <w:proofErr w:type="spellEnd"/>
      <w:r w:rsidR="00C60669" w:rsidRPr="00685DE7">
        <w:rPr>
          <w:lang w:val="ro-RO"/>
        </w:rPr>
        <w:t xml:space="preserve"> specifice de aplicare a acestuia emise de BRM </w:t>
      </w:r>
      <w:r w:rsidR="000A6F5E" w:rsidRPr="00685DE7">
        <w:rPr>
          <w:lang w:val="ro-RO"/>
        </w:rPr>
        <w:t>(</w:t>
      </w:r>
      <w:r w:rsidR="00C60669" w:rsidRPr="00685DE7">
        <w:rPr>
          <w:lang w:val="ro-RO"/>
        </w:rPr>
        <w:t xml:space="preserve">denumite în continuare </w:t>
      </w:r>
      <w:r w:rsidR="000A6F5E" w:rsidRPr="00CC410C">
        <w:rPr>
          <w:lang w:val="fr-FR"/>
        </w:rPr>
        <w:t>“</w:t>
      </w:r>
      <w:proofErr w:type="spellStart"/>
      <w:r w:rsidR="000A6F5E" w:rsidRPr="00CC410C">
        <w:rPr>
          <w:b/>
          <w:bCs/>
          <w:lang w:val="fr-FR"/>
        </w:rPr>
        <w:t>Regulamentul</w:t>
      </w:r>
      <w:proofErr w:type="spellEnd"/>
      <w:r w:rsidR="000A6F5E" w:rsidRPr="00CC410C">
        <w:rPr>
          <w:lang w:val="fr-FR"/>
        </w:rPr>
        <w:t>”</w:t>
      </w:r>
      <w:r w:rsidR="00C60669" w:rsidRPr="00CC410C">
        <w:rPr>
          <w:lang w:val="fr-FR"/>
        </w:rPr>
        <w:t xml:space="preserve"> </w:t>
      </w:r>
      <w:r w:rsidR="00C60669" w:rsidRPr="00685DE7">
        <w:rPr>
          <w:lang w:val="ro-RO"/>
        </w:rPr>
        <w:t xml:space="preserve">și respectiv </w:t>
      </w:r>
      <w:r w:rsidR="00C60669" w:rsidRPr="00CC410C">
        <w:rPr>
          <w:lang w:val="fr-FR"/>
        </w:rPr>
        <w:t>“</w:t>
      </w:r>
      <w:proofErr w:type="spellStart"/>
      <w:r w:rsidR="00C60669" w:rsidRPr="00CC410C">
        <w:rPr>
          <w:b/>
          <w:lang w:val="fr-FR"/>
        </w:rPr>
        <w:t>Instrucțiunile</w:t>
      </w:r>
      <w:proofErr w:type="spellEnd"/>
      <w:r w:rsidR="00C60669" w:rsidRPr="00CC410C">
        <w:rPr>
          <w:lang w:val="fr-FR"/>
        </w:rPr>
        <w:t>”</w:t>
      </w:r>
      <w:r w:rsidR="000A6F5E" w:rsidRPr="00685DE7">
        <w:rPr>
          <w:lang w:val="ro-RO"/>
        </w:rPr>
        <w:t>)</w:t>
      </w:r>
      <w:r w:rsidR="003B27A3">
        <w:rPr>
          <w:lang w:val="ro-RO"/>
        </w:rPr>
        <w:t xml:space="preserve"> disponibile pe site-ul BRM la</w:t>
      </w:r>
      <w:r w:rsidR="003B27A3" w:rsidRPr="00CC410C">
        <w:rPr>
          <w:lang w:val="fr-FR"/>
        </w:rPr>
        <w:t xml:space="preserve"> </w:t>
      </w:r>
      <w:hyperlink r:id="rId6" w:history="1">
        <w:r w:rsidR="003B27A3" w:rsidRPr="00CC410C">
          <w:rPr>
            <w:rStyle w:val="Hyperlink"/>
            <w:lang w:val="fr-FR"/>
          </w:rPr>
          <w:t>https://brm.ro/reglementare-gaze-naturale-forward-ccp/</w:t>
        </w:r>
      </w:hyperlink>
      <w:r w:rsidR="000A6F5E" w:rsidRPr="00685DE7">
        <w:rPr>
          <w:lang w:val="ro-RO"/>
        </w:rPr>
        <w:t>.</w:t>
      </w:r>
    </w:p>
    <w:p w14:paraId="2E0C016E" w14:textId="5A282364" w:rsidR="00B43AB1" w:rsidRPr="00685DE7" w:rsidRDefault="00C72FFE" w:rsidP="00BB25AB">
      <w:pPr>
        <w:tabs>
          <w:tab w:val="left" w:pos="851"/>
        </w:tabs>
        <w:spacing w:before="140" w:after="200" w:line="360" w:lineRule="auto"/>
        <w:ind w:left="851" w:hanging="851"/>
        <w:jc w:val="both"/>
        <w:rPr>
          <w:lang w:val="ro-RO"/>
        </w:rPr>
      </w:pPr>
      <w:r>
        <w:rPr>
          <w:lang w:val="ro-RO"/>
        </w:rPr>
        <w:t>F</w:t>
      </w:r>
      <w:r w:rsidR="00B43AB1">
        <w:rPr>
          <w:lang w:val="ro-RO"/>
        </w:rPr>
        <w:tab/>
      </w:r>
      <w:r w:rsidR="00B43AB1" w:rsidRPr="00B43AB1">
        <w:rPr>
          <w:lang w:val="ro-RO"/>
        </w:rPr>
        <w:t xml:space="preserve">BRM furnizează servicii de compensare </w:t>
      </w:r>
      <w:r w:rsidR="000B1054">
        <w:rPr>
          <w:lang w:val="ro-RO"/>
        </w:rPr>
        <w:t xml:space="preserve">și de gestionarea riscurilor </w:t>
      </w:r>
      <w:r w:rsidR="00B43AB1" w:rsidRPr="00B43AB1">
        <w:rPr>
          <w:lang w:val="ro-RO"/>
        </w:rPr>
        <w:t>pentru Piața</w:t>
      </w:r>
      <w:r w:rsidR="00B43AB1">
        <w:rPr>
          <w:lang w:val="ro-RO"/>
        </w:rPr>
        <w:t xml:space="preserve"> din</w:t>
      </w:r>
      <w:r w:rsidR="00B43AB1" w:rsidRPr="00B43AB1">
        <w:rPr>
          <w:lang w:val="ro-RO"/>
        </w:rPr>
        <w:t xml:space="preserve"> Român</w:t>
      </w:r>
      <w:r w:rsidR="00B43AB1">
        <w:rPr>
          <w:lang w:val="ro-RO"/>
        </w:rPr>
        <w:t>ia</w:t>
      </w:r>
      <w:r w:rsidR="00B43AB1" w:rsidRPr="00B43AB1">
        <w:rPr>
          <w:lang w:val="ro-RO"/>
        </w:rPr>
        <w:t xml:space="preserve"> și </w:t>
      </w:r>
      <w:bookmarkStart w:id="1" w:name="_Hlk189814242"/>
      <w:r w:rsidR="00B43AB1" w:rsidRPr="00B43AB1">
        <w:rPr>
          <w:lang w:val="ro-RO"/>
        </w:rPr>
        <w:t>Piața</w:t>
      </w:r>
      <w:r w:rsidR="00B43AB1">
        <w:rPr>
          <w:lang w:val="ro-RO"/>
        </w:rPr>
        <w:t xml:space="preserve"> din</w:t>
      </w:r>
      <w:r w:rsidR="00B43AB1" w:rsidRPr="00B43AB1">
        <w:rPr>
          <w:lang w:val="ro-RO"/>
        </w:rPr>
        <w:t xml:space="preserve"> Bulgar</w:t>
      </w:r>
      <w:r w:rsidR="00B43AB1">
        <w:rPr>
          <w:lang w:val="ro-RO"/>
        </w:rPr>
        <w:t>ia</w:t>
      </w:r>
      <w:r w:rsidR="00B43AB1" w:rsidRPr="00B43AB1">
        <w:rPr>
          <w:lang w:val="ro-RO"/>
        </w:rPr>
        <w:t xml:space="preserve"> </w:t>
      </w:r>
      <w:bookmarkEnd w:id="1"/>
      <w:r w:rsidR="00B43AB1" w:rsidRPr="00B43AB1">
        <w:rPr>
          <w:lang w:val="ro-RO"/>
        </w:rPr>
        <w:t>și servicii de decontare pentru Piața Român</w:t>
      </w:r>
      <w:r w:rsidR="00B43AB1">
        <w:rPr>
          <w:lang w:val="ro-RO"/>
        </w:rPr>
        <w:t>ia</w:t>
      </w:r>
      <w:r w:rsidR="00B43AB1" w:rsidRPr="00B43AB1">
        <w:rPr>
          <w:lang w:val="ro-RO"/>
        </w:rPr>
        <w:t xml:space="preserve">. Serviciile de decontare pentru </w:t>
      </w:r>
      <w:r w:rsidR="000B1054" w:rsidRPr="000B1054">
        <w:rPr>
          <w:lang w:val="ro-RO"/>
        </w:rPr>
        <w:t xml:space="preserve">Piața din Bulgaria </w:t>
      </w:r>
      <w:r w:rsidR="00B43AB1" w:rsidRPr="00B43AB1">
        <w:rPr>
          <w:lang w:val="ro-RO"/>
        </w:rPr>
        <w:t>sunt furnizate de BETP în conformitate cu instrucțiunile BRM</w:t>
      </w:r>
      <w:r w:rsidR="00010527">
        <w:rPr>
          <w:lang w:val="ro-RO"/>
        </w:rPr>
        <w:t xml:space="preserve"> (în continuare „</w:t>
      </w:r>
      <w:r w:rsidR="00010527" w:rsidRPr="00CC410C">
        <w:rPr>
          <w:b/>
          <w:bCs/>
          <w:lang w:val="ro-RO"/>
        </w:rPr>
        <w:t>Serviciile</w:t>
      </w:r>
      <w:r w:rsidR="00010527">
        <w:rPr>
          <w:lang w:val="ro-RO"/>
        </w:rPr>
        <w:t>”)</w:t>
      </w:r>
      <w:r w:rsidR="00B43AB1">
        <w:rPr>
          <w:lang w:val="ro-RO"/>
        </w:rPr>
        <w:t>;</w:t>
      </w:r>
    </w:p>
    <w:p w14:paraId="50C9C2A4" w14:textId="77777777" w:rsidR="000A6F5E" w:rsidRPr="00685DE7" w:rsidRDefault="000A6F5E" w:rsidP="00BB25AB">
      <w:pPr>
        <w:tabs>
          <w:tab w:val="left" w:pos="851"/>
        </w:tabs>
        <w:spacing w:before="140" w:after="200" w:line="360" w:lineRule="auto"/>
        <w:jc w:val="both"/>
        <w:rPr>
          <w:b/>
          <w:bCs/>
          <w:lang w:val="ro-RO"/>
        </w:rPr>
      </w:pPr>
      <w:r w:rsidRPr="00685DE7">
        <w:rPr>
          <w:b/>
          <w:bCs/>
          <w:lang w:val="ro-RO"/>
        </w:rPr>
        <w:t>În considerarea celor de mai sus, Părțile agreează astfel:</w:t>
      </w:r>
    </w:p>
    <w:p w14:paraId="673CF115" w14:textId="77777777" w:rsidR="000A6F5E" w:rsidRPr="00685DE7" w:rsidRDefault="000A6F5E" w:rsidP="00BB25AB">
      <w:pPr>
        <w:tabs>
          <w:tab w:val="left" w:pos="851"/>
        </w:tabs>
        <w:spacing w:before="140" w:after="200" w:line="360" w:lineRule="auto"/>
        <w:ind w:left="851" w:hanging="851"/>
        <w:jc w:val="both"/>
        <w:rPr>
          <w:b/>
          <w:lang w:val="ro-RO"/>
        </w:rPr>
      </w:pPr>
      <w:r w:rsidRPr="00685DE7">
        <w:rPr>
          <w:b/>
          <w:lang w:val="ro-RO"/>
        </w:rPr>
        <w:t>1</w:t>
      </w:r>
      <w:r w:rsidRPr="00685DE7">
        <w:rPr>
          <w:b/>
          <w:lang w:val="ro-RO"/>
        </w:rPr>
        <w:tab/>
        <w:t>Definiții și interpretare:</w:t>
      </w:r>
    </w:p>
    <w:p w14:paraId="27F994DD" w14:textId="77777777" w:rsidR="000A6F5E" w:rsidRPr="00685DE7" w:rsidRDefault="000A6F5E" w:rsidP="00BB25AB">
      <w:pPr>
        <w:tabs>
          <w:tab w:val="left" w:pos="851"/>
        </w:tabs>
        <w:spacing w:before="140" w:after="200" w:line="360" w:lineRule="auto"/>
        <w:ind w:left="851" w:hanging="851"/>
        <w:jc w:val="both"/>
        <w:rPr>
          <w:bCs/>
          <w:lang w:val="ro-RO"/>
        </w:rPr>
      </w:pPr>
      <w:r w:rsidRPr="00685DE7">
        <w:rPr>
          <w:bCs/>
          <w:lang w:val="ro-RO"/>
        </w:rPr>
        <w:t>1.1.</w:t>
      </w:r>
      <w:r w:rsidRPr="00685DE7">
        <w:rPr>
          <w:bCs/>
          <w:lang w:val="ro-RO"/>
        </w:rPr>
        <w:tab/>
        <w:t>Termenii și expresiile utilizate în prezentul Acord, scriși cu majuscule, vor avea definiția prevăzută în Regulament.</w:t>
      </w:r>
    </w:p>
    <w:p w14:paraId="2CD09AC8" w14:textId="77777777" w:rsidR="000A6F5E" w:rsidRPr="00685DE7" w:rsidRDefault="000A6F5E" w:rsidP="00BB25AB">
      <w:pPr>
        <w:tabs>
          <w:tab w:val="left" w:pos="851"/>
        </w:tabs>
        <w:spacing w:before="140" w:after="200" w:line="360" w:lineRule="auto"/>
        <w:ind w:left="851" w:hanging="851"/>
        <w:jc w:val="both"/>
        <w:rPr>
          <w:lang w:val="ro-RO"/>
        </w:rPr>
      </w:pPr>
      <w:r w:rsidRPr="00685DE7">
        <w:rPr>
          <w:lang w:val="ro-RO"/>
        </w:rPr>
        <w:t xml:space="preserve">1.2 </w:t>
      </w:r>
      <w:r w:rsidRPr="00685DE7">
        <w:rPr>
          <w:lang w:val="ro-RO"/>
        </w:rPr>
        <w:tab/>
        <w:t>În cuprinsul prezentului Acord, cu excepția situațiilor în care se prevede expres contrariul,</w:t>
      </w:r>
    </w:p>
    <w:p w14:paraId="59CEC2D8" w14:textId="77777777" w:rsidR="000A6F5E" w:rsidRPr="00685DE7" w:rsidRDefault="000A6F5E" w:rsidP="00BB25AB">
      <w:pPr>
        <w:tabs>
          <w:tab w:val="left" w:pos="851"/>
        </w:tabs>
        <w:spacing w:before="140" w:after="200" w:line="360" w:lineRule="auto"/>
        <w:ind w:left="1702" w:hanging="851"/>
        <w:jc w:val="both"/>
        <w:rPr>
          <w:lang w:val="ro-RO"/>
        </w:rPr>
      </w:pPr>
      <w:r w:rsidRPr="00685DE7">
        <w:rPr>
          <w:lang w:val="ro-RO"/>
        </w:rPr>
        <w:t>1.2.1</w:t>
      </w:r>
      <w:r w:rsidRPr="00685DE7">
        <w:rPr>
          <w:lang w:val="ro-RO"/>
        </w:rPr>
        <w:tab/>
        <w:t>o referire la un gen gramatical cuprinde toate celelalte genuri gramaticale;</w:t>
      </w:r>
    </w:p>
    <w:p w14:paraId="6C15D0A7" w14:textId="77777777" w:rsidR="000A6F5E" w:rsidRPr="00685DE7" w:rsidRDefault="000A6F5E" w:rsidP="00BB25AB">
      <w:pPr>
        <w:tabs>
          <w:tab w:val="left" w:pos="851"/>
        </w:tabs>
        <w:spacing w:before="140" w:after="200" w:line="360" w:lineRule="auto"/>
        <w:ind w:left="1702" w:hanging="851"/>
        <w:jc w:val="both"/>
        <w:rPr>
          <w:lang w:val="ro-RO"/>
        </w:rPr>
      </w:pPr>
      <w:r w:rsidRPr="00685DE7">
        <w:rPr>
          <w:lang w:val="ro-RO"/>
        </w:rPr>
        <w:t>1.2.2</w:t>
      </w:r>
      <w:r w:rsidRPr="00685DE7">
        <w:rPr>
          <w:lang w:val="ro-RO"/>
        </w:rPr>
        <w:tab/>
        <w:t>o referire la numărul singular include și pluralul și vice-versa.</w:t>
      </w:r>
    </w:p>
    <w:p w14:paraId="1BF27DFF" w14:textId="77777777" w:rsidR="000A6F5E" w:rsidRPr="00685DE7" w:rsidRDefault="000A6F5E" w:rsidP="00BB25AB">
      <w:pPr>
        <w:tabs>
          <w:tab w:val="left" w:pos="851"/>
        </w:tabs>
        <w:spacing w:before="140" w:after="200" w:line="360" w:lineRule="auto"/>
        <w:ind w:left="851" w:hanging="851"/>
        <w:jc w:val="both"/>
        <w:rPr>
          <w:lang w:val="ro-RO"/>
        </w:rPr>
      </w:pPr>
      <w:r w:rsidRPr="00685DE7">
        <w:rPr>
          <w:lang w:val="ro-RO"/>
        </w:rPr>
        <w:t>1.3</w:t>
      </w:r>
      <w:r w:rsidRPr="00685DE7">
        <w:rPr>
          <w:lang w:val="ro-RO"/>
        </w:rPr>
        <w:tab/>
        <w:t>În caz de discrepanță între prezentul Acord și Regulament, prevederile Regulamentului vor prevala, în forma valabilă la data aplicării acestuia.</w:t>
      </w:r>
    </w:p>
    <w:p w14:paraId="40D865B2" w14:textId="1F84EE54" w:rsidR="000A6F5E" w:rsidRPr="00685DE7" w:rsidRDefault="000A6F5E" w:rsidP="00BB25AB">
      <w:pPr>
        <w:tabs>
          <w:tab w:val="left" w:pos="851"/>
        </w:tabs>
        <w:spacing w:before="140" w:after="200" w:line="360" w:lineRule="auto"/>
        <w:ind w:left="851" w:hanging="851"/>
        <w:jc w:val="both"/>
        <w:rPr>
          <w:iCs/>
          <w:lang w:val="ro-RO"/>
        </w:rPr>
      </w:pPr>
      <w:r w:rsidRPr="00685DE7">
        <w:rPr>
          <w:lang w:val="ro-RO"/>
        </w:rPr>
        <w:lastRenderedPageBreak/>
        <w:t>1.4</w:t>
      </w:r>
      <w:r w:rsidRPr="00685DE7">
        <w:rPr>
          <w:lang w:val="ro-RO"/>
        </w:rPr>
        <w:tab/>
        <w:t>Prevederile Regulamentului și ale Instrucțiunilor BRM</w:t>
      </w:r>
      <w:r w:rsidR="00924D55" w:rsidRPr="00685DE7">
        <w:rPr>
          <w:lang w:val="ro-RO"/>
        </w:rPr>
        <w:t xml:space="preserve"> emise </w:t>
      </w:r>
      <w:r w:rsidR="000D017E" w:rsidRPr="00685DE7">
        <w:rPr>
          <w:lang w:val="ro-RO"/>
        </w:rPr>
        <w:t xml:space="preserve">cu respectarea cadrului legal </w:t>
      </w:r>
      <w:r w:rsidR="00924D55" w:rsidRPr="00685DE7">
        <w:rPr>
          <w:lang w:val="ro-RO"/>
        </w:rPr>
        <w:t xml:space="preserve">aplicabil </w:t>
      </w:r>
      <w:r w:rsidR="000B1054">
        <w:rPr>
          <w:lang w:val="ro-RO"/>
        </w:rPr>
        <w:t>ș</w:t>
      </w:r>
      <w:r w:rsidR="000B1054" w:rsidRPr="00685DE7">
        <w:rPr>
          <w:lang w:val="ro-RO"/>
        </w:rPr>
        <w:t xml:space="preserve">i </w:t>
      </w:r>
      <w:r w:rsidR="00924D55" w:rsidRPr="00685DE7">
        <w:rPr>
          <w:lang w:val="ro-RO"/>
        </w:rPr>
        <w:t xml:space="preserve">comunicate </w:t>
      </w:r>
      <w:r w:rsidR="000B1054">
        <w:rPr>
          <w:lang w:val="ro-RO"/>
        </w:rPr>
        <w:t>î</w:t>
      </w:r>
      <w:r w:rsidR="000B1054" w:rsidRPr="00685DE7">
        <w:rPr>
          <w:lang w:val="ro-RO"/>
        </w:rPr>
        <w:t xml:space="preserve">n </w:t>
      </w:r>
      <w:r w:rsidR="00924D55" w:rsidRPr="00685DE7">
        <w:rPr>
          <w:lang w:val="ro-RO"/>
        </w:rPr>
        <w:t xml:space="preserve">mod </w:t>
      </w:r>
      <w:r w:rsidR="000B6FE8" w:rsidRPr="00685DE7">
        <w:rPr>
          <w:lang w:val="ro-RO"/>
        </w:rPr>
        <w:t>corespunzător</w:t>
      </w:r>
      <w:r w:rsidR="00924D55" w:rsidRPr="00685DE7">
        <w:rPr>
          <w:lang w:val="ro-RO"/>
        </w:rPr>
        <w:t xml:space="preserve"> </w:t>
      </w:r>
      <w:r w:rsidR="000B6FE8" w:rsidRPr="00685DE7">
        <w:rPr>
          <w:lang w:val="ro-RO"/>
        </w:rPr>
        <w:t>către</w:t>
      </w:r>
      <w:r w:rsidR="00924D55" w:rsidRPr="00685DE7">
        <w:rPr>
          <w:lang w:val="ro-RO"/>
        </w:rPr>
        <w:t xml:space="preserve"> MC</w:t>
      </w:r>
      <w:r w:rsidR="000173B5" w:rsidRPr="00685DE7">
        <w:rPr>
          <w:lang w:val="ro-RO"/>
        </w:rPr>
        <w:t>,</w:t>
      </w:r>
      <w:r w:rsidRPr="00685DE7">
        <w:rPr>
          <w:lang w:val="ro-RO"/>
        </w:rPr>
        <w:t xml:space="preserve"> se vor aplica prezentului Acord </w:t>
      </w:r>
      <w:r w:rsidRPr="00685DE7">
        <w:rPr>
          <w:i/>
          <w:lang w:val="ro-RO"/>
        </w:rPr>
        <w:t>mutatis mutandis</w:t>
      </w:r>
      <w:r w:rsidRPr="00685DE7">
        <w:rPr>
          <w:iCs/>
          <w:lang w:val="ro-RO"/>
        </w:rPr>
        <w:t>, ca și cum ar face parte din prezentul Acord.</w:t>
      </w:r>
    </w:p>
    <w:p w14:paraId="48C23122" w14:textId="77777777" w:rsidR="000A6F5E" w:rsidRPr="00685DE7" w:rsidRDefault="000A6F5E" w:rsidP="00BB25AB">
      <w:pPr>
        <w:tabs>
          <w:tab w:val="left" w:pos="851"/>
        </w:tabs>
        <w:spacing w:before="140" w:after="200" w:line="360" w:lineRule="auto"/>
        <w:ind w:left="851" w:hanging="851"/>
        <w:jc w:val="both"/>
        <w:rPr>
          <w:lang w:val="ro-RO"/>
        </w:rPr>
      </w:pPr>
      <w:r w:rsidRPr="00685DE7">
        <w:rPr>
          <w:b/>
          <w:lang w:val="ro-RO"/>
        </w:rPr>
        <w:t>2</w:t>
      </w:r>
      <w:r w:rsidRPr="00685DE7">
        <w:rPr>
          <w:b/>
          <w:lang w:val="ro-RO"/>
        </w:rPr>
        <w:tab/>
        <w:t>Obligații derivate din calitatea de MC</w:t>
      </w:r>
    </w:p>
    <w:p w14:paraId="5CE3CC87" w14:textId="77777777" w:rsidR="000A6F5E" w:rsidRPr="00685DE7" w:rsidRDefault="000A6F5E" w:rsidP="00BB25AB">
      <w:pPr>
        <w:tabs>
          <w:tab w:val="left" w:pos="851"/>
        </w:tabs>
        <w:spacing w:before="140" w:after="200" w:line="360" w:lineRule="auto"/>
        <w:ind w:left="851" w:hanging="851"/>
        <w:jc w:val="both"/>
        <w:rPr>
          <w:lang w:val="ro-RO"/>
        </w:rPr>
      </w:pPr>
      <w:r w:rsidRPr="00685DE7">
        <w:rPr>
          <w:lang w:val="ro-RO"/>
        </w:rPr>
        <w:t>2.1</w:t>
      </w:r>
      <w:r w:rsidRPr="00685DE7">
        <w:rPr>
          <w:lang w:val="ro-RO"/>
        </w:rPr>
        <w:tab/>
        <w:t xml:space="preserve">MC garantează că toate informațiile furnizate </w:t>
      </w:r>
      <w:r w:rsidR="000B6FE8" w:rsidRPr="00685DE7">
        <w:rPr>
          <w:lang w:val="ro-RO"/>
        </w:rPr>
        <w:t>către</w:t>
      </w:r>
      <w:r w:rsidR="000D017E" w:rsidRPr="00685DE7">
        <w:rPr>
          <w:lang w:val="ro-RO"/>
        </w:rPr>
        <w:t xml:space="preserve"> </w:t>
      </w:r>
      <w:r w:rsidRPr="00685DE7">
        <w:rPr>
          <w:lang w:val="ro-RO"/>
        </w:rPr>
        <w:t xml:space="preserve">BRM pentru a </w:t>
      </w:r>
      <w:r w:rsidR="00387633" w:rsidRPr="00685DE7">
        <w:rPr>
          <w:lang w:val="ro-RO"/>
        </w:rPr>
        <w:t>stabili</w:t>
      </w:r>
      <w:r w:rsidRPr="00685DE7">
        <w:rPr>
          <w:lang w:val="ro-RO"/>
        </w:rPr>
        <w:t xml:space="preserve"> faptul că MC îndeplinește condițiile pentru a avea calitatea de Membru Compensator sunt, la data semnării prezentului Acord, integrale și corecte.</w:t>
      </w:r>
    </w:p>
    <w:p w14:paraId="2A2A3574" w14:textId="5ED0B7A7" w:rsidR="000A6F5E" w:rsidRPr="00685DE7" w:rsidRDefault="000A6F5E" w:rsidP="00BB25AB">
      <w:pPr>
        <w:tabs>
          <w:tab w:val="left" w:pos="851"/>
        </w:tabs>
        <w:spacing w:before="140" w:after="200" w:line="360" w:lineRule="auto"/>
        <w:ind w:left="851" w:hanging="851"/>
        <w:jc w:val="both"/>
        <w:rPr>
          <w:lang w:val="ro-RO"/>
        </w:rPr>
      </w:pPr>
      <w:r w:rsidRPr="00685DE7">
        <w:rPr>
          <w:lang w:val="ro-RO"/>
        </w:rPr>
        <w:t>2.2</w:t>
      </w:r>
      <w:r w:rsidRPr="00685DE7">
        <w:rPr>
          <w:lang w:val="ro-RO"/>
        </w:rPr>
        <w:tab/>
        <w:t xml:space="preserve">MC se va asigura că îndeplinește în orice moment, condițiile pentru a </w:t>
      </w:r>
      <w:r w:rsidR="00387633" w:rsidRPr="00685DE7">
        <w:rPr>
          <w:lang w:val="ro-RO"/>
        </w:rPr>
        <w:t>detine</w:t>
      </w:r>
      <w:r w:rsidRPr="00685DE7">
        <w:rPr>
          <w:lang w:val="ro-RO"/>
        </w:rPr>
        <w:t xml:space="preserve"> calitatea de Membru Compensator</w:t>
      </w:r>
      <w:r w:rsidR="00F30718" w:rsidRPr="00685DE7">
        <w:rPr>
          <w:lang w:val="ro-RO"/>
        </w:rPr>
        <w:t xml:space="preserve"> </w:t>
      </w:r>
      <w:r w:rsidR="000B1054">
        <w:rPr>
          <w:lang w:val="ro-RO"/>
        </w:rPr>
        <w:t>ș</w:t>
      </w:r>
      <w:r w:rsidR="000B1054" w:rsidRPr="00685DE7">
        <w:rPr>
          <w:lang w:val="ro-RO"/>
        </w:rPr>
        <w:t xml:space="preserve">i </w:t>
      </w:r>
      <w:r w:rsidRPr="00685DE7">
        <w:rPr>
          <w:lang w:val="ro-RO"/>
        </w:rPr>
        <w:t xml:space="preserve">va </w:t>
      </w:r>
      <w:r w:rsidR="00F30718" w:rsidRPr="00685DE7">
        <w:rPr>
          <w:lang w:val="ro-RO"/>
        </w:rPr>
        <w:t>notifica</w:t>
      </w:r>
      <w:r w:rsidRPr="00685DE7">
        <w:rPr>
          <w:lang w:val="ro-RO"/>
        </w:rPr>
        <w:t xml:space="preserve"> BRM cu privire la </w:t>
      </w:r>
      <w:r w:rsidR="00F30718" w:rsidRPr="00685DE7">
        <w:rPr>
          <w:lang w:val="ro-RO"/>
        </w:rPr>
        <w:t xml:space="preserve">orice schimbare a </w:t>
      </w:r>
      <w:r w:rsidR="00924D55" w:rsidRPr="00685DE7">
        <w:rPr>
          <w:lang w:val="ro-RO"/>
        </w:rPr>
        <w:t xml:space="preserve">documentelor sau </w:t>
      </w:r>
      <w:r w:rsidR="000B1054" w:rsidRPr="00685DE7">
        <w:rPr>
          <w:lang w:val="ro-RO"/>
        </w:rPr>
        <w:t>informa</w:t>
      </w:r>
      <w:r w:rsidR="000B1054">
        <w:rPr>
          <w:lang w:val="ro-RO"/>
        </w:rPr>
        <w:t>ț</w:t>
      </w:r>
      <w:r w:rsidR="000B1054" w:rsidRPr="00685DE7">
        <w:rPr>
          <w:lang w:val="ro-RO"/>
        </w:rPr>
        <w:t xml:space="preserve">iilor </w:t>
      </w:r>
      <w:r w:rsidR="00F30718" w:rsidRPr="00685DE7">
        <w:rPr>
          <w:lang w:val="ro-RO"/>
        </w:rPr>
        <w:t>comunicate conform prevederilor art. 2.1</w:t>
      </w:r>
      <w:r w:rsidRPr="00685DE7">
        <w:rPr>
          <w:lang w:val="ro-RO"/>
        </w:rPr>
        <w:t>.</w:t>
      </w:r>
    </w:p>
    <w:p w14:paraId="305177E3" w14:textId="77777777" w:rsidR="000A6F5E" w:rsidRPr="00685DE7" w:rsidRDefault="000A6F5E" w:rsidP="00BB25AB">
      <w:pPr>
        <w:tabs>
          <w:tab w:val="left" w:pos="851"/>
        </w:tabs>
        <w:spacing w:before="140" w:after="200" w:line="360" w:lineRule="auto"/>
        <w:ind w:left="851" w:hanging="851"/>
        <w:jc w:val="both"/>
        <w:rPr>
          <w:lang w:val="ro-RO"/>
        </w:rPr>
      </w:pPr>
      <w:r w:rsidRPr="00685DE7">
        <w:rPr>
          <w:lang w:val="ro-RO"/>
        </w:rPr>
        <w:t>2.3</w:t>
      </w:r>
      <w:r w:rsidRPr="00685DE7">
        <w:rPr>
          <w:lang w:val="ro-RO"/>
        </w:rPr>
        <w:tab/>
        <w:t>MC va informa imediat BRM, în scris, și cu privire la apariția următoarelor evenimente:</w:t>
      </w:r>
    </w:p>
    <w:p w14:paraId="407103A6" w14:textId="77777777" w:rsidR="000A6F5E" w:rsidRPr="00685DE7" w:rsidRDefault="000A6F5E" w:rsidP="00BB25AB">
      <w:pPr>
        <w:tabs>
          <w:tab w:val="left" w:pos="851"/>
        </w:tabs>
        <w:spacing w:before="140" w:after="200" w:line="360" w:lineRule="auto"/>
        <w:ind w:left="1702" w:hanging="851"/>
        <w:jc w:val="both"/>
        <w:rPr>
          <w:lang w:val="ro-RO"/>
        </w:rPr>
      </w:pPr>
      <w:r w:rsidRPr="00685DE7">
        <w:rPr>
          <w:lang w:val="ro-RO"/>
        </w:rPr>
        <w:t>2.3.1</w:t>
      </w:r>
      <w:r w:rsidRPr="00685DE7">
        <w:rPr>
          <w:lang w:val="ro-RO"/>
        </w:rPr>
        <w:tab/>
        <w:t>oricare dintre evenimentele prevăzute în Regulament ca o neîndeplinire a obligațiilor MC sau o încălcare a Regulamentului;</w:t>
      </w:r>
    </w:p>
    <w:p w14:paraId="4AA5DC62" w14:textId="2CBDD221" w:rsidR="000A6F5E" w:rsidRPr="00685DE7" w:rsidRDefault="000A6F5E" w:rsidP="00BB25AB">
      <w:pPr>
        <w:tabs>
          <w:tab w:val="left" w:pos="851"/>
        </w:tabs>
        <w:spacing w:before="140" w:after="200" w:line="360" w:lineRule="auto"/>
        <w:ind w:left="1702" w:hanging="851"/>
        <w:jc w:val="both"/>
        <w:rPr>
          <w:lang w:val="ro-RO"/>
        </w:rPr>
      </w:pPr>
      <w:r w:rsidRPr="00685DE7">
        <w:rPr>
          <w:lang w:val="ro-RO"/>
        </w:rPr>
        <w:t>2.3.2</w:t>
      </w:r>
      <w:r w:rsidRPr="00685DE7">
        <w:rPr>
          <w:lang w:val="ro-RO"/>
        </w:rPr>
        <w:tab/>
        <w:t xml:space="preserve">expirarea sau refuzul oricărei licențe, autorizații sau contract </w:t>
      </w:r>
      <w:r w:rsidR="00387633" w:rsidRPr="00685DE7">
        <w:rPr>
          <w:lang w:val="ro-RO"/>
        </w:rPr>
        <w:t>incheiat cu OTS</w:t>
      </w:r>
      <w:r w:rsidR="001B52F3" w:rsidRPr="00685DE7">
        <w:rPr>
          <w:lang w:val="ro-RO"/>
        </w:rPr>
        <w:t xml:space="preserve"> </w:t>
      </w:r>
      <w:r w:rsidR="00B43AB1">
        <w:rPr>
          <w:lang w:val="ro-RO"/>
        </w:rPr>
        <w:t xml:space="preserve">din România și/sau OTS din Bulgaria </w:t>
      </w:r>
      <w:r w:rsidRPr="00685DE7">
        <w:rPr>
          <w:lang w:val="ro-RO"/>
        </w:rPr>
        <w:t>necesare MC pentru desfășurarea activității sale comerciale</w:t>
      </w:r>
      <w:r w:rsidR="00B43AB1">
        <w:rPr>
          <w:lang w:val="ro-RO"/>
        </w:rPr>
        <w:t xml:space="preserve">. </w:t>
      </w:r>
      <w:r w:rsidR="00B43AB1" w:rsidRPr="00B43AB1">
        <w:rPr>
          <w:lang w:val="ro-RO"/>
        </w:rPr>
        <w:t xml:space="preserve">Fără a aduce atingere </w:t>
      </w:r>
      <w:r w:rsidR="000B1054">
        <w:rPr>
          <w:lang w:val="ro-RO"/>
        </w:rPr>
        <w:t>caracterului general a</w:t>
      </w:r>
      <w:r w:rsidR="00B43AB1">
        <w:rPr>
          <w:lang w:val="ro-RO"/>
        </w:rPr>
        <w:t xml:space="preserve"> celor</w:t>
      </w:r>
      <w:r w:rsidR="00B43AB1" w:rsidRPr="00B43AB1">
        <w:rPr>
          <w:lang w:val="ro-RO"/>
        </w:rPr>
        <w:t xml:space="preserve"> de mai sus, în cazul în care un </w:t>
      </w:r>
      <w:r w:rsidR="00B43AB1">
        <w:rPr>
          <w:lang w:val="ro-RO"/>
        </w:rPr>
        <w:t>MC</w:t>
      </w:r>
      <w:r w:rsidR="00B43AB1" w:rsidRPr="00B43AB1">
        <w:rPr>
          <w:lang w:val="ro-RO"/>
        </w:rPr>
        <w:t xml:space="preserve"> își pierde temporar sau pe termen nedeterminat accesul la </w:t>
      </w:r>
      <w:r w:rsidR="00B43AB1">
        <w:rPr>
          <w:lang w:val="ro-RO"/>
        </w:rPr>
        <w:t>PVT</w:t>
      </w:r>
      <w:r w:rsidR="00B43AB1" w:rsidRPr="00B43AB1">
        <w:rPr>
          <w:lang w:val="ro-RO"/>
        </w:rPr>
        <w:t xml:space="preserve"> acordat de OTS, CM trebuie să notifice în scris BRM în maximum 3 ore</w:t>
      </w:r>
      <w:r w:rsidRPr="00685DE7">
        <w:rPr>
          <w:lang w:val="ro-RO"/>
        </w:rPr>
        <w:t>;</w:t>
      </w:r>
    </w:p>
    <w:p w14:paraId="580476B7" w14:textId="77777777" w:rsidR="000A6F5E" w:rsidRPr="00685DE7" w:rsidRDefault="000A6F5E" w:rsidP="00BB25AB">
      <w:pPr>
        <w:tabs>
          <w:tab w:val="left" w:pos="851"/>
        </w:tabs>
        <w:spacing w:before="140" w:after="200" w:line="360" w:lineRule="auto"/>
        <w:ind w:left="1702" w:hanging="851"/>
        <w:jc w:val="both"/>
        <w:rPr>
          <w:lang w:val="ro-RO"/>
        </w:rPr>
      </w:pPr>
      <w:r w:rsidRPr="00685DE7">
        <w:rPr>
          <w:lang w:val="ro-RO"/>
        </w:rPr>
        <w:t>2.3.3</w:t>
      </w:r>
      <w:r w:rsidRPr="00685DE7">
        <w:rPr>
          <w:lang w:val="ro-RO"/>
        </w:rPr>
        <w:tab/>
        <w:t>orice modificare a datelor de identificare a MC prevăzute în prezentul Acord;</w:t>
      </w:r>
    </w:p>
    <w:p w14:paraId="3E4B1F86" w14:textId="4F4009D4" w:rsidR="000A6F5E" w:rsidRPr="00685DE7" w:rsidRDefault="000A6F5E" w:rsidP="00BB25AB">
      <w:pPr>
        <w:tabs>
          <w:tab w:val="left" w:pos="851"/>
        </w:tabs>
        <w:spacing w:before="140" w:after="200" w:line="360" w:lineRule="auto"/>
        <w:ind w:left="1702" w:hanging="851"/>
        <w:jc w:val="both"/>
        <w:rPr>
          <w:lang w:val="ro-RO"/>
        </w:rPr>
      </w:pPr>
      <w:r w:rsidRPr="00685DE7">
        <w:rPr>
          <w:lang w:val="ro-RO"/>
        </w:rPr>
        <w:t>2.3.4</w:t>
      </w:r>
      <w:r w:rsidRPr="00685DE7">
        <w:rPr>
          <w:lang w:val="ro-RO"/>
        </w:rPr>
        <w:tab/>
        <w:t>orice sancțiune aplicată de ANRE</w:t>
      </w:r>
      <w:r w:rsidR="00B43AB1">
        <w:rPr>
          <w:lang w:val="ro-RO"/>
        </w:rPr>
        <w:t>, EWRC</w:t>
      </w:r>
      <w:r w:rsidRPr="00685DE7">
        <w:rPr>
          <w:lang w:val="ro-RO"/>
        </w:rPr>
        <w:t xml:space="preserve"> sau </w:t>
      </w:r>
      <w:r w:rsidR="00B43AB1" w:rsidRPr="00685DE7">
        <w:rPr>
          <w:lang w:val="ro-RO"/>
        </w:rPr>
        <w:t xml:space="preserve">OTS </w:t>
      </w:r>
      <w:r w:rsidR="00B43AB1">
        <w:rPr>
          <w:lang w:val="ro-RO"/>
        </w:rPr>
        <w:t>din România și/sau OTS din Bulgaria</w:t>
      </w:r>
      <w:r w:rsidR="008C6017" w:rsidRPr="00685DE7">
        <w:rPr>
          <w:lang w:val="ro-RO"/>
        </w:rPr>
        <w:t xml:space="preserve"> conform reglementarilor aplicabile </w:t>
      </w:r>
      <w:r w:rsidR="0081687E" w:rsidRPr="00685DE7">
        <w:rPr>
          <w:lang w:val="ro-RO"/>
        </w:rPr>
        <w:t xml:space="preserve">care ar putea afecta </w:t>
      </w:r>
      <w:r w:rsidR="00F66D03">
        <w:rPr>
          <w:lang w:val="ro-RO"/>
        </w:rPr>
        <w:t>î</w:t>
      </w:r>
      <w:r w:rsidR="00F66D03" w:rsidRPr="00685DE7">
        <w:rPr>
          <w:lang w:val="ro-RO"/>
        </w:rPr>
        <w:t>ndeplinirea obliga</w:t>
      </w:r>
      <w:r w:rsidR="00F66D03">
        <w:rPr>
          <w:lang w:val="ro-RO"/>
        </w:rPr>
        <w:t>ț</w:t>
      </w:r>
      <w:r w:rsidR="00F66D03" w:rsidRPr="00685DE7">
        <w:rPr>
          <w:lang w:val="ro-RO"/>
        </w:rPr>
        <w:t>iilor prev</w:t>
      </w:r>
      <w:r w:rsidR="00F66D03">
        <w:rPr>
          <w:lang w:val="ro-RO"/>
        </w:rPr>
        <w:t>ă</w:t>
      </w:r>
      <w:r w:rsidR="00F66D03" w:rsidRPr="00685DE7">
        <w:rPr>
          <w:lang w:val="ro-RO"/>
        </w:rPr>
        <w:t xml:space="preserve">zute </w:t>
      </w:r>
      <w:r w:rsidR="00F66D03">
        <w:rPr>
          <w:lang w:val="ro-RO"/>
        </w:rPr>
        <w:t>î</w:t>
      </w:r>
      <w:r w:rsidR="00F66D03" w:rsidRPr="00685DE7">
        <w:rPr>
          <w:lang w:val="ro-RO"/>
        </w:rPr>
        <w:t xml:space="preserve">n </w:t>
      </w:r>
      <w:r w:rsidR="00AE32E3" w:rsidRPr="00685DE7">
        <w:rPr>
          <w:lang w:val="ro-RO"/>
        </w:rPr>
        <w:t>Regulament</w:t>
      </w:r>
      <w:r w:rsidRPr="00685DE7">
        <w:rPr>
          <w:lang w:val="ro-RO"/>
        </w:rPr>
        <w:t>;</w:t>
      </w:r>
    </w:p>
    <w:p w14:paraId="630537BC" w14:textId="4DA330B6" w:rsidR="000A6F5E" w:rsidRPr="00685DE7" w:rsidRDefault="000A6F5E" w:rsidP="00BB25AB">
      <w:pPr>
        <w:tabs>
          <w:tab w:val="left" w:pos="851"/>
        </w:tabs>
        <w:spacing w:before="140" w:after="200" w:line="360" w:lineRule="auto"/>
        <w:ind w:left="851" w:hanging="851"/>
        <w:jc w:val="both"/>
        <w:rPr>
          <w:lang w:val="ro-RO"/>
        </w:rPr>
      </w:pPr>
      <w:r w:rsidRPr="00685DE7">
        <w:rPr>
          <w:lang w:val="ro-RO"/>
        </w:rPr>
        <w:t>2.4</w:t>
      </w:r>
      <w:r w:rsidRPr="00685DE7">
        <w:rPr>
          <w:lang w:val="ro-RO"/>
        </w:rPr>
        <w:tab/>
        <w:t xml:space="preserve">În cazul primirii informărilor prevăzute la art. 2.2. și 2.3, BRM va avea dreptul să reanalizeze dacă MC îndeplinește condițiile pentru a avea calitatea de Membru Compensator, putând solicita MC </w:t>
      </w:r>
      <w:r w:rsidR="002F5297" w:rsidRPr="00685DE7">
        <w:rPr>
          <w:lang w:val="ro-RO"/>
        </w:rPr>
        <w:t>informații</w:t>
      </w:r>
      <w:r w:rsidR="00246D64" w:rsidRPr="00685DE7">
        <w:rPr>
          <w:lang w:val="ro-RO"/>
        </w:rPr>
        <w:t>le</w:t>
      </w:r>
      <w:r w:rsidR="002F5297" w:rsidRPr="00685DE7">
        <w:rPr>
          <w:lang w:val="ro-RO"/>
        </w:rPr>
        <w:t xml:space="preserve"> </w:t>
      </w:r>
      <w:r w:rsidR="008C6017" w:rsidRPr="00685DE7">
        <w:rPr>
          <w:lang w:val="ro-RO"/>
        </w:rPr>
        <w:t>necesare</w:t>
      </w:r>
      <w:r w:rsidRPr="00685DE7">
        <w:rPr>
          <w:lang w:val="ro-RO"/>
        </w:rPr>
        <w:t xml:space="preserve"> în acest sens. MC va prezenta în mod prompt </w:t>
      </w:r>
      <w:r w:rsidR="009366F9" w:rsidRPr="00685DE7">
        <w:rPr>
          <w:lang w:val="ro-RO"/>
        </w:rPr>
        <w:t>informații</w:t>
      </w:r>
      <w:r w:rsidR="008C6017" w:rsidRPr="00685DE7">
        <w:rPr>
          <w:lang w:val="ro-RO"/>
        </w:rPr>
        <w:t>le astfel solicitate</w:t>
      </w:r>
      <w:r w:rsidRPr="00685DE7">
        <w:rPr>
          <w:lang w:val="ro-RO"/>
        </w:rPr>
        <w:t>.</w:t>
      </w:r>
    </w:p>
    <w:p w14:paraId="5A382241" w14:textId="77777777" w:rsidR="000A6F5E" w:rsidRPr="00685DE7" w:rsidRDefault="000A6F5E" w:rsidP="00BB25AB">
      <w:pPr>
        <w:tabs>
          <w:tab w:val="left" w:pos="851"/>
        </w:tabs>
        <w:spacing w:before="140" w:after="200" w:line="360" w:lineRule="auto"/>
        <w:ind w:left="851" w:hanging="851"/>
        <w:jc w:val="both"/>
        <w:rPr>
          <w:lang w:val="ro-RO"/>
        </w:rPr>
      </w:pPr>
      <w:r w:rsidRPr="00685DE7">
        <w:rPr>
          <w:lang w:val="ro-RO"/>
        </w:rPr>
        <w:lastRenderedPageBreak/>
        <w:t>2.5</w:t>
      </w:r>
      <w:r w:rsidRPr="00685DE7">
        <w:rPr>
          <w:lang w:val="ro-RO"/>
        </w:rPr>
        <w:tab/>
        <w:t>MC se obligă să respecte prezentul Acord, Regulamentul și Instrucțiunile, declarând în acest sens că este familiarizat cu prevederile acestora, pe care le acceptă în mod expres.</w:t>
      </w:r>
    </w:p>
    <w:p w14:paraId="3686F43A" w14:textId="1303DA32" w:rsidR="000A6F5E" w:rsidRPr="00685DE7" w:rsidRDefault="000A6F5E" w:rsidP="00BB25AB">
      <w:pPr>
        <w:tabs>
          <w:tab w:val="left" w:pos="851"/>
        </w:tabs>
        <w:spacing w:before="140" w:after="200" w:line="360" w:lineRule="auto"/>
        <w:ind w:left="851" w:hanging="851"/>
        <w:jc w:val="both"/>
        <w:rPr>
          <w:lang w:val="ro-RO"/>
        </w:rPr>
      </w:pPr>
      <w:r w:rsidRPr="00685DE7">
        <w:rPr>
          <w:lang w:val="ro-RO"/>
        </w:rPr>
        <w:t>2.6</w:t>
      </w:r>
      <w:r w:rsidRPr="00685DE7">
        <w:rPr>
          <w:lang w:val="ro-RO"/>
        </w:rPr>
        <w:tab/>
        <w:t>MC se obligă să acorde BRM</w:t>
      </w:r>
      <w:r w:rsidR="00B43AB1">
        <w:rPr>
          <w:lang w:val="ro-RO"/>
        </w:rPr>
        <w:t xml:space="preserve"> sau BETP, dacă operațiunea de decontare este delegată de BRM către BETP,</w:t>
      </w:r>
      <w:r w:rsidRPr="00685DE7">
        <w:rPr>
          <w:lang w:val="ro-RO"/>
        </w:rPr>
        <w:t xml:space="preserve"> un drept de debitare directă asupra Contului de Disponibil, în forma propusă de BRM</w:t>
      </w:r>
      <w:r w:rsidR="00B43AB1">
        <w:rPr>
          <w:lang w:val="ro-RO"/>
        </w:rPr>
        <w:t xml:space="preserve"> sau de către BETP pentru Piața din Bulgaria</w:t>
      </w:r>
      <w:r w:rsidRPr="00685DE7">
        <w:rPr>
          <w:lang w:val="ro-RO"/>
        </w:rPr>
        <w:t>,</w:t>
      </w:r>
      <w:r w:rsidR="00C60669" w:rsidRPr="00685DE7">
        <w:rPr>
          <w:lang w:val="ro-RO"/>
        </w:rPr>
        <w:t xml:space="preserve"> exclusiv</w:t>
      </w:r>
      <w:r w:rsidRPr="00685DE7">
        <w:rPr>
          <w:lang w:val="ro-RO"/>
        </w:rPr>
        <w:t xml:space="preserve"> pentru sume datorate de către MC aferente obligațiilor sale în baza Regulamentului, ordinelor inițiate în Piață sau Tranzacțiilor încheiate</w:t>
      </w:r>
      <w:r w:rsidR="00C60669" w:rsidRPr="00685DE7">
        <w:rPr>
          <w:lang w:val="ro-RO"/>
        </w:rPr>
        <w:t>, respectiv Marje, Tarife, comisioane</w:t>
      </w:r>
      <w:r w:rsidRPr="00685DE7">
        <w:rPr>
          <w:lang w:val="ro-RO"/>
        </w:rPr>
        <w:t>.</w:t>
      </w:r>
    </w:p>
    <w:p w14:paraId="72541C06" w14:textId="645968D2" w:rsidR="000A6F5E" w:rsidRPr="00685DE7" w:rsidRDefault="000A6F5E" w:rsidP="00C34112">
      <w:pPr>
        <w:keepNext/>
        <w:tabs>
          <w:tab w:val="left" w:pos="851"/>
        </w:tabs>
        <w:spacing w:before="140" w:after="200" w:line="360" w:lineRule="auto"/>
        <w:ind w:left="810" w:hanging="810"/>
        <w:jc w:val="both"/>
        <w:outlineLvl w:val="1"/>
        <w:rPr>
          <w:b/>
          <w:lang w:val="ro-RO"/>
        </w:rPr>
      </w:pPr>
      <w:r w:rsidRPr="00685DE7">
        <w:rPr>
          <w:b/>
          <w:lang w:val="ro-RO"/>
        </w:rPr>
        <w:t>3</w:t>
      </w:r>
      <w:r w:rsidRPr="00685DE7">
        <w:rPr>
          <w:b/>
          <w:lang w:val="ro-RO"/>
        </w:rPr>
        <w:tab/>
        <w:t xml:space="preserve">Serviciile de compensare-decontare </w:t>
      </w:r>
      <w:r w:rsidR="00DD5B51" w:rsidRPr="00C34112">
        <w:rPr>
          <w:b/>
          <w:lang w:val="ro-RO"/>
        </w:rPr>
        <w:t xml:space="preserve">și de </w:t>
      </w:r>
      <w:r w:rsidR="00682F43">
        <w:rPr>
          <w:b/>
          <w:lang w:val="ro-RO"/>
        </w:rPr>
        <w:t>gestionare</w:t>
      </w:r>
      <w:r w:rsidR="00DD5B51" w:rsidRPr="00C34112">
        <w:rPr>
          <w:b/>
          <w:lang w:val="ro-RO"/>
        </w:rPr>
        <w:t xml:space="preserve"> a riscurilor </w:t>
      </w:r>
      <w:r w:rsidR="00DD5B51" w:rsidRPr="00685DE7">
        <w:rPr>
          <w:lang w:val="ro-RO"/>
        </w:rPr>
        <w:t xml:space="preserve"> </w:t>
      </w:r>
      <w:r w:rsidRPr="00685DE7">
        <w:rPr>
          <w:b/>
          <w:lang w:val="ro-RO"/>
        </w:rPr>
        <w:t>oferite de BRM</w:t>
      </w:r>
    </w:p>
    <w:p w14:paraId="1FC412E9" w14:textId="69885458" w:rsidR="000A6F5E" w:rsidRPr="00685DE7" w:rsidRDefault="000A6F5E" w:rsidP="00BB25AB">
      <w:pPr>
        <w:tabs>
          <w:tab w:val="left" w:pos="851"/>
        </w:tabs>
        <w:spacing w:before="140" w:after="200" w:line="360" w:lineRule="auto"/>
        <w:ind w:left="851" w:hanging="851"/>
        <w:jc w:val="both"/>
        <w:rPr>
          <w:lang w:val="ro-RO"/>
        </w:rPr>
      </w:pPr>
      <w:r w:rsidRPr="00685DE7">
        <w:rPr>
          <w:lang w:val="ro-RO"/>
        </w:rPr>
        <w:t>3.1</w:t>
      </w:r>
      <w:r w:rsidRPr="00685DE7">
        <w:rPr>
          <w:lang w:val="ro-RO"/>
        </w:rPr>
        <w:tab/>
        <w:t xml:space="preserve">BRM se obligă să ofere MC Serviciile  în conformitate cu prevederile Regulamentului. </w:t>
      </w:r>
    </w:p>
    <w:p w14:paraId="40162A85" w14:textId="2E18A603" w:rsidR="000A6F5E" w:rsidRPr="00685DE7" w:rsidRDefault="000A6F5E" w:rsidP="00BB25AB">
      <w:pPr>
        <w:tabs>
          <w:tab w:val="left" w:pos="851"/>
        </w:tabs>
        <w:spacing w:before="140" w:after="200" w:line="360" w:lineRule="auto"/>
        <w:ind w:left="851" w:hanging="851"/>
        <w:jc w:val="both"/>
        <w:rPr>
          <w:lang w:val="ro-RO"/>
        </w:rPr>
      </w:pPr>
      <w:r w:rsidRPr="00685DE7">
        <w:rPr>
          <w:lang w:val="ro-RO"/>
        </w:rPr>
        <w:t>3.2</w:t>
      </w:r>
      <w:r w:rsidRPr="00685DE7">
        <w:rPr>
          <w:lang w:val="ro-RO"/>
        </w:rPr>
        <w:tab/>
        <w:t xml:space="preserve">MC înțelege și acceptă faptul că Serviciile </w:t>
      </w:r>
      <w:r w:rsidR="00DD5B51" w:rsidRPr="00685DE7">
        <w:rPr>
          <w:lang w:val="ro-RO"/>
        </w:rPr>
        <w:t>includ obligația BRM</w:t>
      </w:r>
      <w:r w:rsidR="00B43AB1">
        <w:rPr>
          <w:lang w:val="ro-RO"/>
        </w:rPr>
        <w:t xml:space="preserve"> pentru Piața din România și, respectiv, BETP pentru Piața din Bulgaria,</w:t>
      </w:r>
      <w:r w:rsidR="00DD5B51" w:rsidRPr="00685DE7">
        <w:rPr>
          <w:lang w:val="ro-RO"/>
        </w:rPr>
        <w:t xml:space="preserve"> de a efectua notificările în PVT aferente fiecărei Tranzacții, însă</w:t>
      </w:r>
      <w:r w:rsidR="00DD5B51" w:rsidRPr="00C34112">
        <w:rPr>
          <w:lang w:val="ro-RO"/>
        </w:rPr>
        <w:t xml:space="preserve"> </w:t>
      </w:r>
      <w:r w:rsidRPr="00685DE7">
        <w:rPr>
          <w:lang w:val="ro-RO"/>
        </w:rPr>
        <w:t>nu includ nicio obligație din partea BRM legată de livrarea fizică a Activului Suport și că, indiferent de acțiunile de compensare financiară, MC rămâne deplin obligat, conform Contractelor încheiate, față de ceilalți MC, și față de OTS</w:t>
      </w:r>
      <w:r w:rsidR="00B43AB1">
        <w:rPr>
          <w:lang w:val="ro-RO"/>
        </w:rPr>
        <w:t xml:space="preserve"> din România sau, respectiv, OTS din Bulgaria</w:t>
      </w:r>
      <w:r w:rsidRPr="00685DE7">
        <w:rPr>
          <w:lang w:val="ro-RO"/>
        </w:rPr>
        <w:t xml:space="preserve">, în caz de </w:t>
      </w:r>
      <w:r w:rsidR="00F66D03" w:rsidRPr="00685DE7">
        <w:rPr>
          <w:lang w:val="ro-RO"/>
        </w:rPr>
        <w:t>dezechilibr</w:t>
      </w:r>
      <w:r w:rsidR="00F66D03">
        <w:rPr>
          <w:lang w:val="ro-RO"/>
        </w:rPr>
        <w:t>e</w:t>
      </w:r>
      <w:r w:rsidRPr="00685DE7">
        <w:rPr>
          <w:lang w:val="ro-RO"/>
        </w:rPr>
        <w:t xml:space="preserve">. </w:t>
      </w:r>
    </w:p>
    <w:p w14:paraId="2D69FACC" w14:textId="02A5861A" w:rsidR="000A6F5E" w:rsidRPr="00685DE7" w:rsidRDefault="000A6F5E" w:rsidP="00BB25AB">
      <w:pPr>
        <w:tabs>
          <w:tab w:val="left" w:pos="851"/>
        </w:tabs>
        <w:spacing w:before="140" w:after="200" w:line="360" w:lineRule="auto"/>
        <w:ind w:left="851" w:hanging="851"/>
        <w:jc w:val="both"/>
        <w:rPr>
          <w:lang w:val="ro-RO"/>
        </w:rPr>
      </w:pPr>
      <w:r w:rsidRPr="00685DE7">
        <w:rPr>
          <w:lang w:val="ro-RO"/>
        </w:rPr>
        <w:t>3.3</w:t>
      </w:r>
      <w:r w:rsidRPr="00685DE7">
        <w:rPr>
          <w:lang w:val="ro-RO"/>
        </w:rPr>
        <w:tab/>
      </w:r>
      <w:r w:rsidR="003025A3" w:rsidRPr="00685DE7">
        <w:rPr>
          <w:lang w:val="ro-RO"/>
        </w:rPr>
        <w:t>Conform prevederilor Regulamentului și Instrucțiunilor</w:t>
      </w:r>
      <w:r w:rsidR="00387633" w:rsidRPr="00685DE7">
        <w:rPr>
          <w:lang w:val="ro-RO"/>
        </w:rPr>
        <w:t>,</w:t>
      </w:r>
      <w:r w:rsidR="003025A3" w:rsidRPr="00685DE7">
        <w:rPr>
          <w:lang w:val="ro-RO"/>
        </w:rPr>
        <w:t xml:space="preserve"> în</w:t>
      </w:r>
      <w:r w:rsidRPr="00685DE7">
        <w:rPr>
          <w:lang w:val="ro-RO"/>
        </w:rPr>
        <w:t xml:space="preserve"> considerarea Serviciilor, BRM va aplica </w:t>
      </w:r>
      <w:r w:rsidR="00BA78FA" w:rsidRPr="00685DE7">
        <w:rPr>
          <w:lang w:val="ro-RO"/>
        </w:rPr>
        <w:t xml:space="preserve">iar </w:t>
      </w:r>
      <w:r w:rsidR="00A21F99" w:rsidRPr="00685DE7">
        <w:rPr>
          <w:lang w:val="ro-RO"/>
        </w:rPr>
        <w:t xml:space="preserve">MC </w:t>
      </w:r>
      <w:r w:rsidR="00BA78FA" w:rsidRPr="00685DE7">
        <w:rPr>
          <w:lang w:val="ro-RO"/>
        </w:rPr>
        <w:t xml:space="preserve">va achita </w:t>
      </w:r>
      <w:r w:rsidR="00A21F99" w:rsidRPr="00685DE7">
        <w:rPr>
          <w:lang w:val="ro-RO"/>
        </w:rPr>
        <w:t>Tarife</w:t>
      </w:r>
      <w:r w:rsidR="000E460D" w:rsidRPr="00685DE7">
        <w:rPr>
          <w:lang w:val="ro-RO"/>
        </w:rPr>
        <w:t>le</w:t>
      </w:r>
      <w:r w:rsidRPr="00685DE7">
        <w:rPr>
          <w:lang w:val="ro-RO"/>
        </w:rPr>
        <w:t>, inclusiv prin intermediul debitării directe.</w:t>
      </w:r>
    </w:p>
    <w:p w14:paraId="55C72CB7" w14:textId="6D820CCC" w:rsidR="000A6F5E" w:rsidRPr="00685DE7" w:rsidRDefault="000A6F5E" w:rsidP="00BB25AB">
      <w:pPr>
        <w:tabs>
          <w:tab w:val="left" w:pos="851"/>
        </w:tabs>
        <w:spacing w:before="140" w:after="200" w:line="360" w:lineRule="auto"/>
        <w:ind w:left="851" w:hanging="851"/>
        <w:jc w:val="both"/>
        <w:rPr>
          <w:lang w:val="ro-RO"/>
        </w:rPr>
      </w:pPr>
      <w:r w:rsidRPr="00685DE7">
        <w:rPr>
          <w:lang w:val="ro-RO"/>
        </w:rPr>
        <w:t>3.4</w:t>
      </w:r>
      <w:r w:rsidRPr="00685DE7">
        <w:rPr>
          <w:lang w:val="ro-RO"/>
        </w:rPr>
        <w:tab/>
        <w:t xml:space="preserve">MC va accepta </w:t>
      </w:r>
      <w:r w:rsidR="00B43AB1" w:rsidRPr="00685DE7">
        <w:rPr>
          <w:lang w:val="ro-RO"/>
        </w:rPr>
        <w:t>rapoartel</w:t>
      </w:r>
      <w:r w:rsidR="00B43AB1">
        <w:rPr>
          <w:lang w:val="ro-RO"/>
        </w:rPr>
        <w:t>e</w:t>
      </w:r>
      <w:r w:rsidR="00B43AB1" w:rsidRPr="00685DE7">
        <w:rPr>
          <w:lang w:val="ro-RO"/>
        </w:rPr>
        <w:t xml:space="preserve"> </w:t>
      </w:r>
      <w:r w:rsidRPr="00685DE7">
        <w:rPr>
          <w:lang w:val="ro-RO"/>
        </w:rPr>
        <w:t xml:space="preserve">emise </w:t>
      </w:r>
      <w:r w:rsidR="000E19EE" w:rsidRPr="00685DE7">
        <w:rPr>
          <w:lang w:val="ro-RO"/>
        </w:rPr>
        <w:t>z</w:t>
      </w:r>
      <w:r w:rsidR="002048BE" w:rsidRPr="00685DE7">
        <w:rPr>
          <w:lang w:val="ro-RO"/>
        </w:rPr>
        <w:t>ilnic</w:t>
      </w:r>
      <w:r w:rsidRPr="00685DE7">
        <w:rPr>
          <w:lang w:val="ro-RO"/>
        </w:rPr>
        <w:t xml:space="preserve"> de BRM </w:t>
      </w:r>
      <w:r w:rsidR="00BA78FA" w:rsidRPr="00685DE7">
        <w:rPr>
          <w:lang w:val="ro-RO"/>
        </w:rPr>
        <w:t xml:space="preserve">conform cadrului de reglementare aplicabil precum </w:t>
      </w:r>
      <w:r w:rsidR="00F66D03">
        <w:rPr>
          <w:lang w:val="ro-RO"/>
        </w:rPr>
        <w:t>ș</w:t>
      </w:r>
      <w:r w:rsidR="00F66D03" w:rsidRPr="00685DE7">
        <w:rPr>
          <w:lang w:val="ro-RO"/>
        </w:rPr>
        <w:t xml:space="preserve">i </w:t>
      </w:r>
      <w:r w:rsidR="00BA78FA" w:rsidRPr="00685DE7">
        <w:rPr>
          <w:lang w:val="ro-RO"/>
        </w:rPr>
        <w:t xml:space="preserve">Regulamentului </w:t>
      </w:r>
      <w:r w:rsidR="00F66D03">
        <w:rPr>
          <w:lang w:val="ro-RO"/>
        </w:rPr>
        <w:t>ș</w:t>
      </w:r>
      <w:r w:rsidR="00F66D03" w:rsidRPr="00685DE7">
        <w:rPr>
          <w:lang w:val="ro-RO"/>
        </w:rPr>
        <w:t>i Instruc</w:t>
      </w:r>
      <w:r w:rsidR="00F66D03">
        <w:rPr>
          <w:lang w:val="ro-RO"/>
        </w:rPr>
        <w:t>ț</w:t>
      </w:r>
      <w:r w:rsidR="00F66D03" w:rsidRPr="00685DE7">
        <w:rPr>
          <w:lang w:val="ro-RO"/>
        </w:rPr>
        <w:t xml:space="preserve">iunilor </w:t>
      </w:r>
      <w:r w:rsidRPr="00685DE7">
        <w:rPr>
          <w:lang w:val="ro-RO"/>
        </w:rPr>
        <w:t xml:space="preserve">care îi vor fi deplin opozabile și obligatorii. </w:t>
      </w:r>
      <w:r w:rsidR="00DD5B51" w:rsidRPr="00685DE7">
        <w:rPr>
          <w:lang w:val="ro-RO"/>
        </w:rPr>
        <w:t>Pentru evitarea oricărui dubiu, răspunderea MC va fi limitată la fondurile constituite conform Regulamentului, care vor include toate fondurile ce trebuie constituite de MC, conform Apelurilor în Marjă ale Contrapărții</w:t>
      </w:r>
      <w:r w:rsidR="00DB74A1">
        <w:rPr>
          <w:lang w:val="ro-RO"/>
        </w:rPr>
        <w:t xml:space="preserve"> Centrale</w:t>
      </w:r>
      <w:r w:rsidR="00DD5B51" w:rsidRPr="00685DE7">
        <w:rPr>
          <w:lang w:val="ro-RO"/>
        </w:rPr>
        <w:t>, indiferent dacă acestea au fost sau nu efectiv constituite</w:t>
      </w:r>
      <w:r w:rsidR="005F464F">
        <w:rPr>
          <w:lang w:val="ro-RO"/>
        </w:rPr>
        <w:t xml:space="preserve"> precum </w:t>
      </w:r>
      <w:r w:rsidR="00F66D03">
        <w:rPr>
          <w:lang w:val="ro-RO"/>
        </w:rPr>
        <w:t xml:space="preserve">și garanțiile </w:t>
      </w:r>
      <w:r w:rsidR="005F464F">
        <w:rPr>
          <w:lang w:val="ro-RO"/>
        </w:rPr>
        <w:t>suplimentare</w:t>
      </w:r>
      <w:r w:rsidR="00DD5B51" w:rsidRPr="00685DE7">
        <w:rPr>
          <w:lang w:val="ro-RO"/>
        </w:rPr>
        <w:t xml:space="preserve">. </w:t>
      </w:r>
    </w:p>
    <w:p w14:paraId="550B42B1" w14:textId="77777777" w:rsidR="000A6F5E" w:rsidRPr="00685DE7" w:rsidRDefault="000A6F5E" w:rsidP="00BB25AB">
      <w:pPr>
        <w:tabs>
          <w:tab w:val="left" w:pos="851"/>
        </w:tabs>
        <w:spacing w:before="140" w:after="200" w:line="360" w:lineRule="auto"/>
        <w:ind w:left="851" w:hanging="851"/>
        <w:jc w:val="both"/>
        <w:rPr>
          <w:lang w:val="ro-RO"/>
        </w:rPr>
      </w:pPr>
      <w:r w:rsidRPr="00685DE7">
        <w:rPr>
          <w:lang w:val="ro-RO"/>
        </w:rPr>
        <w:t>3.5</w:t>
      </w:r>
      <w:r w:rsidRPr="00685DE7">
        <w:rPr>
          <w:lang w:val="ro-RO"/>
        </w:rPr>
        <w:tab/>
        <w:t>MC înțelege și acceptă faptul că Serviciile nu presupun o răspundere nelimitată din partea BRM cu privire la riscul financiar, ci exclusiv în limita contribuției BRM la Fondul de Garantare.</w:t>
      </w:r>
      <w:r w:rsidR="00DD5B51" w:rsidRPr="00CC410C">
        <w:rPr>
          <w:lang w:val="fr-FR"/>
        </w:rPr>
        <w:t xml:space="preserve"> </w:t>
      </w:r>
      <w:r w:rsidR="00DD5B51" w:rsidRPr="00685DE7">
        <w:rPr>
          <w:lang w:val="ro-RO"/>
        </w:rPr>
        <w:t xml:space="preserve">BRM înțelege și acceptă faptul că Serviciile nu presupun o răspundere nelimitată din partea MC cu privire la riscul financiar, ci exclusiv în limita fondurilor constituite de MC, respectiv Marje depuse conform Regulamentului de </w:t>
      </w:r>
      <w:r w:rsidR="00DD5B51" w:rsidRPr="00685DE7">
        <w:rPr>
          <w:lang w:val="ro-RO"/>
        </w:rPr>
        <w:lastRenderedPageBreak/>
        <w:t>compensare/decontare și toate fondurile ce trebuie constituite de MC, conform Apelurilor în Marjă ale Contrapărții</w:t>
      </w:r>
      <w:r w:rsidR="00DB74A1">
        <w:rPr>
          <w:lang w:val="ro-RO"/>
        </w:rPr>
        <w:t xml:space="preserve"> Centrale</w:t>
      </w:r>
      <w:r w:rsidR="00DD5B51" w:rsidRPr="00685DE7">
        <w:rPr>
          <w:lang w:val="ro-RO"/>
        </w:rPr>
        <w:t>, indiferent dacă acestea au f</w:t>
      </w:r>
      <w:r w:rsidR="00DB74A1">
        <w:rPr>
          <w:lang w:val="ro-RO"/>
        </w:rPr>
        <w:t>ost sau nu efectiv constituite</w:t>
      </w:r>
      <w:r w:rsidR="00E47804">
        <w:rPr>
          <w:lang w:val="ro-RO"/>
        </w:rPr>
        <w:t>,</w:t>
      </w:r>
      <w:r w:rsidR="00E47804" w:rsidRPr="00E47804">
        <w:rPr>
          <w:lang w:val="ro-RO"/>
        </w:rPr>
        <w:t xml:space="preserve"> </w:t>
      </w:r>
      <w:r w:rsidR="00E47804" w:rsidRPr="00DE42E5">
        <w:rPr>
          <w:lang w:val="ro-RO"/>
        </w:rPr>
        <w:t xml:space="preserve">precum </w:t>
      </w:r>
      <w:r w:rsidR="00E47804">
        <w:rPr>
          <w:lang w:val="ro-RO"/>
        </w:rPr>
        <w:t>ș</w:t>
      </w:r>
      <w:r w:rsidR="00E47804" w:rsidRPr="00DE42E5">
        <w:rPr>
          <w:lang w:val="ro-RO"/>
        </w:rPr>
        <w:t>i garan</w:t>
      </w:r>
      <w:r w:rsidR="00E47804">
        <w:rPr>
          <w:lang w:val="ro-RO"/>
        </w:rPr>
        <w:t>ț</w:t>
      </w:r>
      <w:r w:rsidR="00E47804" w:rsidRPr="00DE42E5">
        <w:rPr>
          <w:lang w:val="ro-RO"/>
        </w:rPr>
        <w:t>iile suplimentare</w:t>
      </w:r>
      <w:r w:rsidR="00DB74A1">
        <w:rPr>
          <w:lang w:val="ro-RO"/>
        </w:rPr>
        <w:t>.</w:t>
      </w:r>
    </w:p>
    <w:p w14:paraId="2C0A74D1" w14:textId="77777777" w:rsidR="000A6F5E" w:rsidRPr="00685DE7" w:rsidRDefault="000A6F5E" w:rsidP="00BB25AB">
      <w:pPr>
        <w:tabs>
          <w:tab w:val="left" w:pos="851"/>
        </w:tabs>
        <w:spacing w:before="140" w:after="200" w:line="360" w:lineRule="auto"/>
        <w:ind w:left="851" w:hanging="851"/>
        <w:jc w:val="both"/>
        <w:rPr>
          <w:lang w:val="ro-RO"/>
        </w:rPr>
      </w:pPr>
      <w:r w:rsidRPr="00685DE7">
        <w:rPr>
          <w:lang w:val="ro-RO"/>
        </w:rPr>
        <w:t>3.6</w:t>
      </w:r>
      <w:r w:rsidRPr="00685DE7">
        <w:rPr>
          <w:lang w:val="ro-RO"/>
        </w:rPr>
        <w:tab/>
        <w:t>MC se obligă să constituie/plătească</w:t>
      </w:r>
      <w:r w:rsidR="00BA7CCF" w:rsidRPr="00685DE7">
        <w:rPr>
          <w:lang w:val="ro-RO"/>
        </w:rPr>
        <w:t>/actualizeze</w:t>
      </w:r>
      <w:r w:rsidRPr="00685DE7">
        <w:rPr>
          <w:lang w:val="ro-RO"/>
        </w:rPr>
        <w:t xml:space="preserve"> Marjele instituite de către BRM, inclusiv în cazul modificării sau majorării acestora în condițiile Regulamentului. </w:t>
      </w:r>
    </w:p>
    <w:p w14:paraId="28303AB6" w14:textId="77777777" w:rsidR="000A6F5E" w:rsidRPr="00685DE7" w:rsidRDefault="000A6F5E" w:rsidP="00BB25AB">
      <w:pPr>
        <w:tabs>
          <w:tab w:val="left" w:pos="851"/>
        </w:tabs>
        <w:spacing w:before="140" w:after="200" w:line="360" w:lineRule="auto"/>
        <w:ind w:left="851" w:hanging="851"/>
        <w:jc w:val="both"/>
        <w:rPr>
          <w:lang w:val="ro-RO"/>
        </w:rPr>
      </w:pPr>
      <w:r w:rsidRPr="00685DE7">
        <w:rPr>
          <w:b/>
          <w:lang w:val="ro-RO"/>
        </w:rPr>
        <w:t>4</w:t>
      </w:r>
      <w:r w:rsidRPr="00685DE7">
        <w:rPr>
          <w:b/>
          <w:lang w:val="ro-RO"/>
        </w:rPr>
        <w:tab/>
        <w:t>Limitarea tranzacționării și compensării</w:t>
      </w:r>
    </w:p>
    <w:p w14:paraId="5D492837" w14:textId="77777777" w:rsidR="000A6F5E" w:rsidRPr="00685DE7" w:rsidRDefault="000A6F5E" w:rsidP="00BB25AB">
      <w:pPr>
        <w:spacing w:before="140" w:after="200" w:line="360" w:lineRule="auto"/>
        <w:ind w:left="851"/>
        <w:jc w:val="both"/>
        <w:rPr>
          <w:lang w:val="ro-RO"/>
        </w:rPr>
      </w:pPr>
      <w:r w:rsidRPr="00685DE7">
        <w:rPr>
          <w:lang w:val="ro-RO"/>
        </w:rPr>
        <w:t xml:space="preserve">BRM va avea dreptul, în orice moment, să limiteze </w:t>
      </w:r>
      <w:r w:rsidR="00C60669" w:rsidRPr="00685DE7">
        <w:rPr>
          <w:lang w:val="ro-RO"/>
        </w:rPr>
        <w:t>î</w:t>
      </w:r>
      <w:r w:rsidR="008C6017" w:rsidRPr="00685DE7">
        <w:rPr>
          <w:lang w:val="ro-RO"/>
        </w:rPr>
        <w:t xml:space="preserve">n mod justificat </w:t>
      </w:r>
      <w:r w:rsidRPr="00685DE7">
        <w:rPr>
          <w:lang w:val="ro-RO"/>
        </w:rPr>
        <w:t>dreptul MC de a încheia Tranzacții sau de a-i fi compensate Tranzacțiile sau Marjele, în condițiile prevăzute în Regulament</w:t>
      </w:r>
      <w:r w:rsidR="00BA7CCF" w:rsidRPr="00685DE7">
        <w:rPr>
          <w:lang w:val="ro-RO"/>
        </w:rPr>
        <w:t xml:space="preserve"> cu notificarea corespunzatoare a MC a</w:t>
      </w:r>
      <w:r w:rsidR="008F5878" w:rsidRPr="00685DE7">
        <w:rPr>
          <w:lang w:val="ro-RO"/>
        </w:rPr>
        <w:t xml:space="preserve"> condi</w:t>
      </w:r>
      <w:r w:rsidR="00C60669" w:rsidRPr="00685DE7">
        <w:rPr>
          <w:lang w:val="ro-RO"/>
        </w:rPr>
        <w:t>ț</w:t>
      </w:r>
      <w:r w:rsidR="008F5878" w:rsidRPr="00685DE7">
        <w:rPr>
          <w:lang w:val="ro-RO"/>
        </w:rPr>
        <w:t xml:space="preserve">iilor, </w:t>
      </w:r>
      <w:r w:rsidR="00BA7CCF" w:rsidRPr="00685DE7">
        <w:rPr>
          <w:lang w:val="ro-RO"/>
        </w:rPr>
        <w:t>circumstan</w:t>
      </w:r>
      <w:r w:rsidR="00C60669" w:rsidRPr="00685DE7">
        <w:rPr>
          <w:lang w:val="ro-RO"/>
        </w:rPr>
        <w:t>ț</w:t>
      </w:r>
      <w:r w:rsidR="00BA7CCF" w:rsidRPr="00685DE7">
        <w:rPr>
          <w:lang w:val="ro-RO"/>
        </w:rPr>
        <w:t xml:space="preserve">elor </w:t>
      </w:r>
      <w:r w:rsidR="00C60669" w:rsidRPr="00685DE7">
        <w:rPr>
          <w:lang w:val="ro-RO"/>
        </w:rPr>
        <w:t>ș</w:t>
      </w:r>
      <w:r w:rsidR="00BA7CCF" w:rsidRPr="00685DE7">
        <w:rPr>
          <w:lang w:val="ro-RO"/>
        </w:rPr>
        <w:t>i a temeiului care a</w:t>
      </w:r>
      <w:r w:rsidR="003025A3" w:rsidRPr="00685DE7">
        <w:rPr>
          <w:lang w:val="ro-RO"/>
        </w:rPr>
        <w:t>u</w:t>
      </w:r>
      <w:r w:rsidR="00BA7CCF" w:rsidRPr="00685DE7">
        <w:rPr>
          <w:lang w:val="ro-RO"/>
        </w:rPr>
        <w:t xml:space="preserve"> stat la baza limit</w:t>
      </w:r>
      <w:r w:rsidR="00C60669" w:rsidRPr="00685DE7">
        <w:rPr>
          <w:lang w:val="ro-RO"/>
        </w:rPr>
        <w:t>ă</w:t>
      </w:r>
      <w:r w:rsidR="00BA7CCF" w:rsidRPr="00685DE7">
        <w:rPr>
          <w:lang w:val="ro-RO"/>
        </w:rPr>
        <w:t>rii</w:t>
      </w:r>
      <w:r w:rsidRPr="00685DE7">
        <w:rPr>
          <w:lang w:val="ro-RO"/>
        </w:rPr>
        <w:t>.</w:t>
      </w:r>
    </w:p>
    <w:p w14:paraId="5A98A67D" w14:textId="77777777" w:rsidR="000A6F5E" w:rsidRPr="00685DE7" w:rsidRDefault="000A6F5E" w:rsidP="00BB25AB">
      <w:pPr>
        <w:keepNext/>
        <w:tabs>
          <w:tab w:val="left" w:pos="851"/>
        </w:tabs>
        <w:spacing w:before="140" w:after="200" w:line="360" w:lineRule="auto"/>
        <w:ind w:left="851" w:hanging="851"/>
        <w:jc w:val="both"/>
        <w:rPr>
          <w:lang w:val="ro-RO"/>
        </w:rPr>
      </w:pPr>
      <w:r w:rsidRPr="00685DE7">
        <w:rPr>
          <w:b/>
          <w:lang w:val="ro-RO"/>
        </w:rPr>
        <w:t>5</w:t>
      </w:r>
      <w:r w:rsidRPr="00685DE7">
        <w:rPr>
          <w:b/>
          <w:lang w:val="ro-RO"/>
        </w:rPr>
        <w:tab/>
        <w:t>Încetare</w:t>
      </w:r>
    </w:p>
    <w:p w14:paraId="2D37E174" w14:textId="50599598" w:rsidR="000A6F5E" w:rsidRPr="00685DE7" w:rsidRDefault="000A6F5E" w:rsidP="00BB25AB">
      <w:pPr>
        <w:tabs>
          <w:tab w:val="left" w:pos="851"/>
        </w:tabs>
        <w:spacing w:before="140" w:after="200" w:line="360" w:lineRule="auto"/>
        <w:ind w:left="851" w:hanging="851"/>
        <w:jc w:val="both"/>
        <w:rPr>
          <w:lang w:val="ro-RO"/>
        </w:rPr>
      </w:pPr>
      <w:r w:rsidRPr="00685DE7">
        <w:rPr>
          <w:lang w:val="ro-RO"/>
        </w:rPr>
        <w:t>5.1</w:t>
      </w:r>
      <w:r w:rsidRPr="00685DE7">
        <w:rPr>
          <w:lang w:val="ro-RO"/>
        </w:rPr>
        <w:tab/>
        <w:t xml:space="preserve">Prezentul Acord poate fi denunțat unilateral de oricare </w:t>
      </w:r>
      <w:r w:rsidR="000E19EE" w:rsidRPr="00685DE7">
        <w:rPr>
          <w:lang w:val="ro-RO"/>
        </w:rPr>
        <w:t>de catre MC</w:t>
      </w:r>
      <w:r w:rsidRPr="00685DE7">
        <w:rPr>
          <w:lang w:val="ro-RO"/>
        </w:rPr>
        <w:t xml:space="preserve"> cu un preaviz de 30de </w:t>
      </w:r>
      <w:r w:rsidR="00B5089E">
        <w:rPr>
          <w:lang w:val="ro-RO"/>
        </w:rPr>
        <w:t>z</w:t>
      </w:r>
      <w:r w:rsidR="00B5089E" w:rsidRPr="00685DE7">
        <w:rPr>
          <w:lang w:val="ro-RO"/>
        </w:rPr>
        <w:t>ile</w:t>
      </w:r>
      <w:r w:rsidR="00B5089E">
        <w:rPr>
          <w:lang w:val="ro-RO"/>
        </w:rPr>
        <w:t xml:space="preserve"> calendaristice</w:t>
      </w:r>
      <w:r w:rsidRPr="00685DE7">
        <w:rPr>
          <w:lang w:val="ro-RO"/>
        </w:rPr>
        <w:t xml:space="preserve">. </w:t>
      </w:r>
      <w:r w:rsidR="00B43AB1">
        <w:rPr>
          <w:lang w:val="ro-RO"/>
        </w:rPr>
        <w:t xml:space="preserve">În termen de </w:t>
      </w:r>
      <w:r w:rsidR="00B5089E">
        <w:rPr>
          <w:lang w:val="ro-RO"/>
        </w:rPr>
        <w:t>10</w:t>
      </w:r>
      <w:r w:rsidR="00B43AB1">
        <w:rPr>
          <w:lang w:val="ro-RO"/>
        </w:rPr>
        <w:t xml:space="preserve"> </w:t>
      </w:r>
      <w:r w:rsidR="00B5089E">
        <w:rPr>
          <w:lang w:val="ro-RO"/>
        </w:rPr>
        <w:t>zile lucrătoare</w:t>
      </w:r>
      <w:r w:rsidR="006F1D1E">
        <w:rPr>
          <w:lang w:val="ro-RO"/>
        </w:rPr>
        <w:t xml:space="preserve"> </w:t>
      </w:r>
      <w:r w:rsidR="00B43AB1">
        <w:rPr>
          <w:lang w:val="ro-RO"/>
        </w:rPr>
        <w:t>de la data preavizului</w:t>
      </w:r>
      <w:r w:rsidRPr="00685DE7">
        <w:rPr>
          <w:lang w:val="ro-RO"/>
        </w:rPr>
        <w:t xml:space="preserve">, MC se va asigura că nu mai înregistrează Poziții deschise. În cazul în care MC înregistrează în continuare Poziții deschise, BRM va avea dreptul să le închidă forțat, prevederile Regulamentului referitoare la închiderea forțată a Pozițiilor urmând a fi aplicabile </w:t>
      </w:r>
      <w:r w:rsidRPr="00685DE7">
        <w:rPr>
          <w:i/>
          <w:iCs/>
          <w:lang w:val="ro-RO"/>
        </w:rPr>
        <w:t>mutatis mutandis</w:t>
      </w:r>
      <w:r w:rsidRPr="00685DE7">
        <w:rPr>
          <w:lang w:val="ro-RO"/>
        </w:rPr>
        <w:t>.</w:t>
      </w:r>
    </w:p>
    <w:p w14:paraId="53D0E306" w14:textId="3760D6BC" w:rsidR="000A6F5E" w:rsidRPr="00685DE7" w:rsidRDefault="000A6F5E" w:rsidP="00BB25AB">
      <w:pPr>
        <w:tabs>
          <w:tab w:val="left" w:pos="851"/>
        </w:tabs>
        <w:spacing w:before="140" w:after="200" w:line="360" w:lineRule="auto"/>
        <w:ind w:left="851" w:hanging="851"/>
        <w:jc w:val="both"/>
        <w:rPr>
          <w:lang w:val="ro-RO"/>
        </w:rPr>
      </w:pPr>
      <w:r w:rsidRPr="00685DE7">
        <w:rPr>
          <w:lang w:val="ro-RO"/>
        </w:rPr>
        <w:t>5.2</w:t>
      </w:r>
      <w:r w:rsidRPr="00685DE7">
        <w:rPr>
          <w:lang w:val="ro-RO"/>
        </w:rPr>
        <w:tab/>
        <w:t xml:space="preserve">Dacă MC își încalcă obligațiile din prezentul Acord, cele din Regulament sau BRM </w:t>
      </w:r>
      <w:r w:rsidR="00B5089E" w:rsidRPr="00685DE7">
        <w:rPr>
          <w:lang w:val="ro-RO"/>
        </w:rPr>
        <w:t>constat</w:t>
      </w:r>
      <w:r w:rsidR="00B5089E">
        <w:rPr>
          <w:lang w:val="ro-RO"/>
        </w:rPr>
        <w:t>ă</w:t>
      </w:r>
      <w:r w:rsidR="00B5089E" w:rsidRPr="00685DE7">
        <w:rPr>
          <w:lang w:val="ro-RO"/>
        </w:rPr>
        <w:t xml:space="preserve"> </w:t>
      </w:r>
      <w:r w:rsidRPr="00685DE7">
        <w:rPr>
          <w:lang w:val="ro-RO"/>
        </w:rPr>
        <w:t xml:space="preserve">faptul că MC </w:t>
      </w:r>
      <w:r w:rsidR="003102BC" w:rsidRPr="00685DE7">
        <w:rPr>
          <w:lang w:val="ro-RO"/>
        </w:rPr>
        <w:t xml:space="preserve">nu mai </w:t>
      </w:r>
      <w:r w:rsidRPr="00685DE7">
        <w:rPr>
          <w:lang w:val="ro-RO"/>
        </w:rPr>
        <w:t xml:space="preserve">îndeplinește condițiile pentru a avea calitatea de Membru Compensator, BRM va putea </w:t>
      </w:r>
      <w:r w:rsidR="00B5089E">
        <w:rPr>
          <w:lang w:val="ro-RO"/>
        </w:rPr>
        <w:t>î</w:t>
      </w:r>
      <w:r w:rsidR="00B5089E" w:rsidRPr="00685DE7">
        <w:rPr>
          <w:lang w:val="ro-RO"/>
        </w:rPr>
        <w:t xml:space="preserve">nceta </w:t>
      </w:r>
      <w:r w:rsidRPr="00685DE7">
        <w:rPr>
          <w:lang w:val="ro-RO"/>
        </w:rPr>
        <w:t xml:space="preserve">prezentul Acord </w:t>
      </w:r>
      <w:r w:rsidR="00B5089E" w:rsidRPr="00685DE7">
        <w:rPr>
          <w:lang w:val="ro-RO"/>
        </w:rPr>
        <w:t>p</w:t>
      </w:r>
      <w:r w:rsidR="00B5089E">
        <w:rPr>
          <w:lang w:val="ro-RO"/>
        </w:rPr>
        <w:t>rin</w:t>
      </w:r>
      <w:r w:rsidR="00B5089E" w:rsidRPr="00685DE7">
        <w:rPr>
          <w:lang w:val="ro-RO"/>
        </w:rPr>
        <w:t>tr</w:t>
      </w:r>
      <w:r w:rsidRPr="00685DE7">
        <w:rPr>
          <w:lang w:val="ro-RO"/>
        </w:rPr>
        <w:t xml:space="preserve">-o simplă notificare scrisă, fără nicio altă formalitate și fără intervenția instanței (pact comisoriu expres). BRM va putea lua toate măsurile prevăzute de Regulament (inclusiv închiderea forțată a Pozițiilor deschise ale MC), precum și orice alte măsuri prevăzute de Regulament apte să protejeze BRM, ceilalți MC și siguranța sistemului de compensare-decontare. </w:t>
      </w:r>
    </w:p>
    <w:p w14:paraId="0FA24CC0" w14:textId="77777777" w:rsidR="000A6F5E" w:rsidRDefault="000A6F5E" w:rsidP="00BB25AB">
      <w:pPr>
        <w:tabs>
          <w:tab w:val="left" w:pos="851"/>
        </w:tabs>
        <w:spacing w:before="140" w:after="200" w:line="360" w:lineRule="auto"/>
        <w:ind w:left="851" w:hanging="851"/>
        <w:jc w:val="both"/>
        <w:rPr>
          <w:lang w:val="ro-RO"/>
        </w:rPr>
      </w:pPr>
      <w:r w:rsidRPr="00685DE7">
        <w:rPr>
          <w:lang w:val="ro-RO"/>
        </w:rPr>
        <w:t>5.3</w:t>
      </w:r>
      <w:r w:rsidRPr="00685DE7">
        <w:rPr>
          <w:lang w:val="ro-RO"/>
        </w:rPr>
        <w:tab/>
        <w:t>În măsura în care această calitate nu a fost deja retrasă, la încetarea prezentului Acord MC își va pierde calitatea de Membru Compensator.</w:t>
      </w:r>
    </w:p>
    <w:p w14:paraId="52B57667" w14:textId="3518C2A4" w:rsidR="00B43AB1" w:rsidRPr="00685DE7" w:rsidRDefault="00B43AB1" w:rsidP="00BB25AB">
      <w:pPr>
        <w:tabs>
          <w:tab w:val="left" w:pos="851"/>
        </w:tabs>
        <w:spacing w:before="140" w:after="200" w:line="360" w:lineRule="auto"/>
        <w:ind w:left="851" w:hanging="851"/>
        <w:jc w:val="both"/>
        <w:rPr>
          <w:lang w:val="ro-RO"/>
        </w:rPr>
      </w:pPr>
      <w:r>
        <w:rPr>
          <w:lang w:val="ro-RO"/>
        </w:rPr>
        <w:t>5.4</w:t>
      </w:r>
      <w:r>
        <w:rPr>
          <w:lang w:val="ro-RO"/>
        </w:rPr>
        <w:tab/>
      </w:r>
      <w:r w:rsidRPr="00B43AB1">
        <w:rPr>
          <w:lang w:val="ro-RO"/>
        </w:rPr>
        <w:t xml:space="preserve">BRM își rezervă dreptul de a aduce modificări prezentului </w:t>
      </w:r>
      <w:r>
        <w:rPr>
          <w:lang w:val="ro-RO"/>
        </w:rPr>
        <w:t>A</w:t>
      </w:r>
      <w:r w:rsidRPr="00B43AB1">
        <w:rPr>
          <w:lang w:val="ro-RO"/>
        </w:rPr>
        <w:t xml:space="preserve">cord, </w:t>
      </w:r>
      <w:r>
        <w:rPr>
          <w:lang w:val="ro-RO"/>
        </w:rPr>
        <w:t>Regulamentului</w:t>
      </w:r>
      <w:r w:rsidRPr="00B43AB1">
        <w:rPr>
          <w:lang w:val="ro-RO"/>
        </w:rPr>
        <w:t xml:space="preserve"> și/sau </w:t>
      </w:r>
      <w:r>
        <w:rPr>
          <w:lang w:val="ro-RO"/>
        </w:rPr>
        <w:t>I</w:t>
      </w:r>
      <w:r w:rsidRPr="00B43AB1">
        <w:rPr>
          <w:lang w:val="ro-RO"/>
        </w:rPr>
        <w:t xml:space="preserve">nstrucțiunilor după consultarea publică a </w:t>
      </w:r>
      <w:r>
        <w:rPr>
          <w:lang w:val="ro-RO"/>
        </w:rPr>
        <w:t>MC</w:t>
      </w:r>
      <w:r w:rsidRPr="00B43AB1">
        <w:rPr>
          <w:lang w:val="ro-RO"/>
        </w:rPr>
        <w:t xml:space="preserve">. Modificările intră în vigoare după ce au </w:t>
      </w:r>
      <w:r w:rsidRPr="00B43AB1">
        <w:rPr>
          <w:lang w:val="ro-RO"/>
        </w:rPr>
        <w:lastRenderedPageBreak/>
        <w:t xml:space="preserve">fost adoptate în conformitate cu anunțul de consultare publică. Orice </w:t>
      </w:r>
      <w:r>
        <w:rPr>
          <w:lang w:val="ro-RO"/>
        </w:rPr>
        <w:t>MC</w:t>
      </w:r>
      <w:r w:rsidRPr="00B43AB1">
        <w:rPr>
          <w:lang w:val="ro-RO"/>
        </w:rPr>
        <w:t xml:space="preserve"> se poate retrage din prezentul </w:t>
      </w:r>
      <w:r>
        <w:rPr>
          <w:lang w:val="ro-RO"/>
        </w:rPr>
        <w:t>A</w:t>
      </w:r>
      <w:r w:rsidRPr="00B43AB1">
        <w:rPr>
          <w:lang w:val="ro-RO"/>
        </w:rPr>
        <w:t xml:space="preserve">cord în conformitate cu art. 5.1 de mai sus, dacă respectivul MC nu este de acord cu modificările aduse. Utilizarea în continuare a serviciilor de compensare și decontare constituie acordul </w:t>
      </w:r>
      <w:r>
        <w:rPr>
          <w:lang w:val="ro-RO"/>
        </w:rPr>
        <w:t>MC</w:t>
      </w:r>
      <w:r w:rsidRPr="00B43AB1">
        <w:rPr>
          <w:lang w:val="ro-RO"/>
        </w:rPr>
        <w:t xml:space="preserve"> cu privire la aceste modificări.</w:t>
      </w:r>
    </w:p>
    <w:p w14:paraId="606726FB" w14:textId="77777777" w:rsidR="000A6F5E" w:rsidRPr="00C34112" w:rsidRDefault="000A6F5E" w:rsidP="00BB25AB">
      <w:pPr>
        <w:pStyle w:val="Level1"/>
        <w:keepNext w:val="0"/>
        <w:widowControl w:val="0"/>
        <w:numPr>
          <w:ilvl w:val="0"/>
          <w:numId w:val="0"/>
        </w:numPr>
        <w:spacing w:before="0" w:after="200" w:line="360" w:lineRule="auto"/>
        <w:ind w:left="680" w:hanging="680"/>
        <w:rPr>
          <w:rFonts w:ascii="Times New Roman" w:hAnsi="Times New Roman"/>
          <w:szCs w:val="24"/>
          <w:lang w:val="ro-RO"/>
        </w:rPr>
      </w:pPr>
      <w:bookmarkStart w:id="2" w:name="_Toc143067128"/>
      <w:bookmarkStart w:id="3" w:name="_Toc144180612"/>
      <w:bookmarkStart w:id="4" w:name="_Ref144198302"/>
      <w:bookmarkStart w:id="5" w:name="_Ref144199580"/>
      <w:bookmarkStart w:id="6" w:name="_Ref144199597"/>
      <w:bookmarkStart w:id="7" w:name="_Ref144199612"/>
      <w:bookmarkStart w:id="8" w:name="_Ref144199629"/>
      <w:bookmarkStart w:id="9" w:name="_Toc144539441"/>
      <w:r w:rsidRPr="00C34112">
        <w:rPr>
          <w:rFonts w:ascii="Times New Roman" w:hAnsi="Times New Roman"/>
          <w:szCs w:val="24"/>
          <w:lang w:val="ro-RO"/>
        </w:rPr>
        <w:t>6</w:t>
      </w:r>
      <w:r w:rsidRPr="00C34112">
        <w:rPr>
          <w:rFonts w:ascii="Times New Roman" w:hAnsi="Times New Roman"/>
          <w:szCs w:val="24"/>
          <w:lang w:val="ro-RO"/>
        </w:rPr>
        <w:tab/>
      </w:r>
      <w:bookmarkEnd w:id="2"/>
      <w:bookmarkEnd w:id="3"/>
      <w:bookmarkEnd w:id="4"/>
      <w:bookmarkEnd w:id="5"/>
      <w:bookmarkEnd w:id="6"/>
      <w:bookmarkEnd w:id="7"/>
      <w:bookmarkEnd w:id="8"/>
      <w:bookmarkEnd w:id="9"/>
      <w:r w:rsidRPr="00C34112">
        <w:rPr>
          <w:rFonts w:ascii="Times New Roman" w:hAnsi="Times New Roman"/>
          <w:szCs w:val="24"/>
          <w:lang w:val="ro-RO"/>
        </w:rPr>
        <w:t>Forța majoră</w:t>
      </w:r>
    </w:p>
    <w:p w14:paraId="704F6517" w14:textId="77777777" w:rsidR="000A6F5E" w:rsidRPr="00C34112" w:rsidRDefault="000A6F5E" w:rsidP="00BB25AB">
      <w:pPr>
        <w:pStyle w:val="Level2Char"/>
        <w:widowControl w:val="0"/>
        <w:numPr>
          <w:ilvl w:val="0"/>
          <w:numId w:val="0"/>
        </w:numPr>
        <w:spacing w:after="200" w:line="360" w:lineRule="auto"/>
        <w:ind w:left="680" w:hanging="680"/>
        <w:rPr>
          <w:rFonts w:ascii="Times New Roman" w:hAnsi="Times New Roman"/>
          <w:sz w:val="24"/>
          <w:szCs w:val="24"/>
          <w:lang w:val="ro-RO"/>
        </w:rPr>
      </w:pPr>
      <w:r w:rsidRPr="00C34112">
        <w:rPr>
          <w:rFonts w:ascii="Times New Roman" w:hAnsi="Times New Roman"/>
          <w:sz w:val="24"/>
          <w:szCs w:val="24"/>
          <w:lang w:val="ro-RO"/>
        </w:rPr>
        <w:t xml:space="preserve">6.1 </w:t>
      </w:r>
      <w:r w:rsidRPr="00C34112">
        <w:rPr>
          <w:rFonts w:ascii="Times New Roman" w:hAnsi="Times New Roman"/>
          <w:sz w:val="24"/>
          <w:szCs w:val="24"/>
          <w:lang w:val="ro-RO"/>
        </w:rPr>
        <w:tab/>
        <w:t xml:space="preserve">Oricare dintre Părți este exonerată de raspunderea privind neîndeplinirea sau îndeplinirea cu întârziere a obligațiilor sale, în cazul apariției unui caz de forță majoră (definit conform prevederilor Codului Civil Român) constatat de Camera de </w:t>
      </w:r>
      <w:r w:rsidR="006556CD" w:rsidRPr="00C34112">
        <w:rPr>
          <w:rFonts w:ascii="Times New Roman" w:hAnsi="Times New Roman"/>
          <w:sz w:val="24"/>
          <w:szCs w:val="24"/>
          <w:lang w:val="ro-RO"/>
        </w:rPr>
        <w:t>Comer</w:t>
      </w:r>
      <w:r w:rsidR="00C60669" w:rsidRPr="00C34112">
        <w:rPr>
          <w:rFonts w:ascii="Times New Roman" w:hAnsi="Times New Roman"/>
          <w:sz w:val="24"/>
          <w:szCs w:val="24"/>
          <w:lang w:val="ro-RO"/>
        </w:rPr>
        <w:t>ț</w:t>
      </w:r>
      <w:r w:rsidRPr="00C34112">
        <w:rPr>
          <w:rFonts w:ascii="Times New Roman" w:hAnsi="Times New Roman"/>
          <w:sz w:val="24"/>
          <w:szCs w:val="24"/>
          <w:lang w:val="ro-RO"/>
        </w:rPr>
        <w:t xml:space="preserve"> și Industrie a României.</w:t>
      </w:r>
    </w:p>
    <w:p w14:paraId="30E61180" w14:textId="77777777" w:rsidR="000A6F5E" w:rsidRPr="00C34112" w:rsidRDefault="000A6F5E" w:rsidP="00BB25AB">
      <w:pPr>
        <w:pStyle w:val="Level2Char"/>
        <w:widowControl w:val="0"/>
        <w:numPr>
          <w:ilvl w:val="0"/>
          <w:numId w:val="0"/>
        </w:numPr>
        <w:spacing w:after="200" w:line="360" w:lineRule="auto"/>
        <w:ind w:left="770" w:hanging="770"/>
        <w:rPr>
          <w:rFonts w:ascii="Times New Roman" w:hAnsi="Times New Roman"/>
          <w:sz w:val="24"/>
          <w:szCs w:val="24"/>
          <w:lang w:val="ro-RO"/>
        </w:rPr>
      </w:pPr>
      <w:r w:rsidRPr="00C34112">
        <w:rPr>
          <w:rFonts w:ascii="Times New Roman" w:hAnsi="Times New Roman"/>
          <w:sz w:val="24"/>
          <w:szCs w:val="24"/>
          <w:lang w:val="ro-RO"/>
        </w:rPr>
        <w:t>6.2</w:t>
      </w:r>
      <w:r w:rsidRPr="00C34112">
        <w:rPr>
          <w:rFonts w:ascii="Times New Roman" w:hAnsi="Times New Roman"/>
          <w:sz w:val="24"/>
          <w:szCs w:val="24"/>
          <w:lang w:val="ro-RO"/>
        </w:rPr>
        <w:tab/>
        <w:t>Partea care invocă forța majoră are obligația de a notifica celeilalte Părți, în termen de 5 zile și în mod complet, producerea acesteia și de a lua orice măsuri care îi stau la dispoziție în vederea limitării consecințelor.</w:t>
      </w:r>
      <w:r w:rsidR="003102BC" w:rsidRPr="00C34112">
        <w:rPr>
          <w:rFonts w:ascii="Times New Roman" w:hAnsi="Times New Roman"/>
          <w:sz w:val="24"/>
          <w:szCs w:val="24"/>
          <w:lang w:val="ro-RO"/>
        </w:rPr>
        <w:t xml:space="preserve"> Neîndeplinirea obligaţiei de comunicare a Forţei Majore nu înlătură efectul exonerant de răspundere al acesteia, dar antrenează obligaţia Părţii care o invocă de a repara pagubele cauzate celeilalte Părţi, prin faptul necomunicării. Perioada de Forţă Majoră se va sfârşi atunci când Partea care a emis notificarea conform alin. (2) emite o nouă notificare prin care anunţă că este capabilă să îşi îndeplinească din nou toate obligaţiile ce îi revin prin prezentul acord şi reia îndeplinirea tuturor obligaţiilor care fac obiectul notificării respective.</w:t>
      </w:r>
    </w:p>
    <w:p w14:paraId="053A35F1" w14:textId="77777777" w:rsidR="000A6F5E" w:rsidRPr="00C34112" w:rsidRDefault="000A6F5E" w:rsidP="00BB25AB">
      <w:pPr>
        <w:pStyle w:val="Level2Char"/>
        <w:widowControl w:val="0"/>
        <w:numPr>
          <w:ilvl w:val="0"/>
          <w:numId w:val="0"/>
        </w:numPr>
        <w:spacing w:after="200" w:line="360" w:lineRule="auto"/>
        <w:ind w:left="680" w:hanging="680"/>
        <w:rPr>
          <w:rFonts w:ascii="Times New Roman" w:hAnsi="Times New Roman"/>
          <w:sz w:val="24"/>
          <w:szCs w:val="24"/>
          <w:lang w:val="ro-RO"/>
        </w:rPr>
      </w:pPr>
      <w:r w:rsidRPr="00C34112">
        <w:rPr>
          <w:rFonts w:ascii="Times New Roman" w:hAnsi="Times New Roman"/>
          <w:sz w:val="24"/>
          <w:szCs w:val="24"/>
          <w:lang w:val="ro-RO"/>
        </w:rPr>
        <w:t>6.3</w:t>
      </w:r>
      <w:r w:rsidRPr="00C34112">
        <w:rPr>
          <w:rFonts w:ascii="Times New Roman" w:hAnsi="Times New Roman"/>
          <w:sz w:val="24"/>
          <w:szCs w:val="24"/>
          <w:lang w:val="ro-RO"/>
        </w:rPr>
        <w:tab/>
        <w:t xml:space="preserve">În situația în care Partea împiedicata să își îndeplinească obligațiile, ca urmare a apariției unui caz de forță majoră, rămâne în imposibilitate de a-și îndeplini obligațiile pe o perioadă continuă de </w:t>
      </w:r>
      <w:r w:rsidR="00D86D40">
        <w:rPr>
          <w:rFonts w:ascii="Times New Roman" w:hAnsi="Times New Roman"/>
          <w:sz w:val="24"/>
          <w:szCs w:val="24"/>
          <w:lang w:val="ro-RO"/>
        </w:rPr>
        <w:t>1</w:t>
      </w:r>
      <w:r w:rsidRPr="00C34112">
        <w:rPr>
          <w:rFonts w:ascii="Times New Roman" w:hAnsi="Times New Roman"/>
          <w:sz w:val="24"/>
          <w:szCs w:val="24"/>
          <w:lang w:val="ro-RO"/>
        </w:rPr>
        <w:t>0 de zile, cealaltă Parte are dreptul să înceteze prezentul Acord, cu efect imediat, prin simpla notificare a celeilalte Părți, fără obligarea la plata de despăgubiri, de către vreuna dintre Părți. Sunt considerate asemenea evenimente: razboiul, calamitățile naturale, grevele, restricțiile legale, intervenția autorităților de reglementare</w:t>
      </w:r>
      <w:r w:rsidR="00D86D40">
        <w:rPr>
          <w:rFonts w:ascii="Times New Roman" w:hAnsi="Times New Roman"/>
          <w:sz w:val="24"/>
          <w:szCs w:val="24"/>
          <w:lang w:val="ro-RO"/>
        </w:rPr>
        <w:t xml:space="preserve"> </w:t>
      </w:r>
      <w:r w:rsidR="00D86D40" w:rsidRPr="00D86D40">
        <w:rPr>
          <w:rFonts w:ascii="Times New Roman" w:hAnsi="Times New Roman"/>
          <w:sz w:val="24"/>
          <w:szCs w:val="24"/>
          <w:lang w:val="ro-RO"/>
        </w:rPr>
        <w:t xml:space="preserve">(cu excepția oricăror intervenții ce sunt cauzate de neîndeplinirea unei obligații a </w:t>
      </w:r>
      <w:r w:rsidR="00D86D40">
        <w:rPr>
          <w:rFonts w:ascii="Times New Roman" w:hAnsi="Times New Roman"/>
          <w:sz w:val="24"/>
          <w:szCs w:val="24"/>
          <w:lang w:val="ro-RO"/>
        </w:rPr>
        <w:t>Părții</w:t>
      </w:r>
      <w:r w:rsidR="00D86D40" w:rsidRPr="00D86D40">
        <w:rPr>
          <w:rFonts w:ascii="Times New Roman" w:hAnsi="Times New Roman"/>
          <w:sz w:val="24"/>
          <w:szCs w:val="24"/>
          <w:lang w:val="ro-RO"/>
        </w:rPr>
        <w:t xml:space="preserve"> în calitate de deținător al unei licențe în sectorul gazelor naturale)</w:t>
      </w:r>
      <w:r w:rsidRPr="00C34112">
        <w:rPr>
          <w:rFonts w:ascii="Times New Roman" w:hAnsi="Times New Roman"/>
          <w:sz w:val="24"/>
          <w:szCs w:val="24"/>
          <w:lang w:val="ro-RO"/>
        </w:rPr>
        <w:t xml:space="preserve"> și orice alt eveniment care este în afara controlului Părții care îl invocă.</w:t>
      </w:r>
    </w:p>
    <w:p w14:paraId="25341B3F" w14:textId="77777777" w:rsidR="000A6F5E" w:rsidRPr="00CC410C" w:rsidRDefault="000A6F5E" w:rsidP="00BB25AB">
      <w:pPr>
        <w:pStyle w:val="Level1"/>
        <w:keepNext w:val="0"/>
        <w:widowControl w:val="0"/>
        <w:numPr>
          <w:ilvl w:val="0"/>
          <w:numId w:val="0"/>
        </w:numPr>
        <w:spacing w:before="0" w:after="200" w:line="360" w:lineRule="auto"/>
        <w:ind w:left="680" w:hanging="680"/>
        <w:rPr>
          <w:rFonts w:ascii="Times New Roman" w:hAnsi="Times New Roman"/>
          <w:szCs w:val="24"/>
          <w:lang w:val="ro-RO"/>
        </w:rPr>
      </w:pPr>
      <w:r w:rsidRPr="00685DE7">
        <w:rPr>
          <w:rFonts w:ascii="Times New Roman" w:hAnsi="Times New Roman"/>
          <w:szCs w:val="24"/>
          <w:lang w:val="ro-RO"/>
        </w:rPr>
        <w:t>7</w:t>
      </w:r>
      <w:r w:rsidRPr="00685DE7">
        <w:rPr>
          <w:rFonts w:ascii="Times New Roman" w:hAnsi="Times New Roman"/>
          <w:szCs w:val="24"/>
          <w:lang w:val="ro-RO"/>
        </w:rPr>
        <w:tab/>
        <w:t>Întregul Acord</w:t>
      </w:r>
    </w:p>
    <w:p w14:paraId="5B05F84E" w14:textId="5BC63E1B" w:rsidR="000A6F5E" w:rsidRPr="00C34112" w:rsidRDefault="000A6F5E" w:rsidP="00BB25AB">
      <w:pPr>
        <w:pStyle w:val="Level2Char"/>
        <w:widowControl w:val="0"/>
        <w:numPr>
          <w:ilvl w:val="0"/>
          <w:numId w:val="0"/>
        </w:numPr>
        <w:spacing w:after="200" w:line="360" w:lineRule="auto"/>
        <w:ind w:left="680" w:hanging="680"/>
        <w:rPr>
          <w:rFonts w:ascii="Times New Roman" w:hAnsi="Times New Roman"/>
          <w:sz w:val="24"/>
          <w:szCs w:val="24"/>
          <w:lang w:val="ro-RO"/>
        </w:rPr>
      </w:pPr>
      <w:r w:rsidRPr="00C34112">
        <w:rPr>
          <w:rFonts w:ascii="Times New Roman" w:hAnsi="Times New Roman"/>
          <w:sz w:val="24"/>
          <w:szCs w:val="24"/>
          <w:lang w:val="ro-RO"/>
        </w:rPr>
        <w:t>7.1</w:t>
      </w:r>
      <w:r w:rsidRPr="00C34112">
        <w:rPr>
          <w:rFonts w:ascii="Times New Roman" w:hAnsi="Times New Roman"/>
          <w:sz w:val="24"/>
          <w:szCs w:val="24"/>
          <w:lang w:val="ro-RO"/>
        </w:rPr>
        <w:tab/>
        <w:t xml:space="preserve">Prezentul Acord, împreună cu Regulamentul și Instrucțiunile includ </w:t>
      </w:r>
      <w:r w:rsidR="002E5CCE">
        <w:rPr>
          <w:rFonts w:ascii="Times New Roman" w:hAnsi="Times New Roman"/>
          <w:sz w:val="24"/>
          <w:szCs w:val="24"/>
          <w:lang w:val="ro-RO"/>
        </w:rPr>
        <w:t>î</w:t>
      </w:r>
      <w:r w:rsidR="002E5CCE" w:rsidRPr="00C34112">
        <w:rPr>
          <w:rFonts w:ascii="Times New Roman" w:hAnsi="Times New Roman"/>
          <w:sz w:val="24"/>
          <w:szCs w:val="24"/>
          <w:lang w:val="ro-RO"/>
        </w:rPr>
        <w:t xml:space="preserve">ntreaga </w:t>
      </w:r>
      <w:r w:rsidRPr="00C34112">
        <w:rPr>
          <w:rFonts w:ascii="Times New Roman" w:hAnsi="Times New Roman"/>
          <w:sz w:val="24"/>
          <w:szCs w:val="24"/>
          <w:lang w:val="ro-RO"/>
        </w:rPr>
        <w:t xml:space="preserve">înțelegere </w:t>
      </w:r>
      <w:r w:rsidRPr="00C34112">
        <w:rPr>
          <w:rFonts w:ascii="Times New Roman" w:hAnsi="Times New Roman"/>
          <w:sz w:val="24"/>
          <w:szCs w:val="24"/>
          <w:lang w:val="ro-RO"/>
        </w:rPr>
        <w:lastRenderedPageBreak/>
        <w:t>dintre Părți cu privire la Serviciile oferite de BRM.</w:t>
      </w:r>
    </w:p>
    <w:p w14:paraId="0F13BFED" w14:textId="77777777" w:rsidR="000A6F5E" w:rsidRPr="00C34112" w:rsidRDefault="000A6F5E" w:rsidP="00BB25AB">
      <w:pPr>
        <w:pStyle w:val="Level2Char"/>
        <w:widowControl w:val="0"/>
        <w:numPr>
          <w:ilvl w:val="0"/>
          <w:numId w:val="0"/>
        </w:numPr>
        <w:spacing w:after="200" w:line="360" w:lineRule="auto"/>
        <w:ind w:left="720" w:hanging="720"/>
        <w:rPr>
          <w:rFonts w:ascii="Times New Roman" w:hAnsi="Times New Roman"/>
          <w:sz w:val="24"/>
          <w:szCs w:val="24"/>
          <w:lang w:val="ro-RO"/>
        </w:rPr>
      </w:pPr>
      <w:r w:rsidRPr="00C34112">
        <w:rPr>
          <w:rFonts w:ascii="Times New Roman" w:hAnsi="Times New Roman"/>
          <w:sz w:val="24"/>
          <w:szCs w:val="24"/>
          <w:lang w:val="ro-RO"/>
        </w:rPr>
        <w:t>7.2</w:t>
      </w:r>
      <w:r w:rsidRPr="00C34112">
        <w:rPr>
          <w:rFonts w:ascii="Times New Roman" w:hAnsi="Times New Roman"/>
          <w:sz w:val="24"/>
          <w:szCs w:val="24"/>
          <w:lang w:val="ro-RO"/>
        </w:rPr>
        <w:tab/>
        <w:t>Prezentul Acord înlocuiește și anulează orice înțelegere, comunicare, ofertă, propunere, sau corespondență, în forma orală sau scrisă, schimbate sau încheiate anterior între Părți și care se referă la același obiect.</w:t>
      </w:r>
    </w:p>
    <w:p w14:paraId="03B696AE" w14:textId="77777777" w:rsidR="000A6F5E" w:rsidRPr="00685DE7" w:rsidRDefault="000A6F5E" w:rsidP="00BB25AB">
      <w:pPr>
        <w:pStyle w:val="Level1"/>
        <w:keepNext w:val="0"/>
        <w:widowControl w:val="0"/>
        <w:numPr>
          <w:ilvl w:val="0"/>
          <w:numId w:val="0"/>
        </w:numPr>
        <w:spacing w:before="0" w:after="200" w:line="360" w:lineRule="auto"/>
        <w:ind w:left="680" w:hanging="680"/>
        <w:rPr>
          <w:rFonts w:ascii="Times New Roman" w:hAnsi="Times New Roman"/>
          <w:szCs w:val="24"/>
          <w:lang w:val="ro-RO"/>
        </w:rPr>
      </w:pPr>
      <w:r w:rsidRPr="00685DE7">
        <w:rPr>
          <w:rFonts w:ascii="Times New Roman" w:hAnsi="Times New Roman"/>
          <w:szCs w:val="24"/>
          <w:lang w:val="ro-RO"/>
        </w:rPr>
        <w:t>8</w:t>
      </w:r>
      <w:r w:rsidRPr="00685DE7">
        <w:rPr>
          <w:rFonts w:ascii="Times New Roman" w:hAnsi="Times New Roman"/>
          <w:szCs w:val="24"/>
          <w:lang w:val="ro-RO"/>
        </w:rPr>
        <w:tab/>
        <w:t>Transfer</w:t>
      </w:r>
    </w:p>
    <w:p w14:paraId="0EBF51CD" w14:textId="77777777" w:rsidR="000A6F5E" w:rsidRPr="00C34112" w:rsidRDefault="000A6F5E" w:rsidP="00BB25AB">
      <w:pPr>
        <w:pStyle w:val="Level2Char"/>
        <w:widowControl w:val="0"/>
        <w:numPr>
          <w:ilvl w:val="0"/>
          <w:numId w:val="0"/>
        </w:numPr>
        <w:spacing w:after="200" w:line="360" w:lineRule="auto"/>
        <w:ind w:left="680" w:hanging="680"/>
        <w:rPr>
          <w:rFonts w:ascii="Times New Roman" w:hAnsi="Times New Roman"/>
          <w:sz w:val="24"/>
          <w:szCs w:val="24"/>
          <w:lang w:val="ro-RO"/>
        </w:rPr>
      </w:pPr>
      <w:r w:rsidRPr="00C34112">
        <w:rPr>
          <w:rFonts w:ascii="Times New Roman" w:hAnsi="Times New Roman"/>
          <w:sz w:val="24"/>
          <w:szCs w:val="24"/>
          <w:lang w:val="ro-RO"/>
        </w:rPr>
        <w:t>8.1</w:t>
      </w:r>
      <w:r w:rsidRPr="00C34112">
        <w:rPr>
          <w:rFonts w:ascii="Times New Roman" w:hAnsi="Times New Roman"/>
          <w:sz w:val="24"/>
          <w:szCs w:val="24"/>
          <w:lang w:val="ro-RO"/>
        </w:rPr>
        <w:tab/>
        <w:t xml:space="preserve">Prezentul Acord nu poate fi transferat, fie direct, fie prin orice operațiuni juridice de către Părți. </w:t>
      </w:r>
    </w:p>
    <w:p w14:paraId="5CB1EEFA" w14:textId="77777777" w:rsidR="000A6F5E" w:rsidRPr="00C34112" w:rsidRDefault="000A6F5E" w:rsidP="00BB25AB">
      <w:pPr>
        <w:pStyle w:val="Level2Char"/>
        <w:widowControl w:val="0"/>
        <w:numPr>
          <w:ilvl w:val="0"/>
          <w:numId w:val="0"/>
        </w:numPr>
        <w:spacing w:after="200" w:line="360" w:lineRule="auto"/>
        <w:ind w:left="680" w:hanging="680"/>
        <w:rPr>
          <w:rFonts w:ascii="Times New Roman" w:hAnsi="Times New Roman"/>
          <w:sz w:val="24"/>
          <w:szCs w:val="24"/>
          <w:lang w:val="ro-RO"/>
        </w:rPr>
      </w:pPr>
      <w:r w:rsidRPr="00C34112">
        <w:rPr>
          <w:rFonts w:ascii="Times New Roman" w:hAnsi="Times New Roman"/>
          <w:sz w:val="24"/>
          <w:szCs w:val="24"/>
          <w:lang w:val="ro-RO"/>
        </w:rPr>
        <w:t>8.2</w:t>
      </w:r>
      <w:r w:rsidRPr="00C34112">
        <w:rPr>
          <w:rFonts w:ascii="Times New Roman" w:hAnsi="Times New Roman"/>
          <w:sz w:val="24"/>
          <w:szCs w:val="24"/>
          <w:lang w:val="ro-RO"/>
        </w:rPr>
        <w:tab/>
        <w:t>Sub rezerva restricției referitoare la transfer incluse în acest Acord la art. 8.1, prevederile acestui Acord vor avea caracter obligatoriu pentru Părți, reprezentantii legali și succesorii acestora.</w:t>
      </w:r>
      <w:bookmarkStart w:id="10" w:name="_Ref130436062"/>
      <w:bookmarkStart w:id="11" w:name="_Toc141610137"/>
      <w:bookmarkStart w:id="12" w:name="_Ref141611658"/>
      <w:bookmarkStart w:id="13" w:name="_Toc142204827"/>
    </w:p>
    <w:bookmarkEnd w:id="10"/>
    <w:bookmarkEnd w:id="11"/>
    <w:bookmarkEnd w:id="12"/>
    <w:bookmarkEnd w:id="13"/>
    <w:p w14:paraId="3129CDEE" w14:textId="77777777" w:rsidR="000A6F5E" w:rsidRPr="00685DE7" w:rsidRDefault="000A6F5E" w:rsidP="00BB25AB">
      <w:pPr>
        <w:pStyle w:val="Level1"/>
        <w:keepNext w:val="0"/>
        <w:widowControl w:val="0"/>
        <w:numPr>
          <w:ilvl w:val="0"/>
          <w:numId w:val="0"/>
        </w:numPr>
        <w:spacing w:before="0" w:after="200" w:line="360" w:lineRule="auto"/>
        <w:ind w:left="680" w:hanging="680"/>
        <w:rPr>
          <w:rFonts w:ascii="Times New Roman" w:hAnsi="Times New Roman"/>
          <w:szCs w:val="24"/>
          <w:lang w:val="ro-RO"/>
        </w:rPr>
      </w:pPr>
      <w:r w:rsidRPr="00685DE7">
        <w:rPr>
          <w:rFonts w:ascii="Times New Roman" w:hAnsi="Times New Roman"/>
          <w:szCs w:val="24"/>
          <w:lang w:val="ro-RO"/>
        </w:rPr>
        <w:t>9</w:t>
      </w:r>
      <w:r w:rsidRPr="00685DE7">
        <w:rPr>
          <w:rFonts w:ascii="Times New Roman" w:hAnsi="Times New Roman"/>
          <w:szCs w:val="24"/>
          <w:lang w:val="ro-RO"/>
        </w:rPr>
        <w:tab/>
        <w:t>Substituire</w:t>
      </w:r>
    </w:p>
    <w:p w14:paraId="2BCDE686" w14:textId="77777777" w:rsidR="000A6F5E" w:rsidRPr="00C34112" w:rsidRDefault="000A6F5E" w:rsidP="00BB25AB">
      <w:pPr>
        <w:pStyle w:val="Body1"/>
        <w:widowControl w:val="0"/>
        <w:spacing w:after="200" w:line="360" w:lineRule="auto"/>
        <w:rPr>
          <w:rFonts w:ascii="Times New Roman" w:hAnsi="Times New Roman"/>
          <w:sz w:val="24"/>
          <w:szCs w:val="24"/>
          <w:lang w:val="ro-RO"/>
        </w:rPr>
      </w:pPr>
      <w:r w:rsidRPr="00C34112">
        <w:rPr>
          <w:rFonts w:ascii="Times New Roman" w:hAnsi="Times New Roman"/>
          <w:sz w:val="24"/>
          <w:szCs w:val="24"/>
          <w:lang w:val="ro-RO"/>
        </w:rPr>
        <w:t>În cazul în care orice prevedere din prezentul Acord se dovedește a fi nelegală, nulă sau neexecutorie, total sau parțial, conform oricărei legi aplicabile, se va considera că respectiva prevedere nu face parte din Acord, neafectând legalitatea, valabilitatea și caracterul executoriu al celorlalte prevederi din Acord. Fiecare Parte va depune toate eforturile pentru a negocia cât de repede posibil, cu bună credință, o prevedere valabilă de substituire, având același efect economic.</w:t>
      </w:r>
    </w:p>
    <w:p w14:paraId="15116BF6" w14:textId="77777777" w:rsidR="000A6F5E" w:rsidRPr="00C34112" w:rsidRDefault="000A6F5E" w:rsidP="00BB25AB">
      <w:pPr>
        <w:pStyle w:val="Body1"/>
        <w:widowControl w:val="0"/>
        <w:spacing w:after="200" w:line="360" w:lineRule="auto"/>
        <w:ind w:left="0"/>
        <w:rPr>
          <w:rFonts w:ascii="Times New Roman" w:hAnsi="Times New Roman"/>
          <w:sz w:val="24"/>
          <w:szCs w:val="24"/>
          <w:lang w:val="ro-RO"/>
        </w:rPr>
      </w:pPr>
      <w:r w:rsidRPr="00C34112">
        <w:rPr>
          <w:rFonts w:ascii="Times New Roman" w:hAnsi="Times New Roman"/>
          <w:b/>
          <w:bCs/>
          <w:sz w:val="24"/>
          <w:szCs w:val="24"/>
          <w:lang w:val="ro-RO"/>
        </w:rPr>
        <w:t>10</w:t>
      </w:r>
      <w:r w:rsidRPr="00C34112">
        <w:rPr>
          <w:rFonts w:ascii="Times New Roman" w:hAnsi="Times New Roman"/>
          <w:sz w:val="24"/>
          <w:szCs w:val="24"/>
          <w:lang w:val="ro-RO"/>
        </w:rPr>
        <w:tab/>
      </w:r>
      <w:r w:rsidRPr="00C34112">
        <w:rPr>
          <w:rFonts w:ascii="Times New Roman" w:hAnsi="Times New Roman"/>
          <w:b/>
          <w:bCs/>
          <w:sz w:val="24"/>
          <w:szCs w:val="24"/>
          <w:lang w:val="ro-RO"/>
        </w:rPr>
        <w:t>Nerenunțare</w:t>
      </w:r>
      <w:r w:rsidRPr="00C34112">
        <w:rPr>
          <w:rFonts w:ascii="Times New Roman" w:hAnsi="Times New Roman"/>
          <w:b/>
          <w:bCs/>
          <w:sz w:val="24"/>
          <w:szCs w:val="24"/>
          <w:lang w:val="ro-RO"/>
        </w:rPr>
        <w:tab/>
      </w:r>
    </w:p>
    <w:p w14:paraId="58678891" w14:textId="77777777" w:rsidR="000A6F5E" w:rsidRPr="00C34112" w:rsidRDefault="000A6F5E" w:rsidP="00BB25AB">
      <w:pPr>
        <w:pStyle w:val="Body1"/>
        <w:widowControl w:val="0"/>
        <w:spacing w:after="200" w:line="360" w:lineRule="auto"/>
        <w:rPr>
          <w:rFonts w:ascii="Times New Roman" w:hAnsi="Times New Roman"/>
          <w:sz w:val="24"/>
          <w:szCs w:val="24"/>
          <w:lang w:val="ro-RO"/>
        </w:rPr>
      </w:pPr>
      <w:r w:rsidRPr="00C34112">
        <w:rPr>
          <w:rFonts w:ascii="Times New Roman" w:hAnsi="Times New Roman"/>
          <w:sz w:val="24"/>
          <w:szCs w:val="24"/>
          <w:lang w:val="ro-RO"/>
        </w:rPr>
        <w:t>Neexercitarea sau amânarea exercitării unui drept care decurge din prezentul Acord nu vor echivala cu renunțarea la dreptul respectiv, iar exercitarea singulară sau parțială a unui drept nu va exclude posibilitatea exercitării ulterioare a aceluiași drept sau a altor drepturi. Drepturile și despăgubirile oferite prin prezentul Acord sunt cumulative și nu exclud existența de drepturi și despăgubiri suplimentare oferite de legea aplicabilă.</w:t>
      </w:r>
    </w:p>
    <w:p w14:paraId="16EF1877" w14:textId="77777777" w:rsidR="000A6F5E" w:rsidRPr="00685DE7" w:rsidRDefault="000A6F5E" w:rsidP="00BB25AB">
      <w:pPr>
        <w:pStyle w:val="Level1"/>
        <w:keepNext w:val="0"/>
        <w:widowControl w:val="0"/>
        <w:numPr>
          <w:ilvl w:val="0"/>
          <w:numId w:val="0"/>
        </w:numPr>
        <w:spacing w:before="0" w:after="200" w:line="360" w:lineRule="auto"/>
        <w:ind w:left="680" w:hanging="680"/>
        <w:rPr>
          <w:rFonts w:ascii="Times New Roman" w:hAnsi="Times New Roman"/>
          <w:szCs w:val="24"/>
          <w:lang w:val="ro-RO"/>
        </w:rPr>
      </w:pPr>
      <w:r w:rsidRPr="00685DE7">
        <w:rPr>
          <w:rFonts w:ascii="Times New Roman" w:hAnsi="Times New Roman"/>
          <w:szCs w:val="24"/>
          <w:lang w:val="ro-RO"/>
        </w:rPr>
        <w:t>11</w:t>
      </w:r>
      <w:r w:rsidRPr="00685DE7">
        <w:rPr>
          <w:rFonts w:ascii="Times New Roman" w:hAnsi="Times New Roman"/>
          <w:szCs w:val="24"/>
          <w:lang w:val="ro-RO"/>
        </w:rPr>
        <w:tab/>
        <w:t>Legea aplicabilă</w:t>
      </w:r>
    </w:p>
    <w:p w14:paraId="6D8A5562" w14:textId="77777777" w:rsidR="000A6F5E" w:rsidRPr="00C34112" w:rsidRDefault="000A6F5E" w:rsidP="00BB25AB">
      <w:pPr>
        <w:pStyle w:val="Body1"/>
        <w:widowControl w:val="0"/>
        <w:spacing w:after="200" w:line="360" w:lineRule="auto"/>
        <w:ind w:left="677"/>
        <w:rPr>
          <w:rFonts w:ascii="Times New Roman" w:hAnsi="Times New Roman"/>
          <w:sz w:val="24"/>
          <w:szCs w:val="24"/>
          <w:lang w:val="ro-RO"/>
        </w:rPr>
      </w:pPr>
      <w:r w:rsidRPr="00C34112">
        <w:rPr>
          <w:rFonts w:ascii="Times New Roman" w:hAnsi="Times New Roman"/>
          <w:sz w:val="24"/>
          <w:szCs w:val="24"/>
          <w:lang w:val="ro-RO"/>
        </w:rPr>
        <w:t xml:space="preserve">Prezentul Acord va fi guvernat de și interpretat în conformitate cu legile din România. </w:t>
      </w:r>
    </w:p>
    <w:p w14:paraId="6EFA8DBB" w14:textId="77777777" w:rsidR="000A6F5E" w:rsidRPr="00685DE7" w:rsidRDefault="000A6F5E" w:rsidP="00BB25AB">
      <w:pPr>
        <w:pStyle w:val="Level1"/>
        <w:keepNext w:val="0"/>
        <w:widowControl w:val="0"/>
        <w:numPr>
          <w:ilvl w:val="0"/>
          <w:numId w:val="0"/>
        </w:numPr>
        <w:spacing w:before="0" w:after="200" w:line="360" w:lineRule="auto"/>
        <w:ind w:left="680" w:hanging="680"/>
        <w:rPr>
          <w:rFonts w:ascii="Times New Roman" w:hAnsi="Times New Roman"/>
          <w:szCs w:val="24"/>
          <w:lang w:val="ro-RO"/>
        </w:rPr>
      </w:pPr>
      <w:r w:rsidRPr="00685DE7">
        <w:rPr>
          <w:rFonts w:ascii="Times New Roman" w:hAnsi="Times New Roman"/>
          <w:szCs w:val="24"/>
          <w:lang w:val="ro-RO"/>
        </w:rPr>
        <w:t>12</w:t>
      </w:r>
      <w:r w:rsidRPr="00685DE7">
        <w:rPr>
          <w:rFonts w:ascii="Times New Roman" w:hAnsi="Times New Roman"/>
          <w:szCs w:val="24"/>
          <w:lang w:val="ro-RO"/>
        </w:rPr>
        <w:tab/>
        <w:t>Soluționarea disputelor</w:t>
      </w:r>
    </w:p>
    <w:p w14:paraId="1D1C25F6" w14:textId="77777777" w:rsidR="000A6F5E" w:rsidRPr="00685DE7" w:rsidRDefault="000A6F5E" w:rsidP="00BB25AB">
      <w:pPr>
        <w:widowControl w:val="0"/>
        <w:spacing w:after="200" w:line="360" w:lineRule="auto"/>
        <w:ind w:left="677"/>
        <w:jc w:val="both"/>
        <w:rPr>
          <w:lang w:val="ro-RO"/>
        </w:rPr>
      </w:pPr>
      <w:r w:rsidRPr="00685DE7">
        <w:rPr>
          <w:lang w:val="ro-RO"/>
        </w:rPr>
        <w:lastRenderedPageBreak/>
        <w:t>Parțile convin să depuna toate eforturile pentru a rezolva amiabil orice diferend apărut în legatură cu prezentul Acord, cu Regulamentul sau Instrucțiunile. În cazul în care Părțile nu reușesc să rezolve aceste diferende, orice neînțelegere sau dispută rezultând din interpretarea, executarea sau încetarea prezentului Acord, sau din interpretarea și executarea Regulamentului sau Instrucțiunilor va fi dedusă spre soluționare instanței judecătorești competente din București.</w:t>
      </w:r>
    </w:p>
    <w:p w14:paraId="5BE91EEA" w14:textId="77777777" w:rsidR="000A6F5E" w:rsidRPr="00C34112" w:rsidRDefault="000A6F5E" w:rsidP="00BB25AB">
      <w:pPr>
        <w:pStyle w:val="Level1"/>
        <w:keepNext w:val="0"/>
        <w:widowControl w:val="0"/>
        <w:numPr>
          <w:ilvl w:val="0"/>
          <w:numId w:val="0"/>
        </w:numPr>
        <w:spacing w:before="0" w:after="200" w:line="360" w:lineRule="auto"/>
        <w:ind w:left="680" w:hanging="680"/>
        <w:rPr>
          <w:rFonts w:ascii="Times New Roman" w:hAnsi="Times New Roman"/>
          <w:szCs w:val="24"/>
          <w:lang w:val="ro-RO"/>
        </w:rPr>
      </w:pPr>
      <w:r w:rsidRPr="00C34112">
        <w:rPr>
          <w:rFonts w:ascii="Times New Roman" w:hAnsi="Times New Roman"/>
          <w:szCs w:val="24"/>
          <w:lang w:val="ro-RO"/>
        </w:rPr>
        <w:t>13</w:t>
      </w:r>
      <w:r w:rsidRPr="00C34112">
        <w:rPr>
          <w:rFonts w:ascii="Times New Roman" w:hAnsi="Times New Roman"/>
          <w:szCs w:val="24"/>
          <w:lang w:val="ro-RO"/>
        </w:rPr>
        <w:tab/>
        <w:t>Dispoziții finale</w:t>
      </w:r>
    </w:p>
    <w:p w14:paraId="4103F50C" w14:textId="5B6C9145" w:rsidR="00C34112" w:rsidRPr="00CC410C" w:rsidRDefault="000A6F5E" w:rsidP="00CC410C">
      <w:pPr>
        <w:widowControl w:val="0"/>
        <w:spacing w:line="360" w:lineRule="auto"/>
        <w:rPr>
          <w:lang w:val="ro-RO"/>
        </w:rPr>
      </w:pPr>
      <w:r w:rsidRPr="00C34112">
        <w:rPr>
          <w:rFonts w:eastAsiaTheme="minorEastAsia"/>
          <w:lang w:val="ro-RO"/>
        </w:rPr>
        <w:t>13.1</w:t>
      </w:r>
      <w:r w:rsidRPr="00C34112">
        <w:rPr>
          <w:rFonts w:eastAsiaTheme="minorEastAsia"/>
          <w:lang w:val="ro-RO"/>
        </w:rPr>
        <w:tab/>
        <w:t>Fiecare Parte acceptă în mod expres clauzele care prevăd în folosul uneia dintre Părți limitarea răspunderii, dreptul de a denunța unilateral Acordul sau de a suspenda executarea obligațiilor.</w:t>
      </w:r>
    </w:p>
    <w:p w14:paraId="4FDC937E" w14:textId="77777777" w:rsidR="000A6F5E" w:rsidRPr="00C34112" w:rsidRDefault="00C34112" w:rsidP="00BB25AB">
      <w:pPr>
        <w:pStyle w:val="ListParagraph"/>
        <w:widowControl w:val="0"/>
        <w:spacing w:line="360" w:lineRule="auto"/>
        <w:ind w:left="680" w:hanging="680"/>
        <w:contextualSpacing w:val="0"/>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13.2 </w:t>
      </w:r>
      <w:r w:rsidRPr="00C34112">
        <w:rPr>
          <w:rFonts w:ascii="Times New Roman" w:eastAsia="Times New Roman" w:hAnsi="Times New Roman"/>
          <w:sz w:val="24"/>
          <w:szCs w:val="24"/>
          <w:lang w:val="ro-RO"/>
        </w:rPr>
        <w:t xml:space="preserve">MC isi asuma riscul cu privire la apariția unor împrejurări excepționale, independente de voința sa, chiar dacă ar face vădit injustă obligarea MC la executarea obligațiilor asumate, fiind de acord să le îndeplinească independent de asemenea schimbări excepționale ale împrejurărilor care au stat la baza prezentului Acord sau la baza unei Tranzacții. Prin asumarea unor asemenea riscuri, MC înțelege și acceptă că nu va putea solicita instanței de judecată adaptarea prezentului Acord, a unei Tranzacții sau a obligațiilor ce derivă din acestea conform Regulamentului, în cazul apariției unor împrejurări excepționale de natura celor descrise mai sus. </w:t>
      </w:r>
      <w:r w:rsidR="000A6F5E" w:rsidRPr="00C34112">
        <w:rPr>
          <w:rFonts w:ascii="Times New Roman" w:eastAsia="Times New Roman" w:hAnsi="Times New Roman"/>
          <w:sz w:val="24"/>
          <w:szCs w:val="24"/>
          <w:lang w:val="ro-RO"/>
        </w:rPr>
        <w:t xml:space="preserve"> </w:t>
      </w:r>
    </w:p>
    <w:p w14:paraId="5C132336" w14:textId="23775F8E" w:rsidR="003102BC" w:rsidRPr="00CC410C" w:rsidRDefault="00E650ED" w:rsidP="00C34112">
      <w:pPr>
        <w:pStyle w:val="ListParagraph"/>
        <w:widowControl w:val="0"/>
        <w:spacing w:line="360" w:lineRule="auto"/>
        <w:ind w:left="680" w:hanging="680"/>
        <w:contextualSpacing w:val="0"/>
        <w:rPr>
          <w:rFonts w:ascii="Times New Roman" w:hAnsi="Times New Roman"/>
          <w:sz w:val="24"/>
          <w:szCs w:val="24"/>
          <w:lang w:val="fr-FR"/>
        </w:rPr>
      </w:pPr>
      <w:r w:rsidRPr="00C34112">
        <w:rPr>
          <w:sz w:val="24"/>
          <w:szCs w:val="24"/>
          <w:lang w:val="ro-RO"/>
        </w:rPr>
        <w:t>1</w:t>
      </w:r>
      <w:r w:rsidR="00973460" w:rsidRPr="00C34112">
        <w:rPr>
          <w:sz w:val="24"/>
          <w:szCs w:val="24"/>
          <w:lang w:val="ro-RO"/>
        </w:rPr>
        <w:t>3</w:t>
      </w:r>
      <w:r w:rsidRPr="00C34112">
        <w:rPr>
          <w:sz w:val="24"/>
          <w:szCs w:val="24"/>
          <w:lang w:val="ro-RO"/>
        </w:rPr>
        <w:t>.</w:t>
      </w:r>
      <w:r w:rsidR="00685DE7" w:rsidRPr="00C34112">
        <w:rPr>
          <w:sz w:val="24"/>
          <w:szCs w:val="24"/>
          <w:lang w:val="ro-RO"/>
        </w:rPr>
        <w:t>3</w:t>
      </w:r>
      <w:r w:rsidRPr="00C34112">
        <w:rPr>
          <w:sz w:val="24"/>
          <w:szCs w:val="24"/>
          <w:lang w:val="ro-RO"/>
        </w:rPr>
        <w:tab/>
      </w:r>
      <w:r w:rsidR="003102BC" w:rsidRPr="00CC410C">
        <w:rPr>
          <w:rFonts w:ascii="Times New Roman" w:hAnsi="Times New Roman"/>
          <w:sz w:val="24"/>
          <w:szCs w:val="24"/>
          <w:lang w:val="ro-RO"/>
        </w:rPr>
        <w:t xml:space="preserve">Fiecare Parte se obligă să asigure confidenţialitatea tuturor informaţiilor, datelor si documentelor furnizate de către cealaltă parte în baza prezentului Acord şi să nu le dezvăluie total sau partial unei terţe părţi, fără consimţământul prealabil scris al celeilalte Părţi. </w:t>
      </w:r>
      <w:r w:rsidR="003102BC" w:rsidRPr="00CC410C">
        <w:rPr>
          <w:rFonts w:ascii="Times New Roman" w:hAnsi="Times New Roman"/>
          <w:sz w:val="24"/>
          <w:szCs w:val="24"/>
          <w:lang w:val="fr-FR"/>
        </w:rPr>
        <w:t>Fac</w:t>
      </w:r>
      <w:r w:rsidR="006F1D1E">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excepţie</w:t>
      </w:r>
      <w:proofErr w:type="spellEnd"/>
      <w:r w:rsidR="003102BC" w:rsidRPr="00CC410C">
        <w:rPr>
          <w:rFonts w:ascii="Times New Roman" w:hAnsi="Times New Roman"/>
          <w:sz w:val="24"/>
          <w:szCs w:val="24"/>
          <w:lang w:val="fr-FR"/>
        </w:rPr>
        <w:t xml:space="preserve"> de la </w:t>
      </w:r>
      <w:proofErr w:type="spellStart"/>
      <w:r w:rsidR="003102BC" w:rsidRPr="00CC410C">
        <w:rPr>
          <w:rFonts w:ascii="Times New Roman" w:hAnsi="Times New Roman"/>
          <w:sz w:val="24"/>
          <w:szCs w:val="24"/>
          <w:lang w:val="fr-FR"/>
        </w:rPr>
        <w:t>prevederile</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prezentului</w:t>
      </w:r>
      <w:proofErr w:type="spellEnd"/>
      <w:r w:rsidR="003102BC" w:rsidRPr="00CC410C">
        <w:rPr>
          <w:rFonts w:ascii="Times New Roman" w:hAnsi="Times New Roman"/>
          <w:sz w:val="24"/>
          <w:szCs w:val="24"/>
          <w:lang w:val="fr-FR"/>
        </w:rPr>
        <w:t xml:space="preserve"> </w:t>
      </w:r>
      <w:proofErr w:type="spellStart"/>
      <w:proofErr w:type="gramStart"/>
      <w:r w:rsidR="003102BC" w:rsidRPr="00CC410C">
        <w:rPr>
          <w:rFonts w:ascii="Times New Roman" w:hAnsi="Times New Roman"/>
          <w:sz w:val="24"/>
          <w:szCs w:val="24"/>
          <w:lang w:val="fr-FR"/>
        </w:rPr>
        <w:t>articol</w:t>
      </w:r>
      <w:proofErr w:type="spellEnd"/>
      <w:r w:rsidR="003102BC" w:rsidRPr="00CC410C">
        <w:rPr>
          <w:rFonts w:ascii="Times New Roman" w:hAnsi="Times New Roman"/>
          <w:sz w:val="24"/>
          <w:szCs w:val="24"/>
          <w:lang w:val="fr-FR"/>
        </w:rPr>
        <w:t>:</w:t>
      </w:r>
      <w:proofErr w:type="gramEnd"/>
      <w:r w:rsidR="003102BC" w:rsidRPr="00CC410C">
        <w:rPr>
          <w:rFonts w:ascii="Times New Roman" w:hAnsi="Times New Roman"/>
          <w:sz w:val="24"/>
          <w:szCs w:val="24"/>
          <w:lang w:val="fr-FR"/>
        </w:rPr>
        <w:t xml:space="preserve"> (i) </w:t>
      </w:r>
      <w:proofErr w:type="spellStart"/>
      <w:r w:rsidR="003102BC" w:rsidRPr="00CC410C">
        <w:rPr>
          <w:rFonts w:ascii="Times New Roman" w:hAnsi="Times New Roman"/>
          <w:sz w:val="24"/>
          <w:szCs w:val="24"/>
          <w:lang w:val="fr-FR"/>
        </w:rPr>
        <w:t>informaţiile</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solicitate</w:t>
      </w:r>
      <w:proofErr w:type="spellEnd"/>
      <w:r w:rsidR="003102BC" w:rsidRPr="00CC410C">
        <w:rPr>
          <w:rFonts w:ascii="Times New Roman" w:hAnsi="Times New Roman"/>
          <w:sz w:val="24"/>
          <w:szCs w:val="24"/>
          <w:lang w:val="fr-FR"/>
        </w:rPr>
        <w:t xml:space="preserve"> de </w:t>
      </w:r>
      <w:proofErr w:type="spellStart"/>
      <w:r w:rsidR="003102BC" w:rsidRPr="00CC410C">
        <w:rPr>
          <w:rFonts w:ascii="Times New Roman" w:hAnsi="Times New Roman"/>
          <w:sz w:val="24"/>
          <w:szCs w:val="24"/>
          <w:lang w:val="fr-FR"/>
        </w:rPr>
        <w:t>autorităţile</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competente</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în</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conformitate</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cu</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reglementările</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în</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vigoare</w:t>
      </w:r>
      <w:proofErr w:type="spellEnd"/>
      <w:r w:rsidR="003102BC" w:rsidRPr="00CC410C">
        <w:rPr>
          <w:rFonts w:ascii="Times New Roman" w:hAnsi="Times New Roman"/>
          <w:sz w:val="24"/>
          <w:szCs w:val="24"/>
          <w:lang w:val="fr-FR"/>
        </w:rPr>
        <w:t xml:space="preserve">; (ii) </w:t>
      </w:r>
      <w:proofErr w:type="spellStart"/>
      <w:r w:rsidR="003102BC" w:rsidRPr="00CC410C">
        <w:rPr>
          <w:rFonts w:ascii="Times New Roman" w:hAnsi="Times New Roman"/>
          <w:sz w:val="24"/>
          <w:szCs w:val="24"/>
          <w:lang w:val="fr-FR"/>
        </w:rPr>
        <w:t>informaţiile</w:t>
      </w:r>
      <w:proofErr w:type="spellEnd"/>
      <w:r w:rsidR="003102BC" w:rsidRPr="00CC410C">
        <w:rPr>
          <w:rFonts w:ascii="Times New Roman" w:hAnsi="Times New Roman"/>
          <w:sz w:val="24"/>
          <w:szCs w:val="24"/>
          <w:lang w:val="fr-FR"/>
        </w:rPr>
        <w:t xml:space="preserve"> care au </w:t>
      </w:r>
      <w:proofErr w:type="spellStart"/>
      <w:r w:rsidR="003102BC" w:rsidRPr="00CC410C">
        <w:rPr>
          <w:rFonts w:ascii="Times New Roman" w:hAnsi="Times New Roman"/>
          <w:sz w:val="24"/>
          <w:szCs w:val="24"/>
          <w:lang w:val="fr-FR"/>
        </w:rPr>
        <w:t>fost</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făcute</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publice</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până</w:t>
      </w:r>
      <w:proofErr w:type="spellEnd"/>
      <w:r w:rsidR="003102BC" w:rsidRPr="00CC410C">
        <w:rPr>
          <w:rFonts w:ascii="Times New Roman" w:hAnsi="Times New Roman"/>
          <w:sz w:val="24"/>
          <w:szCs w:val="24"/>
          <w:lang w:val="fr-FR"/>
        </w:rPr>
        <w:t xml:space="preserve"> la data </w:t>
      </w:r>
      <w:proofErr w:type="spellStart"/>
      <w:r w:rsidR="003102BC" w:rsidRPr="00CC410C">
        <w:rPr>
          <w:rFonts w:ascii="Times New Roman" w:hAnsi="Times New Roman"/>
          <w:sz w:val="24"/>
          <w:szCs w:val="24"/>
          <w:lang w:val="fr-FR"/>
        </w:rPr>
        <w:t>încheierii</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contractului</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sau</w:t>
      </w:r>
      <w:proofErr w:type="spellEnd"/>
      <w:r w:rsidR="003102BC" w:rsidRPr="00CC410C">
        <w:rPr>
          <w:rFonts w:ascii="Times New Roman" w:hAnsi="Times New Roman"/>
          <w:sz w:val="24"/>
          <w:szCs w:val="24"/>
          <w:lang w:val="fr-FR"/>
        </w:rPr>
        <w:t xml:space="preserve"> care </w:t>
      </w:r>
      <w:proofErr w:type="spellStart"/>
      <w:r w:rsidR="003102BC" w:rsidRPr="00CC410C">
        <w:rPr>
          <w:rFonts w:ascii="Times New Roman" w:hAnsi="Times New Roman"/>
          <w:sz w:val="24"/>
          <w:szCs w:val="24"/>
          <w:lang w:val="fr-FR"/>
        </w:rPr>
        <w:t>potrivit</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legii</w:t>
      </w:r>
      <w:proofErr w:type="spellEnd"/>
      <w:r w:rsidR="003102BC" w:rsidRPr="00CC410C">
        <w:rPr>
          <w:rFonts w:ascii="Times New Roman" w:hAnsi="Times New Roman"/>
          <w:sz w:val="24"/>
          <w:szCs w:val="24"/>
          <w:lang w:val="fr-FR"/>
        </w:rPr>
        <w:t xml:space="preserve"> au </w:t>
      </w:r>
      <w:proofErr w:type="spellStart"/>
      <w:r w:rsidR="003102BC" w:rsidRPr="00CC410C">
        <w:rPr>
          <w:rFonts w:ascii="Times New Roman" w:hAnsi="Times New Roman"/>
          <w:sz w:val="24"/>
          <w:szCs w:val="24"/>
          <w:lang w:val="fr-FR"/>
        </w:rPr>
        <w:t>caracterul</w:t>
      </w:r>
      <w:proofErr w:type="spellEnd"/>
      <w:r w:rsidR="003102BC" w:rsidRPr="00CC410C">
        <w:rPr>
          <w:rFonts w:ascii="Times New Roman" w:hAnsi="Times New Roman"/>
          <w:sz w:val="24"/>
          <w:szCs w:val="24"/>
          <w:lang w:val="fr-FR"/>
        </w:rPr>
        <w:t xml:space="preserve"> de </w:t>
      </w:r>
      <w:proofErr w:type="spellStart"/>
      <w:r w:rsidR="003102BC" w:rsidRPr="00CC410C">
        <w:rPr>
          <w:rFonts w:ascii="Times New Roman" w:hAnsi="Times New Roman"/>
          <w:sz w:val="24"/>
          <w:szCs w:val="24"/>
          <w:lang w:val="fr-FR"/>
        </w:rPr>
        <w:t>informații</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publice</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Prevederile</w:t>
      </w:r>
      <w:proofErr w:type="spellEnd"/>
      <w:r w:rsidR="003102BC" w:rsidRPr="00CC410C">
        <w:rPr>
          <w:rFonts w:ascii="Times New Roman" w:hAnsi="Times New Roman"/>
          <w:sz w:val="24"/>
          <w:szCs w:val="24"/>
          <w:lang w:val="fr-FR"/>
        </w:rPr>
        <w:t xml:space="preserve"> </w:t>
      </w:r>
      <w:proofErr w:type="spellStart"/>
      <w:r w:rsidR="008F5878" w:rsidRPr="00CC410C">
        <w:rPr>
          <w:rFonts w:ascii="Times New Roman" w:hAnsi="Times New Roman"/>
          <w:sz w:val="24"/>
          <w:szCs w:val="24"/>
          <w:lang w:val="fr-FR"/>
        </w:rPr>
        <w:t>prezentului</w:t>
      </w:r>
      <w:proofErr w:type="spellEnd"/>
      <w:r w:rsidR="008F5878" w:rsidRPr="00CC410C">
        <w:rPr>
          <w:rFonts w:ascii="Times New Roman" w:hAnsi="Times New Roman"/>
          <w:sz w:val="24"/>
          <w:szCs w:val="24"/>
          <w:lang w:val="fr-FR"/>
        </w:rPr>
        <w:t xml:space="preserve"> </w:t>
      </w:r>
      <w:proofErr w:type="spellStart"/>
      <w:r w:rsidR="008F5878" w:rsidRPr="00CC410C">
        <w:rPr>
          <w:rFonts w:ascii="Times New Roman" w:hAnsi="Times New Roman"/>
          <w:sz w:val="24"/>
          <w:szCs w:val="24"/>
          <w:lang w:val="fr-FR"/>
        </w:rPr>
        <w:t>articol</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rămân</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valabile</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timp</w:t>
      </w:r>
      <w:proofErr w:type="spellEnd"/>
      <w:r w:rsidR="003102BC" w:rsidRPr="00CC410C">
        <w:rPr>
          <w:rFonts w:ascii="Times New Roman" w:hAnsi="Times New Roman"/>
          <w:sz w:val="24"/>
          <w:szCs w:val="24"/>
          <w:lang w:val="fr-FR"/>
        </w:rPr>
        <w:t xml:space="preserve"> de 5 </w:t>
      </w:r>
      <w:proofErr w:type="spellStart"/>
      <w:r w:rsidR="003102BC" w:rsidRPr="00CC410C">
        <w:rPr>
          <w:rFonts w:ascii="Times New Roman" w:hAnsi="Times New Roman"/>
          <w:sz w:val="24"/>
          <w:szCs w:val="24"/>
          <w:lang w:val="fr-FR"/>
        </w:rPr>
        <w:t>ani</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după</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încetarea</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valabilităţii</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prezentului</w:t>
      </w:r>
      <w:proofErr w:type="spellEnd"/>
      <w:r w:rsidR="003102BC" w:rsidRPr="00CC410C">
        <w:rPr>
          <w:rFonts w:ascii="Times New Roman" w:hAnsi="Times New Roman"/>
          <w:sz w:val="24"/>
          <w:szCs w:val="24"/>
          <w:lang w:val="fr-FR"/>
        </w:rPr>
        <w:t xml:space="preserve"> </w:t>
      </w:r>
      <w:proofErr w:type="spellStart"/>
      <w:r w:rsidR="003102BC" w:rsidRPr="00CC410C">
        <w:rPr>
          <w:rFonts w:ascii="Times New Roman" w:hAnsi="Times New Roman"/>
          <w:sz w:val="24"/>
          <w:szCs w:val="24"/>
          <w:lang w:val="fr-FR"/>
        </w:rPr>
        <w:t>Acord</w:t>
      </w:r>
      <w:proofErr w:type="spellEnd"/>
      <w:r w:rsidR="003102BC" w:rsidRPr="00CC410C">
        <w:rPr>
          <w:rFonts w:ascii="Times New Roman" w:hAnsi="Times New Roman"/>
          <w:sz w:val="24"/>
          <w:szCs w:val="24"/>
          <w:lang w:val="fr-FR"/>
        </w:rPr>
        <w:t>.</w:t>
      </w:r>
    </w:p>
    <w:p w14:paraId="653AB1AC" w14:textId="77777777" w:rsidR="00777D37" w:rsidRPr="00C34112" w:rsidRDefault="00777D37" w:rsidP="00BB25AB">
      <w:pPr>
        <w:pStyle w:val="ListParagraph"/>
        <w:widowControl w:val="0"/>
        <w:spacing w:line="360" w:lineRule="auto"/>
        <w:ind w:left="680" w:hanging="680"/>
        <w:contextualSpacing w:val="0"/>
        <w:rPr>
          <w:rFonts w:ascii="Times New Roman" w:hAnsi="Times New Roman"/>
          <w:sz w:val="24"/>
          <w:szCs w:val="24"/>
          <w:lang w:val="ro-RO"/>
        </w:rPr>
      </w:pPr>
      <w:r w:rsidRPr="00C34112">
        <w:rPr>
          <w:rFonts w:ascii="Times New Roman" w:hAnsi="Times New Roman"/>
          <w:sz w:val="24"/>
          <w:szCs w:val="24"/>
          <w:lang w:val="ro-RO"/>
        </w:rPr>
        <w:t>13.</w:t>
      </w:r>
      <w:r w:rsidR="00685DE7" w:rsidRPr="00C34112">
        <w:rPr>
          <w:rFonts w:ascii="Times New Roman" w:hAnsi="Times New Roman"/>
          <w:sz w:val="24"/>
          <w:szCs w:val="24"/>
          <w:lang w:val="ro-RO"/>
        </w:rPr>
        <w:t>4</w:t>
      </w:r>
      <w:r w:rsidRPr="00C34112">
        <w:rPr>
          <w:rFonts w:ascii="Times New Roman" w:hAnsi="Times New Roman"/>
          <w:sz w:val="24"/>
          <w:szCs w:val="24"/>
          <w:lang w:val="ro-RO"/>
        </w:rPr>
        <w:t xml:space="preserve"> </w:t>
      </w:r>
      <w:r w:rsidRPr="00C34112">
        <w:rPr>
          <w:rFonts w:ascii="Times New Roman" w:hAnsi="Times New Roman"/>
          <w:sz w:val="24"/>
          <w:szCs w:val="24"/>
          <w:lang w:val="ro-RO"/>
        </w:rPr>
        <w:tab/>
        <w:t xml:space="preserve">Fiecare Parte declară şi garantează celeilalte Părţi la încheierea acestui Acord şi în fiecare zi după aceea până la incetarii acestuie, că se conformează legislaţiei privind protecția în muncă a minorilor și femeilor, legea egalității de tratament, împotriva discriminării, </w:t>
      </w:r>
      <w:r w:rsidRPr="00C34112">
        <w:rPr>
          <w:rFonts w:ascii="Times New Roman" w:hAnsi="Times New Roman"/>
          <w:sz w:val="24"/>
          <w:szCs w:val="24"/>
          <w:lang w:val="ro-RO"/>
        </w:rPr>
        <w:lastRenderedPageBreak/>
        <w:t>abuzurilor, hărțuirilor, legea libertății de a înființa sau a adera la un sindicat, libertatea asocierii și reprezentării, interzicerea muncii forțate, respectarea măsurilor de protejare a mediului înconjurător, respectarea condițiilor igienice și sanitare și respectarea proviziilor, ratei salariilor, contribuțiilor,  asigurărilor și condițiilor fiscale (plata obligatorie a impozitului pe venitul din salarii) și se referă la toate categoriile de persoane angajate în urma punerii in aplicare a contractului, legislației anti-corupție şi împotriva spălării de bani din jurisdicția sa şi ia măsuri efective pentru a preveni astfel de activităţi în rândul angajaţilor săi.</w:t>
      </w:r>
    </w:p>
    <w:p w14:paraId="17BEF245" w14:textId="77777777" w:rsidR="00777D37" w:rsidRDefault="00777D37" w:rsidP="00BB25AB">
      <w:pPr>
        <w:pStyle w:val="ListParagraph"/>
        <w:widowControl w:val="0"/>
        <w:spacing w:line="360" w:lineRule="auto"/>
        <w:ind w:left="680" w:hanging="680"/>
        <w:contextualSpacing w:val="0"/>
        <w:rPr>
          <w:rFonts w:ascii="Times New Roman" w:hAnsi="Times New Roman"/>
          <w:sz w:val="24"/>
          <w:szCs w:val="24"/>
          <w:lang w:val="ro-RO"/>
        </w:rPr>
      </w:pPr>
      <w:r w:rsidRPr="00C34112">
        <w:rPr>
          <w:rFonts w:ascii="Times New Roman" w:hAnsi="Times New Roman"/>
          <w:sz w:val="24"/>
          <w:szCs w:val="24"/>
          <w:lang w:val="ro-RO"/>
        </w:rPr>
        <w:t>13.</w:t>
      </w:r>
      <w:r w:rsidR="00685DE7" w:rsidRPr="00685DE7">
        <w:rPr>
          <w:rFonts w:ascii="Times New Roman" w:hAnsi="Times New Roman"/>
          <w:sz w:val="24"/>
          <w:szCs w:val="24"/>
          <w:lang w:val="ro-RO"/>
        </w:rPr>
        <w:t>5</w:t>
      </w:r>
      <w:r w:rsidRPr="00C34112">
        <w:rPr>
          <w:rFonts w:ascii="Times New Roman" w:hAnsi="Times New Roman"/>
          <w:sz w:val="24"/>
          <w:szCs w:val="24"/>
          <w:lang w:val="ro-RO"/>
        </w:rPr>
        <w:tab/>
        <w:t>Prelucrarea oricăror date cu caracter personal și sensibile incluse în prezentul acord trebuie să respecte normele în vigoare în materie, în special Regulamentul european GDPR 2016/679 („Regulamentul general privind protecția datelor”). Părțile recunosc și sunt de acord că fiecare dintre ele acționează ca un operator separat de date în ceea ce privește prelucrarea lor respectivă cu privire la datele cu caracter personal.</w:t>
      </w:r>
    </w:p>
    <w:p w14:paraId="28E85C63" w14:textId="77777777" w:rsidR="006F1D1E" w:rsidRDefault="006F1D1E" w:rsidP="00BB25AB">
      <w:pPr>
        <w:pStyle w:val="ListParagraph"/>
        <w:widowControl w:val="0"/>
        <w:spacing w:line="360" w:lineRule="auto"/>
        <w:ind w:left="680" w:hanging="680"/>
        <w:contextualSpacing w:val="0"/>
        <w:rPr>
          <w:rFonts w:ascii="Times New Roman" w:hAnsi="Times New Roman"/>
          <w:sz w:val="24"/>
          <w:szCs w:val="24"/>
          <w:lang w:val="ro-RO"/>
        </w:rPr>
      </w:pPr>
    </w:p>
    <w:p w14:paraId="3DC22743" w14:textId="3CF6644B" w:rsidR="00B43AB1" w:rsidRPr="00CC410C" w:rsidRDefault="00B43AB1" w:rsidP="00B43AB1">
      <w:pPr>
        <w:pStyle w:val="ListParagraph"/>
        <w:widowControl w:val="0"/>
        <w:spacing w:line="360" w:lineRule="auto"/>
        <w:ind w:left="680" w:hanging="680"/>
        <w:rPr>
          <w:rFonts w:ascii="Times New Roman" w:hAnsi="Times New Roman"/>
          <w:sz w:val="24"/>
          <w:szCs w:val="24"/>
          <w:lang w:val="fr-FR"/>
        </w:rPr>
      </w:pPr>
      <w:proofErr w:type="spellStart"/>
      <w:r w:rsidRPr="00CC410C">
        <w:rPr>
          <w:rFonts w:ascii="Times New Roman" w:hAnsi="Times New Roman"/>
          <w:b/>
          <w:bCs/>
          <w:sz w:val="24"/>
          <w:szCs w:val="24"/>
          <w:lang w:val="fr-FR"/>
        </w:rPr>
        <w:t>Prezentul</w:t>
      </w:r>
      <w:proofErr w:type="spellEnd"/>
      <w:r w:rsidRPr="00CC410C">
        <w:rPr>
          <w:rFonts w:ascii="Times New Roman" w:hAnsi="Times New Roman"/>
          <w:b/>
          <w:bCs/>
          <w:sz w:val="24"/>
          <w:szCs w:val="24"/>
          <w:lang w:val="fr-FR"/>
        </w:rPr>
        <w:t xml:space="preserve"> </w:t>
      </w:r>
      <w:proofErr w:type="spellStart"/>
      <w:r w:rsidR="00B6420F" w:rsidRPr="00CC410C">
        <w:rPr>
          <w:rFonts w:ascii="Times New Roman" w:hAnsi="Times New Roman"/>
          <w:b/>
          <w:bCs/>
          <w:sz w:val="24"/>
          <w:szCs w:val="24"/>
          <w:lang w:val="fr-FR"/>
        </w:rPr>
        <w:t>A</w:t>
      </w:r>
      <w:r w:rsidRPr="00CC410C">
        <w:rPr>
          <w:rFonts w:ascii="Times New Roman" w:hAnsi="Times New Roman"/>
          <w:b/>
          <w:bCs/>
          <w:sz w:val="24"/>
          <w:szCs w:val="24"/>
          <w:lang w:val="fr-FR"/>
        </w:rPr>
        <w:t>cord</w:t>
      </w:r>
      <w:proofErr w:type="spellEnd"/>
      <w:r w:rsidRPr="00CC410C">
        <w:rPr>
          <w:rFonts w:ascii="Times New Roman" w:hAnsi="Times New Roman"/>
          <w:b/>
          <w:bCs/>
          <w:sz w:val="24"/>
          <w:szCs w:val="24"/>
          <w:lang w:val="fr-FR"/>
        </w:rPr>
        <w:t xml:space="preserve"> </w:t>
      </w:r>
      <w:proofErr w:type="spellStart"/>
      <w:r w:rsidRPr="00CC410C">
        <w:rPr>
          <w:rFonts w:ascii="Times New Roman" w:hAnsi="Times New Roman"/>
          <w:b/>
          <w:bCs/>
          <w:sz w:val="24"/>
          <w:szCs w:val="24"/>
          <w:lang w:val="fr-FR"/>
        </w:rPr>
        <w:t>intră</w:t>
      </w:r>
      <w:proofErr w:type="spellEnd"/>
      <w:r w:rsidRPr="00CC410C">
        <w:rPr>
          <w:rFonts w:ascii="Times New Roman" w:hAnsi="Times New Roman"/>
          <w:b/>
          <w:bCs/>
          <w:sz w:val="24"/>
          <w:szCs w:val="24"/>
          <w:lang w:val="fr-FR"/>
        </w:rPr>
        <w:t xml:space="preserve"> </w:t>
      </w:r>
      <w:proofErr w:type="spellStart"/>
      <w:r w:rsidRPr="00CC410C">
        <w:rPr>
          <w:rFonts w:ascii="Times New Roman" w:hAnsi="Times New Roman"/>
          <w:b/>
          <w:bCs/>
          <w:sz w:val="24"/>
          <w:szCs w:val="24"/>
          <w:lang w:val="fr-FR"/>
        </w:rPr>
        <w:t>în</w:t>
      </w:r>
      <w:proofErr w:type="spellEnd"/>
      <w:r w:rsidRPr="00CC410C">
        <w:rPr>
          <w:rFonts w:ascii="Times New Roman" w:hAnsi="Times New Roman"/>
          <w:b/>
          <w:bCs/>
          <w:sz w:val="24"/>
          <w:szCs w:val="24"/>
          <w:lang w:val="fr-FR"/>
        </w:rPr>
        <w:t xml:space="preserve"> </w:t>
      </w:r>
      <w:proofErr w:type="spellStart"/>
      <w:r w:rsidRPr="00CC410C">
        <w:rPr>
          <w:rFonts w:ascii="Times New Roman" w:hAnsi="Times New Roman"/>
          <w:b/>
          <w:bCs/>
          <w:sz w:val="24"/>
          <w:szCs w:val="24"/>
          <w:lang w:val="fr-FR"/>
        </w:rPr>
        <w:t>vigoare</w:t>
      </w:r>
      <w:proofErr w:type="spellEnd"/>
      <w:r w:rsidRPr="00CC410C">
        <w:rPr>
          <w:rFonts w:ascii="Times New Roman" w:hAnsi="Times New Roman"/>
          <w:b/>
          <w:bCs/>
          <w:sz w:val="24"/>
          <w:szCs w:val="24"/>
          <w:lang w:val="fr-FR"/>
        </w:rPr>
        <w:t xml:space="preserve"> la data </w:t>
      </w:r>
      <w:proofErr w:type="gramStart"/>
      <w:r w:rsidRPr="00CC410C">
        <w:rPr>
          <w:rFonts w:ascii="Times New Roman" w:hAnsi="Times New Roman"/>
          <w:b/>
          <w:bCs/>
          <w:sz w:val="24"/>
          <w:szCs w:val="24"/>
          <w:lang w:val="fr-FR"/>
        </w:rPr>
        <w:t>de:</w:t>
      </w:r>
      <w:proofErr w:type="gramEnd"/>
    </w:p>
    <w:p w14:paraId="069779A6" w14:textId="25351350" w:rsidR="00B43AB1" w:rsidRPr="000D6AA5" w:rsidRDefault="00B43AB1" w:rsidP="000D6AA5">
      <w:pPr>
        <w:jc w:val="both"/>
      </w:pPr>
      <w:r w:rsidRPr="000D6AA5">
        <w:t xml:space="preserve">data </w:t>
      </w:r>
      <w:proofErr w:type="spellStart"/>
      <w:r w:rsidRPr="000D6AA5">
        <w:t>semnării</w:t>
      </w:r>
      <w:proofErr w:type="spellEnd"/>
      <w:r w:rsidRPr="000D6AA5">
        <w:t xml:space="preserve"> ANEXEI 1</w:t>
      </w:r>
      <w:r w:rsidR="00020C24">
        <w:t xml:space="preserve"> </w:t>
      </w:r>
      <w:r w:rsidRPr="000D6AA5">
        <w:t xml:space="preserve">- </w:t>
      </w:r>
      <w:proofErr w:type="spellStart"/>
      <w:r w:rsidRPr="000D6AA5">
        <w:t>Piețe</w:t>
      </w:r>
      <w:proofErr w:type="spellEnd"/>
      <w:r w:rsidRPr="000D6AA5">
        <w:t>/</w:t>
      </w:r>
      <w:proofErr w:type="spellStart"/>
      <w:r w:rsidRPr="000D6AA5">
        <w:t>Servicii</w:t>
      </w:r>
      <w:proofErr w:type="spellEnd"/>
      <w:r w:rsidRPr="000D6AA5">
        <w:t xml:space="preserve"> </w:t>
      </w:r>
      <w:proofErr w:type="spellStart"/>
      <w:r w:rsidRPr="000D6AA5">
        <w:t>cărora</w:t>
      </w:r>
      <w:proofErr w:type="spellEnd"/>
      <w:r w:rsidRPr="000D6AA5">
        <w:t xml:space="preserve"> li se </w:t>
      </w:r>
      <w:proofErr w:type="spellStart"/>
      <w:r w:rsidRPr="000D6AA5">
        <w:t>aplică</w:t>
      </w:r>
      <w:proofErr w:type="spellEnd"/>
      <w:r w:rsidRPr="000D6AA5">
        <w:t xml:space="preserve"> </w:t>
      </w:r>
      <w:proofErr w:type="spellStart"/>
      <w:r w:rsidRPr="000D6AA5">
        <w:t>Convenția</w:t>
      </w:r>
      <w:proofErr w:type="spellEnd"/>
      <w:r w:rsidRPr="000D6AA5">
        <w:t xml:space="preserve"> de </w:t>
      </w:r>
      <w:proofErr w:type="spellStart"/>
      <w:r w:rsidRPr="000D6AA5">
        <w:t>participare</w:t>
      </w:r>
      <w:proofErr w:type="spellEnd"/>
      <w:r w:rsidRPr="000D6AA5">
        <w:t xml:space="preserve"> la </w:t>
      </w:r>
      <w:proofErr w:type="spellStart"/>
      <w:r w:rsidRPr="000D6AA5">
        <w:t>piețele</w:t>
      </w:r>
      <w:proofErr w:type="spellEnd"/>
      <w:r w:rsidR="005F71E5" w:rsidRPr="000D6AA5">
        <w:t xml:space="preserve"> </w:t>
      </w:r>
      <w:r w:rsidRPr="000D6AA5">
        <w:t xml:space="preserve">de </w:t>
      </w:r>
      <w:proofErr w:type="spellStart"/>
      <w:r w:rsidRPr="000D6AA5">
        <w:t>energie</w:t>
      </w:r>
      <w:proofErr w:type="spellEnd"/>
      <w:r w:rsidRPr="000D6AA5">
        <w:t xml:space="preserve"> administrate de BRM</w:t>
      </w:r>
      <w:r w:rsidR="000D6AA5" w:rsidRPr="000D6AA5">
        <w:t xml:space="preserve"> </w:t>
      </w:r>
      <w:proofErr w:type="spellStart"/>
      <w:r w:rsidRPr="000D6AA5">
        <w:rPr>
          <w:lang w:val="fr-FR"/>
        </w:rPr>
        <w:t>și</w:t>
      </w:r>
      <w:proofErr w:type="spellEnd"/>
      <w:r w:rsidR="000D6AA5" w:rsidRPr="000D6AA5">
        <w:rPr>
          <w:lang w:val="fr-FR"/>
        </w:rPr>
        <w:t xml:space="preserve"> </w:t>
      </w:r>
      <w:proofErr w:type="spellStart"/>
      <w:r w:rsidRPr="000D6AA5">
        <w:t>prin</w:t>
      </w:r>
      <w:proofErr w:type="spellEnd"/>
      <w:r w:rsidRPr="000D6AA5">
        <w:t xml:space="preserve"> </w:t>
      </w:r>
      <w:proofErr w:type="spellStart"/>
      <w:r w:rsidRPr="000D6AA5">
        <w:t>semnarea</w:t>
      </w:r>
      <w:proofErr w:type="spellEnd"/>
      <w:r w:rsidRPr="000D6AA5">
        <w:t xml:space="preserve"> </w:t>
      </w:r>
      <w:proofErr w:type="spellStart"/>
      <w:r w:rsidRPr="000D6AA5">
        <w:t>anexei</w:t>
      </w:r>
      <w:proofErr w:type="spellEnd"/>
      <w:r w:rsidRPr="000D6AA5">
        <w:t xml:space="preserve"> (</w:t>
      </w:r>
      <w:proofErr w:type="spellStart"/>
      <w:r w:rsidRPr="000D6AA5">
        <w:t>pagina</w:t>
      </w:r>
      <w:proofErr w:type="spellEnd"/>
      <w:r w:rsidRPr="000D6AA5">
        <w:t xml:space="preserve"> de </w:t>
      </w:r>
      <w:proofErr w:type="spellStart"/>
      <w:r w:rsidRPr="000D6AA5">
        <w:t>semnături</w:t>
      </w:r>
      <w:proofErr w:type="spellEnd"/>
      <w:r w:rsidRPr="000D6AA5">
        <w:t xml:space="preserve">), </w:t>
      </w:r>
      <w:proofErr w:type="spellStart"/>
      <w:r w:rsidRPr="000D6AA5">
        <w:t>parte</w:t>
      </w:r>
      <w:proofErr w:type="spellEnd"/>
      <w:r w:rsidRPr="000D6AA5">
        <w:t xml:space="preserve"> a </w:t>
      </w:r>
      <w:proofErr w:type="spellStart"/>
      <w:r w:rsidRPr="000D6AA5">
        <w:t>prezentului</w:t>
      </w:r>
      <w:proofErr w:type="spellEnd"/>
      <w:r w:rsidRPr="000D6AA5">
        <w:t xml:space="preserve"> </w:t>
      </w:r>
      <w:proofErr w:type="spellStart"/>
      <w:r w:rsidRPr="000D6AA5">
        <w:t>acord</w:t>
      </w:r>
      <w:proofErr w:type="spellEnd"/>
      <w:r w:rsidRPr="000D6AA5">
        <w:t xml:space="preserve"> </w:t>
      </w:r>
      <w:proofErr w:type="spellStart"/>
      <w:r w:rsidRPr="000D6AA5">
        <w:t>pentru</w:t>
      </w:r>
      <w:proofErr w:type="spellEnd"/>
      <w:r w:rsidRPr="000D6AA5">
        <w:t xml:space="preserve"> MC care </w:t>
      </w:r>
      <w:proofErr w:type="spellStart"/>
      <w:r w:rsidRPr="000D6AA5">
        <w:t>acționează</w:t>
      </w:r>
      <w:proofErr w:type="spellEnd"/>
      <w:r w:rsidRPr="000D6AA5">
        <w:t xml:space="preserve"> ca participant pe </w:t>
      </w:r>
      <w:proofErr w:type="spellStart"/>
      <w:r w:rsidRPr="000D6AA5">
        <w:t>Piața</w:t>
      </w:r>
      <w:proofErr w:type="spellEnd"/>
      <w:r w:rsidRPr="000D6AA5">
        <w:t xml:space="preserve"> din Bulgaria </w:t>
      </w:r>
      <w:proofErr w:type="spellStart"/>
      <w:r w:rsidRPr="000D6AA5">
        <w:t>în</w:t>
      </w:r>
      <w:proofErr w:type="spellEnd"/>
      <w:r w:rsidRPr="000D6AA5">
        <w:t xml:space="preserve"> </w:t>
      </w:r>
      <w:proofErr w:type="spellStart"/>
      <w:r w:rsidRPr="000D6AA5">
        <w:t>calitate</w:t>
      </w:r>
      <w:proofErr w:type="spellEnd"/>
      <w:r w:rsidRPr="000D6AA5">
        <w:t xml:space="preserve"> de </w:t>
      </w:r>
      <w:proofErr w:type="spellStart"/>
      <w:r w:rsidRPr="000D6AA5">
        <w:t>membru</w:t>
      </w:r>
      <w:proofErr w:type="spellEnd"/>
      <w:r w:rsidRPr="000D6AA5">
        <w:t xml:space="preserve"> BETP.</w:t>
      </w:r>
    </w:p>
    <w:p w14:paraId="25031859" w14:textId="77777777" w:rsidR="00B43AB1" w:rsidRPr="00CC410C" w:rsidRDefault="00B43AB1" w:rsidP="00B43AB1">
      <w:pPr>
        <w:pStyle w:val="ListParagraph"/>
        <w:widowControl w:val="0"/>
        <w:spacing w:line="360" w:lineRule="auto"/>
        <w:ind w:left="680" w:hanging="680"/>
        <w:rPr>
          <w:rFonts w:ascii="Times New Roman" w:hAnsi="Times New Roman"/>
          <w:sz w:val="24"/>
          <w:szCs w:val="24"/>
          <w:lang w:val="fr-FR"/>
        </w:rPr>
      </w:pPr>
    </w:p>
    <w:p w14:paraId="63CF9AC8" w14:textId="43B22A07" w:rsidR="00B43AB1" w:rsidRPr="00CC410C" w:rsidRDefault="00B43AB1" w:rsidP="00B43AB1">
      <w:pPr>
        <w:pStyle w:val="ListParagraph"/>
        <w:widowControl w:val="0"/>
        <w:spacing w:line="360" w:lineRule="auto"/>
        <w:ind w:left="680" w:hanging="680"/>
        <w:rPr>
          <w:rFonts w:ascii="Times New Roman" w:hAnsi="Times New Roman"/>
          <w:sz w:val="24"/>
          <w:szCs w:val="24"/>
          <w:lang w:val="fr-FR"/>
        </w:rPr>
      </w:pPr>
      <w:r w:rsidRPr="00CC410C">
        <w:rPr>
          <w:rFonts w:ascii="Times New Roman" w:hAnsi="Times New Roman"/>
          <w:sz w:val="24"/>
          <w:szCs w:val="24"/>
          <w:lang w:val="fr-FR"/>
        </w:rPr>
        <w:t xml:space="preserve">Prin </w:t>
      </w:r>
      <w:proofErr w:type="spellStart"/>
      <w:r w:rsidRPr="00CC410C">
        <w:rPr>
          <w:rFonts w:ascii="Times New Roman" w:hAnsi="Times New Roman"/>
          <w:sz w:val="24"/>
          <w:szCs w:val="24"/>
          <w:lang w:val="fr-FR"/>
        </w:rPr>
        <w:t>prezenta</w:t>
      </w:r>
      <w:proofErr w:type="spellEnd"/>
      <w:r w:rsidRPr="00CC410C">
        <w:rPr>
          <w:rFonts w:ascii="Times New Roman" w:hAnsi="Times New Roman"/>
          <w:sz w:val="24"/>
          <w:szCs w:val="24"/>
          <w:lang w:val="fr-FR"/>
        </w:rPr>
        <w:t xml:space="preserve"> </w:t>
      </w:r>
      <w:proofErr w:type="spellStart"/>
      <w:r w:rsidRPr="00CC410C">
        <w:rPr>
          <w:rFonts w:ascii="Times New Roman" w:hAnsi="Times New Roman"/>
          <w:sz w:val="24"/>
          <w:szCs w:val="24"/>
          <w:lang w:val="fr-FR"/>
        </w:rPr>
        <w:t>sunt</w:t>
      </w:r>
      <w:proofErr w:type="spellEnd"/>
      <w:r w:rsidRPr="00CC410C">
        <w:rPr>
          <w:rFonts w:ascii="Times New Roman" w:hAnsi="Times New Roman"/>
          <w:sz w:val="24"/>
          <w:szCs w:val="24"/>
          <w:lang w:val="fr-FR"/>
        </w:rPr>
        <w:t xml:space="preserve"> de </w:t>
      </w:r>
      <w:proofErr w:type="spellStart"/>
      <w:r w:rsidRPr="00CC410C">
        <w:rPr>
          <w:rFonts w:ascii="Times New Roman" w:hAnsi="Times New Roman"/>
          <w:sz w:val="24"/>
          <w:szCs w:val="24"/>
          <w:lang w:val="fr-FR"/>
        </w:rPr>
        <w:t>acord</w:t>
      </w:r>
      <w:proofErr w:type="spellEnd"/>
      <w:r w:rsidRPr="00CC410C">
        <w:rPr>
          <w:rFonts w:ascii="Times New Roman" w:hAnsi="Times New Roman"/>
          <w:sz w:val="24"/>
          <w:szCs w:val="24"/>
          <w:lang w:val="fr-FR"/>
        </w:rPr>
        <w:t xml:space="preserve"> </w:t>
      </w:r>
      <w:proofErr w:type="spellStart"/>
      <w:r w:rsidRPr="00CC410C">
        <w:rPr>
          <w:rFonts w:ascii="Times New Roman" w:hAnsi="Times New Roman"/>
          <w:sz w:val="24"/>
          <w:szCs w:val="24"/>
          <w:lang w:val="fr-FR"/>
        </w:rPr>
        <w:t>cu</w:t>
      </w:r>
      <w:proofErr w:type="spellEnd"/>
      <w:r w:rsidRPr="00CC410C">
        <w:rPr>
          <w:rFonts w:ascii="Times New Roman" w:hAnsi="Times New Roman"/>
          <w:sz w:val="24"/>
          <w:szCs w:val="24"/>
          <w:lang w:val="fr-FR"/>
        </w:rPr>
        <w:t xml:space="preserve"> </w:t>
      </w:r>
      <w:proofErr w:type="spellStart"/>
      <w:r w:rsidRPr="00CC410C">
        <w:rPr>
          <w:rFonts w:ascii="Times New Roman" w:hAnsi="Times New Roman"/>
          <w:sz w:val="24"/>
          <w:szCs w:val="24"/>
          <w:lang w:val="fr-FR"/>
        </w:rPr>
        <w:t>termenii</w:t>
      </w:r>
      <w:proofErr w:type="spellEnd"/>
      <w:r w:rsidRPr="00CC410C">
        <w:rPr>
          <w:rFonts w:ascii="Times New Roman" w:hAnsi="Times New Roman"/>
          <w:sz w:val="24"/>
          <w:szCs w:val="24"/>
          <w:lang w:val="fr-FR"/>
        </w:rPr>
        <w:t xml:space="preserve"> </w:t>
      </w:r>
      <w:proofErr w:type="spellStart"/>
      <w:r w:rsidRPr="00CC410C">
        <w:rPr>
          <w:rFonts w:ascii="Times New Roman" w:hAnsi="Times New Roman"/>
          <w:sz w:val="24"/>
          <w:szCs w:val="24"/>
          <w:lang w:val="fr-FR"/>
        </w:rPr>
        <w:t>și</w:t>
      </w:r>
      <w:proofErr w:type="spellEnd"/>
      <w:r w:rsidRPr="00CC410C">
        <w:rPr>
          <w:rFonts w:ascii="Times New Roman" w:hAnsi="Times New Roman"/>
          <w:sz w:val="24"/>
          <w:szCs w:val="24"/>
          <w:lang w:val="fr-FR"/>
        </w:rPr>
        <w:t xml:space="preserve"> </w:t>
      </w:r>
      <w:proofErr w:type="spellStart"/>
      <w:r w:rsidRPr="00CC410C">
        <w:rPr>
          <w:rFonts w:ascii="Times New Roman" w:hAnsi="Times New Roman"/>
          <w:sz w:val="24"/>
          <w:szCs w:val="24"/>
          <w:lang w:val="fr-FR"/>
        </w:rPr>
        <w:t>condițiile</w:t>
      </w:r>
      <w:proofErr w:type="spellEnd"/>
      <w:r w:rsidRPr="00CC410C">
        <w:rPr>
          <w:rFonts w:ascii="Times New Roman" w:hAnsi="Times New Roman"/>
          <w:sz w:val="24"/>
          <w:szCs w:val="24"/>
          <w:lang w:val="fr-FR"/>
        </w:rPr>
        <w:t xml:space="preserve"> </w:t>
      </w:r>
      <w:proofErr w:type="spellStart"/>
      <w:r w:rsidRPr="00CC410C">
        <w:rPr>
          <w:rFonts w:ascii="Times New Roman" w:hAnsi="Times New Roman"/>
          <w:sz w:val="24"/>
          <w:szCs w:val="24"/>
          <w:lang w:val="fr-FR"/>
        </w:rPr>
        <w:t>din</w:t>
      </w:r>
      <w:proofErr w:type="spellEnd"/>
    </w:p>
    <w:p w14:paraId="2E71DC19" w14:textId="0932BE50" w:rsidR="00B43AB1" w:rsidRPr="00CC410C" w:rsidRDefault="00B43AB1" w:rsidP="00B43AB1">
      <w:pPr>
        <w:pStyle w:val="ListParagraph"/>
        <w:widowControl w:val="0"/>
        <w:spacing w:line="360" w:lineRule="auto"/>
        <w:ind w:left="680" w:hanging="680"/>
        <w:rPr>
          <w:rFonts w:ascii="Times New Roman" w:hAnsi="Times New Roman"/>
          <w:sz w:val="24"/>
          <w:szCs w:val="24"/>
          <w:lang w:val="fr-FR"/>
        </w:rPr>
      </w:pPr>
      <w:proofErr w:type="spellStart"/>
      <w:r w:rsidRPr="00CC410C">
        <w:rPr>
          <w:rFonts w:ascii="Times New Roman" w:hAnsi="Times New Roman"/>
          <w:b/>
          <w:bCs/>
          <w:sz w:val="24"/>
          <w:szCs w:val="24"/>
          <w:lang w:val="fr-FR"/>
        </w:rPr>
        <w:t>Acordul-cadru</w:t>
      </w:r>
      <w:proofErr w:type="spellEnd"/>
      <w:r w:rsidRPr="00CC410C">
        <w:rPr>
          <w:rFonts w:ascii="Times New Roman" w:hAnsi="Times New Roman"/>
          <w:b/>
          <w:bCs/>
          <w:sz w:val="24"/>
          <w:szCs w:val="24"/>
          <w:lang w:val="fr-FR"/>
        </w:rPr>
        <w:t xml:space="preserve"> </w:t>
      </w:r>
      <w:proofErr w:type="spellStart"/>
      <w:r w:rsidRPr="00CC410C">
        <w:rPr>
          <w:rFonts w:ascii="Times New Roman" w:hAnsi="Times New Roman"/>
          <w:b/>
          <w:bCs/>
          <w:sz w:val="24"/>
          <w:szCs w:val="24"/>
          <w:lang w:val="fr-FR"/>
        </w:rPr>
        <w:t>pentru</w:t>
      </w:r>
      <w:proofErr w:type="spellEnd"/>
      <w:r w:rsidRPr="00CC410C">
        <w:rPr>
          <w:rFonts w:ascii="Times New Roman" w:hAnsi="Times New Roman"/>
          <w:b/>
          <w:bCs/>
          <w:sz w:val="24"/>
          <w:szCs w:val="24"/>
          <w:lang w:val="fr-FR"/>
        </w:rPr>
        <w:t xml:space="preserve"> </w:t>
      </w:r>
      <w:proofErr w:type="spellStart"/>
      <w:r w:rsidRPr="00CC410C">
        <w:rPr>
          <w:rFonts w:ascii="Times New Roman" w:hAnsi="Times New Roman"/>
          <w:b/>
          <w:bCs/>
          <w:sz w:val="24"/>
          <w:szCs w:val="24"/>
          <w:lang w:val="fr-FR"/>
        </w:rPr>
        <w:t>acceptarea</w:t>
      </w:r>
      <w:proofErr w:type="spellEnd"/>
      <w:r w:rsidRPr="00CC410C">
        <w:rPr>
          <w:rFonts w:ascii="Times New Roman" w:hAnsi="Times New Roman"/>
          <w:b/>
          <w:bCs/>
          <w:sz w:val="24"/>
          <w:szCs w:val="24"/>
          <w:lang w:val="fr-FR"/>
        </w:rPr>
        <w:t xml:space="preserve"> </w:t>
      </w:r>
      <w:proofErr w:type="spellStart"/>
      <w:r w:rsidRPr="00CC410C">
        <w:rPr>
          <w:rFonts w:ascii="Times New Roman" w:hAnsi="Times New Roman"/>
          <w:b/>
          <w:bCs/>
          <w:sz w:val="24"/>
          <w:szCs w:val="24"/>
          <w:lang w:val="fr-FR"/>
        </w:rPr>
        <w:t>statutului</w:t>
      </w:r>
      <w:proofErr w:type="spellEnd"/>
      <w:r w:rsidRPr="00CC410C">
        <w:rPr>
          <w:rFonts w:ascii="Times New Roman" w:hAnsi="Times New Roman"/>
          <w:b/>
          <w:bCs/>
          <w:sz w:val="24"/>
          <w:szCs w:val="24"/>
          <w:lang w:val="fr-FR"/>
        </w:rPr>
        <w:t xml:space="preserve"> de Membru </w:t>
      </w:r>
      <w:proofErr w:type="spellStart"/>
      <w:r w:rsidRPr="00CC410C">
        <w:rPr>
          <w:rFonts w:ascii="Times New Roman" w:hAnsi="Times New Roman"/>
          <w:b/>
          <w:bCs/>
          <w:sz w:val="24"/>
          <w:szCs w:val="24"/>
          <w:lang w:val="fr-FR"/>
        </w:rPr>
        <w:t>Compensator</w:t>
      </w:r>
      <w:proofErr w:type="spellEnd"/>
    </w:p>
    <w:p w14:paraId="61158512" w14:textId="305E1AC0" w:rsidR="00B43AB1" w:rsidRDefault="00B43AB1" w:rsidP="00B43AB1">
      <w:pPr>
        <w:pStyle w:val="ListParagraph"/>
        <w:widowControl w:val="0"/>
        <w:spacing w:line="360" w:lineRule="auto"/>
        <w:ind w:left="680" w:hanging="680"/>
        <w:rPr>
          <w:rFonts w:ascii="Times New Roman" w:hAnsi="Times New Roman"/>
          <w:sz w:val="24"/>
          <w:szCs w:val="24"/>
          <w:lang w:val="en-US"/>
        </w:rPr>
      </w:pPr>
      <w:proofErr w:type="spellStart"/>
      <w:r w:rsidRPr="00CC410C">
        <w:rPr>
          <w:rFonts w:ascii="Times New Roman" w:hAnsi="Times New Roman"/>
          <w:sz w:val="24"/>
          <w:szCs w:val="24"/>
          <w:lang w:val="en-US"/>
        </w:rPr>
        <w:t>Semnătură</w:t>
      </w:r>
      <w:proofErr w:type="spellEnd"/>
      <w:r w:rsidRPr="00CC410C">
        <w:rPr>
          <w:rFonts w:ascii="Times New Roman" w:hAnsi="Times New Roman"/>
          <w:sz w:val="24"/>
          <w:szCs w:val="24"/>
          <w:lang w:val="en-US"/>
        </w:rPr>
        <w:t xml:space="preserve"> </w:t>
      </w:r>
      <w:r w:rsidR="00020C24">
        <w:rPr>
          <w:rFonts w:ascii="Times New Roman" w:hAnsi="Times New Roman"/>
          <w:sz w:val="24"/>
          <w:szCs w:val="24"/>
          <w:lang w:val="en-US"/>
        </w:rPr>
        <w:tab/>
      </w:r>
      <w:r w:rsidR="00020C24">
        <w:rPr>
          <w:rFonts w:ascii="Times New Roman" w:hAnsi="Times New Roman"/>
          <w:sz w:val="24"/>
          <w:szCs w:val="24"/>
          <w:lang w:val="en-US"/>
        </w:rPr>
        <w:tab/>
      </w:r>
      <w:r w:rsidR="00020C24">
        <w:rPr>
          <w:rFonts w:ascii="Times New Roman" w:hAnsi="Times New Roman"/>
          <w:sz w:val="24"/>
          <w:szCs w:val="24"/>
          <w:lang w:val="en-US"/>
        </w:rPr>
        <w:tab/>
      </w:r>
      <w:r w:rsidR="00020C24">
        <w:rPr>
          <w:rFonts w:ascii="Times New Roman" w:hAnsi="Times New Roman"/>
          <w:sz w:val="24"/>
          <w:szCs w:val="24"/>
          <w:lang w:val="en-US"/>
        </w:rPr>
        <w:tab/>
      </w:r>
      <w:r w:rsidR="00020C24">
        <w:rPr>
          <w:rFonts w:ascii="Times New Roman" w:hAnsi="Times New Roman"/>
          <w:sz w:val="24"/>
          <w:szCs w:val="24"/>
          <w:lang w:val="en-US"/>
        </w:rPr>
        <w:tab/>
      </w:r>
      <w:r w:rsidR="00020C24">
        <w:rPr>
          <w:rFonts w:ascii="Times New Roman" w:hAnsi="Times New Roman"/>
          <w:sz w:val="24"/>
          <w:szCs w:val="24"/>
          <w:lang w:val="en-US"/>
        </w:rPr>
        <w:tab/>
      </w:r>
      <w:r w:rsidR="00020C24">
        <w:rPr>
          <w:rFonts w:ascii="Times New Roman" w:hAnsi="Times New Roman"/>
          <w:sz w:val="24"/>
          <w:szCs w:val="24"/>
          <w:lang w:val="en-US"/>
        </w:rPr>
        <w:tab/>
      </w:r>
      <w:r w:rsidR="00020C24">
        <w:rPr>
          <w:rFonts w:ascii="Times New Roman" w:hAnsi="Times New Roman"/>
          <w:sz w:val="24"/>
          <w:szCs w:val="24"/>
          <w:lang w:val="en-US"/>
        </w:rPr>
        <w:tab/>
      </w:r>
      <w:r w:rsidR="00020C24">
        <w:rPr>
          <w:rFonts w:ascii="Times New Roman" w:hAnsi="Times New Roman"/>
          <w:sz w:val="24"/>
          <w:szCs w:val="24"/>
          <w:lang w:val="en-US"/>
        </w:rPr>
        <w:tab/>
      </w:r>
      <w:r w:rsidRPr="00CC410C">
        <w:rPr>
          <w:rFonts w:ascii="Times New Roman" w:hAnsi="Times New Roman"/>
          <w:sz w:val="24"/>
          <w:szCs w:val="24"/>
          <w:lang w:val="en-US"/>
        </w:rPr>
        <w:t>Data</w:t>
      </w:r>
    </w:p>
    <w:p w14:paraId="12ACE37A" w14:textId="77777777" w:rsidR="005F71E5" w:rsidRDefault="005F71E5" w:rsidP="00B43AB1">
      <w:pPr>
        <w:pStyle w:val="ListParagraph"/>
        <w:widowControl w:val="0"/>
        <w:spacing w:line="360" w:lineRule="auto"/>
        <w:ind w:left="680" w:hanging="680"/>
        <w:rPr>
          <w:rFonts w:ascii="Times New Roman" w:hAnsi="Times New Roman"/>
          <w:sz w:val="24"/>
          <w:szCs w:val="24"/>
          <w:lang w:val="en-US"/>
        </w:rPr>
      </w:pPr>
    </w:p>
    <w:p w14:paraId="3CA16424" w14:textId="77777777" w:rsidR="005F71E5" w:rsidRDefault="005F71E5" w:rsidP="00B43AB1">
      <w:pPr>
        <w:pStyle w:val="ListParagraph"/>
        <w:widowControl w:val="0"/>
        <w:spacing w:line="360" w:lineRule="auto"/>
        <w:ind w:left="680" w:hanging="680"/>
        <w:rPr>
          <w:rFonts w:ascii="Times New Roman" w:hAnsi="Times New Roman"/>
          <w:sz w:val="24"/>
          <w:szCs w:val="24"/>
          <w:lang w:val="en-US"/>
        </w:rPr>
      </w:pPr>
    </w:p>
    <w:p w14:paraId="001ABAE1" w14:textId="77777777" w:rsidR="005F71E5" w:rsidRDefault="005F71E5" w:rsidP="00B43AB1">
      <w:pPr>
        <w:pStyle w:val="ListParagraph"/>
        <w:widowControl w:val="0"/>
        <w:spacing w:line="360" w:lineRule="auto"/>
        <w:ind w:left="680" w:hanging="680"/>
        <w:rPr>
          <w:rFonts w:ascii="Times New Roman" w:hAnsi="Times New Roman"/>
          <w:sz w:val="24"/>
          <w:szCs w:val="24"/>
          <w:lang w:val="en-US"/>
        </w:rPr>
      </w:pPr>
    </w:p>
    <w:p w14:paraId="4F6580CB" w14:textId="77777777" w:rsidR="00A56611" w:rsidRDefault="00A56611" w:rsidP="00B43AB1">
      <w:pPr>
        <w:pStyle w:val="ListParagraph"/>
        <w:widowControl w:val="0"/>
        <w:spacing w:line="360" w:lineRule="auto"/>
        <w:ind w:left="680" w:hanging="680"/>
        <w:rPr>
          <w:rFonts w:ascii="Times New Roman" w:hAnsi="Times New Roman"/>
          <w:sz w:val="24"/>
          <w:szCs w:val="24"/>
          <w:lang w:val="en-US"/>
        </w:rPr>
      </w:pPr>
    </w:p>
    <w:p w14:paraId="2C8FDA10" w14:textId="77777777" w:rsidR="00A56611" w:rsidRDefault="00A56611" w:rsidP="00B43AB1">
      <w:pPr>
        <w:pStyle w:val="ListParagraph"/>
        <w:widowControl w:val="0"/>
        <w:spacing w:line="360" w:lineRule="auto"/>
        <w:ind w:left="680" w:hanging="680"/>
        <w:rPr>
          <w:rFonts w:ascii="Times New Roman" w:hAnsi="Times New Roman"/>
          <w:sz w:val="24"/>
          <w:szCs w:val="24"/>
          <w:lang w:val="en-US"/>
        </w:rPr>
      </w:pPr>
    </w:p>
    <w:p w14:paraId="758F33BD" w14:textId="77777777" w:rsidR="005F71E5" w:rsidRDefault="005F71E5" w:rsidP="00B43AB1">
      <w:pPr>
        <w:pStyle w:val="ListParagraph"/>
        <w:widowControl w:val="0"/>
        <w:spacing w:line="360" w:lineRule="auto"/>
        <w:ind w:left="680" w:hanging="680"/>
        <w:rPr>
          <w:rFonts w:ascii="Times New Roman" w:hAnsi="Times New Roman"/>
          <w:sz w:val="24"/>
          <w:szCs w:val="24"/>
          <w:lang w:val="en-US"/>
        </w:rPr>
      </w:pPr>
    </w:p>
    <w:p w14:paraId="2A50F4A0" w14:textId="77777777" w:rsidR="005F71E5" w:rsidRDefault="005F71E5" w:rsidP="00B43AB1">
      <w:pPr>
        <w:pStyle w:val="ListParagraph"/>
        <w:widowControl w:val="0"/>
        <w:spacing w:line="360" w:lineRule="auto"/>
        <w:ind w:left="680" w:hanging="680"/>
        <w:rPr>
          <w:rFonts w:ascii="Times New Roman" w:hAnsi="Times New Roman"/>
          <w:sz w:val="24"/>
          <w:szCs w:val="24"/>
          <w:lang w:val="en-US"/>
        </w:rPr>
      </w:pPr>
    </w:p>
    <w:p w14:paraId="76E04430" w14:textId="77777777" w:rsidR="005F71E5" w:rsidRDefault="005F71E5" w:rsidP="00B43AB1">
      <w:pPr>
        <w:pStyle w:val="ListParagraph"/>
        <w:widowControl w:val="0"/>
        <w:spacing w:line="360" w:lineRule="auto"/>
        <w:ind w:left="680" w:hanging="680"/>
        <w:rPr>
          <w:rFonts w:ascii="Times New Roman" w:hAnsi="Times New Roman"/>
          <w:sz w:val="24"/>
          <w:szCs w:val="24"/>
          <w:lang w:val="en-US"/>
        </w:rPr>
      </w:pPr>
    </w:p>
    <w:p w14:paraId="11BD7C5A" w14:textId="77777777" w:rsidR="005F71E5" w:rsidRPr="00CC410C" w:rsidRDefault="005F71E5" w:rsidP="00B43AB1">
      <w:pPr>
        <w:pStyle w:val="ListParagraph"/>
        <w:widowControl w:val="0"/>
        <w:spacing w:line="360" w:lineRule="auto"/>
        <w:ind w:left="680" w:hanging="680"/>
        <w:rPr>
          <w:rFonts w:ascii="Times New Roman" w:hAnsi="Times New Roman"/>
          <w:sz w:val="24"/>
          <w:szCs w:val="24"/>
          <w:lang w:val="en-US"/>
        </w:rPr>
      </w:pPr>
    </w:p>
    <w:p w14:paraId="70025672" w14:textId="15AADEB5" w:rsidR="00C11956" w:rsidRPr="00C11956" w:rsidRDefault="00C11956" w:rsidP="005F71E5">
      <w:pPr>
        <w:tabs>
          <w:tab w:val="left" w:pos="851"/>
        </w:tabs>
        <w:spacing w:before="140" w:after="200" w:line="360" w:lineRule="auto"/>
        <w:ind w:left="851" w:hanging="851"/>
        <w:jc w:val="right"/>
        <w:rPr>
          <w:lang w:val="ro-RO"/>
        </w:rPr>
      </w:pPr>
      <w:r w:rsidRPr="00C11956">
        <w:t xml:space="preserve"> </w:t>
      </w:r>
      <w:r w:rsidRPr="00C11956">
        <w:rPr>
          <w:lang w:val="ro-RO"/>
        </w:rPr>
        <w:t>Anexa 1</w:t>
      </w:r>
    </w:p>
    <w:p w14:paraId="24BB5664" w14:textId="77777777" w:rsidR="00C11956" w:rsidRPr="00C11956" w:rsidRDefault="00C11956" w:rsidP="00C11956">
      <w:pPr>
        <w:tabs>
          <w:tab w:val="left" w:pos="851"/>
        </w:tabs>
        <w:spacing w:before="140" w:after="200" w:line="360" w:lineRule="auto"/>
        <w:ind w:left="851" w:hanging="851"/>
        <w:jc w:val="both"/>
        <w:rPr>
          <w:lang w:val="ro-RO"/>
        </w:rPr>
      </w:pPr>
    </w:p>
    <w:p w14:paraId="41EE0149" w14:textId="5737BA20" w:rsidR="00C11956" w:rsidRPr="00C11956" w:rsidRDefault="00C11956" w:rsidP="00C11956">
      <w:pPr>
        <w:tabs>
          <w:tab w:val="left" w:pos="851"/>
        </w:tabs>
        <w:spacing w:before="140" w:after="200" w:line="360" w:lineRule="auto"/>
        <w:ind w:left="851" w:hanging="851"/>
        <w:jc w:val="both"/>
        <w:rPr>
          <w:lang w:val="ro-RO"/>
        </w:rPr>
      </w:pPr>
      <w:r w:rsidRPr="00C11956">
        <w:rPr>
          <w:lang w:val="ro-RO"/>
        </w:rPr>
        <w:t xml:space="preserve">......................................................................................................................................... </w:t>
      </w:r>
    </w:p>
    <w:p w14:paraId="62B427E2" w14:textId="5B302733" w:rsidR="00C11956" w:rsidRPr="00C11956" w:rsidRDefault="00C11956" w:rsidP="00CC410C">
      <w:pPr>
        <w:spacing w:before="140" w:after="200" w:line="360" w:lineRule="auto"/>
        <w:jc w:val="both"/>
        <w:rPr>
          <w:lang w:val="ro-RO"/>
        </w:rPr>
      </w:pPr>
      <w:r w:rsidRPr="00C11956">
        <w:rPr>
          <w:lang w:val="ro-RO"/>
        </w:rPr>
        <w:t>cu sediul social în localitatea................., cod poștal.........................................., tel......................., ,</w:t>
      </w:r>
      <w:r>
        <w:rPr>
          <w:lang w:val="ro-RO"/>
        </w:rPr>
        <w:t xml:space="preserve"> </w:t>
      </w:r>
      <w:r w:rsidRPr="00C11956">
        <w:rPr>
          <w:lang w:val="ro-RO"/>
        </w:rPr>
        <w:t>adresă e - mail................, cu cont bancar ....................,</w:t>
      </w:r>
    </w:p>
    <w:p w14:paraId="346AE531" w14:textId="77777777" w:rsidR="00C11956" w:rsidRPr="00C11956" w:rsidRDefault="00C11956" w:rsidP="00C11956">
      <w:pPr>
        <w:tabs>
          <w:tab w:val="left" w:pos="851"/>
        </w:tabs>
        <w:spacing w:before="140" w:after="200" w:line="360" w:lineRule="auto"/>
        <w:ind w:left="851" w:hanging="851"/>
        <w:jc w:val="both"/>
        <w:rPr>
          <w:lang w:val="ro-RO"/>
        </w:rPr>
      </w:pPr>
      <w:r w:rsidRPr="00C11956">
        <w:rPr>
          <w:lang w:val="ro-RO"/>
        </w:rPr>
        <w:t>Nr. de înregistrare la Registrul Comerțului ............................................................................</w:t>
      </w:r>
    </w:p>
    <w:p w14:paraId="03E74559" w14:textId="77777777" w:rsidR="00C11956" w:rsidRPr="00C11956" w:rsidRDefault="00C11956" w:rsidP="00C11956">
      <w:pPr>
        <w:tabs>
          <w:tab w:val="left" w:pos="851"/>
        </w:tabs>
        <w:spacing w:before="140" w:after="200" w:line="360" w:lineRule="auto"/>
        <w:ind w:left="851" w:hanging="851"/>
        <w:jc w:val="both"/>
        <w:rPr>
          <w:lang w:val="ro-RO"/>
        </w:rPr>
      </w:pPr>
      <w:r w:rsidRPr="00C11956">
        <w:rPr>
          <w:lang w:val="ro-RO"/>
        </w:rPr>
        <w:t>Cod unic de înregistrare..........................................................................................................</w:t>
      </w:r>
    </w:p>
    <w:p w14:paraId="5A5C11D1" w14:textId="77777777" w:rsidR="00C11956" w:rsidRPr="00C11956" w:rsidRDefault="00C11956" w:rsidP="00C11956">
      <w:pPr>
        <w:tabs>
          <w:tab w:val="left" w:pos="851"/>
        </w:tabs>
        <w:spacing w:before="140" w:after="200" w:line="360" w:lineRule="auto"/>
        <w:ind w:left="851" w:hanging="851"/>
        <w:jc w:val="both"/>
        <w:rPr>
          <w:lang w:val="ro-RO"/>
        </w:rPr>
      </w:pPr>
    </w:p>
    <w:p w14:paraId="19245865" w14:textId="77777777" w:rsidR="00C11956" w:rsidRPr="00C11956" w:rsidRDefault="00C11956" w:rsidP="00C11956">
      <w:pPr>
        <w:tabs>
          <w:tab w:val="left" w:pos="851"/>
        </w:tabs>
        <w:spacing w:before="140" w:after="200" w:line="360" w:lineRule="auto"/>
        <w:ind w:left="851" w:hanging="851"/>
        <w:jc w:val="both"/>
        <w:rPr>
          <w:lang w:val="ro-RO"/>
        </w:rPr>
      </w:pPr>
      <w:r w:rsidRPr="00C11956">
        <w:rPr>
          <w:lang w:val="ro-RO"/>
        </w:rPr>
        <w:t xml:space="preserve">Prin prezenta sunt de acord cu termenii și condițiile din  </w:t>
      </w:r>
    </w:p>
    <w:p w14:paraId="225FC986" w14:textId="77777777" w:rsidR="00C11956" w:rsidRPr="00CC410C" w:rsidRDefault="00C11956" w:rsidP="00C11956">
      <w:pPr>
        <w:tabs>
          <w:tab w:val="left" w:pos="851"/>
        </w:tabs>
        <w:spacing w:before="140" w:after="200" w:line="360" w:lineRule="auto"/>
        <w:ind w:left="851" w:hanging="851"/>
        <w:jc w:val="both"/>
        <w:rPr>
          <w:b/>
          <w:bCs/>
          <w:lang w:val="ro-RO"/>
        </w:rPr>
      </w:pPr>
      <w:r w:rsidRPr="00CC410C">
        <w:rPr>
          <w:b/>
          <w:bCs/>
          <w:lang w:val="ro-RO"/>
        </w:rPr>
        <w:t>Acordului-cadru pentru acceptarea statutului de membru compensator</w:t>
      </w:r>
    </w:p>
    <w:p w14:paraId="4FC2E14F" w14:textId="77777777" w:rsidR="00C11956" w:rsidRPr="00C11956" w:rsidRDefault="00C11956" w:rsidP="00C11956">
      <w:pPr>
        <w:tabs>
          <w:tab w:val="left" w:pos="851"/>
        </w:tabs>
        <w:spacing w:before="140" w:after="200" w:line="360" w:lineRule="auto"/>
        <w:ind w:left="851" w:hanging="851"/>
        <w:jc w:val="both"/>
        <w:rPr>
          <w:lang w:val="ro-RO"/>
        </w:rPr>
      </w:pPr>
    </w:p>
    <w:p w14:paraId="024A866B" w14:textId="77777777" w:rsidR="00C11956" w:rsidRPr="00C11956" w:rsidRDefault="00C11956" w:rsidP="00C11956">
      <w:pPr>
        <w:tabs>
          <w:tab w:val="left" w:pos="851"/>
        </w:tabs>
        <w:spacing w:before="140" w:after="200" w:line="360" w:lineRule="auto"/>
        <w:ind w:left="851" w:hanging="851"/>
        <w:jc w:val="both"/>
        <w:rPr>
          <w:lang w:val="ro-RO"/>
        </w:rPr>
      </w:pPr>
    </w:p>
    <w:p w14:paraId="00136DDF" w14:textId="77777777" w:rsidR="00C11956" w:rsidRPr="00C11956" w:rsidRDefault="00C11956" w:rsidP="00C11956">
      <w:pPr>
        <w:tabs>
          <w:tab w:val="left" w:pos="851"/>
        </w:tabs>
        <w:spacing w:before="140" w:after="200" w:line="360" w:lineRule="auto"/>
        <w:ind w:left="851" w:hanging="851"/>
        <w:jc w:val="both"/>
        <w:rPr>
          <w:lang w:val="ro-RO"/>
        </w:rPr>
      </w:pPr>
    </w:p>
    <w:p w14:paraId="046AC3EF" w14:textId="77777777" w:rsidR="00C11956" w:rsidRPr="00C11956" w:rsidRDefault="00C11956" w:rsidP="00C11956">
      <w:pPr>
        <w:tabs>
          <w:tab w:val="left" w:pos="851"/>
        </w:tabs>
        <w:spacing w:before="140" w:after="200" w:line="360" w:lineRule="auto"/>
        <w:ind w:left="851" w:hanging="851"/>
        <w:jc w:val="both"/>
        <w:rPr>
          <w:lang w:val="ro-RO"/>
        </w:rPr>
      </w:pPr>
    </w:p>
    <w:p w14:paraId="0EEB499D" w14:textId="747F6921" w:rsidR="00C11956" w:rsidRPr="00C11956" w:rsidRDefault="00C11956" w:rsidP="00C11956">
      <w:pPr>
        <w:tabs>
          <w:tab w:val="left" w:pos="851"/>
        </w:tabs>
        <w:spacing w:before="140" w:after="200" w:line="360" w:lineRule="auto"/>
        <w:ind w:left="851" w:hanging="851"/>
        <w:jc w:val="both"/>
        <w:rPr>
          <w:lang w:val="ro-RO"/>
        </w:rPr>
      </w:pPr>
      <w:r w:rsidRPr="00C11956">
        <w:rPr>
          <w:lang w:val="ro-RO"/>
        </w:rPr>
        <w:t xml:space="preserve">Semnătură </w:t>
      </w:r>
      <w:r w:rsidR="00103A87">
        <w:rPr>
          <w:lang w:val="ro-RO"/>
        </w:rPr>
        <w:tab/>
      </w:r>
      <w:r w:rsidR="00103A87">
        <w:rPr>
          <w:lang w:val="ro-RO"/>
        </w:rPr>
        <w:tab/>
      </w:r>
      <w:r w:rsidR="00103A87">
        <w:rPr>
          <w:lang w:val="ro-RO"/>
        </w:rPr>
        <w:tab/>
      </w:r>
      <w:r w:rsidR="00103A87">
        <w:rPr>
          <w:lang w:val="ro-RO"/>
        </w:rPr>
        <w:tab/>
      </w:r>
      <w:r w:rsidR="00103A87">
        <w:rPr>
          <w:lang w:val="ro-RO"/>
        </w:rPr>
        <w:tab/>
      </w:r>
      <w:r w:rsidR="00103A87">
        <w:rPr>
          <w:lang w:val="ro-RO"/>
        </w:rPr>
        <w:tab/>
      </w:r>
      <w:r w:rsidR="00103A87">
        <w:rPr>
          <w:lang w:val="ro-RO"/>
        </w:rPr>
        <w:tab/>
      </w:r>
      <w:r w:rsidR="00103A87">
        <w:rPr>
          <w:lang w:val="ro-RO"/>
        </w:rPr>
        <w:tab/>
      </w:r>
      <w:r w:rsidR="00103A87">
        <w:rPr>
          <w:lang w:val="ro-RO"/>
        </w:rPr>
        <w:tab/>
      </w:r>
      <w:r w:rsidR="00103A87">
        <w:rPr>
          <w:lang w:val="ro-RO"/>
        </w:rPr>
        <w:tab/>
      </w:r>
      <w:r w:rsidR="00103A87">
        <w:rPr>
          <w:lang w:val="ro-RO"/>
        </w:rPr>
        <w:tab/>
      </w:r>
      <w:r w:rsidRPr="00C11956">
        <w:rPr>
          <w:lang w:val="ro-RO"/>
        </w:rPr>
        <w:t>Data</w:t>
      </w:r>
    </w:p>
    <w:p w14:paraId="0E0776D4" w14:textId="572E8C1C" w:rsidR="003366A2" w:rsidRPr="00685DE7" w:rsidRDefault="003366A2" w:rsidP="00C11956">
      <w:pPr>
        <w:tabs>
          <w:tab w:val="left" w:pos="851"/>
        </w:tabs>
        <w:spacing w:before="140" w:after="200" w:line="360" w:lineRule="auto"/>
        <w:ind w:left="851" w:hanging="851"/>
        <w:jc w:val="both"/>
        <w:rPr>
          <w:lang w:val="ro-RO"/>
        </w:rPr>
      </w:pPr>
    </w:p>
    <w:sectPr w:rsidR="003366A2" w:rsidRPr="00685DE7" w:rsidSect="00017577">
      <w:pgSz w:w="12240" w:h="15840"/>
      <w:pgMar w:top="1440" w:right="1440" w:bottom="1440"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96CA2"/>
    <w:multiLevelType w:val="hybridMultilevel"/>
    <w:tmpl w:val="36BAEB98"/>
    <w:lvl w:ilvl="0" w:tplc="7838709A">
      <w:start w:val="1"/>
      <w:numFmt w:val="decimal"/>
      <w:lvlText w:val="10.1.%1"/>
      <w:lvlJc w:val="left"/>
      <w:pPr>
        <w:ind w:left="18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C9594A"/>
    <w:multiLevelType w:val="hybridMultilevel"/>
    <w:tmpl w:val="3A564376"/>
    <w:lvl w:ilvl="0" w:tplc="D56C1920">
      <w:numFmt w:val="bullet"/>
      <w:lvlText w:val="-"/>
      <w:lvlJc w:val="left"/>
      <w:pPr>
        <w:ind w:left="1035" w:hanging="360"/>
      </w:pPr>
      <w:rPr>
        <w:rFonts w:ascii="Arial" w:eastAsiaTheme="minorEastAsia" w:hAnsi="Arial" w:hint="default"/>
      </w:rPr>
    </w:lvl>
    <w:lvl w:ilvl="1" w:tplc="04090003" w:tentative="1">
      <w:start w:val="1"/>
      <w:numFmt w:val="bullet"/>
      <w:lvlText w:val="o"/>
      <w:lvlJc w:val="left"/>
      <w:pPr>
        <w:ind w:left="1755" w:hanging="360"/>
      </w:pPr>
      <w:rPr>
        <w:rFonts w:ascii="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 w15:restartNumberingAfterBreak="0">
    <w:nsid w:val="2DAD0856"/>
    <w:multiLevelType w:val="hybridMultilevel"/>
    <w:tmpl w:val="ECECDEA6"/>
    <w:lvl w:ilvl="0" w:tplc="04090017">
      <w:start w:val="1"/>
      <w:numFmt w:val="lowerLetter"/>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3" w15:restartNumberingAfterBreak="0">
    <w:nsid w:val="4E9459F0"/>
    <w:multiLevelType w:val="hybridMultilevel"/>
    <w:tmpl w:val="E8C80766"/>
    <w:lvl w:ilvl="0" w:tplc="C12893BA">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7509F"/>
    <w:multiLevelType w:val="hybridMultilevel"/>
    <w:tmpl w:val="3D64776A"/>
    <w:lvl w:ilvl="0" w:tplc="04090017">
      <w:start w:val="1"/>
      <w:numFmt w:val="low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5" w15:restartNumberingAfterBreak="0">
    <w:nsid w:val="6B1D1232"/>
    <w:multiLevelType w:val="multilevel"/>
    <w:tmpl w:val="9B580268"/>
    <w:lvl w:ilvl="0">
      <w:start w:val="1"/>
      <w:numFmt w:val="decimal"/>
      <w:pStyle w:val="Level1"/>
      <w:lvlText w:val="%1"/>
      <w:lvlJc w:val="left"/>
      <w:pPr>
        <w:tabs>
          <w:tab w:val="num" w:pos="680"/>
        </w:tabs>
        <w:ind w:left="680" w:hanging="680"/>
      </w:pPr>
      <w:rPr>
        <w:rFonts w:cs="Times New Roman" w:hint="default"/>
        <w:b/>
        <w:i w:val="0"/>
        <w:color w:val="auto"/>
        <w:sz w:val="20"/>
        <w:szCs w:val="20"/>
      </w:rPr>
    </w:lvl>
    <w:lvl w:ilvl="1">
      <w:start w:val="1"/>
      <w:numFmt w:val="decimal"/>
      <w:pStyle w:val="Level2Char"/>
      <w:lvlText w:val="%1.%2"/>
      <w:lvlJc w:val="left"/>
      <w:pPr>
        <w:tabs>
          <w:tab w:val="num" w:pos="770"/>
        </w:tabs>
        <w:ind w:left="770" w:hanging="680"/>
      </w:pPr>
      <w:rPr>
        <w:rFonts w:cs="Times New Roman" w:hint="default"/>
        <w:b w:val="0"/>
        <w:i w:val="0"/>
        <w:color w:val="auto"/>
        <w:sz w:val="20"/>
        <w:szCs w:val="20"/>
      </w:rPr>
    </w:lvl>
    <w:lvl w:ilvl="2">
      <w:start w:val="1"/>
      <w:numFmt w:val="decimal"/>
      <w:pStyle w:val="Level3"/>
      <w:lvlText w:val="%1.%2.%3"/>
      <w:lvlJc w:val="left"/>
      <w:pPr>
        <w:tabs>
          <w:tab w:val="num" w:pos="1361"/>
        </w:tabs>
        <w:ind w:left="1361" w:hanging="681"/>
      </w:pPr>
      <w:rPr>
        <w:rFonts w:cs="Times New Roman" w:hint="default"/>
        <w:b w:val="0"/>
        <w:i w:val="0"/>
        <w:color w:val="auto"/>
        <w:sz w:val="20"/>
        <w:szCs w:val="20"/>
      </w:rPr>
    </w:lvl>
    <w:lvl w:ilvl="3">
      <w:start w:val="1"/>
      <w:numFmt w:val="lowerRoman"/>
      <w:pStyle w:val="Level4"/>
      <w:lvlText w:val="(%4)"/>
      <w:lvlJc w:val="left"/>
      <w:pPr>
        <w:tabs>
          <w:tab w:val="num" w:pos="1040"/>
        </w:tabs>
        <w:ind w:left="1040" w:hanging="680"/>
      </w:pPr>
      <w:rPr>
        <w:rFonts w:cs="Times New Roman" w:hint="default"/>
        <w:b w:val="0"/>
      </w:rPr>
    </w:lvl>
    <w:lvl w:ilvl="4">
      <w:start w:val="1"/>
      <w:numFmt w:val="lowerLetter"/>
      <w:pStyle w:val="Level1"/>
      <w:lvlText w:val="(%5)"/>
      <w:lvlJc w:val="left"/>
      <w:pPr>
        <w:tabs>
          <w:tab w:val="num" w:pos="2608"/>
        </w:tabs>
        <w:ind w:left="2608" w:hanging="567"/>
      </w:pPr>
      <w:rPr>
        <w:rFonts w:cs="Times New Roman" w:hint="default"/>
      </w:rPr>
    </w:lvl>
    <w:lvl w:ilvl="5">
      <w:start w:val="1"/>
      <w:numFmt w:val="upperRoman"/>
      <w:pStyle w:val="Level2Char"/>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6" w15:restartNumberingAfterBreak="0">
    <w:nsid w:val="7BEE3FE2"/>
    <w:multiLevelType w:val="hybridMultilevel"/>
    <w:tmpl w:val="1F068E1A"/>
    <w:lvl w:ilvl="0" w:tplc="F3FEE8A2">
      <w:start w:val="1"/>
      <w:numFmt w:val="decimal"/>
      <w:lvlText w:val="19.%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71017497">
    <w:abstractNumId w:val="5"/>
  </w:num>
  <w:num w:numId="2" w16cid:durableId="463088246">
    <w:abstractNumId w:val="4"/>
  </w:num>
  <w:num w:numId="3" w16cid:durableId="1030953230">
    <w:abstractNumId w:val="0"/>
  </w:num>
  <w:num w:numId="4" w16cid:durableId="630592785">
    <w:abstractNumId w:val="6"/>
  </w:num>
  <w:num w:numId="5" w16cid:durableId="68581073">
    <w:abstractNumId w:val="2"/>
  </w:num>
  <w:num w:numId="6" w16cid:durableId="1595280052">
    <w:abstractNumId w:val="3"/>
  </w:num>
  <w:num w:numId="7" w16cid:durableId="30562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38"/>
    <w:rsid w:val="00001C2C"/>
    <w:rsid w:val="00001E73"/>
    <w:rsid w:val="00004473"/>
    <w:rsid w:val="00010527"/>
    <w:rsid w:val="000173B5"/>
    <w:rsid w:val="00017577"/>
    <w:rsid w:val="00020C24"/>
    <w:rsid w:val="00080458"/>
    <w:rsid w:val="000A6F5E"/>
    <w:rsid w:val="000B1054"/>
    <w:rsid w:val="000B6FE8"/>
    <w:rsid w:val="000C1C23"/>
    <w:rsid w:val="000C1FA4"/>
    <w:rsid w:val="000D017E"/>
    <w:rsid w:val="000D6AA5"/>
    <w:rsid w:val="000E19EE"/>
    <w:rsid w:val="000E460D"/>
    <w:rsid w:val="000F27B5"/>
    <w:rsid w:val="00103A87"/>
    <w:rsid w:val="00134B05"/>
    <w:rsid w:val="001505EC"/>
    <w:rsid w:val="001653C4"/>
    <w:rsid w:val="001928D8"/>
    <w:rsid w:val="001A23E5"/>
    <w:rsid w:val="001A7879"/>
    <w:rsid w:val="001B52F3"/>
    <w:rsid w:val="001B7C3B"/>
    <w:rsid w:val="001C61C9"/>
    <w:rsid w:val="001D12AF"/>
    <w:rsid w:val="001D2401"/>
    <w:rsid w:val="002048BE"/>
    <w:rsid w:val="002077A2"/>
    <w:rsid w:val="00226D87"/>
    <w:rsid w:val="00234365"/>
    <w:rsid w:val="00246D64"/>
    <w:rsid w:val="002633D2"/>
    <w:rsid w:val="002B42F5"/>
    <w:rsid w:val="002C26F3"/>
    <w:rsid w:val="002C6D86"/>
    <w:rsid w:val="002D55F4"/>
    <w:rsid w:val="002E5CCE"/>
    <w:rsid w:val="002F5297"/>
    <w:rsid w:val="003025A3"/>
    <w:rsid w:val="003102BC"/>
    <w:rsid w:val="003366A2"/>
    <w:rsid w:val="003726FE"/>
    <w:rsid w:val="00384496"/>
    <w:rsid w:val="00387633"/>
    <w:rsid w:val="00395FFE"/>
    <w:rsid w:val="003A5865"/>
    <w:rsid w:val="003A628A"/>
    <w:rsid w:val="003B1232"/>
    <w:rsid w:val="003B27A3"/>
    <w:rsid w:val="003B2AC4"/>
    <w:rsid w:val="003C1EF3"/>
    <w:rsid w:val="003D3B9A"/>
    <w:rsid w:val="00401B10"/>
    <w:rsid w:val="004124C1"/>
    <w:rsid w:val="004259F1"/>
    <w:rsid w:val="0043328D"/>
    <w:rsid w:val="004A0389"/>
    <w:rsid w:val="004A119C"/>
    <w:rsid w:val="004A63DA"/>
    <w:rsid w:val="004B5E92"/>
    <w:rsid w:val="00501BA7"/>
    <w:rsid w:val="00504364"/>
    <w:rsid w:val="00556A1E"/>
    <w:rsid w:val="00560C38"/>
    <w:rsid w:val="00567300"/>
    <w:rsid w:val="00592816"/>
    <w:rsid w:val="005D7D4D"/>
    <w:rsid w:val="005F464F"/>
    <w:rsid w:val="005F71E5"/>
    <w:rsid w:val="006556CD"/>
    <w:rsid w:val="00682F43"/>
    <w:rsid w:val="00685DE7"/>
    <w:rsid w:val="00685EAA"/>
    <w:rsid w:val="00686791"/>
    <w:rsid w:val="006D590C"/>
    <w:rsid w:val="006E2B65"/>
    <w:rsid w:val="006F121D"/>
    <w:rsid w:val="006F1D1E"/>
    <w:rsid w:val="00704E1D"/>
    <w:rsid w:val="00713B8A"/>
    <w:rsid w:val="007263E4"/>
    <w:rsid w:val="00747A02"/>
    <w:rsid w:val="00755262"/>
    <w:rsid w:val="007634CE"/>
    <w:rsid w:val="00777D37"/>
    <w:rsid w:val="00780D0B"/>
    <w:rsid w:val="00781317"/>
    <w:rsid w:val="007814C9"/>
    <w:rsid w:val="007868AC"/>
    <w:rsid w:val="007A4903"/>
    <w:rsid w:val="007D63B9"/>
    <w:rsid w:val="007F2FC2"/>
    <w:rsid w:val="0081687E"/>
    <w:rsid w:val="008173FA"/>
    <w:rsid w:val="00833FDD"/>
    <w:rsid w:val="00834A2C"/>
    <w:rsid w:val="00874326"/>
    <w:rsid w:val="008A6D66"/>
    <w:rsid w:val="008B1426"/>
    <w:rsid w:val="008C6017"/>
    <w:rsid w:val="008D283A"/>
    <w:rsid w:val="008F5878"/>
    <w:rsid w:val="00900D0D"/>
    <w:rsid w:val="00912D51"/>
    <w:rsid w:val="009152EB"/>
    <w:rsid w:val="009214EB"/>
    <w:rsid w:val="00924D55"/>
    <w:rsid w:val="00924E5D"/>
    <w:rsid w:val="00926E99"/>
    <w:rsid w:val="0093423A"/>
    <w:rsid w:val="009344C9"/>
    <w:rsid w:val="009366F9"/>
    <w:rsid w:val="00954477"/>
    <w:rsid w:val="00955F93"/>
    <w:rsid w:val="00970AFE"/>
    <w:rsid w:val="00973460"/>
    <w:rsid w:val="009764FF"/>
    <w:rsid w:val="00996191"/>
    <w:rsid w:val="009A0010"/>
    <w:rsid w:val="009A3E03"/>
    <w:rsid w:val="009D1310"/>
    <w:rsid w:val="009F466B"/>
    <w:rsid w:val="009F59A6"/>
    <w:rsid w:val="00A054F0"/>
    <w:rsid w:val="00A145F0"/>
    <w:rsid w:val="00A21F99"/>
    <w:rsid w:val="00A52C68"/>
    <w:rsid w:val="00A54901"/>
    <w:rsid w:val="00A56611"/>
    <w:rsid w:val="00A72E43"/>
    <w:rsid w:val="00A76545"/>
    <w:rsid w:val="00A84178"/>
    <w:rsid w:val="00AA280F"/>
    <w:rsid w:val="00AB1DDB"/>
    <w:rsid w:val="00AB6D72"/>
    <w:rsid w:val="00AC314B"/>
    <w:rsid w:val="00AD1EC3"/>
    <w:rsid w:val="00AD311A"/>
    <w:rsid w:val="00AE32E3"/>
    <w:rsid w:val="00B02839"/>
    <w:rsid w:val="00B252CF"/>
    <w:rsid w:val="00B43AB1"/>
    <w:rsid w:val="00B5089E"/>
    <w:rsid w:val="00B56B20"/>
    <w:rsid w:val="00B6420F"/>
    <w:rsid w:val="00B72C31"/>
    <w:rsid w:val="00BA78FA"/>
    <w:rsid w:val="00BA7CCF"/>
    <w:rsid w:val="00BB25AB"/>
    <w:rsid w:val="00BB30C9"/>
    <w:rsid w:val="00BB4069"/>
    <w:rsid w:val="00BC583D"/>
    <w:rsid w:val="00BD6167"/>
    <w:rsid w:val="00BE31E4"/>
    <w:rsid w:val="00BF30FC"/>
    <w:rsid w:val="00C11956"/>
    <w:rsid w:val="00C34112"/>
    <w:rsid w:val="00C364D5"/>
    <w:rsid w:val="00C60669"/>
    <w:rsid w:val="00C72FFE"/>
    <w:rsid w:val="00C85A32"/>
    <w:rsid w:val="00C962B0"/>
    <w:rsid w:val="00CA27CA"/>
    <w:rsid w:val="00CC410C"/>
    <w:rsid w:val="00CD2B68"/>
    <w:rsid w:val="00CD3D57"/>
    <w:rsid w:val="00CE40BC"/>
    <w:rsid w:val="00CE75F3"/>
    <w:rsid w:val="00CF109D"/>
    <w:rsid w:val="00D01AE6"/>
    <w:rsid w:val="00D03C8A"/>
    <w:rsid w:val="00D0660F"/>
    <w:rsid w:val="00D263CD"/>
    <w:rsid w:val="00D43B0C"/>
    <w:rsid w:val="00D45035"/>
    <w:rsid w:val="00D461E6"/>
    <w:rsid w:val="00D666BB"/>
    <w:rsid w:val="00D834C1"/>
    <w:rsid w:val="00D86D40"/>
    <w:rsid w:val="00DA3979"/>
    <w:rsid w:val="00DB74A1"/>
    <w:rsid w:val="00DD5B51"/>
    <w:rsid w:val="00DF283A"/>
    <w:rsid w:val="00E055B2"/>
    <w:rsid w:val="00E17D3A"/>
    <w:rsid w:val="00E43C41"/>
    <w:rsid w:val="00E47804"/>
    <w:rsid w:val="00E53181"/>
    <w:rsid w:val="00E538F9"/>
    <w:rsid w:val="00E650ED"/>
    <w:rsid w:val="00E65833"/>
    <w:rsid w:val="00E72B5A"/>
    <w:rsid w:val="00E733DB"/>
    <w:rsid w:val="00E85961"/>
    <w:rsid w:val="00E91534"/>
    <w:rsid w:val="00EA2BF2"/>
    <w:rsid w:val="00ED008A"/>
    <w:rsid w:val="00EE1EA0"/>
    <w:rsid w:val="00F30718"/>
    <w:rsid w:val="00F35D0C"/>
    <w:rsid w:val="00F41775"/>
    <w:rsid w:val="00F609DA"/>
    <w:rsid w:val="00F66D03"/>
    <w:rsid w:val="00F91196"/>
    <w:rsid w:val="00FA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FAD1"/>
  <w15:docId w15:val="{3600508A-5762-4D9E-8C61-2C4D787B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0D"/>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qFormat/>
    <w:rsid w:val="00777D37"/>
    <w:pPr>
      <w:keepNext/>
      <w:outlineLvl w:val="1"/>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6CD"/>
    <w:pPr>
      <w:spacing w:after="200" w:line="276" w:lineRule="auto"/>
      <w:ind w:left="720"/>
      <w:contextualSpacing/>
      <w:jc w:val="both"/>
    </w:pPr>
    <w:rPr>
      <w:rFonts w:ascii="Calibri" w:eastAsia="Calibri" w:hAnsi="Calibri"/>
      <w:sz w:val="22"/>
      <w:szCs w:val="22"/>
      <w:lang w:val="en-GB"/>
    </w:rPr>
  </w:style>
  <w:style w:type="paragraph" w:customStyle="1" w:styleId="Body1">
    <w:name w:val="Body 1"/>
    <w:basedOn w:val="Normal"/>
    <w:link w:val="Body1Char"/>
    <w:rsid w:val="006556CD"/>
    <w:pPr>
      <w:spacing w:after="140" w:line="290" w:lineRule="auto"/>
      <w:ind w:left="680"/>
      <w:jc w:val="both"/>
    </w:pPr>
    <w:rPr>
      <w:rFonts w:ascii="Arial" w:eastAsiaTheme="minorEastAsia" w:hAnsi="Arial"/>
      <w:kern w:val="20"/>
      <w:sz w:val="20"/>
      <w:szCs w:val="22"/>
      <w:lang w:val="en-GB"/>
    </w:rPr>
  </w:style>
  <w:style w:type="character" w:customStyle="1" w:styleId="Body1Char">
    <w:name w:val="Body 1 Char"/>
    <w:link w:val="Body1"/>
    <w:locked/>
    <w:rsid w:val="000A6F5E"/>
    <w:rPr>
      <w:rFonts w:ascii="Arial" w:eastAsiaTheme="minorEastAsia" w:hAnsi="Arial" w:cs="Times New Roman"/>
      <w:kern w:val="20"/>
      <w:sz w:val="20"/>
    </w:rPr>
  </w:style>
  <w:style w:type="paragraph" w:customStyle="1" w:styleId="Level1">
    <w:name w:val="Level 1"/>
    <w:basedOn w:val="Normal"/>
    <w:next w:val="Body1"/>
    <w:rsid w:val="006556CD"/>
    <w:pPr>
      <w:keepNext/>
      <w:numPr>
        <w:ilvl w:val="4"/>
        <w:numId w:val="1"/>
      </w:numPr>
      <w:tabs>
        <w:tab w:val="num" w:pos="680"/>
      </w:tabs>
      <w:spacing w:before="280" w:after="140" w:line="290" w:lineRule="auto"/>
      <w:ind w:left="680" w:hanging="680"/>
      <w:jc w:val="both"/>
      <w:outlineLvl w:val="0"/>
    </w:pPr>
    <w:rPr>
      <w:rFonts w:ascii="Arial" w:hAnsi="Arial"/>
      <w:b/>
      <w:bCs/>
      <w:kern w:val="20"/>
      <w:szCs w:val="32"/>
      <w:lang w:val="en-GB"/>
    </w:rPr>
  </w:style>
  <w:style w:type="paragraph" w:customStyle="1" w:styleId="Level2Char">
    <w:name w:val="Level 2 Char"/>
    <w:basedOn w:val="Normal"/>
    <w:link w:val="Level2CharChar"/>
    <w:rsid w:val="006556CD"/>
    <w:pPr>
      <w:numPr>
        <w:ilvl w:val="5"/>
        <w:numId w:val="1"/>
      </w:numPr>
      <w:tabs>
        <w:tab w:val="num" w:pos="770"/>
      </w:tabs>
      <w:spacing w:after="140" w:line="290" w:lineRule="auto"/>
      <w:ind w:left="770"/>
      <w:jc w:val="both"/>
    </w:pPr>
    <w:rPr>
      <w:rFonts w:ascii="Arial" w:hAnsi="Arial"/>
      <w:kern w:val="20"/>
      <w:sz w:val="20"/>
      <w:szCs w:val="28"/>
      <w:lang w:val="en-GB"/>
    </w:rPr>
  </w:style>
  <w:style w:type="character" w:customStyle="1" w:styleId="Level2CharChar">
    <w:name w:val="Level 2 Char Char"/>
    <w:link w:val="Level2Char"/>
    <w:locked/>
    <w:rsid w:val="000A6F5E"/>
    <w:rPr>
      <w:rFonts w:ascii="Arial" w:eastAsia="Times New Roman" w:hAnsi="Arial" w:cs="Times New Roman"/>
      <w:kern w:val="20"/>
      <w:sz w:val="20"/>
      <w:szCs w:val="28"/>
    </w:rPr>
  </w:style>
  <w:style w:type="paragraph" w:customStyle="1" w:styleId="Level3">
    <w:name w:val="Level 3"/>
    <w:basedOn w:val="Normal"/>
    <w:rsid w:val="006556CD"/>
    <w:pPr>
      <w:numPr>
        <w:ilvl w:val="2"/>
        <w:numId w:val="1"/>
      </w:numPr>
      <w:spacing w:after="140" w:line="290" w:lineRule="auto"/>
      <w:jc w:val="both"/>
    </w:pPr>
    <w:rPr>
      <w:rFonts w:ascii="Arial" w:hAnsi="Arial"/>
      <w:kern w:val="20"/>
      <w:sz w:val="20"/>
      <w:szCs w:val="28"/>
      <w:lang w:val="en-GB"/>
    </w:rPr>
  </w:style>
  <w:style w:type="paragraph" w:customStyle="1" w:styleId="Level4">
    <w:name w:val="Level 4"/>
    <w:basedOn w:val="Normal"/>
    <w:rsid w:val="006556CD"/>
    <w:pPr>
      <w:numPr>
        <w:ilvl w:val="3"/>
        <w:numId w:val="1"/>
      </w:numPr>
      <w:spacing w:after="140" w:line="290" w:lineRule="auto"/>
      <w:jc w:val="both"/>
    </w:pPr>
    <w:rPr>
      <w:rFonts w:ascii="Arial" w:hAnsi="Arial"/>
      <w:kern w:val="20"/>
      <w:sz w:val="20"/>
      <w:lang w:val="en-GB"/>
    </w:rPr>
  </w:style>
  <w:style w:type="paragraph" w:customStyle="1" w:styleId="Level7">
    <w:name w:val="Level 7"/>
    <w:basedOn w:val="Normal"/>
    <w:rsid w:val="006556CD"/>
    <w:pPr>
      <w:numPr>
        <w:ilvl w:val="6"/>
        <w:numId w:val="1"/>
      </w:numPr>
      <w:spacing w:after="140" w:line="290" w:lineRule="auto"/>
      <w:jc w:val="both"/>
      <w:outlineLvl w:val="6"/>
    </w:pPr>
    <w:rPr>
      <w:rFonts w:ascii="Arial" w:hAnsi="Arial"/>
      <w:kern w:val="20"/>
      <w:sz w:val="20"/>
      <w:lang w:val="en-GB"/>
    </w:rPr>
  </w:style>
  <w:style w:type="paragraph" w:customStyle="1" w:styleId="Level8">
    <w:name w:val="Level 8"/>
    <w:basedOn w:val="Normal"/>
    <w:rsid w:val="006556CD"/>
    <w:pPr>
      <w:numPr>
        <w:ilvl w:val="7"/>
        <w:numId w:val="1"/>
      </w:numPr>
      <w:spacing w:after="140" w:line="290" w:lineRule="auto"/>
      <w:jc w:val="both"/>
      <w:outlineLvl w:val="7"/>
    </w:pPr>
    <w:rPr>
      <w:rFonts w:ascii="Arial" w:hAnsi="Arial"/>
      <w:kern w:val="20"/>
      <w:sz w:val="20"/>
      <w:lang w:val="en-GB"/>
    </w:rPr>
  </w:style>
  <w:style w:type="paragraph" w:customStyle="1" w:styleId="Level9">
    <w:name w:val="Level 9"/>
    <w:basedOn w:val="Normal"/>
    <w:rsid w:val="006556CD"/>
    <w:pPr>
      <w:numPr>
        <w:ilvl w:val="8"/>
        <w:numId w:val="1"/>
      </w:numPr>
      <w:spacing w:after="140" w:line="290" w:lineRule="auto"/>
      <w:jc w:val="both"/>
      <w:outlineLvl w:val="8"/>
    </w:pPr>
    <w:rPr>
      <w:rFonts w:ascii="Arial" w:hAnsi="Arial"/>
      <w:kern w:val="20"/>
      <w:sz w:val="20"/>
      <w:lang w:val="en-GB"/>
    </w:rPr>
  </w:style>
  <w:style w:type="character" w:customStyle="1" w:styleId="Heading2Char">
    <w:name w:val="Heading 2 Char"/>
    <w:basedOn w:val="DefaultParagraphFont"/>
    <w:link w:val="Heading2"/>
    <w:uiPriority w:val="9"/>
    <w:rsid w:val="00001E73"/>
    <w:rPr>
      <w:rFonts w:ascii="Times New Roman" w:eastAsia="Times New Roman" w:hAnsi="Times New Roman" w:cs="Times New Roman"/>
      <w:b/>
      <w:bCs/>
      <w:noProof/>
      <w:sz w:val="24"/>
      <w:szCs w:val="24"/>
      <w:lang w:val="en-US"/>
    </w:rPr>
  </w:style>
  <w:style w:type="paragraph" w:customStyle="1" w:styleId="Body2">
    <w:name w:val="Body 2"/>
    <w:basedOn w:val="Normal"/>
    <w:link w:val="Body2Char"/>
    <w:rsid w:val="006556CD"/>
    <w:pPr>
      <w:spacing w:after="140" w:line="290" w:lineRule="auto"/>
      <w:ind w:left="680"/>
      <w:jc w:val="both"/>
    </w:pPr>
    <w:rPr>
      <w:rFonts w:ascii="Arial" w:hAnsi="Arial"/>
      <w:kern w:val="20"/>
      <w:sz w:val="20"/>
      <w:lang w:val="en-GB"/>
    </w:rPr>
  </w:style>
  <w:style w:type="character" w:customStyle="1" w:styleId="Body2Char">
    <w:name w:val="Body 2 Char"/>
    <w:link w:val="Body2"/>
    <w:locked/>
    <w:rsid w:val="00001E73"/>
    <w:rPr>
      <w:rFonts w:ascii="Arial" w:eastAsia="Times New Roman" w:hAnsi="Arial" w:cs="Times New Roman"/>
      <w:kern w:val="20"/>
      <w:sz w:val="20"/>
      <w:szCs w:val="24"/>
    </w:rPr>
  </w:style>
  <w:style w:type="character" w:styleId="CommentReference">
    <w:name w:val="annotation reference"/>
    <w:basedOn w:val="DefaultParagraphFont"/>
    <w:uiPriority w:val="99"/>
    <w:semiHidden/>
    <w:unhideWhenUsed/>
    <w:rsid w:val="00001E73"/>
    <w:rPr>
      <w:rFonts w:cs="Times New Roman"/>
      <w:sz w:val="16"/>
      <w:szCs w:val="16"/>
    </w:rPr>
  </w:style>
  <w:style w:type="paragraph" w:styleId="CommentText">
    <w:name w:val="annotation text"/>
    <w:basedOn w:val="Normal"/>
    <w:link w:val="CommentTextChar"/>
    <w:uiPriority w:val="99"/>
    <w:semiHidden/>
    <w:unhideWhenUsed/>
    <w:rsid w:val="000D017E"/>
    <w:rPr>
      <w:sz w:val="20"/>
      <w:szCs w:val="20"/>
    </w:rPr>
  </w:style>
  <w:style w:type="character" w:customStyle="1" w:styleId="CommentTextChar">
    <w:name w:val="Comment Text Char"/>
    <w:basedOn w:val="DefaultParagraphFont"/>
    <w:link w:val="CommentText"/>
    <w:uiPriority w:val="99"/>
    <w:semiHidden/>
    <w:rsid w:val="00001E7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01E73"/>
    <w:rPr>
      <w:b/>
      <w:bCs/>
    </w:rPr>
  </w:style>
  <w:style w:type="character" w:customStyle="1" w:styleId="CommentSubjectChar">
    <w:name w:val="Comment Subject Char"/>
    <w:basedOn w:val="CommentTextChar"/>
    <w:link w:val="CommentSubject"/>
    <w:uiPriority w:val="99"/>
    <w:semiHidden/>
    <w:rsid w:val="00001E73"/>
    <w:rPr>
      <w:rFonts w:ascii="Times New Roman" w:eastAsiaTheme="minorEastAsia" w:hAnsi="Times New Roman" w:cs="Times New Roman"/>
      <w:b/>
      <w:bCs/>
      <w:sz w:val="20"/>
      <w:szCs w:val="20"/>
      <w:lang w:val="en-US"/>
    </w:rPr>
  </w:style>
  <w:style w:type="paragraph" w:styleId="BodyText">
    <w:name w:val="Body Text"/>
    <w:basedOn w:val="Normal"/>
    <w:link w:val="BodyTextChar"/>
    <w:uiPriority w:val="99"/>
    <w:rsid w:val="003102BC"/>
    <w:pPr>
      <w:jc w:val="center"/>
    </w:pPr>
    <w:rPr>
      <w:noProof/>
    </w:rPr>
  </w:style>
  <w:style w:type="character" w:customStyle="1" w:styleId="BodyTextChar">
    <w:name w:val="Body Text Char"/>
    <w:basedOn w:val="DefaultParagraphFont"/>
    <w:link w:val="BodyText"/>
    <w:uiPriority w:val="99"/>
    <w:rsid w:val="00001E73"/>
    <w:rPr>
      <w:rFonts w:ascii="Times New Roman" w:eastAsia="Times New Roman" w:hAnsi="Times New Roman" w:cs="Times New Roman"/>
      <w:noProof/>
      <w:sz w:val="24"/>
      <w:szCs w:val="24"/>
      <w:lang w:val="en-US"/>
    </w:rPr>
  </w:style>
  <w:style w:type="paragraph" w:styleId="BalloonText">
    <w:name w:val="Balloon Text"/>
    <w:basedOn w:val="Normal"/>
    <w:link w:val="BalloonTextChar"/>
    <w:uiPriority w:val="99"/>
    <w:semiHidden/>
    <w:unhideWhenUsed/>
    <w:rsid w:val="003A5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E73"/>
    <w:rPr>
      <w:rFonts w:ascii="Segoe UI" w:eastAsia="Times New Roman" w:hAnsi="Segoe UI" w:cs="Segoe UI"/>
      <w:sz w:val="18"/>
      <w:szCs w:val="18"/>
      <w:lang w:val="en-US"/>
    </w:rPr>
  </w:style>
  <w:style w:type="paragraph" w:styleId="Revision">
    <w:name w:val="Revision"/>
    <w:hidden/>
    <w:uiPriority w:val="99"/>
    <w:semiHidden/>
    <w:rsid w:val="00001E73"/>
    <w:pPr>
      <w:spacing w:after="0" w:line="240" w:lineRule="auto"/>
    </w:pPr>
    <w:rPr>
      <w:rFonts w:eastAsiaTheme="minorEastAsia" w:cs="Times New Roman"/>
      <w:lang w:val="en-US"/>
    </w:rPr>
  </w:style>
  <w:style w:type="character" w:styleId="Hyperlink">
    <w:name w:val="Hyperlink"/>
    <w:basedOn w:val="DefaultParagraphFont"/>
    <w:uiPriority w:val="99"/>
    <w:unhideWhenUsed/>
    <w:rsid w:val="003B2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3766">
      <w:bodyDiv w:val="1"/>
      <w:marLeft w:val="0"/>
      <w:marRight w:val="0"/>
      <w:marTop w:val="0"/>
      <w:marBottom w:val="0"/>
      <w:divBdr>
        <w:top w:val="none" w:sz="0" w:space="0" w:color="auto"/>
        <w:left w:val="none" w:sz="0" w:space="0" w:color="auto"/>
        <w:bottom w:val="none" w:sz="0" w:space="0" w:color="auto"/>
        <w:right w:val="none" w:sz="0" w:space="0" w:color="auto"/>
      </w:divBdr>
    </w:div>
    <w:div w:id="521940062">
      <w:bodyDiv w:val="1"/>
      <w:marLeft w:val="0"/>
      <w:marRight w:val="0"/>
      <w:marTop w:val="0"/>
      <w:marBottom w:val="0"/>
      <w:divBdr>
        <w:top w:val="none" w:sz="0" w:space="0" w:color="auto"/>
        <w:left w:val="none" w:sz="0" w:space="0" w:color="auto"/>
        <w:bottom w:val="none" w:sz="0" w:space="0" w:color="auto"/>
        <w:right w:val="none" w:sz="0" w:space="0" w:color="auto"/>
      </w:divBdr>
    </w:div>
    <w:div w:id="627276556">
      <w:bodyDiv w:val="1"/>
      <w:marLeft w:val="0"/>
      <w:marRight w:val="0"/>
      <w:marTop w:val="0"/>
      <w:marBottom w:val="0"/>
      <w:divBdr>
        <w:top w:val="none" w:sz="0" w:space="0" w:color="auto"/>
        <w:left w:val="none" w:sz="0" w:space="0" w:color="auto"/>
        <w:bottom w:val="none" w:sz="0" w:space="0" w:color="auto"/>
        <w:right w:val="none" w:sz="0" w:space="0" w:color="auto"/>
      </w:divBdr>
    </w:div>
    <w:div w:id="691880065">
      <w:bodyDiv w:val="1"/>
      <w:marLeft w:val="0"/>
      <w:marRight w:val="0"/>
      <w:marTop w:val="0"/>
      <w:marBottom w:val="0"/>
      <w:divBdr>
        <w:top w:val="none" w:sz="0" w:space="0" w:color="auto"/>
        <w:left w:val="none" w:sz="0" w:space="0" w:color="auto"/>
        <w:bottom w:val="none" w:sz="0" w:space="0" w:color="auto"/>
        <w:right w:val="none" w:sz="0" w:space="0" w:color="auto"/>
      </w:divBdr>
    </w:div>
    <w:div w:id="1476994619">
      <w:marLeft w:val="0"/>
      <w:marRight w:val="0"/>
      <w:marTop w:val="0"/>
      <w:marBottom w:val="0"/>
      <w:divBdr>
        <w:top w:val="none" w:sz="0" w:space="0" w:color="auto"/>
        <w:left w:val="none" w:sz="0" w:space="0" w:color="auto"/>
        <w:bottom w:val="none" w:sz="0" w:space="0" w:color="auto"/>
        <w:right w:val="none" w:sz="0" w:space="0" w:color="auto"/>
      </w:divBdr>
    </w:div>
    <w:div w:id="1476994620">
      <w:marLeft w:val="0"/>
      <w:marRight w:val="0"/>
      <w:marTop w:val="0"/>
      <w:marBottom w:val="0"/>
      <w:divBdr>
        <w:top w:val="none" w:sz="0" w:space="0" w:color="auto"/>
        <w:left w:val="none" w:sz="0" w:space="0" w:color="auto"/>
        <w:bottom w:val="none" w:sz="0" w:space="0" w:color="auto"/>
        <w:right w:val="none" w:sz="0" w:space="0" w:color="auto"/>
      </w:divBdr>
    </w:div>
    <w:div w:id="1476994621">
      <w:marLeft w:val="0"/>
      <w:marRight w:val="0"/>
      <w:marTop w:val="0"/>
      <w:marBottom w:val="0"/>
      <w:divBdr>
        <w:top w:val="none" w:sz="0" w:space="0" w:color="auto"/>
        <w:left w:val="none" w:sz="0" w:space="0" w:color="auto"/>
        <w:bottom w:val="none" w:sz="0" w:space="0" w:color="auto"/>
        <w:right w:val="none" w:sz="0" w:space="0" w:color="auto"/>
      </w:divBdr>
    </w:div>
    <w:div w:id="205353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m.ro/reglementare-gaze-naturale-forward-cc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359C-7F6A-470F-9C92-AEAB30E0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Septimiu Rusu</dc:creator>
  <cp:lastModifiedBy>Mihai Stroiny</cp:lastModifiedBy>
  <cp:revision>13</cp:revision>
  <cp:lastPrinted>2021-09-16T09:20:00Z</cp:lastPrinted>
  <dcterms:created xsi:type="dcterms:W3CDTF">2025-02-07T08:18:00Z</dcterms:created>
  <dcterms:modified xsi:type="dcterms:W3CDTF">2025-02-14T10:12:00Z</dcterms:modified>
</cp:coreProperties>
</file>